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电潜螺杆泵运行特性模型 文献清单</w:t>
      </w:r>
    </w:p>
    <w:p>
      <w:pPr>
        <w:jc w:val="center"/>
      </w:pPr>
      <w:r>
        <w:rPr>
          <w:color w:val="595959"/>
          <w:sz w:val="20"/>
        </w:rPr>
        <w:t>（四个模型部分·紫色标题；已用于模型代码实现的文献·红色标注）</w:t>
      </w:r>
    </w:p>
    <w:p>
      <w:r>
        <w:rPr>
          <w:color w:val="595959"/>
          <w:sz w:val="18"/>
        </w:rPr>
        <w:t>说明：本清单服务于论文《电潜螺杆泵运行特性模型》章节（四个子模型各成一节）。标注"知网检索篇名"的文献请在知网/万方以篇名精确检索获取；标注 DOI 的可通过 doi.org 直达；部分英文文献作者署名请以原文为准。红色文献为已在数字计产模型代码（espcp_metering / espcp_all_in_one.py）中作为公式依据引用的文献。</w:t>
      </w:r>
    </w:p>
    <w:p>
      <w:pPr>
        <w:spacing w:before="280" w:after="40"/>
      </w:pPr>
      <w:r>
        <w:rPr>
          <w:b/>
          <w:color w:val="7030A0"/>
          <w:sz w:val="28"/>
        </w:rPr>
        <w:t>第一部分　几何与运动学模型</w:t>
      </w:r>
    </w:p>
    <w:p>
      <w:r>
        <w:rPr>
          <w:color w:val="595959"/>
          <w:sz w:val="19"/>
        </w:rPr>
        <w:t>作用：型线方程、啮合运动学、理论排量 q = 4·e·D·T 与泵因数计算，一切模型的基础。</w:t>
      </w:r>
    </w:p>
    <w:p>
      <w:r>
        <w:rPr>
          <w:b/>
          <w:sz w:val="22"/>
        </w:rPr>
        <w:t>中文文献（9 篇）</w:t>
      </w:r>
    </w:p>
    <w:p>
      <w:pPr>
        <w:spacing w:after="80"/>
        <w:ind w:left="360"/>
      </w:pPr>
      <w:r>
        <w:rPr>
          <w:color w:val="000000"/>
          <w:sz w:val="21"/>
        </w:rPr>
        <w:t>[1] 学位论文（博士）. 单螺杆泵螺杆—衬套副型线研究. （内摆线/短幅内摆线型线方程、共轭副运动分析、参数计算与优化设计；知网博硕库检索篇名）</w:t>
      </w:r>
    </w:p>
    <w:p>
      <w:pPr>
        <w:spacing w:after="80"/>
        <w:ind w:left="360"/>
      </w:pPr>
      <w:r>
        <w:rPr>
          <w:color w:val="000000"/>
          <w:sz w:val="21"/>
        </w:rPr>
        <w:t>[2] 学位论文（硕士）. 单螺杆泵的运动学仿真、有限元模拟及结构优化. （螺杆/定子型线方程、密封腔运动学分析；知网检索篇名）</w:t>
      </w:r>
    </w:p>
    <w:p>
      <w:pPr>
        <w:spacing w:after="80"/>
        <w:ind w:left="360"/>
      </w:pPr>
      <w:r>
        <w:rPr>
          <w:color w:val="000000"/>
          <w:sz w:val="21"/>
        </w:rPr>
        <w:t>[3] 学位论文（硕士）. 单螺杆泵运动学仿真及转子动力特性研究. （转子自转与公转、啮合点速度分析；知网检索篇名）</w:t>
      </w:r>
    </w:p>
    <w:p>
      <w:pPr>
        <w:spacing w:after="80"/>
        <w:ind w:left="360"/>
      </w:pPr>
      <w:r>
        <w:rPr>
          <w:color w:val="000000"/>
          <w:sz w:val="21"/>
        </w:rPr>
        <w:t>[4] 学位论文（硕士）. 单螺杆泵流场数值模拟及结构参数优化研究. （型线理论、运动学特征、转子受液压力/转矩分析；知网检索篇名）</w:t>
      </w:r>
    </w:p>
    <w:p>
      <w:pPr>
        <w:spacing w:after="80"/>
        <w:ind w:left="360"/>
      </w:pPr>
      <w:r>
        <w:rPr>
          <w:color w:val="000000"/>
          <w:sz w:val="21"/>
        </w:rPr>
        <w:t>[5] 单螺杆泵设计及特性试验研究[J].（维普收录；推导螺杆直径 D、导程 T、偏心距 e 计算公式，拟合容积效率计算式，完整设计方法）</w:t>
      </w:r>
    </w:p>
    <w:p>
      <w:pPr>
        <w:spacing w:after="80"/>
        <w:ind w:left="360"/>
      </w:pPr>
      <w:r>
        <w:rPr>
          <w:color w:val="000000"/>
          <w:sz w:val="21"/>
        </w:rPr>
        <w:t>[6] 何存兴. 单螺杆泵设计中若干理论问题探讨[J]. 水泵技术, 1995(5): 3-10.</w:t>
      </w:r>
    </w:p>
    <w:p>
      <w:pPr>
        <w:spacing w:after="80"/>
        <w:ind w:left="360"/>
      </w:pPr>
      <w:r>
        <w:rPr>
          <w:color w:val="000000"/>
          <w:sz w:val="21"/>
        </w:rPr>
        <w:t>[7] 周连考, 龚绍海, 赵继生. 单螺杆泵的设计与试验研究[J]. 水泵技术, 1999(3): 19-25.</w:t>
      </w:r>
    </w:p>
    <w:p>
      <w:pPr>
        <w:spacing w:after="80"/>
        <w:ind w:left="360"/>
      </w:pPr>
      <w:r>
        <w:rPr>
          <w:color w:val="000000"/>
          <w:sz w:val="21"/>
        </w:rPr>
        <w:t>[8] Moineau 理论在油田抽油螺杆泵设计中的应用[J]. 哈尔滨工程大学学报, 2000, 21(4): 85-89.</w:t>
      </w:r>
    </w:p>
    <w:p>
      <w:pPr>
        <w:spacing w:after="80"/>
        <w:ind w:left="360"/>
      </w:pPr>
      <w:r>
        <w:rPr>
          <w:color w:val="000000"/>
          <w:sz w:val="21"/>
        </w:rPr>
        <w:t>[9] 钟功祥, 雷鹏燕, 祝令闯. 全金属单螺杆油泵工作性能的全参数分析[J]. 西南石油大学学报(自然科学版), 2020, 42(3): 161-169. （偏心距/导程/间隙等几何参数对性能的影响）</w:t>
      </w:r>
    </w:p>
    <w:p>
      <w:r>
        <w:rPr>
          <w:b/>
          <w:sz w:val="22"/>
        </w:rPr>
        <w:t>英文文献（6 篇）</w:t>
      </w:r>
    </w:p>
    <w:p>
      <w:pPr>
        <w:spacing w:after="80"/>
        <w:ind w:left="360"/>
      </w:pPr>
      <w:r>
        <w:rPr>
          <w:color w:val="000000"/>
          <w:sz w:val="21"/>
        </w:rPr>
        <w:t>[1] Moineau R. A New Capsulism[D]. PhD Thesis, University of Paris, 1930. （螺杆泵原理开山之作，理论排量思想的源头）</w:t>
      </w:r>
    </w:p>
    <w:p>
      <w:pPr>
        <w:spacing w:after="80"/>
        <w:ind w:left="360"/>
      </w:pPr>
      <w:r>
        <w:rPr>
          <w:color w:val="C00000"/>
          <w:sz w:val="21"/>
        </w:rPr>
        <w:t>[2] Nguyen T., Al-Safran E., et al. Modeling the design and performance of progressing cavity pump using 3-D vector approach[J]. Journal of Petroleum Science and Engineering, 2014. DOI: 10.1016/j.petrol.2014.05.021</w:t>
      </w:r>
      <w:r>
        <w:rPr>
          <w:b/>
          <w:color w:val="C00000"/>
          <w:sz w:val="21"/>
        </w:rPr>
        <w:t xml:space="preserve">　【已用于模型代码】</w:t>
      </w:r>
    </w:p>
    <w:p>
      <w:pPr>
        <w:spacing w:after="80"/>
        <w:ind w:left="360"/>
      </w:pPr>
      <w:r>
        <w:rPr>
          <w:color w:val="000000"/>
          <w:sz w:val="21"/>
        </w:rPr>
        <w:t>[3] Saveth K.J., Klein S.T. The Progressing Cavity Pump: Principle and Capabilities[C]. SPE 18873, 1989. （PCP 原理与能力的经典综述）</w:t>
      </w:r>
    </w:p>
    <w:p>
      <w:pPr>
        <w:spacing w:after="80"/>
        <w:ind w:left="360"/>
      </w:pPr>
      <w:r>
        <w:rPr>
          <w:color w:val="000000"/>
          <w:sz w:val="21"/>
        </w:rPr>
        <w:t>[4] (作者见原文) Viscous flow simulations through multi-lobe progressive cavity pumps[J]. Petroleum Science, 2020. DOI: 10.1007/s12182-020-00458-6 （内摆线理论、多头泵几何与无量纲参数组）</w:t>
      </w:r>
    </w:p>
    <w:p>
      <w:pPr>
        <w:spacing w:after="80"/>
        <w:ind w:left="360"/>
      </w:pPr>
      <w:r>
        <w:rPr>
          <w:color w:val="000000"/>
          <w:sz w:val="21"/>
        </w:rPr>
        <w:t>[5] Andrade S.F.A., Valério J.V., Carvalho M.S. Asymptotic Model of the 3D Flow in a Progressing-Cavity Pump[J]. SPE Journal, 2011, 16(2): 451-462. DOI: 10.2118/142294-PA</w:t>
      </w:r>
    </w:p>
    <w:p>
      <w:pPr>
        <w:spacing w:after="80"/>
        <w:ind w:left="360"/>
      </w:pPr>
      <w:r>
        <w:rPr>
          <w:color w:val="000000"/>
          <w:sz w:val="21"/>
        </w:rPr>
        <w:t>[6] Paladino E.E., Lima J.A., Almeida R.F.C., Assmann B.W. Computational Modeling of the Three-Dimensional Flow in a Metallic Stator Progressing Cavity Pump[C]. SPE 114110, 2008. DOI: 10.2118/114110-MS （基于运动学的网格运动建模）</w:t>
      </w:r>
    </w:p>
    <w:p>
      <w:pPr>
        <w:spacing w:before="280" w:after="40"/>
      </w:pPr>
      <w:r>
        <w:rPr>
          <w:b/>
          <w:color w:val="7030A0"/>
          <w:sz w:val="28"/>
        </w:rPr>
        <w:t>第二部分　流量-漏失特性模型</w:t>
      </w:r>
    </w:p>
    <w:p>
      <w:r>
        <w:rPr>
          <w:color w:val="595959"/>
          <w:sz w:val="19"/>
        </w:rPr>
        <w:t>作用：建立理论流量、漏失量与实际产液量的关系，Q = Qt − Qs，计产公式的机理核心。</w:t>
      </w:r>
    </w:p>
    <w:p>
      <w:r>
        <w:rPr>
          <w:b/>
          <w:sz w:val="22"/>
        </w:rPr>
        <w:t>中文文献（7 篇）</w:t>
      </w:r>
    </w:p>
    <w:p>
      <w:pPr>
        <w:spacing w:after="80"/>
        <w:ind w:left="360"/>
      </w:pPr>
      <w:r>
        <w:rPr>
          <w:color w:val="C00000"/>
          <w:sz w:val="21"/>
        </w:rPr>
        <w:t>[1] 郑磊, 吴晓东, 韩国庆, 徐军, 史殊哲, 李准. 全金属螺杆泵间隙漏失模型[J]. 石油科学通报, 2018, 3(3): 320-331. DOI: 10.3969/j.issn.2096-1693.2018.03.029 （压差—剪切流动漏失模型 + 实验验证）</w:t>
      </w:r>
      <w:r>
        <w:rPr>
          <w:b/>
          <w:color w:val="C00000"/>
          <w:sz w:val="21"/>
        </w:rPr>
        <w:t xml:space="preserve">　【已用于模型代码】</w:t>
      </w:r>
    </w:p>
    <w:p>
      <w:pPr>
        <w:spacing w:after="80"/>
        <w:ind w:left="360"/>
      </w:pPr>
      <w:r>
        <w:rPr>
          <w:color w:val="000000"/>
          <w:sz w:val="21"/>
        </w:rPr>
        <w:t>[2] 姜东, 石彦, 薛建泉, 等. 螺杆泵内部滑失与泵外漏失机理研究[J]. 石油钻采工艺, 2013, 35(4): 73-77.</w:t>
      </w:r>
    </w:p>
    <w:p>
      <w:pPr>
        <w:spacing w:after="80"/>
        <w:ind w:left="360"/>
      </w:pPr>
      <w:r>
        <w:rPr>
          <w:color w:val="000000"/>
          <w:sz w:val="21"/>
        </w:rPr>
        <w:t>[3] 操建平, 孟庆昆, 高圣平, 等. 螺杆泵漏失机理研究[J]. 机械设计与制造, 2012(4): 153-155.</w:t>
      </w:r>
    </w:p>
    <w:p>
      <w:pPr>
        <w:spacing w:after="80"/>
        <w:ind w:left="360"/>
      </w:pPr>
      <w:r>
        <w:rPr>
          <w:color w:val="000000"/>
          <w:sz w:val="21"/>
        </w:rPr>
        <w:t>[4] 陈舟圣, 刘志龙, 杨万有, 等. 全金属螺杆泵工作特性实验研究[J]. 石油钻采工艺, 2012, 34(5): 65-67.</w:t>
      </w:r>
    </w:p>
    <w:p>
      <w:pPr>
        <w:spacing w:after="80"/>
        <w:ind w:left="360"/>
      </w:pPr>
      <w:r>
        <w:rPr>
          <w:color w:val="000000"/>
          <w:sz w:val="21"/>
        </w:rPr>
        <w:t>[5] 姜东, 石白妮, 李增亮, 等. 全金属单螺杆泵工作性能的仿真与实验研究[J]. 中国石油大学学报(自然科学版), 2014, 38(6): 134-139.</w:t>
      </w:r>
    </w:p>
    <w:p>
      <w:pPr>
        <w:spacing w:after="80"/>
        <w:ind w:left="360"/>
      </w:pPr>
      <w:r>
        <w:rPr>
          <w:color w:val="000000"/>
          <w:sz w:val="21"/>
        </w:rPr>
        <w:t>[6] 姜东, 石白妮, 李增亮, 等. 金属单螺杆泵外特性的数值模拟及试验研究[J]. 石油机械, 2014, 42(4): 77-80.</w:t>
      </w:r>
    </w:p>
    <w:p>
      <w:pPr>
        <w:spacing w:after="80"/>
        <w:ind w:left="360"/>
      </w:pPr>
      <w:r>
        <w:rPr>
          <w:color w:val="000000"/>
          <w:sz w:val="21"/>
        </w:rPr>
        <w:t>[7] 学位论文（硕士）. 螺杆泵宏观动态控制图的应用研究. （容积效率与井底流压数学模型、动态控制图；知网检索篇名）</w:t>
      </w:r>
    </w:p>
    <w:p>
      <w:r>
        <w:rPr>
          <w:b/>
          <w:sz w:val="22"/>
        </w:rPr>
        <w:t>英文文献（9 篇）</w:t>
      </w:r>
    </w:p>
    <w:p>
      <w:pPr>
        <w:spacing w:after="80"/>
        <w:ind w:left="360"/>
      </w:pPr>
      <w:r>
        <w:rPr>
          <w:color w:val="C00000"/>
          <w:sz w:val="21"/>
        </w:rPr>
        <w:t>[1] Zheng L., Wu X., Han G., et al. Analytical Model for the Flow in Progressing Cavity Pump with the Metallic Stator and Rotor in Clearance Fit[J]. Mathematical Problems in Engineering, 2018. DOI: 10.1155/2018/3696930 （式(35) Q=Qt−Qs、式(36) ηv=Q/Qt，本模型主公式出处；开放获取）</w:t>
      </w:r>
      <w:r>
        <w:rPr>
          <w:b/>
          <w:color w:val="C00000"/>
          <w:sz w:val="21"/>
        </w:rPr>
        <w:t xml:space="preserve">　【已用于模型代码】</w:t>
      </w:r>
    </w:p>
    <w:p>
      <w:pPr>
        <w:spacing w:after="80"/>
        <w:ind w:left="360"/>
      </w:pPr>
      <w:r>
        <w:rPr>
          <w:color w:val="C00000"/>
          <w:sz w:val="21"/>
        </w:rPr>
        <w:t>[2] (Olivet A. 等，署名以原文为准) New Approach for Modeling Progressive Cavity Pumps Performance[C]. SPE 84137, 2003. DOI: 10.2118/84137-MS （滑失分解为压差分量+转子运动分量，标定式结构出处）</w:t>
      </w:r>
      <w:r>
        <w:rPr>
          <w:b/>
          <w:color w:val="C00000"/>
          <w:sz w:val="21"/>
        </w:rPr>
        <w:t xml:space="preserve">　【已用于模型代码】</w:t>
      </w:r>
    </w:p>
    <w:p>
      <w:pPr>
        <w:spacing w:after="80"/>
        <w:ind w:left="360"/>
      </w:pPr>
      <w:r>
        <w:rPr>
          <w:color w:val="C00000"/>
          <w:sz w:val="21"/>
        </w:rPr>
        <w:t>[3] Pessoa P.A.S., Paladino E.E., de Lima J.A. A Simplified Model for the Flow in a Progressive Cavity Pump[C]. COBEM 2009, COB09-1951. （漏失∝w³Δp/μ；湍流时漏失∝Δp^n, n&lt;1；免费 PDF）</w:t>
      </w:r>
      <w:r>
        <w:rPr>
          <w:b/>
          <w:color w:val="C00000"/>
          <w:sz w:val="21"/>
        </w:rPr>
        <w:t xml:space="preserve">　【已用于模型代码】</w:t>
      </w:r>
    </w:p>
    <w:p>
      <w:pPr>
        <w:spacing w:after="80"/>
        <w:ind w:left="360"/>
      </w:pPr>
      <w:r>
        <w:rPr>
          <w:color w:val="C00000"/>
          <w:sz w:val="21"/>
        </w:rPr>
        <w:t>[4] (作者见原文) Leakage flow correlation of a progressive cavity pump delivering shear thinning non-Newtonian fluids[J]. Int. J. Oil, Gas and Coal Technology, 2017. DOI: 10.1504/IJOGCT.2017.086299 （实验回归漏失量的方法学）</w:t>
      </w:r>
      <w:r>
        <w:rPr>
          <w:b/>
          <w:color w:val="C00000"/>
          <w:sz w:val="21"/>
        </w:rPr>
        <w:t xml:space="preserve">　【已用于模型代码】</w:t>
      </w:r>
    </w:p>
    <w:p>
      <w:pPr>
        <w:spacing w:after="80"/>
        <w:ind w:left="360"/>
      </w:pPr>
      <w:r>
        <w:rPr>
          <w:color w:val="C00000"/>
          <w:sz w:val="21"/>
        </w:rPr>
        <w:t>[5] Paladino E.E., Lima J.A., Pessoa P.A.S., Almeida R.F.C. A computational model for the flow within rigid stator progressing cavity pumps[J]. Journal of Petroleum Science and Engineering, 2011, 78(1): 178-192. DOI: 10.1016/j.petrol.2011.05.008 （三维瞬态 CFD；级间压差不均的证据）</w:t>
      </w:r>
      <w:r>
        <w:rPr>
          <w:b/>
          <w:color w:val="C00000"/>
          <w:sz w:val="21"/>
        </w:rPr>
        <w:t xml:space="preserve">　【已用于模型代码】</w:t>
      </w:r>
    </w:p>
    <w:p>
      <w:pPr>
        <w:spacing w:after="80"/>
        <w:ind w:left="360"/>
      </w:pPr>
      <w:r>
        <w:rPr>
          <w:color w:val="000000"/>
          <w:sz w:val="21"/>
        </w:rPr>
        <w:t>[6] (作者见原文) A 3D Transient Model for the Multiphase Flow in a Progressing-Cavity Pump[J]. SPE Journal. DOI: 10.2118/178924-PA （含气两相流下的漏失与容积效率）</w:t>
      </w:r>
    </w:p>
    <w:p>
      <w:pPr>
        <w:spacing w:after="80"/>
        <w:ind w:left="360"/>
      </w:pPr>
      <w:r>
        <w:rPr>
          <w:color w:val="000000"/>
          <w:sz w:val="21"/>
        </w:rPr>
        <w:t>[7] (作者见原文) Study on performance of progressing cavity pumps (PCPs) in different fit modes[C/J]. 2020. （过盈/间隙两种配合的容积特性统一表达；ResearchGate 免费）</w:t>
      </w:r>
    </w:p>
    <w:p>
      <w:pPr>
        <w:spacing w:after="80"/>
        <w:ind w:left="360"/>
      </w:pPr>
      <w:r>
        <w:rPr>
          <w:color w:val="000000"/>
          <w:sz w:val="21"/>
        </w:rPr>
        <w:t>[8] Andrade S.F.A., et al. Asymptotic Model of the 3D Flow in a Progressing-Cavity Pump[J]. SPE Journal, 2011. DOI: 10.2118/142294-PA （解析-数值之间的中间路线）</w:t>
      </w:r>
    </w:p>
    <w:p>
      <w:pPr>
        <w:spacing w:after="80"/>
        <w:ind w:left="360"/>
      </w:pPr>
      <w:r>
        <w:rPr>
          <w:color w:val="000000"/>
          <w:sz w:val="21"/>
        </w:rPr>
        <w:t>[9] Paladino E.E., et al. Computational Modeling of the Three-Dimensional Flow in a Metallic Stator Progressing Cavity Pump[C]. SPE 114110, 2008. DOI: 10.2118/114110-MS</w:t>
      </w:r>
    </w:p>
    <w:p>
      <w:pPr>
        <w:spacing w:before="280" w:after="40"/>
      </w:pPr>
      <w:r>
        <w:rPr>
          <w:b/>
          <w:color w:val="7030A0"/>
          <w:sz w:val="28"/>
        </w:rPr>
        <w:t>第三部分　功率-扭矩特性模型</w:t>
      </w:r>
    </w:p>
    <w:p>
      <w:r>
        <w:rPr>
          <w:color w:val="595959"/>
          <w:sz w:val="19"/>
        </w:rPr>
        <w:t>作用：建立电参数、轴功率、泵扭矩与负载的关系，M = Δp·q/(2π) + 摩擦扭矩；用于负载校核与压差反推。</w:t>
      </w:r>
    </w:p>
    <w:p>
      <w:r>
        <w:rPr>
          <w:b/>
          <w:sz w:val="22"/>
        </w:rPr>
        <w:t>中文文献（7 篇）</w:t>
      </w:r>
    </w:p>
    <w:p>
      <w:pPr>
        <w:spacing w:after="80"/>
        <w:ind w:left="360"/>
      </w:pPr>
      <w:r>
        <w:rPr>
          <w:color w:val="C00000"/>
          <w:sz w:val="21"/>
        </w:rPr>
        <w:t>[1] 杨永华, 等. 地面驱动螺杆泵负载扭矩波动机制[J]. 中国石油大学学报(自然科学版), 2011, 35(5): 120-124. DOI: 10.3969/j.issn.1673-5005.2011.05.022 （水力扭矩+摩擦扭矩分解、黏滑机制）</w:t>
      </w:r>
      <w:r>
        <w:rPr>
          <w:b/>
          <w:color w:val="C00000"/>
          <w:sz w:val="21"/>
        </w:rPr>
        <w:t xml:space="preserve">　【已用于模型代码】</w:t>
      </w:r>
    </w:p>
    <w:p>
      <w:pPr>
        <w:spacing w:after="80"/>
        <w:ind w:left="360"/>
      </w:pPr>
      <w:r>
        <w:rPr>
          <w:color w:val="000000"/>
          <w:sz w:val="21"/>
        </w:rPr>
        <w:t>[2] 陈涛平, 王春艳, 孙兆海, 钱朝慧. 地面驱动螺杆泵抽油杆柱负载扭矩的计算[J]. 大庆石油学院学报, 2004, 28(6): 26-28. （环空螺旋流理论，负载扭矩计算平均相对误差≤2%）</w:t>
      </w:r>
    </w:p>
    <w:p>
      <w:pPr>
        <w:spacing w:after="80"/>
        <w:ind w:left="360"/>
      </w:pPr>
      <w:r>
        <w:rPr>
          <w:color w:val="000000"/>
          <w:sz w:val="21"/>
        </w:rPr>
        <w:t>[3] 学位论文（硕士）. 地面驱动螺杆泵抽油杆柱扭转动力学仿真研究. （理论排量/泵效、进出口压差反扭矩、摩擦反扭矩、启动扭矩；知网检索篇名）</w:t>
      </w:r>
    </w:p>
    <w:p>
      <w:pPr>
        <w:spacing w:after="80"/>
        <w:ind w:left="360"/>
      </w:pPr>
      <w:r>
        <w:rPr>
          <w:color w:val="000000"/>
          <w:sz w:val="21"/>
        </w:rPr>
        <w:t>[4] 学位论文（硕士）. 地面驱动螺杆泵抽油井生产系统优化设计方法研究与应用. （杆柱扭矩计算、系统功率与效率计算；知网检索篇名）</w:t>
      </w:r>
    </w:p>
    <w:p>
      <w:pPr>
        <w:spacing w:after="80"/>
        <w:ind w:left="360"/>
      </w:pPr>
      <w:r>
        <w:rPr>
          <w:color w:val="000000"/>
          <w:sz w:val="21"/>
        </w:rPr>
        <w:t>[5] 学位论文（硕士）. 地面驱动螺杆泵井抽油杆柱强度评价方法研究. （负载扭矩计算与强度校核；知网检索篇名）</w:t>
      </w:r>
    </w:p>
    <w:p>
      <w:pPr>
        <w:spacing w:after="80"/>
        <w:ind w:left="360"/>
      </w:pPr>
      <w:r>
        <w:rPr>
          <w:color w:val="000000"/>
          <w:sz w:val="21"/>
        </w:rPr>
        <w:t>[6] 学位论文（硕士）. 大港油田稠油区块电动潜油螺杆泵举升参数优化设计研究. （ESPCP 井筒温度场、神经网络系统效率预测——电参数与产液关系；知网检索篇名）</w:t>
      </w:r>
    </w:p>
    <w:p>
      <w:pPr>
        <w:spacing w:after="80"/>
        <w:ind w:left="360"/>
      </w:pPr>
      <w:r>
        <w:rPr>
          <w:color w:val="000000"/>
          <w:sz w:val="21"/>
        </w:rPr>
        <w:t>[7] 学位论文（博士）. 螺杆泵工作特性研究及应用. （抽油杆柱负载扭矩试验与计算、能耗特征分析；知网检索篇名）</w:t>
      </w:r>
    </w:p>
    <w:p>
      <w:r>
        <w:rPr>
          <w:b/>
          <w:sz w:val="22"/>
        </w:rPr>
        <w:t>英文文献（6 篇）</w:t>
      </w:r>
    </w:p>
    <w:p>
      <w:pPr>
        <w:spacing w:after="80"/>
        <w:ind w:left="360"/>
      </w:pPr>
      <w:r>
        <w:rPr>
          <w:color w:val="000000"/>
          <w:sz w:val="21"/>
        </w:rPr>
        <w:t>[1] (作者见原文) Complex Fluid Flow and Mechanical Modeling of Metal Progressing Cavity Pumps PCP's[C]. SPE 150419, 2012. DOI: 10.2118/150419-MS （金属泵流动+力学联合建模，应力应变与寿命预测）</w:t>
      </w:r>
    </w:p>
    <w:p>
      <w:pPr>
        <w:spacing w:after="80"/>
        <w:ind w:left="360"/>
      </w:pPr>
      <w:r>
        <w:rPr>
          <w:color w:val="000000"/>
          <w:sz w:val="21"/>
        </w:rPr>
        <w:t>[2] (作者见原文) Simulation of the operating characteristics of an all-metal conical screw pump[J]. Scientific Reports, 2025. DOI: 10.1038/s41598-025-28519-z （扭矩、能效随间隙与转速的变化规律；开放获取）</w:t>
      </w:r>
    </w:p>
    <w:p>
      <w:pPr>
        <w:spacing w:after="80"/>
        <w:ind w:left="360"/>
      </w:pPr>
      <w:r>
        <w:rPr>
          <w:color w:val="000000"/>
          <w:sz w:val="21"/>
        </w:rPr>
        <w:t>[3] (作者见原文) Study on performance of progressing cavity pumps (PCPs) in different fit modes[C/J]. 2020. （功率消耗与机械效率对比：过盈摩擦 vs 间隙漏失）</w:t>
      </w:r>
    </w:p>
    <w:p>
      <w:pPr>
        <w:spacing w:after="80"/>
        <w:ind w:left="360"/>
      </w:pPr>
      <w:r>
        <w:rPr>
          <w:color w:val="000000"/>
          <w:sz w:val="21"/>
        </w:rPr>
        <w:t>[4] (作者见原文) Design of Progressive Cavity Pump Wells[C]. SPE 113324, 2008. （泵扬程、转速与扭矩的设计计算关系式；Academia.edu 可免费获取）</w:t>
      </w:r>
    </w:p>
    <w:p>
      <w:pPr>
        <w:spacing w:after="80"/>
        <w:ind w:left="360"/>
      </w:pPr>
      <w:r>
        <w:rPr>
          <w:color w:val="000000"/>
          <w:sz w:val="21"/>
        </w:rPr>
        <w:t>[5] (作者见原文) A 3D Transient Model for the Multiphase Flow in a Progressing-Cavity Pump[J]. SPE Journal. DOI: 10.2118/178924-PA （黏性损耗的精确预测，轴功率组成）</w:t>
      </w:r>
    </w:p>
    <w:p>
      <w:pPr>
        <w:spacing w:after="80"/>
        <w:ind w:left="360"/>
      </w:pPr>
      <w:r>
        <w:rPr>
          <w:color w:val="C00000"/>
          <w:sz w:val="21"/>
        </w:rPr>
        <w:t>[6] Paladino E.E., et al. A computational model for the flow within rigid stator progressing cavity pumps[J]. JPSE, 2011. （黏性损耗/扭矩的 CFD 预测；亦列于第二部分）</w:t>
      </w:r>
      <w:r>
        <w:rPr>
          <w:b/>
          <w:color w:val="C00000"/>
          <w:sz w:val="21"/>
        </w:rPr>
        <w:t xml:space="preserve">　【已用于模型代码】</w:t>
      </w:r>
    </w:p>
    <w:p>
      <w:pPr>
        <w:spacing w:before="280" w:after="40"/>
      </w:pPr>
      <w:r>
        <w:rPr>
          <w:b/>
          <w:color w:val="7030A0"/>
          <w:sz w:val="28"/>
        </w:rPr>
        <w:t>第四部分　容积效率修正模型</w:t>
      </w:r>
    </w:p>
    <w:p>
      <w:r>
        <w:rPr>
          <w:color w:val="595959"/>
          <w:sz w:val="19"/>
        </w:rPr>
        <w:t>作用：综合修正压差、温度、黏度、含水、含气、磨损等因素对产液量的影响，ηv = f(Δp, T, μ, fw, 磨损)。</w:t>
      </w:r>
    </w:p>
    <w:p>
      <w:r>
        <w:rPr>
          <w:b/>
          <w:sz w:val="22"/>
        </w:rPr>
        <w:t>中文文献（8 篇）</w:t>
      </w:r>
    </w:p>
    <w:p>
      <w:pPr>
        <w:spacing w:after="80"/>
        <w:ind w:left="360"/>
      </w:pPr>
      <w:r>
        <w:rPr>
          <w:color w:val="000000"/>
          <w:sz w:val="21"/>
        </w:rPr>
        <w:t>[1] 魏纪德, 吴文祥, 曾艳. 螺杆泵定子橡胶溶胀对容积效率的影响及对策[J]. 石油机械, 2005, 33(4): 16-18. （溶胀退化修正）</w:t>
      </w:r>
    </w:p>
    <w:p>
      <w:pPr>
        <w:spacing w:after="80"/>
        <w:ind w:left="360"/>
      </w:pPr>
      <w:r>
        <w:rPr>
          <w:color w:val="000000"/>
          <w:sz w:val="21"/>
        </w:rPr>
        <w:t>[2] (作者见原文) 全金属螺杆泵工作特性试验模拟与评价[J]. 石油机械, 2018. （理论排量修正计算方法；容积损失与机械损失随压差/转速的相反趋势；期刊官网免费）</w:t>
      </w:r>
    </w:p>
    <w:p>
      <w:pPr>
        <w:spacing w:after="80"/>
        <w:ind w:left="360"/>
      </w:pPr>
      <w:r>
        <w:rPr>
          <w:color w:val="000000"/>
          <w:sz w:val="21"/>
        </w:rPr>
        <w:t>[3] (作者见原文) 全金属螺杆泵定转子配合优化及特性试验研究[J]. 石油机械, 2018. （温度→定转子变形→间隙变化→泵效；最佳间隙 0.1~0.3 mm；期刊官网免费）</w:t>
      </w:r>
    </w:p>
    <w:p>
      <w:pPr>
        <w:spacing w:after="80"/>
        <w:ind w:left="360"/>
      </w:pPr>
      <w:r>
        <w:rPr>
          <w:color w:val="000000"/>
          <w:sz w:val="21"/>
        </w:rPr>
        <w:t>[4] 学位论文（硕士）. 螺杆泵井生产系统参数优化设计. （气体影响/漏失影响/综合影响三种容积效率公式，章节结构可作写作模板；知网检索篇名）</w:t>
      </w:r>
    </w:p>
    <w:p>
      <w:pPr>
        <w:spacing w:after="80"/>
        <w:ind w:left="360"/>
      </w:pPr>
      <w:r>
        <w:rPr>
          <w:color w:val="000000"/>
          <w:sz w:val="21"/>
        </w:rPr>
        <w:t>[5] 钟功祥, 雷鹏燕, 祝令闯. 全金属单螺杆油泵工作性能的全参数分析[J]. 西南石油大学学报(自然科学版), 2020, 42(3): 161-169. （黏度/转速/级增压值对容积效率的影响规律）</w:t>
      </w:r>
    </w:p>
    <w:p>
      <w:pPr>
        <w:spacing w:after="80"/>
        <w:ind w:left="360"/>
      </w:pPr>
      <w:r>
        <w:rPr>
          <w:color w:val="000000"/>
          <w:sz w:val="21"/>
        </w:rPr>
        <w:t>[6] 杨秀萍, 郭津津. 单螺杆泵定子橡胶的接触磨损分析[J]. 润滑与密封, 2007, 32(4): 33-35. （磨损修正）</w:t>
      </w:r>
    </w:p>
    <w:p>
      <w:pPr>
        <w:spacing w:after="80"/>
        <w:ind w:left="360"/>
      </w:pPr>
      <w:r>
        <w:rPr>
          <w:color w:val="000000"/>
          <w:sz w:val="21"/>
        </w:rPr>
        <w:t>[7] 行业标准: JB/T 8091-2014 单螺杆泵 试验方法. （黏度换算与容积效率修正的标准计算公式）</w:t>
      </w:r>
    </w:p>
    <w:p>
      <w:pPr>
        <w:spacing w:after="80"/>
        <w:ind w:left="360"/>
      </w:pPr>
      <w:r>
        <w:rPr>
          <w:color w:val="000000"/>
          <w:sz w:val="21"/>
        </w:rPr>
        <w:t>[8] 学位论文（博士）. 螺杆泵工作特性研究及应用. （溶胀对容积效率影响章节、定子温度场有限元分析；亦列于第三部分）</w:t>
      </w:r>
    </w:p>
    <w:p>
      <w:r>
        <w:rPr>
          <w:b/>
          <w:sz w:val="22"/>
        </w:rPr>
        <w:t>英文文献（7 篇）</w:t>
      </w:r>
    </w:p>
    <w:p>
      <w:pPr>
        <w:spacing w:after="80"/>
        <w:ind w:left="360"/>
      </w:pPr>
      <w:r>
        <w:rPr>
          <w:color w:val="000000"/>
          <w:sz w:val="21"/>
        </w:rPr>
        <w:t>[1] (作者见原文) Modeling the performance of progressive cavity pump under downhole conditions[J]. Journal of Petroleum Science and Engineering, 2020. （Hooke 定律+复合圆筒理论：井下压力温度→定子变形→间隙修正→漏失修正，最贴合"修正模型"概念，推荐精读）</w:t>
      </w:r>
    </w:p>
    <w:p>
      <w:pPr>
        <w:spacing w:after="80"/>
        <w:ind w:left="360"/>
      </w:pPr>
      <w:r>
        <w:rPr>
          <w:color w:val="000000"/>
          <w:sz w:val="21"/>
        </w:rPr>
        <w:t>[2] (作者见原文) Optimizing the Clearance Fit of a Progressive Cavity Pump for the Thermal Recovery of Petroleum Using Fluid–Structure Thermal Coupling[J]. ACS Omega, 2022. DOI: 10.1021/acsomega.2c03957 （流固热耦合计算容积效率，实验偏差&lt;5%；开放获取）</w:t>
      </w:r>
    </w:p>
    <w:p>
      <w:pPr>
        <w:spacing w:after="80"/>
        <w:ind w:left="360"/>
      </w:pPr>
      <w:r>
        <w:rPr>
          <w:color w:val="000000"/>
          <w:sz w:val="21"/>
        </w:rPr>
        <w:t>[3] (作者见原文) A Computational Model for Analysis of Fluid-Structure Interaction within Elastomeric Progressing Cavity Pumps[C]. SPE 165650, 2013. DOI: 10.2118/165650-MS （橡胶定子变形与流动的双向耦合）</w:t>
      </w:r>
    </w:p>
    <w:p>
      <w:pPr>
        <w:spacing w:after="80"/>
        <w:ind w:left="360"/>
      </w:pPr>
      <w:r>
        <w:rPr>
          <w:color w:val="C00000"/>
          <w:sz w:val="21"/>
        </w:rPr>
        <w:t>[4] Brinkman H.C. The viscosity of concentrated suspensions and solutions[J]. Journal of Chemical Physics, 1952, 20: 571. DOI: 10.1063/1.1700493 （水包油乳状液黏度式 μm=μw/(1−φ)^2.5，高含水黏度修正）</w:t>
      </w:r>
      <w:r>
        <w:rPr>
          <w:b/>
          <w:color w:val="C00000"/>
          <w:sz w:val="21"/>
        </w:rPr>
        <w:t xml:space="preserve">　【已用于模型代码】</w:t>
      </w:r>
    </w:p>
    <w:p>
      <w:pPr>
        <w:spacing w:after="80"/>
        <w:ind w:left="360"/>
      </w:pPr>
      <w:r>
        <w:rPr>
          <w:color w:val="C00000"/>
          <w:sz w:val="21"/>
        </w:rPr>
        <w:t>[5] Guth E., Simha R. Untersuchungen über die Viskosität von Suspensionen und Lösungen[J]. Kolloid-Zeitschrift, 1936, 74: 266. （油包水乳状液黏度式 μm=μo·(1+2.5fw+14.1fw²)）</w:t>
      </w:r>
      <w:r>
        <w:rPr>
          <w:b/>
          <w:color w:val="C00000"/>
          <w:sz w:val="21"/>
        </w:rPr>
        <w:t xml:space="preserve">　【已用于模型代码】</w:t>
      </w:r>
    </w:p>
    <w:p>
      <w:pPr>
        <w:spacing w:after="80"/>
        <w:ind w:left="360"/>
      </w:pPr>
      <w:r>
        <w:rPr>
          <w:color w:val="000000"/>
          <w:sz w:val="21"/>
        </w:rPr>
        <w:t>[6] Woelflin W. The Viscosity of Crude-Oil Emulsions[C]. API Drilling and Production Practice, 1942. （采油工程乳状液黏度经典关系式）</w:t>
      </w:r>
    </w:p>
    <w:p>
      <w:pPr>
        <w:spacing w:after="80"/>
        <w:ind w:left="360"/>
      </w:pPr>
      <w:r>
        <w:rPr>
          <w:color w:val="000000"/>
          <w:sz w:val="21"/>
        </w:rPr>
        <w:t>[7] (作者见原文) A 3D Transient Model for the Multiphase Flow in a Progressing-Cavity Pump[J]. SPE Journal. DOI: 10.2118/178924-PA （含气修正依据；亦列于第二部分）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