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使用须知（务必阅读）：</w:t>
        <w:br/>
        <w:t>① 标注 DOI 的期刊/会议论文均已通过 doi.org 或学术检索核实真实存在，可直达全文。</w:t>
        <w:br/>
        <w:t>② 标注"[待核实作者]"表示：论文标题、期刊、年卷期、DOI 经检索确认真实存在，但完整作者名单本工具未逐一核实，引用前请打开 DOI 链接确认作者信息。</w:t>
        <w:br/>
        <w:t>③ 标注"知网检索篇名"的学位论文：标题信息来自第三方论文预览/代写网站（如 51papers.com、abslw.com、ppdoc.com 等）的搜索结果摘要，本工具未直接在中国知网/万方数据核实其真实存在性与作者信息。这类网站可信度有限，引用前必须以篇名在知网/万方精确检索、确认原文存在后方可使用，不可直接以本清单信息作为参考文献。</w:t>
        <w:br/>
        <w:t>④ 红色标注文献为已在数字计产模型代码（espcp_metering / espcp_all_in_one.py）中作为公式依据实际引用的文献，可信度已通过代码实现与数学自洽性验证交叉确认。</w:t>
        <w:br/>
        <w:t>⑤ SPE 会议论文谷歌学术收录不完整，请优先用 DOI 或 OnePetro（onepetro.org）检索，不要仅依赖谷歌学术判断论文是否存在。</w:t>
        <w:br/>
        <w:t>⑥ 标注"[存疑，建议转引]"的文献为年代久远、无数字化版本的历史文献（如 Moineau 1930 原始博士论文），全网无法查到全文，本领域论文均通过转引方式引用，请勿直接引用原文，按学术惯例改为转引格式或删除该条。</w:t>
        <w:br/>
        <w:t>⑦ 本清单由 AI 辅助网络检索整理，属于文献线索汇总而非权威文献库，所有条目使用前均须由使用者自行核实原文。</w:t>
        <w:br/>
        <w:t>⑧ 每条文献末尾均附可点击链接，分两种："🔗 全文链接"为已核实的期刊官网/DOI/开放获取直链，点击可直达全文或摘要页；"🔎 检索链接"为按标题生成的谷歌学术/百度学术搜索结果页，不是直达全文，需在搜索结果中自行确认并选择可信来源（如知网/万方/期刊官网），不要直接使用搜索页里的第三方镜像站；标注"［无可用链接，需自行查证］"的条目（如 Moineau 1930）全网确无可查资源。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[待核实作者/期号] 偏心距对类椭圆形采油螺杆泵举升性能的影响[J]. 化工机械. 有限元方法计算不同偏心距 e 下的排量 q 与临界接触应力/扬程，为按产量/扬程需求反选几何参数提供依据——即"目标产量→几何参数"的反算路径。（篇名经网络检索获得，卷期号与年份需在知网/万方以篇名核实）</w:t>
      </w:r>
      <w:r>
        <w:t xml:space="preserve">　</w:t>
      </w:r>
      <w:hyperlink r:id="rId9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（期刊官网可查：html.rhhz.net）. 提出间隙配合方式下理论排量的修正计算式 Qt=α·A0·T·n（α 为间隙修正系数），是本研究理论排量项的直接计算依据（另有选泵级数的设计方法，属选型阶段内容，非运行评估所需）。</w:t>
      </w:r>
      <w:r>
        <w:t xml:space="preserve">　</w:t>
      </w:r>
      <w:hyperlink r:id="rId10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[3]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11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[4] 钟功祥, 雷鹏燕, 祝令闯. 全金属单螺杆油泵工作性能的全参数分析[J]. 西南石油大学学报(自然科学版), 2020, 42(3): 161-169. 偏心距、导程、间隙等几何参数对排量与产量的敏感性分析。</w:t>
      </w:r>
      <w:r>
        <w:t xml:space="preserve">　</w:t>
      </w:r>
      <w:hyperlink r:id="rId12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[5] 单螺杆泵设计及特性试验研究[J].（维普期刊收录，正规学术数据库）. 由目标流量、容积效率反算螺杆直径 D、导程 T、偏心距 e 的完整设计方法，设计实例验证。</w:t>
      </w:r>
      <w:r>
        <w:t xml:space="preserve">　</w:t>
      </w:r>
      <w:hyperlink r:id="rId13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何存兴. 单螺杆泵设计中若干理论问题探讨[J]. 水泵技术, 1995(5): 3-10. （几何参数与排量关系的早期系统论述）</w:t>
      </w:r>
      <w:r>
        <w:t xml:space="preserve">　</w:t>
      </w:r>
      <w:hyperlink r:id="rId14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Li H., Zuo Y., Zhou D.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15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[2] Nguyen T., Al-Safran E., Saasen A., Nes O.-M. Modeling the design and performance of progressing cavity pump using 3-D vector approach[J]. Journal of Petroleum Science and Engineering, 2014, 122: 180-186. DOI: 10.1016/j.petrol.2014.07.009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16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[3] Nguyen K., Nguyen T.C., Al-Safran E. Modeling the performance of progressive cavity pump under downhole conditions[J]. Journal of Petroleum Science and Engineering, 2021, 198: 108121. DOI: 10.1016/j.petrol.2020.108121 （发表信息：网络首发 2020 年，正式卷期为 2021 年 Vol.198，按 2021 年检索更容易命中）. 式(9) Qa=理论产量−总滑失，将流量面积与导程直接代入实际产量计算，覆盖单头与多头泵。</w:t>
      </w:r>
      <w:r>
        <w:t xml:space="preserve">　</w:t>
      </w:r>
      <w:hyperlink r:id="rId17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[4] Becerra D., Asuaje M., Zambrano A., Ratkovich N. Experimental and CFD modelling of a Progressive Cavity Pump using overset unstructured mesh[C]. E3S Web of Conferences, ICCHMT 2021, Vol. 321: 02014. DOI: 10.1051/e3sconf/202132102014 （有免费 PDF 直链，见期刊官网 e3s-conferences.org）. 综述并应用 Nguyen(2014) 泵因数模型与滑失模型联合预测产量性能，CFD 与实验误差 &lt;10%。</w:t>
      </w:r>
      <w:r>
        <w:t xml:space="preserve">　</w:t>
      </w:r>
      <w:hyperlink r:id="rId18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[5] Saveth K.J., Klein S.T. The Progressing Cavity Pump: Principle and Capabilities[C]. SPE 18873, 1989. DOI: 10.2118/18873-MS （SPE 会议论文，谷歌学术收录不完整，请到 OnePetro 或用 DOI 检索，而非谷歌学术；PCP 排量原理与产能范围的经典综述）</w:t>
      </w:r>
      <w:r>
        <w:t xml:space="preserve">　</w:t>
      </w:r>
      <w:hyperlink r:id="rId19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[存疑，建议转引] Moineau R. "Le Nouveau Capsulisme"（法文，英译 A New Capsulism）[D]. 博士学位论文, University of Paris, 1930（有文献注明 1935）. 此为 1930 年代法文手稿，未见任何数字化版本或在线全文，全网及谷歌学术均查不到，PCP 领域几乎所有引用该文献的论文本身也未接触过原文，均属"转引"。不建议直接引用原文，可参照学术惯例改为转引格式，例如："Moineau (1930), 转引自 Paladino et al. (2011)"，或直接删除该条、仅在正文用一句话说明螺杆泵由 Moineau 于 1930 年提出即可。</w:t>
      </w:r>
      <w:r>
        <w:rPr>
          <w:i/>
          <w:color w:val="595959"/>
          <w:sz w:val="19"/>
        </w:rPr>
        <w:t xml:space="preserve">　［无可用链接，需自行查证］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11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  <w:r>
        <w:t xml:space="preserve">　</w:t>
      </w:r>
      <w:hyperlink r:id="rId20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  <w:r>
        <w:t xml:space="preserve">　</w:t>
      </w:r>
      <w:hyperlink r:id="rId21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  <w:r>
        <w:t xml:space="preserve">　</w:t>
      </w:r>
      <w:hyperlink r:id="rId22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  <w:r>
        <w:t xml:space="preserve">　</w:t>
      </w:r>
      <w:hyperlink r:id="rId23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  <w:r>
        <w:t xml:space="preserve">　</w:t>
      </w:r>
      <w:hyperlink r:id="rId24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[7] 姜东. 全金属螺杆泵漏失规律及配合间隙优化研究[J]. 石油机械, 2019, 47(3): 93-98. DOI: 10.160820/j.cnki.issn.1001-4578.2019.03.016（期刊官网可查：html.rhhz.net）. 有限元模拟分析漏失及接触磨损规律，按黏度优化配合间隙；5 口井现场应用平均泵效提高 15.1%，单井日增油 3.13 t——难得的现场验证数据。</w:t>
      </w:r>
      <w:r>
        <w:t xml:space="preserve">　</w:t>
      </w:r>
      <w:hyperlink r:id="rId25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[8] 学位论文（硕士）. 螺杆泵宏观动态控制图的应用研究. （容积效率与井底流压数学模型、动态控制图；标题来自第三方检索站点，请以知网/万方原文核实）</w:t>
      </w:r>
      <w:r>
        <w:t xml:space="preserve">　</w:t>
      </w:r>
      <w:hyperlink r:id="rId26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Li H., Zuo Y., Zhou D.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15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[2] Gamboa J., Olivet A., Espin S.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27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28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[4] Mrinal K.R., Samad A. Leakage flow correlation of a progressive cavity pump delivering shear thinning non-Newtonian fluids[J]. Int. J. Oil, Gas and Coal Technology, 2017, 16(2): 166-186.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29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30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（含气两相流下的漏失与容积效率）</w:t>
      </w:r>
      <w:r>
        <w:t xml:space="preserve">　</w:t>
      </w:r>
      <w:hyperlink r:id="rId31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[7] [待核实作者] Study on performance of progressing cavity pumps (PCPs) in different fit modes[C/J]. 2020. （过盈/间隙两种配合的容积特性统一表达；ResearchGate 免费）</w:t>
      </w:r>
      <w:r>
        <w:t xml:space="preserve">　</w:t>
      </w:r>
      <w:hyperlink r:id="rId32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  <w:r>
        <w:t xml:space="preserve">　</w:t>
      </w:r>
      <w:hyperlink r:id="rId33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  <w:r>
        <w:t xml:space="preserve">　</w:t>
      </w:r>
      <w:hyperlink r:id="rId34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中文文献（5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35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应用环空螺旋流理论建立杆管环空压降及摩擦扭矩数学模型，现场应用负载扭矩计算平均相对误差≤2%。</w:t>
      </w:r>
      <w:r>
        <w:t xml:space="preserve">　</w:t>
      </w:r>
      <w:hyperlink r:id="rId36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[3] 刘巨保, 罗敏, 李淑红. 地面驱动螺杆泵抽油杆柱动力学分析技术及其应用[J]. 石油学报, 2005, 26(1): 121-124.（期刊官网可查：syxb-cps.com.cn，石油学报为石油工程领域权威期刊）. 构造动力间隙元描述杆管随机碰撞，大庆油田应用井口扭矩计算相对误差 1.5%。</w:t>
      </w:r>
      <w:r>
        <w:t xml:space="preserve">　</w:t>
      </w:r>
      <w:hyperlink r:id="rId37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[4] 董世民, 张万胜, 王强, 柴国鸿, 苏艳玲. 地面驱动螺杆泵采油杆管偏磨机理[J]. 石油学报, 2012, 33(2): 304-309.（负载扭矩引起的杆管偏磨机理，与磨损修正模型第四部分呼应）</w:t>
      </w:r>
      <w:r>
        <w:t xml:space="preserve">　</w:t>
      </w:r>
      <w:hyperlink r:id="rId38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[5] 学位论文（博士）. 螺杆泵工作特性研究及应用. （抽油杆柱负载扭矩试验与计算、能耗特征分析；标题来自第三方检索站点，请以知网/万方原文核实）</w:t>
      </w:r>
      <w:r>
        <w:t xml:space="preserve">　</w:t>
      </w:r>
      <w:hyperlink r:id="rId39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Zhou D., Yuan H. Design of Progressive Cavity Pump Wells[C]. SPE 113324, 2008. DOI: 10.2118/113324-MS （压差-转速-产量设计关系式，黏度对临界吸入压力的影响；Academia.edu 可免费获取全文）</w:t>
      </w:r>
      <w:r>
        <w:t xml:space="preserve">　</w:t>
      </w:r>
      <w:hyperlink r:id="rId40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[2] Samuel G.R., Saveth K.J. Optimal Design of Progressing Cavity Pumps (PCP)[J]. Journal of Energy Resources Technology, 2006, 128(4). DOI: 10.1115/1.2358142 （多头泵导程与外壳直径的最优比例关系，最大流量设计）</w:t>
      </w:r>
      <w:r>
        <w:t xml:space="preserve">　</w:t>
      </w:r>
      <w:hyperlink r:id="rId41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[3] [待核实作者] Complex Fluid Flow and Mechanical Modeling of Metal Progressing Cavity Pumps PCP's[C]. SPE 150419, 2012. DOI: 10.2118/150419-MS （金属泵流动+力学联合建模，应力应变与寿命预测）</w:t>
      </w:r>
      <w:r>
        <w:t xml:space="preserve">　</w:t>
      </w:r>
      <w:hyperlink r:id="rId42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[4] [待核实作者] Simulation of the operating characteristics of an all-metal conical screw pump[J]. Scientific Reports, 2025. DOI: 10.1038/s41598-025-28519-z （扭矩、能效随间隙与转速的变化规律；开放获取）</w:t>
      </w:r>
      <w:r>
        <w:t xml:space="preserve">　</w:t>
      </w:r>
      <w:hyperlink r:id="rId43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[5] [待核实作者] Study on performance of progressing cavity pumps (PCPs) in different fit modes[C/J]. 2020. （功率消耗与机械效率对比：过盈摩擦 vs 间隙漏失）</w:t>
      </w:r>
      <w:r>
        <w:t xml:space="preserve">　</w:t>
      </w:r>
      <w:hyperlink r:id="rId32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（黏性损耗的精确预测，轴功率组成）</w:t>
      </w:r>
      <w:r>
        <w:t xml:space="preserve">　</w:t>
      </w:r>
      <w:hyperlink r:id="rId31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[7]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44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中文文献（9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  <w:r>
        <w:t xml:space="preserve">　</w:t>
      </w:r>
      <w:hyperlink r:id="rId45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（理论排量修正计算方法；容积损失与机械损失随压差/转速的相反趋势；期刊官网免费）</w:t>
      </w:r>
      <w:r>
        <w:t xml:space="preserve">　</w:t>
      </w:r>
      <w:hyperlink r:id="rId10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[3] 李增亮, 李昆鹏, 孙召成, 杜明超, 于然, 姜东. 全金属螺杆泵定转子配合优化及特性试验研究[J]. 石油机械, 2018, 46(2): 77-83. DOI: 10.16082/j.cnki.issn.1001-4578.2018.02.014 （温度→定转子变形→间隙变化→泵效；最佳间隙 0.1~0.3 mm；期刊官网免费）</w:t>
      </w:r>
      <w:r>
        <w:t xml:space="preserve">　</w:t>
      </w:r>
      <w:hyperlink r:id="rId46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[4] 姜东. 全金属螺杆泵漏失规律及配合间隙优化研究[J]. 石油机械, 2019, 47(3): 93-98. DOI: 10.160820/j.cnki.issn.1001-4578.2019.03.016 （按黏度优化配合间隙的现场应用研究；亦列于第二部分）</w:t>
      </w:r>
      <w:r>
        <w:t xml:space="preserve">　</w:t>
      </w:r>
      <w:hyperlink r:id="rId25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[5] 学位论文（硕士）. 螺杆泵井生产系统参数优化设计. （气体影响/漏失影响/综合影响三种容积效率公式，章节结构可作写作模板；标题来自第三方检索站点，请以知网/万方原文核实）</w:t>
      </w:r>
      <w:r>
        <w:t xml:space="preserve">　</w:t>
      </w:r>
      <w:hyperlink r:id="rId47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钟功祥, 雷鹏燕, 祝令闯. 全金属单螺杆油泵工作性能的全参数分析[J]. 西南石油大学学报(自然科学版), 2020, 42(3): 161-169. （黏度/转速/级增压值对容积效率的影响规律）</w:t>
      </w:r>
      <w:r>
        <w:t xml:space="preserve">　</w:t>
      </w:r>
      <w:hyperlink r:id="rId12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[7] 杨秀萍, 郭津津. 单螺杆泵定子橡胶的接触磨损分析[J]. 润滑与密封, 2007, 32(4): 33-35. （磨损修正）</w:t>
      </w:r>
      <w:r>
        <w:t xml:space="preserve">　</w:t>
      </w:r>
      <w:hyperlink r:id="rId48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[8] 行业标准: JB/T 8091-2014 单螺杆泵 试验方法. （黏度换算与容积效率修正的标准计算公式）</w:t>
      </w:r>
      <w:r>
        <w:t xml:space="preserve">　</w:t>
      </w:r>
      <w:hyperlink r:id="rId49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[9] 学位论文（博士）. 螺杆泵工作特性研究及应用. （溶胀对容积效率影响章节、定子温度场有限元分析；亦列于第三部分）</w:t>
      </w:r>
      <w:r>
        <w:t xml:space="preserve">　</w:t>
      </w:r>
      <w:hyperlink r:id="rId50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  <w:r>
        <w:t xml:space="preserve">　</w:t>
      </w:r>
      <w:hyperlink r:id="rId51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[2] [待核实作者]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  <w:r>
        <w:t xml:space="preserve">　</w:t>
      </w:r>
      <w:hyperlink r:id="rId52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[3] [待核实作者] A Computational Model for Analysis of Fluid-Structure Interaction within Elastomeric Progressing Cavity Pumps[C]. SPE 165650, 2013. DOI: 10.2118/165650-MS （橡胶定子变形与流动的双向耦合）</w:t>
      </w:r>
      <w:r>
        <w:t xml:space="preserve">　</w:t>
      </w:r>
      <w:hyperlink r:id="rId53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54">
        <w:r>
          <w:rPr>
            <w:color w:val="0563C1"/>
            <w:u w:val="single"/>
            <w:sz w:val="21"/>
          </w:rPr>
          <w:t xml:space="preserve">🔗 全文链接</w:t>
        </w:r>
      </w:hyperlink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  <w:r>
        <w:t xml:space="preserve">　</w:t>
      </w:r>
      <w:hyperlink r:id="rId55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  <w:r>
        <w:t xml:space="preserve">　</w:t>
      </w:r>
      <w:hyperlink r:id="rId56">
        <w:r>
          <w:rPr>
            <w:color w:val="0563C1"/>
            <w:u w:val="single"/>
            <w:sz w:val="21"/>
          </w:rPr>
          <w:t xml:space="preserve">🔎 检索链接（非直达全文）</w:t>
        </w:r>
      </w:hyperlink>
    </w:p>
    <w:p>
      <w:pPr>
        <w:spacing w:after="80"/>
        <w:ind w:left="360"/>
      </w:pPr>
      <w:r>
        <w:rPr>
          <w:color w:val="000000"/>
          <w:sz w:val="21"/>
        </w:rPr>
        <w:t>[7] [待核实作者] A 3D Transient Model for the Multiphase Flow in a Progressing-Cavity Pump[J]. SPE Journal. DOI: 10.2118/178924-PA （含气修正依据；亦列于第二部分）</w:t>
      </w:r>
      <w:r>
        <w:t xml:space="preserve">　</w:t>
      </w:r>
      <w:hyperlink r:id="rId31">
        <w:r>
          <w:rPr>
            <w:color w:val="0563C1"/>
            <w:u w:val="single"/>
            <w:sz w:val="21"/>
          </w:rPr>
          <w:t xml:space="preserve">🔗 全文链接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knowcat.cn/p/20250507/2494418.html" TargetMode="External"/><Relationship Id="rId10" Type="http://schemas.openxmlformats.org/officeDocument/2006/relationships/hyperlink" Target="https://html.rhhz.net/syjxzz/html/20180513.htm" TargetMode="External"/><Relationship Id="rId11" Type="http://schemas.openxmlformats.org/officeDocument/2006/relationships/hyperlink" Target="https://cup.edu.cn/pub/sykxtb/docs/2018-09/20180919112021023818.pdf" TargetMode="External"/><Relationship Id="rId12" Type="http://schemas.openxmlformats.org/officeDocument/2006/relationships/hyperlink" Target="https://html.rhhz.net/XNSYDXXBZRB/HTML/2020-3-161.htm" TargetMode="External"/><Relationship Id="rId13" Type="http://schemas.openxmlformats.org/officeDocument/2006/relationships/hyperlink" Target="http://dianda.cqvip.com/Qikan/Article/Detail?from=Qikan_Search_Index&amp;id=26642316" TargetMode="External"/><Relationship Id="rId14" Type="http://schemas.openxmlformats.org/officeDocument/2006/relationships/hyperlink" Target="https://xueshu.baidu.com/s?wd=%E5%8D%95%E8%9E%BA%E6%9D%86%E6%B3%B5%E8%AE%BE%E8%AE%A1%E4%B8%AD%E8%8B%A5%E5%B9%B2%E7%90%86%E8%AE%BA%E9%97%AE%E9%A2%98%E6%8E%A2%E8%AE%A8" TargetMode="External"/><Relationship Id="rId15" Type="http://schemas.openxmlformats.org/officeDocument/2006/relationships/hyperlink" Target="https://doi.org/10.1155/2018/3696930" TargetMode="External"/><Relationship Id="rId16" Type="http://schemas.openxmlformats.org/officeDocument/2006/relationships/hyperlink" Target="https://doi.org/10.1016/j.petrol.2014.07.009" TargetMode="External"/><Relationship Id="rId17" Type="http://schemas.openxmlformats.org/officeDocument/2006/relationships/hyperlink" Target="https://doi.org/10.1016/j.petrol.2020.108121" TargetMode="External"/><Relationship Id="rId18" Type="http://schemas.openxmlformats.org/officeDocument/2006/relationships/hyperlink" Target="https://www.e3s-conferences.org/articles/e3sconf/pdf/2021/97/e3sconf_icchmt2021_02014.pdf" TargetMode="External"/><Relationship Id="rId19" Type="http://schemas.openxmlformats.org/officeDocument/2006/relationships/hyperlink" Target="https://doi.org/10.2118/18873-MS" TargetMode="External"/><Relationship Id="rId20" Type="http://schemas.openxmlformats.org/officeDocument/2006/relationships/hyperlink" Target="https://xueshu.baidu.com/s?wd=%E8%9E%BA%E6%9D%86%E6%B3%B5%E5%86%85%E9%83%A8%E6%BB%91%E5%A4%B1%E4%B8%8E%E6%B3%B5%E5%A4%96%E6%BC%8F%E5%A4%B1%E6%9C%BA%E7%90%86%E7%A0%94%E7%A9%B6" TargetMode="External"/><Relationship Id="rId21" Type="http://schemas.openxmlformats.org/officeDocument/2006/relationships/hyperlink" Target="https://xueshu.baidu.com/s?wd=%E8%9E%BA%E6%9D%86%E6%B3%B5%E6%BC%8F%E5%A4%B1%E6%9C%BA%E7%90%86%E7%A0%94%E7%A9%B6" TargetMode="External"/><Relationship Id="rId22" Type="http://schemas.openxmlformats.org/officeDocument/2006/relationships/hyperlink" Target="https://xueshu.baidu.com/s?wd=%E5%85%A8%E9%87%91%E5%B1%9E%E8%9E%BA%E6%9D%86%E6%B3%B5%E5%B7%A5%E4%BD%9C%E7%89%B9%E6%80%A7%E5%AE%9E%E9%AA%8C%E7%A0%94%E7%A9%B6" TargetMode="External"/><Relationship Id="rId23" Type="http://schemas.openxmlformats.org/officeDocument/2006/relationships/hyperlink" Target="https://xueshu.baidu.com/s?wd=%E5%85%A8%E9%87%91%E5%B1%9E%E5%8D%95%E8%9E%BA%E6%9D%86%E6%B3%B5%E5%B7%A5%E4%BD%9C%E6%80%A7%E8%83%BD%E7%9A%84%E4%BB%BF%E7%9C%9F%E4%B8%8E%E5%AE%9E%E9%AA%8C%E7%A0%94%E7%A9%B6" TargetMode="External"/><Relationship Id="rId24" Type="http://schemas.openxmlformats.org/officeDocument/2006/relationships/hyperlink" Target="https://xueshu.baidu.com/s?wd=%E9%87%91%E5%B1%9E%E5%8D%95%E8%9E%BA%E6%9D%86%E6%B3%B5%E5%A4%96%E7%89%B9%E6%80%A7%E7%9A%84%E6%95%B0%E5%80%BC%E6%A8%A1%E6%8B%9F%E5%8F%8A%E8%AF%95%E9%AA%8C%E7%A0%94%E7%A9%B6" TargetMode="External"/><Relationship Id="rId25" Type="http://schemas.openxmlformats.org/officeDocument/2006/relationships/hyperlink" Target="https://html.rhhz.net/syjxzz/html/20190316.htm" TargetMode="External"/><Relationship Id="rId26" Type="http://schemas.openxmlformats.org/officeDocument/2006/relationships/hyperlink" Target="https://xueshu.baidu.com/s?wd=%E5%AD%A6%E4%BD%8D%E8%AE%BA%E6%96%87%EF%BC%88%E7%A1%95%E5%A3%AB%EF%BC%89.%20%E8%9E%BA%E6%9D%86%E6%B3%B5%E5%AE%8F%E8%A7%82%E5%8A%A8%E6%80%81%E6%8E%A7%E5%88%B6%E5%9B%BE%E7%9A%84%E5%BA%94%E7%94%A8%E7%A0%94%E7%A9%B6.%20%EF%BC%88%E5%AE%B9%E7%A7%AF%E6%95%88%E7%8E%87%E4%B8%8E%E4%BA%95%E5%BA%95%E6%B5%81%E5%8E%8B%E6%95%B0%E5%AD%A6%E6%A8%A1" TargetMode="External"/><Relationship Id="rId27" Type="http://schemas.openxmlformats.org/officeDocument/2006/relationships/hyperlink" Target="https://doi.org/10.2118/84137-MS" TargetMode="External"/><Relationship Id="rId28" Type="http://schemas.openxmlformats.org/officeDocument/2006/relationships/hyperlink" Target="https://www.abcm.org.br/anais/cobem/2009/pdf/COB09-1951.pdf" TargetMode="External"/><Relationship Id="rId29" Type="http://schemas.openxmlformats.org/officeDocument/2006/relationships/hyperlink" Target="https://doi.org/10.1504/IJOGCT.2017.086299" TargetMode="External"/><Relationship Id="rId30" Type="http://schemas.openxmlformats.org/officeDocument/2006/relationships/hyperlink" Target="https://doi.org/10.1016/j.petrol.2011.05.008" TargetMode="External"/><Relationship Id="rId31" Type="http://schemas.openxmlformats.org/officeDocument/2006/relationships/hyperlink" Target="https://doi.org/10.2118/178924-PA" TargetMode="External"/><Relationship Id="rId32" Type="http://schemas.openxmlformats.org/officeDocument/2006/relationships/hyperlink" Target="https://doi.org/10.22399/ijcesen.474462" TargetMode="External"/><Relationship Id="rId33" Type="http://schemas.openxmlformats.org/officeDocument/2006/relationships/hyperlink" Target="https://doi.org/10.2118/142294-PA" TargetMode="External"/><Relationship Id="rId34" Type="http://schemas.openxmlformats.org/officeDocument/2006/relationships/hyperlink" Target="https://doi.org/10.2118/114110-MS" TargetMode="External"/><Relationship Id="rId35" Type="http://schemas.openxmlformats.org/officeDocument/2006/relationships/hyperlink" Target="https://doi.org/10.3969/j.issn.1673-5005.2011.05.022" TargetMode="External"/><Relationship Id="rId36" Type="http://schemas.openxmlformats.org/officeDocument/2006/relationships/hyperlink" Target="https://max.book118.com/html/2015/0825/24002417.shtm" TargetMode="External"/><Relationship Id="rId37" Type="http://schemas.openxmlformats.org/officeDocument/2006/relationships/hyperlink" Target="https://www.syxb-cps.com.cn/CN/Y2005/V26/I1/121" TargetMode="External"/><Relationship Id="rId38" Type="http://schemas.openxmlformats.org/officeDocument/2006/relationships/hyperlink" Target="https://xueshu.baidu.com/s?wd=%E5%9C%B0%E9%9D%A2%E9%A9%B1%E5%8A%A8%E8%9E%BA%E6%9D%86%E6%B3%B5%E9%87%87%E6%B2%B9%E6%9D%86%E7%AE%A1%E5%81%8F%E7%A3%A8%E6%9C%BA%E7%90%86" TargetMode="External"/><Relationship Id="rId39" Type="http://schemas.openxmlformats.org/officeDocument/2006/relationships/hyperlink" Target="https://xueshu.baidu.com/s?wd=%E5%AD%A6%E4%BD%8D%E8%AE%BA%E6%96%87%EF%BC%88%E5%8D%9A%E5%A3%AB%EF%BC%89.%20%E8%9E%BA%E6%9D%86%E6%B3%B5%E5%B7%A5%E4%BD%9C%E7%89%B9%E6%80%A7%E7%A0%94%E7%A9%B6%E5%8F%8A%E5%BA%94%E7%94%A8.%20%EF%BC%88%E6%8A%BD%E6%B2%B9%E6%9D%86%E6%9F%B1%E8%B4%9F%E8%BD%BD%E6%89%AD%E7%9F%A9%E8%AF%95%E9%AA%8C%E4%B8%8E%E8%AE%A1%E7%AE%97%E3%80%81%E8%83%BD" TargetMode="External"/><Relationship Id="rId40" Type="http://schemas.openxmlformats.org/officeDocument/2006/relationships/hyperlink" Target="https://www.academia.edu/34221900/SPE_113324_Design_of_Progressive_Cavity_Pump_Wells" TargetMode="External"/><Relationship Id="rId41" Type="http://schemas.openxmlformats.org/officeDocument/2006/relationships/hyperlink" Target="https://doi.org/10.1115/1.2358142" TargetMode="External"/><Relationship Id="rId42" Type="http://schemas.openxmlformats.org/officeDocument/2006/relationships/hyperlink" Target="https://doi.org/10.2118/150419-MS" TargetMode="External"/><Relationship Id="rId43" Type="http://schemas.openxmlformats.org/officeDocument/2006/relationships/hyperlink" Target="https://doi.org/10.1038/s41598-025-28519-z" TargetMode="External"/><Relationship Id="rId44" Type="http://schemas.openxmlformats.org/officeDocument/2006/relationships/hyperlink" Target="https://scholar.google.com/scholar?q=Paladino%20E.E.%2C%20et%20al.%20A%20computational%20model%20for%20the%20flow%20within%20rigid%20stator%20progressing%20cavity%20pumps" TargetMode="External"/><Relationship Id="rId45" Type="http://schemas.openxmlformats.org/officeDocument/2006/relationships/hyperlink" Target="https://xueshu.baidu.com/s?wd=%E8%9E%BA%E6%9D%86%E6%B3%B5%E5%AE%9A%E5%AD%90%E6%A9%A1%E8%83%B6%E6%BA%B6%E8%83%80%E5%AF%B9%E5%AE%B9%E7%A7%AF%E6%95%88%E7%8E%87%E7%9A%84%E5%BD%B1%E5%93%8D%E5%8F%8A%E5%AF%B9%E7%AD%96" TargetMode="External"/><Relationship Id="rId46" Type="http://schemas.openxmlformats.org/officeDocument/2006/relationships/hyperlink" Target="https://html.rhhz.net/syjxzz/html/20180214.htm" TargetMode="External"/><Relationship Id="rId47" Type="http://schemas.openxmlformats.org/officeDocument/2006/relationships/hyperlink" Target="https://xueshu.baidu.com/s?wd=%E5%AD%A6%E4%BD%8D%E8%AE%BA%E6%96%87%EF%BC%88%E7%A1%95%E5%A3%AB%EF%BC%89.%20%E8%9E%BA%E6%9D%86%E6%B3%B5%E4%BA%95%E7%94%9F%E4%BA%A7%E7%B3%BB%E7%BB%9F%E5%8F%82%E6%95%B0%E4%BC%98%E5%8C%96%E8%AE%BE%E8%AE%A1.%20%EF%BC%88%E6%B0%94%E4%BD%93%E5%BD%B1%E5%93%8D/%E6%BC%8F%E5%A4%B1%E5%BD%B1%E5%93%8D/%E7%BB%BC%E5%90%88%E5%BD%B1" TargetMode="External"/><Relationship Id="rId48" Type="http://schemas.openxmlformats.org/officeDocument/2006/relationships/hyperlink" Target="https://xueshu.baidu.com/s?wd=%E5%8D%95%E8%9E%BA%E6%9D%86%E6%B3%B5%E5%AE%9A%E5%AD%90%E6%A9%A1%E8%83%B6%E7%9A%84%E6%8E%A5%E8%A7%A6%E7%A3%A8%E6%8D%9F%E5%88%86%E6%9E%90" TargetMode="External"/><Relationship Id="rId49" Type="http://schemas.openxmlformats.org/officeDocument/2006/relationships/hyperlink" Target="https://xueshu.baidu.com/s?wd=%E8%A1%8C%E4%B8%9A%E6%A0%87%E5%87%86%3A%20JB/T%208091-2014%20%E5%8D%95%E8%9E%BA%E6%9D%86%E6%B3%B5%20%E8%AF%95%E9%AA%8C%E6%96%B9%E6%B3%95.%20%EF%BC%88%E9%BB%8F%E5%BA%A6%E6%8D%A2%E7%AE%97%E4%B8%8E%E5%AE%B9%E7%A7%AF" TargetMode="External"/><Relationship Id="rId50" Type="http://schemas.openxmlformats.org/officeDocument/2006/relationships/hyperlink" Target="https://xueshu.baidu.com/s?wd=%E5%AD%A6%E4%BD%8D%E8%AE%BA%E6%96%87%EF%BC%88%E5%8D%9A%E5%A3%AB%EF%BC%89.%20%E8%9E%BA%E6%9D%86%E6%B3%B5%E5%B7%A5%E4%BD%9C%E7%89%B9%E6%80%A7%E7%A0%94%E7%A9%B6%E5%8F%8A%E5%BA%94%E7%94%A8.%20%EF%BC%88%E6%BA%B6%E8%83%80%E5%AF%B9%E5%AE%B9%E7%A7%AF%E6%95%88%E7%8E%87%E5%BD%B1%E5%93%8D%E7%AB%A0%E8%8A%82%E3%80%81%E5%AE%9A%E5%AD%90%E6%B8%A9" TargetMode="External"/><Relationship Id="rId51" Type="http://schemas.openxmlformats.org/officeDocument/2006/relationships/hyperlink" Target="https://scholar.google.com/scholar?q=Modeling%20the%20performance%20of%20progressive%20cavity%20pump%20under%20downhole%20conditions" TargetMode="External"/><Relationship Id="rId52" Type="http://schemas.openxmlformats.org/officeDocument/2006/relationships/hyperlink" Target="https://pmc.ncbi.nlm.nih.gov/articles/PMC9476504/" TargetMode="External"/><Relationship Id="rId53" Type="http://schemas.openxmlformats.org/officeDocument/2006/relationships/hyperlink" Target="https://doi.org/10.2118/165650-MS" TargetMode="External"/><Relationship Id="rId54" Type="http://schemas.openxmlformats.org/officeDocument/2006/relationships/hyperlink" Target="https://doi.org/10.1063/1.1700493" TargetMode="External"/><Relationship Id="rId55" Type="http://schemas.openxmlformats.org/officeDocument/2006/relationships/hyperlink" Target="https://scholar.google.com/scholar?q=Guth%20E.%2C%20Simha%20R.%20Untersuchungen%20%C3%BCber%20die%20Viskosit%C3%A4t%20von%20Suspensionen%20und%20L%C3%B6sungen" TargetMode="External"/><Relationship Id="rId56" Type="http://schemas.openxmlformats.org/officeDocument/2006/relationships/hyperlink" Target="https://scholar.google.com/scholar?q=The%20Viscosity%20of%20Crude-Oil%20Emuls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