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E79"/>
          <w:sz w:val="40"/>
        </w:rPr>
        <w:t>螺杆泵井神经网络计产</w:t>
        <w:br/>
        <w:t>相关开源模型与迁移指南</w:t>
      </w:r>
    </w:p>
    <w:p>
      <w:pPr>
        <w:jc w:val="center"/>
      </w:pPr>
      <w:r>
        <w:rPr>
          <w:rFonts w:ascii="Calibri" w:hAnsi="Calibri" w:eastAsia="宋体"/>
          <w:color w:val="666666"/>
          <w:sz w:val="24"/>
        </w:rPr>
        <w:t>结论 → 相关开源 → 怎么迁移 → 辅助工具</w:t>
      </w:r>
    </w:p>
    <w:p>
      <w:pPr>
        <w:jc w:val="center"/>
      </w:pPr>
      <w:r>
        <w:rPr>
          <w:rFonts w:ascii="Calibri" w:hAnsi="Calibri" w:eastAsia="宋体"/>
          <w:color w:val="666666"/>
          <w:sz w:val="21"/>
        </w:rPr>
        <w:t>2026 年 7 月</w:t>
      </w:r>
    </w:p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一、结论（一句话）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目前没有专门针对「螺杆泵井」的开源神经网络计产成品；但有一批「工况参数 → 产量」的通用虚拟计量（VFM）开源神经网络，以及人工举升（电潜泵）相关开源，可以迁移到螺杆泵井上使用。迁移的核心只有一件事：把输入特征换成泵工况（转速、扭矩/电流等），用本井试井产量当标签重新训练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二、相关开源模型（按迁移优先级）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下表只列「能拿来改成螺杆泵井计产」的开源。与计产无关的（故障诊断、几何设计、资产管理）不列。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020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优先级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原用途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迁移价值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1（首选）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LSTM-for-Production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github.com/saifkhanengr/LSTM-for-Production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Volve 油田：井口/井下压温、油嘴开度 → 油气水产量（Keras LSTM）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管线最完整、最好改；把油嘴换成转速/扭矩即可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HVFM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github.com/mmmahhhhe/HVFM</w:t>
              <w:br/>
              <w:t>pip install HVFM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机理+数据双驱动多相虚拟计量（TCN）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网络更强；机理部分可换成泵「理论排量−滑脱」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Andrianov 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github.com/nikolai-andrianov/VFM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IFAC 论文配套：神经网络估产 + 数据集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论文级可复现训练流程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ManyWells ML 示例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github.com/solution-seeker-as/manywells</w:t>
              <w:br/>
              <w:t>（scripts/ml_examples）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NTNU 官方神经网络 VFM 基准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对比不同网络结构时用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pi-vfm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github.com/CryptoGuy1/pi-vfm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物理信息神经网络（PINN）虚拟计量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可把泵排量公式写入损失函数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ESP Digital Twin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github.com/abhi133113/Artificial-lift-ESP-Autonomous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电潜泵：LSTM + 泵曲线物理校验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同为人工举升，输入最像（频率/功率/压力）；需改成「当前产量」回归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说明：电潜泵（ESP）与螺杆泵（PCP）都是人工举升，传感器形态接近（转速/频率、电流/功率、压力），所以第 6 项虽然不是计产成品，迁移思路最接近。第 1–5 项是通用「工况→产量」计产网络，改特征后就是螺杆泵井计产模型。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三、怎么迁移（按步骤做）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3.1 迁移对照：原模型 → 螺杆泵井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原输入（删掉或替换）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换成螺杆泵井输入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原输出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换成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LSTM-for-Production 等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油嘴开度、井下压温、环空压力…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转速、扭矩或电流、井口油压、回压、沉没度/吸入口压力、井口温度、含水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油气水日产量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本井试井油/液产量（或翻斗计量）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ESP Digital Twin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频率、有功功率、PIP 等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几乎可直接对应：频率→转速，功率→电流/扭矩，压力保留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未来趋势/异常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改成当前时刻产量回归（换损失与标签）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3.2 推荐特征（螺杆泵井）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是否必需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特征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泵转速（或电机频率）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决定理论排量，信息量最大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扭矩，或电机电流/有功功率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反映泵压差与负荷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井口油压、回压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泵出口侧压力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强烈建议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泵吸入口压力，或动液面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与出口侧一起定泵压差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建议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井口温度、含水率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黏度与油/液拆分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不要用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油嘴开度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螺杆泵井通常没有可调油嘴，原模型里有则删掉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3.3 两种迁移结构（选一种）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结构 A —— 直接换特征（最快）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打开 LSTM-for-Production 的 Notebook，把特征列改成上面的泵特征，标签改成试井产量，按时间切分训练/测试，重新 fit。适合先跑通、看效果。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结构 B —— 机理 + 网络（更稳，推荐）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产量 = 理论排量 − 滑脱量。理论排量用公式算死：Q理论 = C × 转速（C 由泵几何决定）；只让神经网络预测滑脱量（输入仍是转速、扭矩/电流、压差或压温沉没度等）。最终产量 = Q理论 − 网络输出。调转速时外推比纯黑盒稳。若用 HVFM，可把其「机理模块」换成这个泵公式。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3.4 具体操作清单（建议从第 1 项开源改起）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1 步：跑通原项目。</w:t>
      </w:r>
      <w:r>
        <w:rPr>
          <w:rFonts w:ascii="Calibri" w:hAnsi="Calibri" w:eastAsia="宋体"/>
          <w:sz w:val="21"/>
        </w:rPr>
        <w:t>克隆仓库，按 README 用 Volve 示例跑通，确认环境没问题。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2 步：准备本井数据。</w:t>
      </w:r>
      <w:r>
        <w:rPr>
          <w:rFonts w:ascii="Calibri" w:hAnsi="Calibri" w:eastAsia="宋体"/>
          <w:sz w:val="21"/>
        </w:rPr>
        <w:t>整理本井数据表：时间戳对齐的转速、扭矩/电流、井口压、沉没度、温度、含水 + 试井产量。清洗停井、缺测；按时间前后切分训练集/测试集（不要随机打乱）。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3 步：改输入输出。</w:t>
      </w:r>
      <w:r>
        <w:rPr>
          <w:rFonts w:ascii="Calibri" w:hAnsi="Calibri" w:eastAsia="宋体"/>
          <w:sz w:val="21"/>
        </w:rPr>
        <w:t>在代码里替换特征列名与标签列；删掉油嘴相关特征；标准化方式可沿用原项目。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4 步：训练。</w:t>
      </w:r>
      <w:r>
        <w:rPr>
          <w:rFonts w:ascii="Calibri" w:hAnsi="Calibri" w:eastAsia="宋体"/>
          <w:sz w:val="21"/>
        </w:rPr>
        <w:t>先训练结构 A；有余力再做结构 B（先算 Q理论，标签改为 试井产量−Q理论 即滑脱）。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5 步：验证与维护。</w:t>
      </w:r>
      <w:r>
        <w:rPr>
          <w:rFonts w:ascii="Calibri" w:hAnsi="Calibri" w:eastAsia="宋体"/>
          <w:sz w:val="21"/>
        </w:rPr>
        <w:t>用后期试井盲测；重点看「调转速、调回压」后误差是否可接受；定期用新试井点微调，抵消定子磨损。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3.5 迁移时常见坑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样本太少或只覆盖一个转速档 → 换转速就失效。尽量收集多转速、多回压试井点。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随机划分训练/测试 → 时间泄漏，指标虚高。必须按时间切分。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把「产量预测」（用历史产量猜未来）当成计产 → 问题都答错了。计产输入必须是当前工况。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没有公开螺杆泵井数据集，不能指望下载现成权重；必须用自有井数据训练。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四、辅助工具（算泵压差时用，不是 NN 本身）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迁移神经网络时，若没有吸入口压力传感器，可用井筒模型从井口压力反算泵压差，作为网络的一个输入特征（或用于结构 B）。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用途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开源工具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井筒压降 / 运移（算泵出口压力）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宋体"/>
                <w:sz w:val="20"/>
              </w:rPr>
              <w:t>flotech（关联式，上手快）、marlim3（瞬态）、ManyWells（稳态漂移流）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宋体"/>
                <w:sz w:val="20"/>
              </w:rPr>
              <w:t>pip install flotech</w:t>
              <w:br/>
              <w:t>github.com/petrobras/marlim3</w:t>
              <w:br/>
              <w:t>github.com/solution-seeker-as/manywells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泵理论排量与滑脱（结构 B）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宋体"/>
                <w:sz w:val="20"/>
              </w:rPr>
              <w:t>无开成品库；按论文自写：Q理论=C×n，滑脱用 Gamboa/COBEM2009 或 2018 金属定子模型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宋体"/>
                <w:sz w:val="20"/>
              </w:rPr>
              <w:t>论文 DOI:10.1155/2018/3696930 等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五、你现在该做什么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今天：</w:t>
      </w:r>
      <w:r>
        <w:rPr>
          <w:rFonts w:ascii="Calibri" w:hAnsi="Calibri" w:eastAsia="宋体"/>
          <w:sz w:val="21"/>
        </w:rPr>
        <w:t>打开 LSTM-for-Production，跑通示例。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本周：</w:t>
      </w:r>
      <w:r>
        <w:rPr>
          <w:rFonts w:ascii="Calibri" w:hAnsi="Calibri" w:eastAsia="宋体"/>
          <w:sz w:val="21"/>
        </w:rPr>
        <w:t>导出本井「泵参数 + 试井产量」对齐表，按 3.2 列好特征。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下一步：</w:t>
      </w:r>
      <w:r>
        <w:rPr>
          <w:rFonts w:ascii="Calibri" w:hAnsi="Calibri" w:eastAsia="宋体"/>
          <w:sz w:val="21"/>
        </w:rPr>
        <w:t>完成结构 A 训练与盲测；误差可接受再上结构 B。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一句话回顾：没有螺杆泵专用开源计产 NN → 用通用 VFM 开源（首选 LSTM-for-Production）→ 特征换成泵工况、标签用试井产量重新训练 → 有条件做成「理论排量 − 网络滑脱」。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六、附录：螺杆泵相关开源（非计产，勿与第二章混淆）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检索时还会碰到一批名字带「螺杆泵 / PCP」的开源仓库。它们做的是故障诊断、几何设计、资产管理等，不是「工况→产量」的神经网络计产。列在此处以免遗漏，也避免误当成计产模型使用。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5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实际做什么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能否当计产用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pump_ai_software（螺杆泵AI软件）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github.com/xiansurfer/pump_ai_software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宏观控制图（扭矩/泵效）、故障预警、生存分析；国内油田泵故障数据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否（故障诊断）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ScrewPumpCalculator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github.com/aiguoli/ScrewPumpCalculator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螺杆泵参数计算与型线设计（SolidWorks 二次开发）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否（几何设计）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PCP-Tracker-Project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github.com/Mabubakr86/PCP-Tracker-Project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螺杆泵资产跟踪桌面应用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否（资产管理）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progressive-cavity-pump（OpenSCAD）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github.com/Rmurthy1/progressive-cavity-pump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泵三维几何建模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accapumps/progressive-cavity-pumps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github.com/accapumps/progressive-cavity-pumps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泵研究资料仓库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若业务同时需要「计产 + 故障诊断」，可并行使用：计产走第二章迁移路径；故障诊断可参考 pump_ai_software 的控制图与预警思路。二者输入传感器有重叠（转速、扭矩、电流），但训练标签不同（产量 vs 故障类别），不能混成一个模型。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