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Aengus White | Data Engineer / Applied ML Engineer | Milwaukee, WI | </w:t>
      </w:r>
      <w:hyperlink r:id="rId7">
        <w:r w:rsidDel="00000000" w:rsidR="00000000" w:rsidRPr="00000000">
          <w:rPr>
            <w:rFonts w:ascii="Aptos" w:cs="Aptos" w:eastAsia="Aptos" w:hAnsi="Aptos"/>
            <w:b w:val="1"/>
            <w:bCs w:val="1"/>
            <w:i w:val="0"/>
            <w:iCs w:val="0"/>
            <w:smallCaps w:val="0"/>
            <w:strike w:val="0"/>
            <w:color w:val="467886"/>
            <w:sz w:val="20"/>
            <w:szCs w:val="20"/>
            <w:u w:val="single"/>
            <w:shd w:fill="auto" w:val="clear"/>
            <w:vertAlign w:val="baseline"/>
            <w:rtl w:val="0"/>
          </w:rPr>
          <w:t xml:space="preserve">aenguswhite@gmail.com</w:t>
        </w:r>
      </w:hyperlink>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 | 414-712-4885</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Engineer with a strong analytics foundation and hands-on experience delivering end-to-end machine learning systems in production. Proven ability to design training data, build and iterate on ensemble models, deploy them via REST APIs, and integrate them directly into enterprise ATS and finance workflows. Comfortable owning the full lifecycle—from data pipelines and feature engineering to CI/CD, model refresh automation, and stakeholder-facing applications.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6">
      <w:pPr>
        <w:spacing w:after="0" w:line="240" w:lineRule="auto"/>
        <w:rPr>
          <w:sz w:val="20"/>
          <w:szCs w:val="20"/>
        </w:rPr>
      </w:pPr>
      <w:r w:rsidDel="00000000" w:rsidR="00000000" w:rsidRPr="00000000">
        <w:rPr>
          <w:b w:val="1"/>
          <w:bCs w:val="1"/>
          <w:sz w:val="20"/>
          <w:szCs w:val="20"/>
          <w:rtl w:val="0"/>
        </w:rPr>
        <w:t xml:space="preserve">Notable Projects</w:t>
      </w:r>
      <w:r w:rsidDel="00000000" w:rsidR="00000000" w:rsidRPr="00000000">
        <w:rPr>
          <w:rtl w:val="0"/>
        </w:rPr>
      </w:r>
    </w:p>
    <w:p w:rsidR="00000000" w:rsidDel="00000000" w:rsidP="00000000" w:rsidRDefault="00000000" w:rsidRPr="00000000" w14:paraId="00000007">
      <w:pPr>
        <w:numPr>
          <w:ilvl w:val="0"/>
          <w:numId w:val="1"/>
        </w:numPr>
        <w:spacing w:after="0" w:line="240" w:lineRule="auto"/>
        <w:ind w:left="720" w:hanging="360"/>
        <w:rPr>
          <w:sz w:val="20"/>
          <w:szCs w:val="20"/>
        </w:rPr>
      </w:pPr>
      <w:r w:rsidDel="00000000" w:rsidR="00000000" w:rsidRPr="00000000">
        <w:rPr>
          <w:sz w:val="20"/>
          <w:szCs w:val="20"/>
          <w:rtl w:val="0"/>
        </w:rPr>
        <w:t xml:space="preserve">Production ensemble ATS recommendation engine</w:t>
      </w:r>
    </w:p>
    <w:p w:rsidR="00000000" w:rsidDel="00000000" w:rsidP="00000000" w:rsidRDefault="00000000" w:rsidRPr="00000000" w14:paraId="00000008">
      <w:pPr>
        <w:numPr>
          <w:ilvl w:val="0"/>
          <w:numId w:val="1"/>
        </w:numPr>
        <w:spacing w:after="0" w:line="240" w:lineRule="auto"/>
        <w:ind w:left="720" w:hanging="360"/>
        <w:rPr>
          <w:sz w:val="20"/>
          <w:szCs w:val="20"/>
        </w:rPr>
      </w:pPr>
      <w:r w:rsidDel="00000000" w:rsidR="00000000" w:rsidRPr="00000000">
        <w:rPr>
          <w:sz w:val="20"/>
          <w:szCs w:val="20"/>
          <w:rtl w:val="0"/>
        </w:rPr>
        <w:t xml:space="preserve">Finance P&amp;L automation platform</w:t>
      </w:r>
    </w:p>
    <w:p w:rsidR="00000000" w:rsidDel="00000000" w:rsidP="00000000" w:rsidRDefault="00000000" w:rsidRPr="00000000" w14:paraId="00000009">
      <w:pPr>
        <w:numPr>
          <w:ilvl w:val="0"/>
          <w:numId w:val="1"/>
        </w:numPr>
        <w:spacing w:after="0" w:line="240" w:lineRule="auto"/>
        <w:ind w:left="720" w:hanging="360"/>
        <w:rPr>
          <w:sz w:val="20"/>
          <w:szCs w:val="20"/>
        </w:rPr>
      </w:pPr>
      <w:r w:rsidDel="00000000" w:rsidR="00000000" w:rsidRPr="00000000">
        <w:rPr>
          <w:sz w:val="20"/>
          <w:szCs w:val="20"/>
          <w:rtl w:val="0"/>
        </w:rPr>
        <w:t xml:space="preserve">SEC filing analysis assistant / Client Dossier</w:t>
      </w:r>
    </w:p>
    <w:p w:rsidR="00000000" w:rsidDel="00000000" w:rsidP="00000000" w:rsidRDefault="00000000" w:rsidRPr="00000000" w14:paraId="0000000A">
      <w:pPr>
        <w:numPr>
          <w:ilvl w:val="0"/>
          <w:numId w:val="1"/>
        </w:numPr>
        <w:spacing w:after="0" w:line="240" w:lineRule="auto"/>
        <w:ind w:left="720" w:hanging="360"/>
        <w:rPr>
          <w:sz w:val="20"/>
          <w:szCs w:val="20"/>
        </w:rPr>
      </w:pPr>
      <w:r w:rsidDel="00000000" w:rsidR="00000000" w:rsidRPr="00000000">
        <w:rPr>
          <w:sz w:val="20"/>
          <w:szCs w:val="20"/>
          <w:rtl w:val="0"/>
        </w:rPr>
        <w:t xml:space="preserve">Labor market intelligence aggregation platform</w:t>
      </w:r>
    </w:p>
    <w:p w:rsidR="00000000" w:rsidDel="00000000" w:rsidP="00000000" w:rsidRDefault="00000000" w:rsidRPr="00000000" w14:paraId="0000000B">
      <w:pPr>
        <w:numPr>
          <w:ilvl w:val="0"/>
          <w:numId w:val="1"/>
        </w:numPr>
        <w:spacing w:after="0" w:line="240" w:lineRule="auto"/>
        <w:ind w:left="720" w:hanging="360"/>
        <w:rPr>
          <w:sz w:val="20"/>
          <w:szCs w:val="20"/>
        </w:rPr>
      </w:pPr>
      <w:r w:rsidDel="00000000" w:rsidR="00000000" w:rsidRPr="00000000">
        <w:rPr>
          <w:sz w:val="20"/>
          <w:szCs w:val="20"/>
          <w:rtl w:val="0"/>
        </w:rPr>
        <w:t xml:space="preserve">AI insight PowerPoint/HTML Presentation generation tool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Education: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Saint Olaf College — Bachelor of Arts in Mathematics, Statistics, and Data Science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Certifications: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Microsoft Power BI Data Analyst (PL-300), Codecademy: Data Scientist, Machine Learning, Python, Intermediate SQL</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Technical Skills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Platforms &amp; Tools: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Azure (ML Studio, App Services, DevOps), Alteryx, Informatica (IICS), Docker, Git, SSMS, Power BI, Tableau, Postman, Cursor, Copilot, Chatgpt,  AI/LLMs for coding</w:t>
      </w:r>
      <w:r w:rsidDel="00000000" w:rsidR="00000000" w:rsidRPr="00000000">
        <w:rPr>
          <w:sz w:val="20"/>
          <w:szCs w:val="20"/>
          <w:rtl w:val="0"/>
        </w:rPr>
        <w:t xml:space="preserve"> purposes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Languages: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Python, SQL, R</w:t>
        <w:br w:type="textWrapping"/>
      </w: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Libraries:</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Pandas, NumPy, scikit-learn, Matplotlib, Flask, FastAPI, Requests, PyODBC, Snowflake-Connector, OpenAI, joblib, uvicorn, tidyverse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Professional Experience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Data Engineer — ManpowerGroup </w:t>
      </w: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(2025–Present)</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Finance Data Engineering &amp; Automation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Designed and delivered an end-to-end financial data pipeline enabling finance teams to ingest General Ledger (GL) data and automatically generate P&amp;L reporting.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Built a REST API–driven ingestion pipeline using Informatica (IICS), SQL, and Python to pull General Ledger (GL) data directly from source systems and centralize it for downstream reporting.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Automated transformation, validation, and aggregation logic to produce finance-ready datasets, eliminating manual processing and spreadsheet-driven workflows.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Designed the pipeline to automatically refresh both transactional GL data and evolving metadata (account hierarchy, location hierarchy), making downstream P&amp;L reporting resilient to structural changes.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Delivered curated outputs to Power BI, enabling repeatable, self-service P&amp;L reporting for finance stakeholders backed by dynamically updating hierarchies (change-proof reporting).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Reduced dependency on legacy tools and cut licensing costs by replacing manual and third-party processes with automated pipelines.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Partnered closely with finance teams in a highly matrixed and complex organization to translate accounting and reporting requirements into reliable, auditable data pipelines.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Machine Learning &amp; ATS Platform Engineering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Own the architecture, reliability, and evolution of production data and machine learning systems embedded in recruiter-facing workflows.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Lead the end-to-end design, deployment, and lifecycle management of an ensemble machine learning model integrated into the ATS, with emphasis on scalability, maintainability, and automation.</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Architect REST-based model services using FastAPI, including request validation, feature enrichment, scoring logic, and response contracts consumed by downstream applications.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 and maintain automated data pipelines for feature generation and enrichment, integrating ATS events with lookup tables and external enterprise sources.</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CI/CD pipelines in Azure DevOps to support weekly model retraining, versioned deployments, environment promotion, and rollback strategies.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and iterate on model performance by introducing new features and models while maintaining backward compatibility.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0"/>
          <w:szCs w:val="20"/>
        </w:rPr>
      </w:pPr>
      <w:r w:rsidDel="00000000" w:rsidR="00000000" w:rsidRPr="00000000">
        <w:rPr>
          <w:b w:val="1"/>
          <w:bCs w:val="1"/>
          <w:sz w:val="20"/>
          <w:szCs w:val="20"/>
          <w:rtl w:val="0"/>
        </w:rPr>
        <w:t xml:space="preserve">Web App Development</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Developed internal AI applications combining FastAPI backends, HTML/JavaScript front ends, Azure OpenAI, SQL, and Snowflake to automate recruiter and finance workflows.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Built data aggregation tools integrating APIs including Lightcast, Dun &amp; Bradstreet, SEC EDGAR, and the U.S. Bureau of Labor Statistics.</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Web Apps typically included Azure OpenAI API calls, SQL and Snowflake queries, html/Java front ends, and Python backends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Leveraged Cursor and AI-assisted development tools to accelerate testing, debugging, feature implementation, and rapid prototyping.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0"/>
          <w:szCs w:val="20"/>
          <w:u w:val="none"/>
          <w:shd w:fill="auto" w:val="clear"/>
          <w:vertAlign w:val="baseline"/>
          <w:rtl w:val="0"/>
        </w:rPr>
        <w:t xml:space="preserve">Associate Data Analyst — ManpowerGroup </w:t>
      </w:r>
      <w:r w:rsidDel="00000000" w:rsidR="00000000" w:rsidRPr="00000000">
        <w:rPr>
          <w:rFonts w:ascii="Aptos" w:cs="Aptos" w:eastAsia="Aptos" w:hAnsi="Aptos"/>
          <w:b w:val="1"/>
          <w:bCs w:val="1"/>
          <w:i w:val="1"/>
          <w:iCs w:val="1"/>
          <w:smallCaps w:val="0"/>
          <w:strike w:val="0"/>
          <w:color w:val="000000"/>
          <w:sz w:val="20"/>
          <w:szCs w:val="20"/>
          <w:u w:val="none"/>
          <w:shd w:fill="auto" w:val="clear"/>
          <w:vertAlign w:val="baseline"/>
          <w:rtl w:val="0"/>
        </w:rPr>
        <w:t xml:space="preserve">(2022–2025)</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Built and maintained machine learning models used to rank and prioritize recruiter job orders.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Prepared and validated training datasets by combining ATS data with internal lookup tables and derived features.</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Deployed models via Flask and FastAPI web applications hosted on Azure App Services.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Created data ingestion and enrichment pipelines using Python, Alteryx, IICS, and REST APIs.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Supported Azure OpenAI integrations within internal tools and applications.</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Developed prototype applications to generate AI-assisted PowerPoint deliverables for sales teams.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Queried cloud and enterprise systems (Oracle EPM, Azure Application Insights, SQL MI) and visualized outputs in Power BI and Tableau.</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Produced ad-hoc analytical and ROI reports and communicated findings to technical and non-technical stakeholders.</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ptos" w:cs="Aptos" w:eastAsia="Aptos" w:hAnsi="Aptos"/>
          <w:b w:val="0"/>
          <w:bCs w:val="0"/>
          <w:i w:val="0"/>
          <w:iCs w:val="0"/>
          <w:smallCaps w:val="0"/>
          <w:strike w:val="0"/>
          <w:color w:val="000000"/>
          <w:sz w:val="20"/>
          <w:szCs w:val="20"/>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Administered SQL MI access and managed schemas and views using SSMS and PyODBC.</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enguswhite@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tQaZdevqSjPOE3fguHg/7GKM9g==">CgMxLjA4AHIhMWwwTWg0bElfRFVYck1RTVE1Mk9kcnY5bE1VNUhmeldp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