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400" w:rsidRPr="00803400" w:rsidRDefault="00803400" w:rsidP="00803400">
      <w:pPr>
        <w:jc w:val="center"/>
        <w:rPr>
          <w:rFonts w:ascii="Times New Roman" w:eastAsia="宋体" w:hAnsi="Times New Roman" w:cs="Times New Roman"/>
          <w:b/>
          <w:bCs/>
          <w:kern w:val="44"/>
          <w:sz w:val="28"/>
          <w:szCs w:val="28"/>
        </w:rPr>
      </w:pPr>
      <w:r w:rsidRPr="00803400">
        <w:rPr>
          <w:rFonts w:ascii="Times New Roman" w:eastAsia="宋体" w:hAnsi="Times New Roman" w:cs="Times New Roman" w:hint="eastAsia"/>
          <w:b/>
          <w:bCs/>
          <w:kern w:val="44"/>
          <w:sz w:val="28"/>
          <w:szCs w:val="28"/>
        </w:rPr>
        <w:t>第八章</w:t>
      </w:r>
    </w:p>
    <w:p w:rsidR="00803400" w:rsidRDefault="00803400" w:rsidP="00803400">
      <w:pPr>
        <w:pStyle w:val="1"/>
        <w:rPr>
          <w:sz w:val="24"/>
        </w:rPr>
      </w:pPr>
      <w:r>
        <w:rPr>
          <w:rFonts w:hint="eastAsia"/>
          <w:sz w:val="28"/>
          <w:szCs w:val="28"/>
        </w:rPr>
        <w:t>1.</w:t>
      </w:r>
      <w:r>
        <w:rPr>
          <w:rFonts w:hint="eastAsia"/>
          <w:sz w:val="28"/>
          <w:szCs w:val="28"/>
        </w:rPr>
        <w:t>可视电话的系统的组成原理？</w:t>
      </w:r>
      <w:r w:rsidR="007222FA">
        <w:rPr>
          <w:sz w:val="24"/>
        </w:rPr>
        <w:t xml:space="preserve"> </w:t>
      </w:r>
    </w:p>
    <w:p w:rsidR="00803400" w:rsidRPr="00D90C68" w:rsidRDefault="00803400" w:rsidP="00803400">
      <w:pPr>
        <w:ind w:leftChars="57" w:left="360" w:hangingChars="100" w:hanging="240"/>
        <w:rPr>
          <w:sz w:val="24"/>
        </w:rPr>
      </w:pPr>
      <w:r w:rsidRPr="00D90C68">
        <w:rPr>
          <w:rFonts w:hint="eastAsia"/>
          <w:sz w:val="24"/>
        </w:rPr>
        <w:t>可视电话由</w:t>
      </w:r>
      <w:r w:rsidRPr="00D90C68">
        <w:rPr>
          <w:rFonts w:hint="eastAsia"/>
          <w:sz w:val="24"/>
        </w:rPr>
        <w:t>4</w:t>
      </w:r>
      <w:r w:rsidRPr="00D90C68">
        <w:rPr>
          <w:rFonts w:hint="eastAsia"/>
          <w:sz w:val="24"/>
        </w:rPr>
        <w:t>部分组成：</w:t>
      </w:r>
    </w:p>
    <w:p w:rsidR="00803400" w:rsidRPr="00D90C68" w:rsidRDefault="00803400" w:rsidP="00803400">
      <w:pPr>
        <w:ind w:leftChars="57" w:left="360" w:hangingChars="100" w:hanging="240"/>
        <w:rPr>
          <w:sz w:val="24"/>
        </w:rPr>
      </w:pPr>
      <w:r w:rsidRPr="00D90C68">
        <w:rPr>
          <w:rFonts w:hint="eastAsia"/>
          <w:sz w:val="24"/>
        </w:rPr>
        <w:t xml:space="preserve"> </w:t>
      </w:r>
      <w:r w:rsidRPr="007222FA">
        <w:rPr>
          <w:rFonts w:hint="eastAsia"/>
          <w:sz w:val="24"/>
          <w:u w:val="single"/>
        </w:rPr>
        <w:t>语音处理部分</w:t>
      </w:r>
      <w:r w:rsidRPr="00D90C68">
        <w:rPr>
          <w:rFonts w:hint="eastAsia"/>
          <w:sz w:val="24"/>
        </w:rPr>
        <w:t>：包括电话、语音编码等；</w:t>
      </w:r>
      <w:r w:rsidR="007222FA" w:rsidRPr="00D90C68">
        <w:rPr>
          <w:sz w:val="24"/>
        </w:rPr>
        <w:t xml:space="preserve"> </w:t>
      </w:r>
    </w:p>
    <w:p w:rsidR="00803400" w:rsidRPr="00D90C68" w:rsidRDefault="00803400" w:rsidP="00803400">
      <w:pPr>
        <w:ind w:leftChars="57" w:left="360" w:hangingChars="100" w:hanging="240"/>
        <w:rPr>
          <w:sz w:val="24"/>
        </w:rPr>
      </w:pPr>
      <w:r w:rsidRPr="00D90C68">
        <w:rPr>
          <w:rFonts w:hint="eastAsia"/>
          <w:sz w:val="24"/>
        </w:rPr>
        <w:t xml:space="preserve"> </w:t>
      </w:r>
      <w:r w:rsidRPr="007222FA">
        <w:rPr>
          <w:rFonts w:hint="eastAsia"/>
          <w:sz w:val="24"/>
          <w:u w:val="single"/>
        </w:rPr>
        <w:t>图像输入部分</w:t>
      </w:r>
      <w:r w:rsidRPr="00D90C68">
        <w:rPr>
          <w:rFonts w:hint="eastAsia"/>
          <w:sz w:val="24"/>
        </w:rPr>
        <w:t>：常用光导摄像管、</w:t>
      </w:r>
      <w:r w:rsidRPr="00D90C68">
        <w:rPr>
          <w:rFonts w:hint="eastAsia"/>
          <w:sz w:val="24"/>
        </w:rPr>
        <w:t>CCD</w:t>
      </w:r>
      <w:r w:rsidRPr="00D90C68">
        <w:rPr>
          <w:rFonts w:hint="eastAsia"/>
          <w:sz w:val="24"/>
        </w:rPr>
        <w:t>摄像机；</w:t>
      </w:r>
      <w:r w:rsidR="007222FA" w:rsidRPr="00D90C68">
        <w:rPr>
          <w:sz w:val="24"/>
        </w:rPr>
        <w:t xml:space="preserve"> </w:t>
      </w:r>
    </w:p>
    <w:p w:rsidR="00803400" w:rsidRPr="00D90C68" w:rsidRDefault="00803400" w:rsidP="00803400">
      <w:pPr>
        <w:ind w:leftChars="57" w:left="360" w:hangingChars="100" w:hanging="240"/>
        <w:rPr>
          <w:sz w:val="24"/>
        </w:rPr>
      </w:pPr>
      <w:r w:rsidRPr="00D90C68">
        <w:rPr>
          <w:rFonts w:hint="eastAsia"/>
          <w:sz w:val="24"/>
        </w:rPr>
        <w:t xml:space="preserve"> </w:t>
      </w:r>
      <w:r w:rsidRPr="007222FA">
        <w:rPr>
          <w:rFonts w:hint="eastAsia"/>
          <w:sz w:val="24"/>
          <w:u w:val="single"/>
        </w:rPr>
        <w:t>图像输出部分</w:t>
      </w:r>
      <w:r w:rsidRPr="00D90C68">
        <w:rPr>
          <w:rFonts w:hint="eastAsia"/>
          <w:sz w:val="24"/>
        </w:rPr>
        <w:t>：常用电视机、监视器、液晶显示器等；</w:t>
      </w:r>
    </w:p>
    <w:p w:rsidR="00803400" w:rsidRPr="00D90C68" w:rsidRDefault="00803400" w:rsidP="00803400">
      <w:pPr>
        <w:ind w:leftChars="57" w:left="360" w:hangingChars="100" w:hanging="240"/>
        <w:rPr>
          <w:sz w:val="24"/>
        </w:rPr>
      </w:pPr>
      <w:r w:rsidRPr="00D90C68">
        <w:rPr>
          <w:rFonts w:hint="eastAsia"/>
          <w:sz w:val="24"/>
        </w:rPr>
        <w:t xml:space="preserve"> </w:t>
      </w:r>
      <w:r w:rsidRPr="007222FA">
        <w:rPr>
          <w:rFonts w:hint="eastAsia"/>
          <w:sz w:val="24"/>
          <w:u w:val="single"/>
        </w:rPr>
        <w:t>图像信号处理部分</w:t>
      </w:r>
      <w:r w:rsidRPr="00D90C68">
        <w:rPr>
          <w:rFonts w:hint="eastAsia"/>
          <w:sz w:val="24"/>
        </w:rPr>
        <w:t>：使用专门控制器。</w:t>
      </w:r>
    </w:p>
    <w:p w:rsidR="00803400" w:rsidRPr="00D90C68" w:rsidRDefault="00803400" w:rsidP="00803400">
      <w:pPr>
        <w:ind w:leftChars="57" w:left="360" w:hangingChars="100" w:hanging="240"/>
        <w:rPr>
          <w:sz w:val="24"/>
        </w:rPr>
      </w:pPr>
      <w:r w:rsidRPr="00D90C68">
        <w:rPr>
          <w:rFonts w:hint="eastAsia"/>
          <w:sz w:val="24"/>
        </w:rPr>
        <w:t>图像信号处理部分工作原理：</w:t>
      </w:r>
      <w:r w:rsidR="007222FA" w:rsidRPr="00D90C68">
        <w:rPr>
          <w:sz w:val="24"/>
        </w:rPr>
        <w:t xml:space="preserve"> </w:t>
      </w:r>
    </w:p>
    <w:p w:rsidR="00803400" w:rsidRPr="00D90C68" w:rsidRDefault="00803400" w:rsidP="00803400">
      <w:pPr>
        <w:numPr>
          <w:ilvl w:val="1"/>
          <w:numId w:val="3"/>
        </w:numPr>
        <w:ind w:leftChars="57" w:left="360" w:hangingChars="100" w:hanging="240"/>
        <w:rPr>
          <w:sz w:val="24"/>
        </w:rPr>
      </w:pPr>
      <w:r w:rsidRPr="00D90C68">
        <w:rPr>
          <w:rFonts w:hint="eastAsia"/>
          <w:sz w:val="24"/>
        </w:rPr>
        <w:t>1</w:t>
      </w:r>
      <w:r w:rsidRPr="00D90C68">
        <w:rPr>
          <w:rFonts w:hint="eastAsia"/>
          <w:sz w:val="24"/>
        </w:rPr>
        <w:t>、系统传输静态图像时，对由摄像机送来的图像信号进行</w:t>
      </w:r>
      <w:r w:rsidRPr="00D90C68">
        <w:rPr>
          <w:rFonts w:hint="eastAsia"/>
          <w:sz w:val="24"/>
        </w:rPr>
        <w:t>A/D</w:t>
      </w:r>
      <w:r w:rsidRPr="00D90C68">
        <w:rPr>
          <w:rFonts w:hint="eastAsia"/>
          <w:sz w:val="24"/>
        </w:rPr>
        <w:t>转换后，作为一帧画面高速写入帧存储器中。该静态图像以低速读出，经信源编码、信道编码和调制后送到电话线上传送；</w:t>
      </w:r>
      <w:r w:rsidR="004A12DC" w:rsidRPr="00D90C68">
        <w:rPr>
          <w:sz w:val="24"/>
        </w:rPr>
        <w:t xml:space="preserve"> </w:t>
      </w:r>
    </w:p>
    <w:p w:rsidR="00803400" w:rsidRPr="00D90C68" w:rsidRDefault="00803400" w:rsidP="00803400">
      <w:pPr>
        <w:numPr>
          <w:ilvl w:val="1"/>
          <w:numId w:val="4"/>
        </w:numPr>
        <w:ind w:leftChars="57" w:left="360" w:hangingChars="100" w:hanging="240"/>
        <w:rPr>
          <w:sz w:val="24"/>
        </w:rPr>
      </w:pPr>
      <w:r w:rsidRPr="00D90C68">
        <w:rPr>
          <w:rFonts w:hint="eastAsia"/>
          <w:sz w:val="24"/>
        </w:rPr>
        <w:t xml:space="preserve"> 2</w:t>
      </w:r>
      <w:r w:rsidRPr="00D90C68">
        <w:rPr>
          <w:rFonts w:hint="eastAsia"/>
          <w:sz w:val="24"/>
        </w:rPr>
        <w:t>、在收端，经调制的信号，通过信道解码和信源解码恢复出原来的数字信号，送入帧存储器后，以高速读出，经</w:t>
      </w:r>
      <w:r w:rsidRPr="00D90C68">
        <w:rPr>
          <w:rFonts w:hint="eastAsia"/>
          <w:sz w:val="24"/>
        </w:rPr>
        <w:t>D/A</w:t>
      </w:r>
      <w:r w:rsidRPr="00D90C68">
        <w:rPr>
          <w:rFonts w:hint="eastAsia"/>
          <w:sz w:val="24"/>
        </w:rPr>
        <w:t>变换后就能在显示器上显示原来的静态图像。</w:t>
      </w:r>
    </w:p>
    <w:p w:rsidR="00803400" w:rsidRDefault="00803400" w:rsidP="00803400">
      <w:pPr>
        <w:ind w:leftChars="57" w:left="360" w:hangingChars="100" w:hanging="240"/>
        <w:rPr>
          <w:sz w:val="24"/>
        </w:rPr>
      </w:pPr>
      <w:r w:rsidRPr="004E4C17">
        <w:rPr>
          <w:noProof/>
          <w:sz w:val="24"/>
          <w:u w:val="single"/>
        </w:rPr>
        <w:drawing>
          <wp:inline distT="0" distB="0" distL="0" distR="0">
            <wp:extent cx="4267200" cy="1173480"/>
            <wp:effectExtent l="1905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267200" cy="1173480"/>
                    </a:xfrm>
                    <a:prstGeom prst="rect">
                      <a:avLst/>
                    </a:prstGeom>
                    <a:noFill/>
                    <a:ln w="9525">
                      <a:noFill/>
                      <a:miter lim="800000"/>
                      <a:headEnd/>
                      <a:tailEnd/>
                    </a:ln>
                    <a:effectLst/>
                  </pic:spPr>
                </pic:pic>
              </a:graphicData>
            </a:graphic>
          </wp:inline>
        </w:drawing>
      </w:r>
    </w:p>
    <w:p w:rsidR="00803400" w:rsidRDefault="00803400" w:rsidP="00803400">
      <w:pPr>
        <w:pStyle w:val="1"/>
        <w:rPr>
          <w:sz w:val="28"/>
          <w:szCs w:val="28"/>
        </w:rPr>
      </w:pPr>
      <w:r>
        <w:rPr>
          <w:rFonts w:hint="eastAsia"/>
          <w:sz w:val="28"/>
          <w:szCs w:val="28"/>
        </w:rPr>
        <w:t>2.</w:t>
      </w:r>
      <w:r>
        <w:rPr>
          <w:rFonts w:hint="eastAsia"/>
          <w:sz w:val="28"/>
          <w:szCs w:val="28"/>
        </w:rPr>
        <w:t>视频会议系统的组成</w:t>
      </w:r>
    </w:p>
    <w:p w:rsidR="00803400" w:rsidRDefault="00803400" w:rsidP="00803400">
      <w:pPr>
        <w:ind w:leftChars="57" w:left="360" w:hangingChars="100" w:hanging="240"/>
        <w:rPr>
          <w:sz w:val="24"/>
        </w:rPr>
      </w:pPr>
      <w:r>
        <w:rPr>
          <w:rFonts w:hint="eastAsia"/>
          <w:sz w:val="24"/>
        </w:rPr>
        <w:t>视频会议系统的结构</w:t>
      </w:r>
      <w:r>
        <w:rPr>
          <w:rFonts w:hint="eastAsia"/>
          <w:sz w:val="24"/>
        </w:rPr>
        <w:br/>
      </w:r>
      <w:r>
        <w:rPr>
          <w:rFonts w:hint="eastAsia"/>
          <w:sz w:val="24"/>
        </w:rPr>
        <w:t xml:space="preserve">　　</w:t>
      </w:r>
      <w:r w:rsidRPr="004E4C17">
        <w:rPr>
          <w:rFonts w:hint="eastAsia"/>
          <w:sz w:val="24"/>
          <w:u w:val="single"/>
        </w:rPr>
        <w:t>视频会议系统的结构如图所示，它主要由视频会议终端、多点控制器、组成。</w:t>
      </w:r>
      <w:r w:rsidRPr="004E4C17">
        <w:rPr>
          <w:rFonts w:hint="eastAsia"/>
          <w:sz w:val="24"/>
          <w:u w:val="single"/>
        </w:rPr>
        <w:br/>
      </w:r>
      <w:r>
        <w:rPr>
          <w:rFonts w:hint="eastAsia"/>
          <w:sz w:val="24"/>
        </w:rPr>
        <w:t xml:space="preserve">　　</w:t>
      </w:r>
      <w:r>
        <w:rPr>
          <w:rFonts w:hint="eastAsia"/>
          <w:sz w:val="24"/>
        </w:rPr>
        <w:t xml:space="preserve"> </w:t>
      </w:r>
      <w:r>
        <w:rPr>
          <w:rFonts w:hint="eastAsia"/>
          <w:sz w:val="24"/>
        </w:rPr>
        <w:t>视频会议系统结构框图</w:t>
      </w:r>
      <w:r>
        <w:rPr>
          <w:rFonts w:hint="eastAsia"/>
          <w:sz w:val="24"/>
        </w:rPr>
        <w:t xml:space="preserve"> </w:t>
      </w:r>
      <w:r>
        <w:rPr>
          <w:rFonts w:hint="eastAsia"/>
          <w:sz w:val="24"/>
        </w:rPr>
        <w:br/>
      </w:r>
      <w:r>
        <w:rPr>
          <w:rFonts w:hint="eastAsia"/>
          <w:sz w:val="24"/>
        </w:rPr>
        <w:t xml:space="preserve">　</w:t>
      </w:r>
      <w:r>
        <w:rPr>
          <w:rFonts w:hint="eastAsia"/>
          <w:noProof/>
          <w:sz w:val="24"/>
        </w:rPr>
        <w:drawing>
          <wp:inline distT="0" distB="0" distL="0" distR="0">
            <wp:extent cx="3649980" cy="1924050"/>
            <wp:effectExtent l="19050" t="0" r="7620" b="0"/>
            <wp:docPr id="2" name="图片 2"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1"/>
                    <pic:cNvPicPr>
                      <a:picLocks noChangeAspect="1" noChangeArrowheads="1"/>
                    </pic:cNvPicPr>
                  </pic:nvPicPr>
                  <pic:blipFill>
                    <a:blip r:embed="rId8"/>
                    <a:srcRect/>
                    <a:stretch>
                      <a:fillRect/>
                    </a:stretch>
                  </pic:blipFill>
                  <pic:spPr bwMode="auto">
                    <a:xfrm>
                      <a:off x="0" y="0"/>
                      <a:ext cx="3649980" cy="1924050"/>
                    </a:xfrm>
                    <a:prstGeom prst="rect">
                      <a:avLst/>
                    </a:prstGeom>
                    <a:noFill/>
                    <a:ln w="9525">
                      <a:noFill/>
                      <a:miter lim="800000"/>
                      <a:headEnd/>
                      <a:tailEnd/>
                    </a:ln>
                  </pic:spPr>
                </pic:pic>
              </a:graphicData>
            </a:graphic>
          </wp:inline>
        </w:drawing>
      </w:r>
    </w:p>
    <w:p w:rsidR="00803400" w:rsidRDefault="00803400" w:rsidP="00803400">
      <w:pPr>
        <w:ind w:leftChars="57" w:left="360" w:hangingChars="100" w:hanging="240"/>
        <w:rPr>
          <w:sz w:val="24"/>
        </w:rPr>
      </w:pPr>
    </w:p>
    <w:p w:rsidR="00803400" w:rsidRDefault="00803400" w:rsidP="00803400">
      <w:pPr>
        <w:ind w:left="360"/>
        <w:rPr>
          <w:rFonts w:ascii="宋体"/>
          <w:sz w:val="24"/>
        </w:rPr>
      </w:pPr>
      <w:r>
        <w:rPr>
          <w:rFonts w:hint="eastAsia"/>
          <w:sz w:val="24"/>
        </w:rPr>
        <w:t xml:space="preserve">　　</w:t>
      </w:r>
      <w:r>
        <w:rPr>
          <w:rFonts w:hint="eastAsia"/>
          <w:color w:val="000000"/>
          <w:sz w:val="24"/>
        </w:rPr>
        <w:t>MCU</w:t>
      </w:r>
      <w:r>
        <w:rPr>
          <w:rFonts w:hint="eastAsia"/>
          <w:color w:val="000000"/>
          <w:sz w:val="24"/>
        </w:rPr>
        <w:t>即视频会议服务器，也称多点控制器，是一个数字处理单元，是大型商业视频会议系统的核心，其主要功能包括会议安排，会议进行过程中的控制操作，查询各分会场的状况，故障诊断，除上述功能外，还完成音频、视频、数据、信令等数字信号的混合和切换。</w:t>
      </w:r>
    </w:p>
    <w:p w:rsidR="00803400" w:rsidRPr="00992388" w:rsidRDefault="00803400" w:rsidP="00803400">
      <w:pPr>
        <w:ind w:firstLineChars="350" w:firstLine="840"/>
        <w:rPr>
          <w:rFonts w:ascii="宋体"/>
          <w:sz w:val="24"/>
        </w:rPr>
      </w:pPr>
      <w:r>
        <w:rPr>
          <w:rFonts w:ascii="宋体" w:hint="eastAsia"/>
          <w:sz w:val="24"/>
        </w:rPr>
        <w:t>视频会议终端主要包括</w:t>
      </w:r>
      <w:r w:rsidRPr="00992388">
        <w:rPr>
          <w:rFonts w:ascii="宋体" w:hint="eastAsia"/>
          <w:sz w:val="24"/>
        </w:rPr>
        <w:t>以下几个部分：</w:t>
      </w:r>
      <w:r w:rsidRPr="00992388">
        <w:rPr>
          <w:rFonts w:ascii="宋体"/>
          <w:sz w:val="24"/>
        </w:rPr>
        <w:t xml:space="preserve"> </w:t>
      </w:r>
      <w:r w:rsidRPr="00992388">
        <w:rPr>
          <w:rFonts w:ascii="宋体" w:hAnsi="宋体" w:cs="宋体" w:hint="eastAsia"/>
          <w:sz w:val="24"/>
        </w:rPr>
        <w:t></w:t>
      </w:r>
    </w:p>
    <w:p w:rsidR="00803400" w:rsidRPr="00992388" w:rsidRDefault="00803400" w:rsidP="00803400">
      <w:pPr>
        <w:ind w:leftChars="428" w:left="899"/>
        <w:rPr>
          <w:rFonts w:ascii="宋体"/>
          <w:sz w:val="24"/>
        </w:rPr>
      </w:pPr>
      <w:r w:rsidRPr="007B54DE">
        <w:rPr>
          <w:rFonts w:ascii="宋体" w:hint="eastAsia"/>
          <w:sz w:val="24"/>
          <w:u w:val="single"/>
        </w:rPr>
        <w:t>（</w:t>
      </w:r>
      <w:r w:rsidRPr="007B54DE">
        <w:rPr>
          <w:rFonts w:ascii="宋体"/>
          <w:sz w:val="24"/>
          <w:u w:val="single"/>
        </w:rPr>
        <w:t>1</w:t>
      </w:r>
      <w:r w:rsidRPr="007B54DE">
        <w:rPr>
          <w:rFonts w:ascii="宋体" w:hint="eastAsia"/>
          <w:sz w:val="24"/>
          <w:u w:val="single"/>
        </w:rPr>
        <w:t>）视频、音频输入、输出设备</w:t>
      </w:r>
      <w:r w:rsidRPr="00992388">
        <w:rPr>
          <w:rFonts w:ascii="宋体" w:hint="eastAsia"/>
          <w:sz w:val="24"/>
        </w:rPr>
        <w:t>。视频视频输入设备有摄像机，视频输出设备有电视机和监视器，其信号为模拟信号，</w:t>
      </w:r>
      <w:r w:rsidRPr="00992388">
        <w:rPr>
          <w:rFonts w:ascii="宋体"/>
          <w:sz w:val="24"/>
        </w:rPr>
        <w:t xml:space="preserve"> PAL</w:t>
      </w:r>
      <w:r w:rsidRPr="00992388">
        <w:rPr>
          <w:rFonts w:ascii="宋体" w:hint="eastAsia"/>
          <w:sz w:val="24"/>
        </w:rPr>
        <w:t>或</w:t>
      </w:r>
      <w:r w:rsidRPr="00992388">
        <w:rPr>
          <w:rFonts w:ascii="宋体"/>
          <w:sz w:val="24"/>
        </w:rPr>
        <w:t>NTSC</w:t>
      </w:r>
      <w:r w:rsidRPr="00992388">
        <w:rPr>
          <w:rFonts w:ascii="宋体" w:hint="eastAsia"/>
          <w:sz w:val="24"/>
        </w:rPr>
        <w:t>制；</w:t>
      </w:r>
      <w:r w:rsidRPr="00992388">
        <w:rPr>
          <w:rFonts w:ascii="宋体"/>
          <w:sz w:val="24"/>
        </w:rPr>
        <w:t xml:space="preserve">  </w:t>
      </w:r>
      <w:r w:rsidRPr="00992388">
        <w:rPr>
          <w:rFonts w:ascii="宋体" w:hint="eastAsia"/>
          <w:sz w:val="24"/>
        </w:rPr>
        <w:t>音频输入设备为话筒，</w:t>
      </w:r>
      <w:r w:rsidRPr="00992388">
        <w:rPr>
          <w:rFonts w:ascii="宋体"/>
          <w:sz w:val="24"/>
        </w:rPr>
        <w:t xml:space="preserve"> </w:t>
      </w:r>
      <w:r w:rsidRPr="00992388">
        <w:rPr>
          <w:rFonts w:ascii="宋体" w:hint="eastAsia"/>
          <w:sz w:val="24"/>
        </w:rPr>
        <w:t>音频输出设备为扬声器。</w:t>
      </w:r>
      <w:r w:rsidRPr="008E67E0">
        <w:rPr>
          <w:rFonts w:ascii="宋体" w:hint="eastAsia"/>
          <w:sz w:val="24"/>
        </w:rPr>
        <w:t></w:t>
      </w:r>
    </w:p>
    <w:p w:rsidR="00803400" w:rsidRPr="00992388" w:rsidRDefault="00803400" w:rsidP="00803400">
      <w:pPr>
        <w:ind w:leftChars="428" w:left="899"/>
        <w:rPr>
          <w:rFonts w:ascii="宋体"/>
          <w:sz w:val="24"/>
        </w:rPr>
      </w:pPr>
      <w:r w:rsidRPr="007B54DE">
        <w:rPr>
          <w:rFonts w:ascii="宋体" w:hint="eastAsia"/>
          <w:sz w:val="24"/>
          <w:u w:val="single"/>
        </w:rPr>
        <w:t>（</w:t>
      </w:r>
      <w:r w:rsidRPr="007B54DE">
        <w:rPr>
          <w:rFonts w:ascii="宋体"/>
          <w:sz w:val="24"/>
          <w:u w:val="single"/>
        </w:rPr>
        <w:t>2</w:t>
      </w:r>
      <w:r w:rsidRPr="007B54DE">
        <w:rPr>
          <w:rFonts w:ascii="宋体" w:hint="eastAsia"/>
          <w:sz w:val="24"/>
          <w:u w:val="single"/>
        </w:rPr>
        <w:t>）视频编解码器。</w:t>
      </w:r>
      <w:r w:rsidRPr="003026DB">
        <w:rPr>
          <w:rFonts w:ascii="宋体" w:hint="eastAsia"/>
          <w:sz w:val="24"/>
        </w:rPr>
        <w:t></w:t>
      </w:r>
    </w:p>
    <w:p w:rsidR="00803400" w:rsidRDefault="00803400" w:rsidP="00803400">
      <w:pPr>
        <w:ind w:leftChars="428" w:left="899"/>
        <w:rPr>
          <w:rFonts w:ascii="宋体"/>
          <w:sz w:val="24"/>
        </w:rPr>
      </w:pPr>
      <w:r w:rsidRPr="007B54DE">
        <w:rPr>
          <w:rFonts w:ascii="宋体" w:hint="eastAsia"/>
          <w:sz w:val="24"/>
          <w:u w:val="single"/>
        </w:rPr>
        <w:t>（</w:t>
      </w:r>
      <w:r w:rsidRPr="007B54DE">
        <w:rPr>
          <w:rFonts w:ascii="宋体"/>
          <w:sz w:val="24"/>
          <w:u w:val="single"/>
        </w:rPr>
        <w:t>3</w:t>
      </w:r>
      <w:r w:rsidRPr="007B54DE">
        <w:rPr>
          <w:rFonts w:ascii="宋体" w:hint="eastAsia"/>
          <w:sz w:val="24"/>
          <w:u w:val="single"/>
        </w:rPr>
        <w:t>）音频编解码器。</w:t>
      </w:r>
      <w:r w:rsidRPr="00992388">
        <w:rPr>
          <w:rFonts w:ascii="宋体" w:hint="eastAsia"/>
          <w:sz w:val="24"/>
        </w:rPr>
        <w:t>由于视频编解码器会引入一定的时延，</w:t>
      </w:r>
      <w:r w:rsidRPr="00992388">
        <w:rPr>
          <w:rFonts w:ascii="宋体"/>
          <w:sz w:val="24"/>
        </w:rPr>
        <w:t xml:space="preserve"> </w:t>
      </w:r>
      <w:r w:rsidRPr="00992388">
        <w:rPr>
          <w:rFonts w:ascii="宋体" w:hint="eastAsia"/>
          <w:sz w:val="24"/>
        </w:rPr>
        <w:t>因此在音频编解码器中必须对编码信号增加适当的时延，</w:t>
      </w:r>
      <w:r w:rsidRPr="00992388">
        <w:rPr>
          <w:rFonts w:ascii="宋体"/>
          <w:sz w:val="24"/>
        </w:rPr>
        <w:t xml:space="preserve"> </w:t>
      </w:r>
      <w:r w:rsidRPr="00992388">
        <w:rPr>
          <w:rFonts w:ascii="宋体" w:hint="eastAsia"/>
          <w:sz w:val="24"/>
        </w:rPr>
        <w:t>以使解码器中的视频信号和音频信号同步。</w:t>
      </w:r>
      <w:r w:rsidRPr="00992388">
        <w:rPr>
          <w:rFonts w:ascii="宋体"/>
          <w:sz w:val="24"/>
        </w:rPr>
        <w:t xml:space="preserve">  </w:t>
      </w:r>
    </w:p>
    <w:p w:rsidR="00803400" w:rsidRDefault="00803400" w:rsidP="00803400">
      <w:pPr>
        <w:ind w:leftChars="428" w:left="899"/>
        <w:rPr>
          <w:rFonts w:ascii="宋体"/>
          <w:sz w:val="24"/>
        </w:rPr>
      </w:pPr>
      <w:r w:rsidRPr="007B54DE">
        <w:rPr>
          <w:rFonts w:ascii="宋体" w:hint="eastAsia"/>
          <w:sz w:val="24"/>
          <w:u w:val="single"/>
        </w:rPr>
        <w:t>（</w:t>
      </w:r>
      <w:r w:rsidRPr="007B54DE">
        <w:rPr>
          <w:rFonts w:ascii="宋体"/>
          <w:sz w:val="24"/>
          <w:u w:val="single"/>
        </w:rPr>
        <w:t>4</w:t>
      </w:r>
      <w:r w:rsidRPr="007B54DE">
        <w:rPr>
          <w:rFonts w:ascii="宋体" w:hint="eastAsia"/>
          <w:sz w:val="24"/>
          <w:u w:val="single"/>
        </w:rPr>
        <w:t>）信息通信设备。</w:t>
      </w:r>
      <w:r w:rsidRPr="00992388">
        <w:rPr>
          <w:rFonts w:ascii="宋体" w:hint="eastAsia"/>
          <w:sz w:val="24"/>
        </w:rPr>
        <w:t>信息通信设备指有关静态图像的传输设备，还包括传真机、书写电话等。</w:t>
      </w:r>
      <w:r w:rsidRPr="00992388">
        <w:rPr>
          <w:rFonts w:ascii="宋体"/>
          <w:sz w:val="24"/>
        </w:rPr>
        <w:t xml:space="preserve"> </w:t>
      </w:r>
    </w:p>
    <w:p w:rsidR="00803400" w:rsidRPr="00992388" w:rsidRDefault="00803400" w:rsidP="00803400">
      <w:pPr>
        <w:ind w:leftChars="428" w:left="899"/>
        <w:rPr>
          <w:rFonts w:ascii="宋体"/>
          <w:sz w:val="24"/>
        </w:rPr>
      </w:pPr>
      <w:r w:rsidRPr="007B54DE">
        <w:rPr>
          <w:rFonts w:ascii="宋体" w:hint="eastAsia"/>
          <w:sz w:val="24"/>
          <w:u w:val="single"/>
        </w:rPr>
        <w:t>（</w:t>
      </w:r>
      <w:r w:rsidRPr="007B54DE">
        <w:rPr>
          <w:rFonts w:ascii="宋体"/>
          <w:sz w:val="24"/>
          <w:u w:val="single"/>
        </w:rPr>
        <w:t>5</w:t>
      </w:r>
      <w:r w:rsidRPr="007B54DE">
        <w:rPr>
          <w:rFonts w:ascii="宋体" w:hint="eastAsia"/>
          <w:sz w:val="24"/>
          <w:u w:val="single"/>
        </w:rPr>
        <w:t>）</w:t>
      </w:r>
      <w:r w:rsidRPr="007B54DE">
        <w:rPr>
          <w:rFonts w:ascii="宋体"/>
          <w:sz w:val="24"/>
          <w:u w:val="single"/>
        </w:rPr>
        <w:t xml:space="preserve"> </w:t>
      </w:r>
      <w:r w:rsidRPr="007B54DE">
        <w:rPr>
          <w:rFonts w:ascii="宋体" w:hint="eastAsia"/>
          <w:sz w:val="24"/>
          <w:u w:val="single"/>
        </w:rPr>
        <w:t>多路复用</w:t>
      </w:r>
      <w:r w:rsidRPr="007B54DE">
        <w:rPr>
          <w:rFonts w:ascii="宋体"/>
          <w:sz w:val="24"/>
          <w:u w:val="single"/>
        </w:rPr>
        <w:t>/</w:t>
      </w:r>
      <w:r w:rsidRPr="007B54DE">
        <w:rPr>
          <w:rFonts w:ascii="宋体" w:hint="eastAsia"/>
          <w:sz w:val="24"/>
          <w:u w:val="single"/>
        </w:rPr>
        <w:t>信号分离设备。</w:t>
      </w:r>
      <w:r w:rsidRPr="00992388">
        <w:rPr>
          <w:rFonts w:ascii="宋体" w:hint="eastAsia"/>
          <w:sz w:val="24"/>
        </w:rPr>
        <w:t>该设备能把视频、音频数据等数字信号按照</w:t>
      </w:r>
      <w:r w:rsidRPr="00992388">
        <w:rPr>
          <w:rFonts w:ascii="宋体"/>
          <w:sz w:val="24"/>
        </w:rPr>
        <w:t>H.221</w:t>
      </w:r>
      <w:r w:rsidRPr="00992388">
        <w:rPr>
          <w:rFonts w:ascii="宋体" w:hint="eastAsia"/>
          <w:sz w:val="24"/>
        </w:rPr>
        <w:t>建议的规格组合成</w:t>
      </w:r>
      <w:r w:rsidRPr="00992388">
        <w:rPr>
          <w:rFonts w:ascii="宋体"/>
          <w:sz w:val="24"/>
        </w:rPr>
        <w:t>64</w:t>
      </w:r>
      <w:r w:rsidRPr="00992388">
        <w:rPr>
          <w:rFonts w:ascii="宋体" w:hint="eastAsia"/>
          <w:sz w:val="24"/>
        </w:rPr>
        <w:t>～</w:t>
      </w:r>
      <w:r w:rsidRPr="00992388">
        <w:rPr>
          <w:rFonts w:ascii="宋体"/>
          <w:sz w:val="24"/>
        </w:rPr>
        <w:t>1 920 kb/s</w:t>
      </w:r>
      <w:r w:rsidRPr="00992388">
        <w:rPr>
          <w:rFonts w:ascii="宋体" w:hint="eastAsia"/>
          <w:sz w:val="24"/>
        </w:rPr>
        <w:t>数字码流，成为与用户</w:t>
      </w:r>
      <w:r w:rsidRPr="00992388">
        <w:rPr>
          <w:rFonts w:ascii="宋体"/>
          <w:sz w:val="24"/>
        </w:rPr>
        <w:t>/</w:t>
      </w:r>
      <w:r w:rsidRPr="00992388">
        <w:rPr>
          <w:rFonts w:ascii="宋体" w:hint="eastAsia"/>
          <w:sz w:val="24"/>
        </w:rPr>
        <w:t>网络接口兼容的信号格式。</w:t>
      </w:r>
    </w:p>
    <w:p w:rsidR="00803400" w:rsidRPr="00992388" w:rsidRDefault="00803400" w:rsidP="00803400">
      <w:pPr>
        <w:ind w:leftChars="428" w:left="899"/>
        <w:rPr>
          <w:rFonts w:ascii="宋体"/>
          <w:sz w:val="24"/>
        </w:rPr>
      </w:pPr>
      <w:r w:rsidRPr="007B54DE">
        <w:rPr>
          <w:rFonts w:ascii="宋体" w:hint="eastAsia"/>
          <w:sz w:val="24"/>
          <w:u w:val="single"/>
        </w:rPr>
        <w:t>（</w:t>
      </w:r>
      <w:r w:rsidRPr="007B54DE">
        <w:rPr>
          <w:rFonts w:ascii="宋体"/>
          <w:sz w:val="24"/>
          <w:u w:val="single"/>
        </w:rPr>
        <w:t>6</w:t>
      </w:r>
      <w:r w:rsidRPr="007B54DE">
        <w:rPr>
          <w:rFonts w:ascii="宋体" w:hint="eastAsia"/>
          <w:sz w:val="24"/>
          <w:u w:val="single"/>
        </w:rPr>
        <w:t>）用户</w:t>
      </w:r>
      <w:r w:rsidRPr="007B54DE">
        <w:rPr>
          <w:rFonts w:ascii="宋体"/>
          <w:sz w:val="24"/>
          <w:u w:val="single"/>
        </w:rPr>
        <w:t>/</w:t>
      </w:r>
      <w:r w:rsidRPr="007B54DE">
        <w:rPr>
          <w:rFonts w:ascii="宋体" w:hint="eastAsia"/>
          <w:sz w:val="24"/>
          <w:u w:val="single"/>
        </w:rPr>
        <w:t>网路接口。</w:t>
      </w:r>
      <w:r w:rsidRPr="00992388">
        <w:rPr>
          <w:rFonts w:ascii="宋体" w:hint="eastAsia"/>
          <w:sz w:val="24"/>
        </w:rPr>
        <w:t>用户网路接口是用户端的终端设备与网络信道的连接点，该连接点称为</w:t>
      </w:r>
      <w:r w:rsidRPr="00992388">
        <w:rPr>
          <w:rFonts w:ascii="宋体"/>
          <w:sz w:val="24"/>
        </w:rPr>
        <w:t>“</w:t>
      </w:r>
      <w:r w:rsidRPr="00992388">
        <w:rPr>
          <w:rFonts w:ascii="宋体" w:hint="eastAsia"/>
          <w:sz w:val="24"/>
        </w:rPr>
        <w:t>接口</w:t>
      </w:r>
      <w:r w:rsidRPr="00992388">
        <w:rPr>
          <w:rFonts w:ascii="宋体"/>
          <w:sz w:val="24"/>
        </w:rPr>
        <w:t>”</w:t>
      </w:r>
      <w:r w:rsidRPr="00992388">
        <w:rPr>
          <w:rFonts w:ascii="宋体" w:hint="eastAsia"/>
          <w:sz w:val="24"/>
        </w:rPr>
        <w:t>，且为数字电路接口，应满足</w:t>
      </w:r>
      <w:r w:rsidRPr="00992388">
        <w:rPr>
          <w:rFonts w:ascii="宋体"/>
          <w:sz w:val="24"/>
        </w:rPr>
        <w:t>ITU-T G.703</w:t>
      </w:r>
      <w:r w:rsidRPr="00992388">
        <w:rPr>
          <w:rFonts w:ascii="宋体" w:hint="eastAsia"/>
          <w:sz w:val="24"/>
        </w:rPr>
        <w:t>和</w:t>
      </w:r>
      <w:r w:rsidRPr="00992388">
        <w:rPr>
          <w:rFonts w:ascii="宋体"/>
          <w:sz w:val="24"/>
        </w:rPr>
        <w:t>ITU G.704</w:t>
      </w:r>
      <w:r w:rsidRPr="00992388">
        <w:rPr>
          <w:rFonts w:ascii="宋体" w:hint="eastAsia"/>
          <w:sz w:val="24"/>
        </w:rPr>
        <w:t>建议。</w:t>
      </w:r>
    </w:p>
    <w:p w:rsidR="00803400" w:rsidRPr="00992388" w:rsidRDefault="00803400" w:rsidP="00803400">
      <w:pPr>
        <w:ind w:leftChars="428" w:left="899"/>
        <w:rPr>
          <w:rFonts w:ascii="宋体"/>
          <w:sz w:val="24"/>
        </w:rPr>
      </w:pPr>
      <w:r w:rsidRPr="007B54DE">
        <w:rPr>
          <w:rFonts w:ascii="宋体" w:hint="eastAsia"/>
          <w:sz w:val="24"/>
          <w:u w:val="single"/>
        </w:rPr>
        <w:t>（</w:t>
      </w:r>
      <w:r w:rsidRPr="007B54DE">
        <w:rPr>
          <w:rFonts w:ascii="宋体"/>
          <w:sz w:val="24"/>
          <w:u w:val="single"/>
        </w:rPr>
        <w:t>7</w:t>
      </w:r>
      <w:r w:rsidRPr="007B54DE">
        <w:rPr>
          <w:rFonts w:ascii="宋体" w:hint="eastAsia"/>
          <w:sz w:val="24"/>
          <w:u w:val="single"/>
        </w:rPr>
        <w:t>）系统控制部分。</w:t>
      </w:r>
      <w:r w:rsidRPr="00992388">
        <w:rPr>
          <w:rFonts w:ascii="宋体" w:hint="eastAsia"/>
          <w:sz w:val="24"/>
        </w:rPr>
        <w:t>该部分包括端到端的通信规程。两终端只有按照统一的规程进行，才能完成握手协议的要求，</w:t>
      </w:r>
      <w:r w:rsidRPr="00992388">
        <w:rPr>
          <w:rFonts w:ascii="宋体"/>
          <w:sz w:val="24"/>
        </w:rPr>
        <w:t xml:space="preserve"> </w:t>
      </w:r>
      <w:r w:rsidRPr="00992388">
        <w:rPr>
          <w:rFonts w:ascii="宋体" w:hint="eastAsia"/>
          <w:sz w:val="24"/>
        </w:rPr>
        <w:t>建立起正常的通信。</w:t>
      </w:r>
      <w:r w:rsidRPr="00992388">
        <w:rPr>
          <w:rFonts w:ascii="宋体"/>
          <w:sz w:val="24"/>
        </w:rPr>
        <w:t xml:space="preserve"> </w:t>
      </w:r>
    </w:p>
    <w:p w:rsidR="00803400" w:rsidRDefault="00803400"/>
    <w:p w:rsidR="00803400" w:rsidRPr="007B0F3E" w:rsidRDefault="00803400" w:rsidP="00803400">
      <w:pPr>
        <w:pStyle w:val="1"/>
        <w:rPr>
          <w:sz w:val="28"/>
          <w:szCs w:val="28"/>
        </w:rPr>
      </w:pPr>
      <w:r>
        <w:rPr>
          <w:rFonts w:hint="eastAsia"/>
          <w:sz w:val="28"/>
          <w:szCs w:val="28"/>
        </w:rPr>
        <w:t>3.</w:t>
      </w:r>
      <w:r w:rsidRPr="007B0F3E">
        <w:rPr>
          <w:rFonts w:hint="eastAsia"/>
          <w:sz w:val="28"/>
          <w:szCs w:val="28"/>
        </w:rPr>
        <w:t>多媒体对通信产生的影响有哪些方面，多媒体通信的关键技术有哪些？</w:t>
      </w:r>
      <w:r w:rsidR="007B54DE" w:rsidRPr="007B0F3E">
        <w:rPr>
          <w:sz w:val="28"/>
          <w:szCs w:val="28"/>
        </w:rPr>
        <w:t xml:space="preserve"> </w:t>
      </w:r>
    </w:p>
    <w:p w:rsidR="00803400" w:rsidRDefault="00803400" w:rsidP="004A12DC">
      <w:pPr>
        <w:rPr>
          <w:sz w:val="24"/>
        </w:rPr>
      </w:pPr>
      <w:r w:rsidRPr="00B61148">
        <w:rPr>
          <w:rFonts w:hint="eastAsia"/>
          <w:sz w:val="24"/>
        </w:rPr>
        <w:t>多媒体对通信产生重大的影响，主要表现在以下几个方面：</w:t>
      </w:r>
      <w:r w:rsidRPr="00B61148">
        <w:rPr>
          <w:sz w:val="24"/>
        </w:rPr>
        <w:t xml:space="preserve"> </w:t>
      </w:r>
      <w:r w:rsidRPr="00B61148">
        <w:rPr>
          <w:rFonts w:ascii="宋体" w:hAnsi="宋体" w:cs="宋体" w:hint="eastAsia"/>
          <w:sz w:val="24"/>
        </w:rPr>
        <w:t></w:t>
      </w:r>
      <w:r w:rsidRPr="00B61148">
        <w:rPr>
          <w:sz w:val="24"/>
        </w:rPr>
        <w:t xml:space="preserve">  </w:t>
      </w:r>
    </w:p>
    <w:p w:rsidR="00803400" w:rsidRPr="00B61148" w:rsidRDefault="00803400" w:rsidP="00803400">
      <w:pPr>
        <w:ind w:firstLineChars="150" w:firstLine="360"/>
        <w:rPr>
          <w:sz w:val="24"/>
        </w:rPr>
      </w:pPr>
      <w:r w:rsidRPr="00B61148">
        <w:rPr>
          <w:sz w:val="24"/>
        </w:rPr>
        <w:t xml:space="preserve">(1) </w:t>
      </w:r>
      <w:r w:rsidRPr="007B54DE">
        <w:rPr>
          <w:rFonts w:hint="eastAsia"/>
          <w:sz w:val="24"/>
          <w:u w:val="single"/>
        </w:rPr>
        <w:t>多媒体数据量大，类型多，因此要求有较大的存储容量，</w:t>
      </w:r>
      <w:r w:rsidRPr="007B54DE">
        <w:rPr>
          <w:sz w:val="24"/>
          <w:u w:val="single"/>
        </w:rPr>
        <w:t xml:space="preserve"> </w:t>
      </w:r>
      <w:r w:rsidRPr="007B54DE">
        <w:rPr>
          <w:rFonts w:hint="eastAsia"/>
          <w:sz w:val="24"/>
          <w:u w:val="single"/>
        </w:rPr>
        <w:t>足够的传输带宽。</w:t>
      </w:r>
      <w:r w:rsidRPr="00B61148">
        <w:rPr>
          <w:rFonts w:hint="eastAsia"/>
          <w:sz w:val="24"/>
        </w:rPr>
        <w:t>总体上说，传输带宽在</w:t>
      </w:r>
      <w:r w:rsidRPr="00B61148">
        <w:rPr>
          <w:sz w:val="24"/>
        </w:rPr>
        <w:t>100 Mb/s</w:t>
      </w:r>
      <w:r w:rsidRPr="00B61148">
        <w:rPr>
          <w:rFonts w:hint="eastAsia"/>
          <w:sz w:val="24"/>
        </w:rPr>
        <w:t>的网络才能满足各类多媒体数据（尤其是视频）的传输。当然对</w:t>
      </w:r>
      <w:r w:rsidRPr="007B54DE">
        <w:rPr>
          <w:rFonts w:hint="eastAsia"/>
          <w:sz w:val="24"/>
          <w:u w:val="single"/>
        </w:rPr>
        <w:t>数据进行压缩</w:t>
      </w:r>
      <w:r w:rsidRPr="00B61148">
        <w:rPr>
          <w:rFonts w:hint="eastAsia"/>
          <w:sz w:val="24"/>
        </w:rPr>
        <w:t>能够降低对传输带宽的要求，但高倍的压缩往往是以牺牲图像的质量为代价的。</w:t>
      </w:r>
      <w:r w:rsidRPr="00B61148">
        <w:rPr>
          <w:rFonts w:ascii="宋体" w:hAnsi="宋体" w:cs="宋体" w:hint="eastAsia"/>
          <w:sz w:val="24"/>
        </w:rPr>
        <w:t></w:t>
      </w:r>
    </w:p>
    <w:p w:rsidR="00803400" w:rsidRPr="00B61148" w:rsidRDefault="00803400" w:rsidP="00803400">
      <w:pPr>
        <w:ind w:firstLineChars="150" w:firstLine="360"/>
        <w:rPr>
          <w:sz w:val="24"/>
        </w:rPr>
      </w:pPr>
      <w:r w:rsidRPr="00B61148">
        <w:rPr>
          <w:sz w:val="24"/>
        </w:rPr>
        <w:t xml:space="preserve">(2) </w:t>
      </w:r>
      <w:r w:rsidRPr="007B54DE">
        <w:rPr>
          <w:rFonts w:hint="eastAsia"/>
          <w:sz w:val="24"/>
          <w:u w:val="single"/>
        </w:rPr>
        <w:t>多媒体中的音频、动画、视频等时基媒体对实时性有很高的要求，需要足够带宽的传输设备和适当的通信协议及数据交换方式与之适应。</w:t>
      </w:r>
      <w:r w:rsidRPr="00B61148">
        <w:rPr>
          <w:rFonts w:hint="eastAsia"/>
          <w:sz w:val="24"/>
        </w:rPr>
        <w:t>总之在满足数据共享等要求的同时，</w:t>
      </w:r>
      <w:r w:rsidRPr="00B61148">
        <w:rPr>
          <w:sz w:val="24"/>
        </w:rPr>
        <w:t xml:space="preserve"> </w:t>
      </w:r>
      <w:r w:rsidRPr="00B61148">
        <w:rPr>
          <w:rFonts w:hint="eastAsia"/>
          <w:sz w:val="24"/>
        </w:rPr>
        <w:t>应尽可能的</w:t>
      </w:r>
      <w:r w:rsidRPr="007B54DE">
        <w:rPr>
          <w:rFonts w:hint="eastAsia"/>
          <w:sz w:val="24"/>
          <w:u w:val="single"/>
        </w:rPr>
        <w:t>减少信息数据在传输过程中的时延</w:t>
      </w:r>
      <w:r w:rsidRPr="00B61148">
        <w:rPr>
          <w:rFonts w:hint="eastAsia"/>
          <w:sz w:val="24"/>
        </w:rPr>
        <w:t>。</w:t>
      </w:r>
    </w:p>
    <w:p w:rsidR="00803400" w:rsidRPr="00B61148" w:rsidRDefault="00803400" w:rsidP="00803400">
      <w:pPr>
        <w:ind w:firstLineChars="150" w:firstLine="360"/>
        <w:rPr>
          <w:sz w:val="24"/>
        </w:rPr>
      </w:pPr>
      <w:r w:rsidRPr="00B61148">
        <w:rPr>
          <w:sz w:val="24"/>
        </w:rPr>
        <w:t xml:space="preserve">(3) </w:t>
      </w:r>
      <w:r w:rsidRPr="007B54DE">
        <w:rPr>
          <w:rFonts w:hint="eastAsia"/>
          <w:sz w:val="24"/>
          <w:u w:val="single"/>
        </w:rPr>
        <w:t>多媒体中的各媒体不是独立存在的，它们不仅在空间上，而且在时间上相互关联，</w:t>
      </w:r>
      <w:r w:rsidRPr="007B54DE">
        <w:rPr>
          <w:sz w:val="24"/>
          <w:u w:val="single"/>
        </w:rPr>
        <w:t xml:space="preserve"> </w:t>
      </w:r>
      <w:r w:rsidRPr="007B54DE">
        <w:rPr>
          <w:rFonts w:hint="eastAsia"/>
          <w:sz w:val="24"/>
          <w:u w:val="single"/>
        </w:rPr>
        <w:t>彼此制约。</w:t>
      </w:r>
    </w:p>
    <w:p w:rsidR="00803400" w:rsidRPr="00E41E52" w:rsidRDefault="00803400" w:rsidP="00803400">
      <w:pPr>
        <w:ind w:firstLineChars="150" w:firstLine="360"/>
        <w:rPr>
          <w:sz w:val="24"/>
        </w:rPr>
      </w:pPr>
      <w:r w:rsidRPr="00E41E52">
        <w:rPr>
          <w:rFonts w:hint="eastAsia"/>
          <w:sz w:val="24"/>
        </w:rPr>
        <w:t>多媒体通信技术可以分为多媒体通信终端技术、支持多媒体业务的通信网络技术和多媒体应用系统技术三部分。</w:t>
      </w:r>
      <w:r w:rsidRPr="00E41E52">
        <w:rPr>
          <w:sz w:val="24"/>
        </w:rPr>
        <w:t xml:space="preserve"> </w:t>
      </w:r>
      <w:r w:rsidRPr="00E41E52">
        <w:rPr>
          <w:rFonts w:hint="eastAsia"/>
          <w:sz w:val="24"/>
        </w:rPr>
        <w:t>关键技术主要有：</w:t>
      </w:r>
      <w:r w:rsidRPr="00E41E52">
        <w:rPr>
          <w:sz w:val="24"/>
        </w:rPr>
        <w:t xml:space="preserve"> </w:t>
      </w:r>
      <w:r w:rsidRPr="00E41E52">
        <w:rPr>
          <w:rFonts w:ascii="宋体" w:hAnsi="宋体" w:cs="宋体" w:hint="eastAsia"/>
          <w:sz w:val="24"/>
        </w:rPr>
        <w:t></w:t>
      </w:r>
    </w:p>
    <w:p w:rsidR="00803400" w:rsidRPr="00E41E52" w:rsidRDefault="00803400" w:rsidP="00803400">
      <w:pPr>
        <w:ind w:firstLineChars="150" w:firstLine="360"/>
        <w:rPr>
          <w:sz w:val="24"/>
        </w:rPr>
      </w:pPr>
      <w:r w:rsidRPr="00E41E52">
        <w:rPr>
          <w:sz w:val="24"/>
        </w:rPr>
        <w:t xml:space="preserve">         </w:t>
      </w:r>
      <w:r w:rsidRPr="007B54DE">
        <w:rPr>
          <w:sz w:val="24"/>
          <w:u w:val="single"/>
        </w:rPr>
        <w:t xml:space="preserve">(1) </w:t>
      </w:r>
      <w:r w:rsidRPr="007B54DE">
        <w:rPr>
          <w:rFonts w:hint="eastAsia"/>
          <w:sz w:val="24"/>
          <w:u w:val="single"/>
        </w:rPr>
        <w:t>声音、</w:t>
      </w:r>
      <w:r w:rsidRPr="007B54DE">
        <w:rPr>
          <w:sz w:val="24"/>
          <w:u w:val="single"/>
        </w:rPr>
        <w:t xml:space="preserve"> </w:t>
      </w:r>
      <w:r w:rsidRPr="007B54DE">
        <w:rPr>
          <w:rFonts w:hint="eastAsia"/>
          <w:sz w:val="24"/>
          <w:u w:val="single"/>
        </w:rPr>
        <w:t>视频、</w:t>
      </w:r>
      <w:r w:rsidRPr="007B54DE">
        <w:rPr>
          <w:sz w:val="24"/>
          <w:u w:val="single"/>
        </w:rPr>
        <w:t xml:space="preserve"> </w:t>
      </w:r>
      <w:r w:rsidRPr="007B54DE">
        <w:rPr>
          <w:rFonts w:hint="eastAsia"/>
          <w:sz w:val="24"/>
          <w:u w:val="single"/>
        </w:rPr>
        <w:t>动画的传输技术；</w:t>
      </w:r>
      <w:r w:rsidRPr="00E41E52">
        <w:rPr>
          <w:sz w:val="24"/>
        </w:rPr>
        <w:t xml:space="preserve"> </w:t>
      </w:r>
      <w:r w:rsidRPr="00E41E52">
        <w:rPr>
          <w:rFonts w:ascii="宋体" w:hAnsi="宋体" w:cs="宋体" w:hint="eastAsia"/>
          <w:sz w:val="24"/>
        </w:rPr>
        <w:t></w:t>
      </w:r>
    </w:p>
    <w:p w:rsidR="00803400" w:rsidRPr="00E41E52" w:rsidRDefault="00803400" w:rsidP="00803400">
      <w:pPr>
        <w:ind w:firstLineChars="150" w:firstLine="360"/>
        <w:rPr>
          <w:sz w:val="24"/>
        </w:rPr>
      </w:pPr>
      <w:r w:rsidRPr="00E41E52">
        <w:rPr>
          <w:sz w:val="24"/>
        </w:rPr>
        <w:lastRenderedPageBreak/>
        <w:t xml:space="preserve">         </w:t>
      </w:r>
      <w:r w:rsidRPr="007B54DE">
        <w:rPr>
          <w:sz w:val="24"/>
          <w:u w:val="single"/>
        </w:rPr>
        <w:t xml:space="preserve">(2) </w:t>
      </w:r>
      <w:r w:rsidRPr="007B54DE">
        <w:rPr>
          <w:rFonts w:hint="eastAsia"/>
          <w:sz w:val="24"/>
          <w:u w:val="single"/>
        </w:rPr>
        <w:t>数据压缩和解压缩技术；</w:t>
      </w:r>
      <w:r w:rsidRPr="00E41E52">
        <w:rPr>
          <w:sz w:val="24"/>
        </w:rPr>
        <w:t xml:space="preserve"> </w:t>
      </w:r>
      <w:r w:rsidRPr="00E41E52">
        <w:rPr>
          <w:rFonts w:ascii="宋体" w:hAnsi="宋体" w:cs="宋体" w:hint="eastAsia"/>
          <w:sz w:val="24"/>
        </w:rPr>
        <w:t></w:t>
      </w:r>
    </w:p>
    <w:p w:rsidR="00803400" w:rsidRPr="00E41E52" w:rsidRDefault="00803400" w:rsidP="00803400">
      <w:pPr>
        <w:ind w:firstLineChars="150" w:firstLine="360"/>
        <w:rPr>
          <w:sz w:val="24"/>
        </w:rPr>
      </w:pPr>
      <w:r w:rsidRPr="00E41E52">
        <w:rPr>
          <w:sz w:val="24"/>
        </w:rPr>
        <w:t xml:space="preserve">     </w:t>
      </w:r>
      <w:r w:rsidR="007B54DE" w:rsidRPr="007B54DE">
        <w:rPr>
          <w:rFonts w:hint="eastAsia"/>
          <w:sz w:val="24"/>
        </w:rPr>
        <w:tab/>
        <w:t xml:space="preserve"> </w:t>
      </w:r>
      <w:r w:rsidRPr="007B54DE">
        <w:rPr>
          <w:sz w:val="24"/>
          <w:u w:val="single"/>
        </w:rPr>
        <w:t xml:space="preserve">(3) </w:t>
      </w:r>
      <w:r w:rsidRPr="007B54DE">
        <w:rPr>
          <w:rFonts w:hint="eastAsia"/>
          <w:sz w:val="24"/>
          <w:u w:val="single"/>
        </w:rPr>
        <w:t>多媒体实时同步问题；</w:t>
      </w:r>
      <w:r w:rsidRPr="00E41E52">
        <w:rPr>
          <w:sz w:val="24"/>
        </w:rPr>
        <w:t xml:space="preserve"> </w:t>
      </w:r>
      <w:r w:rsidRPr="00E41E52">
        <w:rPr>
          <w:rFonts w:ascii="宋体" w:hAnsi="宋体" w:cs="宋体" w:hint="eastAsia"/>
          <w:sz w:val="24"/>
        </w:rPr>
        <w:t></w:t>
      </w:r>
    </w:p>
    <w:p w:rsidR="00803400" w:rsidRPr="00E41E52" w:rsidRDefault="00803400" w:rsidP="00803400">
      <w:pPr>
        <w:ind w:firstLineChars="150" w:firstLine="360"/>
        <w:rPr>
          <w:sz w:val="24"/>
        </w:rPr>
      </w:pPr>
      <w:r w:rsidRPr="00E41E52">
        <w:rPr>
          <w:sz w:val="24"/>
        </w:rPr>
        <w:t xml:space="preserve">      </w:t>
      </w:r>
      <w:r w:rsidRPr="007B54DE">
        <w:rPr>
          <w:sz w:val="24"/>
        </w:rPr>
        <w:t xml:space="preserve">   </w:t>
      </w:r>
      <w:r w:rsidRPr="007B54DE">
        <w:rPr>
          <w:sz w:val="24"/>
          <w:u w:val="single"/>
        </w:rPr>
        <w:t xml:space="preserve">(4) </w:t>
      </w:r>
      <w:r w:rsidRPr="007B54DE">
        <w:rPr>
          <w:rFonts w:hint="eastAsia"/>
          <w:sz w:val="24"/>
          <w:u w:val="single"/>
        </w:rPr>
        <w:t>协议及标准化问题。</w:t>
      </w:r>
      <w:r w:rsidRPr="00E41E52">
        <w:rPr>
          <w:rFonts w:ascii="宋体" w:hAnsi="宋体" w:cs="宋体" w:hint="eastAsia"/>
          <w:sz w:val="24"/>
        </w:rPr>
        <w:t></w:t>
      </w:r>
    </w:p>
    <w:p w:rsidR="00803400" w:rsidRDefault="00803400" w:rsidP="00803400"/>
    <w:p w:rsidR="00803400" w:rsidRPr="00803400" w:rsidRDefault="00803400"/>
    <w:sectPr w:rsidR="00803400" w:rsidRPr="00803400" w:rsidSect="005D62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205F" w:rsidRDefault="00F9205F" w:rsidP="00803400">
      <w:r>
        <w:separator/>
      </w:r>
    </w:p>
  </w:endnote>
  <w:endnote w:type="continuationSeparator" w:id="1">
    <w:p w:rsidR="00F9205F" w:rsidRDefault="00F9205F" w:rsidP="008034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205F" w:rsidRDefault="00F9205F" w:rsidP="00803400">
      <w:r>
        <w:separator/>
      </w:r>
    </w:p>
  </w:footnote>
  <w:footnote w:type="continuationSeparator" w:id="1">
    <w:p w:rsidR="00F9205F" w:rsidRDefault="00F9205F" w:rsidP="008034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D79EC"/>
    <w:multiLevelType w:val="hybridMultilevel"/>
    <w:tmpl w:val="54A0F758"/>
    <w:lvl w:ilvl="0" w:tplc="A1FEF810">
      <w:start w:val="1"/>
      <w:numFmt w:val="bullet"/>
      <w:lvlText w:val=""/>
      <w:lvlJc w:val="left"/>
      <w:pPr>
        <w:tabs>
          <w:tab w:val="num" w:pos="720"/>
        </w:tabs>
        <w:ind w:left="720" w:hanging="360"/>
      </w:pPr>
      <w:rPr>
        <w:rFonts w:ascii="Symbol" w:hAnsi="Symbol" w:hint="default"/>
      </w:rPr>
    </w:lvl>
    <w:lvl w:ilvl="1" w:tplc="34AC3546">
      <w:start w:val="1"/>
      <w:numFmt w:val="bullet"/>
      <w:lvlText w:val=""/>
      <w:lvlJc w:val="left"/>
      <w:pPr>
        <w:tabs>
          <w:tab w:val="num" w:pos="1440"/>
        </w:tabs>
        <w:ind w:left="1440" w:hanging="360"/>
      </w:pPr>
      <w:rPr>
        <w:rFonts w:ascii="Symbol" w:hAnsi="Symbol" w:hint="default"/>
      </w:rPr>
    </w:lvl>
    <w:lvl w:ilvl="2" w:tplc="2A94D47C" w:tentative="1">
      <w:start w:val="1"/>
      <w:numFmt w:val="bullet"/>
      <w:lvlText w:val=""/>
      <w:lvlJc w:val="left"/>
      <w:pPr>
        <w:tabs>
          <w:tab w:val="num" w:pos="2160"/>
        </w:tabs>
        <w:ind w:left="2160" w:hanging="360"/>
      </w:pPr>
      <w:rPr>
        <w:rFonts w:ascii="Symbol" w:hAnsi="Symbol" w:hint="default"/>
      </w:rPr>
    </w:lvl>
    <w:lvl w:ilvl="3" w:tplc="55AAF654" w:tentative="1">
      <w:start w:val="1"/>
      <w:numFmt w:val="bullet"/>
      <w:lvlText w:val=""/>
      <w:lvlJc w:val="left"/>
      <w:pPr>
        <w:tabs>
          <w:tab w:val="num" w:pos="2880"/>
        </w:tabs>
        <w:ind w:left="2880" w:hanging="360"/>
      </w:pPr>
      <w:rPr>
        <w:rFonts w:ascii="Symbol" w:hAnsi="Symbol" w:hint="default"/>
      </w:rPr>
    </w:lvl>
    <w:lvl w:ilvl="4" w:tplc="9F0E7354" w:tentative="1">
      <w:start w:val="1"/>
      <w:numFmt w:val="bullet"/>
      <w:lvlText w:val=""/>
      <w:lvlJc w:val="left"/>
      <w:pPr>
        <w:tabs>
          <w:tab w:val="num" w:pos="3600"/>
        </w:tabs>
        <w:ind w:left="3600" w:hanging="360"/>
      </w:pPr>
      <w:rPr>
        <w:rFonts w:ascii="Symbol" w:hAnsi="Symbol" w:hint="default"/>
      </w:rPr>
    </w:lvl>
    <w:lvl w:ilvl="5" w:tplc="F8CC44C8" w:tentative="1">
      <w:start w:val="1"/>
      <w:numFmt w:val="bullet"/>
      <w:lvlText w:val=""/>
      <w:lvlJc w:val="left"/>
      <w:pPr>
        <w:tabs>
          <w:tab w:val="num" w:pos="4320"/>
        </w:tabs>
        <w:ind w:left="4320" w:hanging="360"/>
      </w:pPr>
      <w:rPr>
        <w:rFonts w:ascii="Symbol" w:hAnsi="Symbol" w:hint="default"/>
      </w:rPr>
    </w:lvl>
    <w:lvl w:ilvl="6" w:tplc="11902356" w:tentative="1">
      <w:start w:val="1"/>
      <w:numFmt w:val="bullet"/>
      <w:lvlText w:val=""/>
      <w:lvlJc w:val="left"/>
      <w:pPr>
        <w:tabs>
          <w:tab w:val="num" w:pos="5040"/>
        </w:tabs>
        <w:ind w:left="5040" w:hanging="360"/>
      </w:pPr>
      <w:rPr>
        <w:rFonts w:ascii="Symbol" w:hAnsi="Symbol" w:hint="default"/>
      </w:rPr>
    </w:lvl>
    <w:lvl w:ilvl="7" w:tplc="F1DAC974" w:tentative="1">
      <w:start w:val="1"/>
      <w:numFmt w:val="bullet"/>
      <w:lvlText w:val=""/>
      <w:lvlJc w:val="left"/>
      <w:pPr>
        <w:tabs>
          <w:tab w:val="num" w:pos="5760"/>
        </w:tabs>
        <w:ind w:left="5760" w:hanging="360"/>
      </w:pPr>
      <w:rPr>
        <w:rFonts w:ascii="Symbol" w:hAnsi="Symbol" w:hint="default"/>
      </w:rPr>
    </w:lvl>
    <w:lvl w:ilvl="8" w:tplc="24E6D6A0" w:tentative="1">
      <w:start w:val="1"/>
      <w:numFmt w:val="bullet"/>
      <w:lvlText w:val=""/>
      <w:lvlJc w:val="left"/>
      <w:pPr>
        <w:tabs>
          <w:tab w:val="num" w:pos="6480"/>
        </w:tabs>
        <w:ind w:left="6480" w:hanging="360"/>
      </w:pPr>
      <w:rPr>
        <w:rFonts w:ascii="Symbol" w:hAnsi="Symbol" w:hint="default"/>
      </w:rPr>
    </w:lvl>
  </w:abstractNum>
  <w:abstractNum w:abstractNumId="1">
    <w:nsid w:val="225F46A8"/>
    <w:multiLevelType w:val="multilevel"/>
    <w:tmpl w:val="5D667B08"/>
    <w:lvl w:ilvl="0">
      <w:start w:val="1"/>
      <w:numFmt w:val="decimal"/>
      <w:lvlText w:val="4.%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4CEE166F"/>
    <w:multiLevelType w:val="multilevel"/>
    <w:tmpl w:val="A9DE1AD4"/>
    <w:lvl w:ilvl="0">
      <w:start w:val="1"/>
      <w:numFmt w:val="decimal"/>
      <w:lvlText w:val="5.%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5A2B73CC"/>
    <w:multiLevelType w:val="hybridMultilevel"/>
    <w:tmpl w:val="694CE420"/>
    <w:lvl w:ilvl="0" w:tplc="4434CEC4">
      <w:start w:val="1"/>
      <w:numFmt w:val="bullet"/>
      <w:lvlText w:val=""/>
      <w:lvlJc w:val="left"/>
      <w:pPr>
        <w:tabs>
          <w:tab w:val="num" w:pos="720"/>
        </w:tabs>
        <w:ind w:left="720" w:hanging="360"/>
      </w:pPr>
      <w:rPr>
        <w:rFonts w:ascii="Symbol" w:hAnsi="Symbol" w:hint="default"/>
      </w:rPr>
    </w:lvl>
    <w:lvl w:ilvl="1" w:tplc="D38A0E60">
      <w:start w:val="1"/>
      <w:numFmt w:val="bullet"/>
      <w:lvlText w:val=""/>
      <w:lvlJc w:val="left"/>
      <w:pPr>
        <w:tabs>
          <w:tab w:val="num" w:pos="1440"/>
        </w:tabs>
        <w:ind w:left="1440" w:hanging="360"/>
      </w:pPr>
      <w:rPr>
        <w:rFonts w:ascii="Symbol" w:hAnsi="Symbol" w:hint="default"/>
      </w:rPr>
    </w:lvl>
    <w:lvl w:ilvl="2" w:tplc="D9CC042C" w:tentative="1">
      <w:start w:val="1"/>
      <w:numFmt w:val="bullet"/>
      <w:lvlText w:val=""/>
      <w:lvlJc w:val="left"/>
      <w:pPr>
        <w:tabs>
          <w:tab w:val="num" w:pos="2160"/>
        </w:tabs>
        <w:ind w:left="2160" w:hanging="360"/>
      </w:pPr>
      <w:rPr>
        <w:rFonts w:ascii="Symbol" w:hAnsi="Symbol" w:hint="default"/>
      </w:rPr>
    </w:lvl>
    <w:lvl w:ilvl="3" w:tplc="8E2231F2" w:tentative="1">
      <w:start w:val="1"/>
      <w:numFmt w:val="bullet"/>
      <w:lvlText w:val=""/>
      <w:lvlJc w:val="left"/>
      <w:pPr>
        <w:tabs>
          <w:tab w:val="num" w:pos="2880"/>
        </w:tabs>
        <w:ind w:left="2880" w:hanging="360"/>
      </w:pPr>
      <w:rPr>
        <w:rFonts w:ascii="Symbol" w:hAnsi="Symbol" w:hint="default"/>
      </w:rPr>
    </w:lvl>
    <w:lvl w:ilvl="4" w:tplc="6FC422E0" w:tentative="1">
      <w:start w:val="1"/>
      <w:numFmt w:val="bullet"/>
      <w:lvlText w:val=""/>
      <w:lvlJc w:val="left"/>
      <w:pPr>
        <w:tabs>
          <w:tab w:val="num" w:pos="3600"/>
        </w:tabs>
        <w:ind w:left="3600" w:hanging="360"/>
      </w:pPr>
      <w:rPr>
        <w:rFonts w:ascii="Symbol" w:hAnsi="Symbol" w:hint="default"/>
      </w:rPr>
    </w:lvl>
    <w:lvl w:ilvl="5" w:tplc="3E862ABA" w:tentative="1">
      <w:start w:val="1"/>
      <w:numFmt w:val="bullet"/>
      <w:lvlText w:val=""/>
      <w:lvlJc w:val="left"/>
      <w:pPr>
        <w:tabs>
          <w:tab w:val="num" w:pos="4320"/>
        </w:tabs>
        <w:ind w:left="4320" w:hanging="360"/>
      </w:pPr>
      <w:rPr>
        <w:rFonts w:ascii="Symbol" w:hAnsi="Symbol" w:hint="default"/>
      </w:rPr>
    </w:lvl>
    <w:lvl w:ilvl="6" w:tplc="A19C78B0" w:tentative="1">
      <w:start w:val="1"/>
      <w:numFmt w:val="bullet"/>
      <w:lvlText w:val=""/>
      <w:lvlJc w:val="left"/>
      <w:pPr>
        <w:tabs>
          <w:tab w:val="num" w:pos="5040"/>
        </w:tabs>
        <w:ind w:left="5040" w:hanging="360"/>
      </w:pPr>
      <w:rPr>
        <w:rFonts w:ascii="Symbol" w:hAnsi="Symbol" w:hint="default"/>
      </w:rPr>
    </w:lvl>
    <w:lvl w:ilvl="7" w:tplc="72EE8E30" w:tentative="1">
      <w:start w:val="1"/>
      <w:numFmt w:val="bullet"/>
      <w:lvlText w:val=""/>
      <w:lvlJc w:val="left"/>
      <w:pPr>
        <w:tabs>
          <w:tab w:val="num" w:pos="5760"/>
        </w:tabs>
        <w:ind w:left="5760" w:hanging="360"/>
      </w:pPr>
      <w:rPr>
        <w:rFonts w:ascii="Symbol" w:hAnsi="Symbol" w:hint="default"/>
      </w:rPr>
    </w:lvl>
    <w:lvl w:ilvl="8" w:tplc="68285C72"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3400"/>
    <w:rsid w:val="000E6E95"/>
    <w:rsid w:val="00432635"/>
    <w:rsid w:val="004A12DC"/>
    <w:rsid w:val="004E4C17"/>
    <w:rsid w:val="00526AB1"/>
    <w:rsid w:val="005D6254"/>
    <w:rsid w:val="006021E2"/>
    <w:rsid w:val="00706856"/>
    <w:rsid w:val="007222FA"/>
    <w:rsid w:val="00754681"/>
    <w:rsid w:val="00766B27"/>
    <w:rsid w:val="007B54DE"/>
    <w:rsid w:val="00803400"/>
    <w:rsid w:val="00813F7E"/>
    <w:rsid w:val="008F1B3C"/>
    <w:rsid w:val="009544A4"/>
    <w:rsid w:val="00A748A7"/>
    <w:rsid w:val="00AE6323"/>
    <w:rsid w:val="00B87973"/>
    <w:rsid w:val="00BB3D5E"/>
    <w:rsid w:val="00BC7D74"/>
    <w:rsid w:val="00F9205F"/>
    <w:rsid w:val="00FC443B"/>
    <w:rsid w:val="00FD4E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254"/>
    <w:pPr>
      <w:widowControl w:val="0"/>
      <w:jc w:val="both"/>
    </w:pPr>
  </w:style>
  <w:style w:type="paragraph" w:styleId="1">
    <w:name w:val="heading 1"/>
    <w:basedOn w:val="a"/>
    <w:next w:val="a"/>
    <w:link w:val="1Char"/>
    <w:qFormat/>
    <w:rsid w:val="00803400"/>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34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03400"/>
    <w:rPr>
      <w:sz w:val="18"/>
      <w:szCs w:val="18"/>
    </w:rPr>
  </w:style>
  <w:style w:type="paragraph" w:styleId="a4">
    <w:name w:val="footer"/>
    <w:basedOn w:val="a"/>
    <w:link w:val="Char0"/>
    <w:uiPriority w:val="99"/>
    <w:semiHidden/>
    <w:unhideWhenUsed/>
    <w:rsid w:val="008034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03400"/>
    <w:rPr>
      <w:sz w:val="18"/>
      <w:szCs w:val="18"/>
    </w:rPr>
  </w:style>
  <w:style w:type="character" w:customStyle="1" w:styleId="1Char">
    <w:name w:val="标题 1 Char"/>
    <w:basedOn w:val="a0"/>
    <w:link w:val="1"/>
    <w:rsid w:val="00803400"/>
    <w:rPr>
      <w:rFonts w:ascii="Times New Roman" w:eastAsia="宋体" w:hAnsi="Times New Roman" w:cs="Times New Roman"/>
      <w:b/>
      <w:bCs/>
      <w:kern w:val="44"/>
      <w:sz w:val="44"/>
      <w:szCs w:val="44"/>
    </w:rPr>
  </w:style>
  <w:style w:type="paragraph" w:styleId="a5">
    <w:name w:val="Balloon Text"/>
    <w:basedOn w:val="a"/>
    <w:link w:val="Char1"/>
    <w:uiPriority w:val="99"/>
    <w:semiHidden/>
    <w:unhideWhenUsed/>
    <w:rsid w:val="00803400"/>
    <w:rPr>
      <w:sz w:val="18"/>
      <w:szCs w:val="18"/>
    </w:rPr>
  </w:style>
  <w:style w:type="character" w:customStyle="1" w:styleId="Char1">
    <w:name w:val="批注框文本 Char"/>
    <w:basedOn w:val="a0"/>
    <w:link w:val="a5"/>
    <w:uiPriority w:val="99"/>
    <w:semiHidden/>
    <w:rsid w:val="0080340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emile emile</cp:lastModifiedBy>
  <cp:revision>4</cp:revision>
  <dcterms:created xsi:type="dcterms:W3CDTF">2021-12-16T11:25:00Z</dcterms:created>
  <dcterms:modified xsi:type="dcterms:W3CDTF">2021-12-16T11:27:00Z</dcterms:modified>
</cp:coreProperties>
</file>