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47DB0" w14:textId="4E3810EF" w:rsidR="00805D99" w:rsidRDefault="00805D99">
      <w:r>
        <w:rPr>
          <w:rFonts w:ascii="Arial" w:hAnsi="Arial" w:cs="Arial"/>
          <w:color w:val="000000"/>
          <w:sz w:val="27"/>
          <w:szCs w:val="27"/>
          <w:shd w:val="clear" w:color="auto" w:fill="FFFFFF"/>
        </w:rPr>
        <w:t>The data file is a subsample from the 1982 High School and Beyond Survey and is used extensively in </w:t>
      </w:r>
      <w:r>
        <w:rPr>
          <w:rFonts w:ascii="Arial" w:hAnsi="Arial" w:cs="Arial"/>
          <w:i/>
          <w:iCs/>
          <w:color w:val="000000"/>
          <w:sz w:val="27"/>
          <w:szCs w:val="27"/>
          <w:shd w:val="clear" w:color="auto" w:fill="FFFFFF"/>
        </w:rPr>
        <w:t>Hierarchical Linear Models</w:t>
      </w:r>
      <w:r>
        <w:rPr>
          <w:rFonts w:ascii="Arial" w:hAnsi="Arial" w:cs="Arial"/>
          <w:color w:val="000000"/>
          <w:sz w:val="27"/>
          <w:szCs w:val="27"/>
          <w:shd w:val="clear" w:color="auto" w:fill="FFFFFF"/>
        </w:rPr>
        <w:t xml:space="preserve"> by </w:t>
      </w:r>
      <w:proofErr w:type="spellStart"/>
      <w:r>
        <w:rPr>
          <w:rFonts w:ascii="Arial" w:hAnsi="Arial" w:cs="Arial"/>
          <w:color w:val="000000"/>
          <w:sz w:val="27"/>
          <w:szCs w:val="27"/>
          <w:shd w:val="clear" w:color="auto" w:fill="FFFFFF"/>
        </w:rPr>
        <w:t>Raudenbush</w:t>
      </w:r>
      <w:proofErr w:type="spellEnd"/>
      <w:r>
        <w:rPr>
          <w:rFonts w:ascii="Arial" w:hAnsi="Arial" w:cs="Arial"/>
          <w:color w:val="000000"/>
          <w:sz w:val="27"/>
          <w:szCs w:val="27"/>
          <w:shd w:val="clear" w:color="auto" w:fill="FFFFFF"/>
        </w:rPr>
        <w:t xml:space="preserve"> and Bryk. The data file consists of 7185 students nested in 160 schools. The outcome variable of interest is student-level math achievement score (</w:t>
      </w:r>
      <w:r>
        <w:rPr>
          <w:rFonts w:ascii="Arial" w:hAnsi="Arial" w:cs="Arial"/>
          <w:b/>
          <w:bCs/>
          <w:color w:val="000000"/>
          <w:sz w:val="27"/>
          <w:szCs w:val="27"/>
          <w:shd w:val="clear" w:color="auto" w:fill="FFFFFF"/>
        </w:rPr>
        <w:t>MATHACH</w:t>
      </w:r>
      <w:r>
        <w:rPr>
          <w:rFonts w:ascii="Arial" w:hAnsi="Arial" w:cs="Arial"/>
          <w:color w:val="000000"/>
          <w:sz w:val="27"/>
          <w:szCs w:val="27"/>
          <w:shd w:val="clear" w:color="auto" w:fill="FFFFFF"/>
        </w:rPr>
        <w:t>). Variable </w:t>
      </w:r>
      <w:r>
        <w:rPr>
          <w:rFonts w:ascii="Arial" w:hAnsi="Arial" w:cs="Arial"/>
          <w:b/>
          <w:bCs/>
          <w:color w:val="000000"/>
          <w:sz w:val="27"/>
          <w:szCs w:val="27"/>
          <w:shd w:val="clear" w:color="auto" w:fill="FFFFFF"/>
        </w:rPr>
        <w:t>SES</w:t>
      </w:r>
      <w:r>
        <w:rPr>
          <w:rFonts w:ascii="Arial" w:hAnsi="Arial" w:cs="Arial"/>
          <w:color w:val="000000"/>
          <w:sz w:val="27"/>
          <w:szCs w:val="27"/>
          <w:shd w:val="clear" w:color="auto" w:fill="FFFFFF"/>
        </w:rPr>
        <w:t> is social-economic-status of a student and therefore is a student-level variable. Variable </w:t>
      </w:r>
      <w:r>
        <w:rPr>
          <w:rFonts w:ascii="Arial" w:hAnsi="Arial" w:cs="Arial"/>
          <w:b/>
          <w:bCs/>
          <w:color w:val="000000"/>
          <w:sz w:val="27"/>
          <w:szCs w:val="27"/>
          <w:shd w:val="clear" w:color="auto" w:fill="FFFFFF"/>
        </w:rPr>
        <w:t>MEANSES</w:t>
      </w:r>
      <w:r>
        <w:rPr>
          <w:rFonts w:ascii="Arial" w:hAnsi="Arial" w:cs="Arial"/>
          <w:color w:val="000000"/>
          <w:sz w:val="27"/>
          <w:szCs w:val="27"/>
          <w:shd w:val="clear" w:color="auto" w:fill="FFFFFF"/>
        </w:rPr>
        <w:t> is the group mean of </w:t>
      </w:r>
      <w:r>
        <w:rPr>
          <w:rFonts w:ascii="Arial" w:hAnsi="Arial" w:cs="Arial"/>
          <w:b/>
          <w:bCs/>
          <w:color w:val="000000"/>
          <w:sz w:val="27"/>
          <w:szCs w:val="27"/>
          <w:shd w:val="clear" w:color="auto" w:fill="FFFFFF"/>
        </w:rPr>
        <w:t>SES</w:t>
      </w:r>
      <w:r>
        <w:rPr>
          <w:rFonts w:ascii="Arial" w:hAnsi="Arial" w:cs="Arial"/>
          <w:color w:val="000000"/>
          <w:sz w:val="27"/>
          <w:szCs w:val="27"/>
          <w:shd w:val="clear" w:color="auto" w:fill="FFFFFF"/>
        </w:rPr>
        <w:t> and therefore is a school-level variable. Both </w:t>
      </w:r>
      <w:r>
        <w:rPr>
          <w:rFonts w:ascii="Arial" w:hAnsi="Arial" w:cs="Arial"/>
          <w:b/>
          <w:bCs/>
          <w:color w:val="000000"/>
          <w:sz w:val="27"/>
          <w:szCs w:val="27"/>
          <w:shd w:val="clear" w:color="auto" w:fill="FFFFFF"/>
        </w:rPr>
        <w:t>SES</w:t>
      </w:r>
      <w:r>
        <w:rPr>
          <w:rFonts w:ascii="Arial" w:hAnsi="Arial" w:cs="Arial"/>
          <w:color w:val="000000"/>
          <w:sz w:val="27"/>
          <w:szCs w:val="27"/>
          <w:shd w:val="clear" w:color="auto" w:fill="FFFFFF"/>
        </w:rPr>
        <w:t> and </w:t>
      </w:r>
      <w:r>
        <w:rPr>
          <w:rFonts w:ascii="Arial" w:hAnsi="Arial" w:cs="Arial"/>
          <w:b/>
          <w:bCs/>
          <w:color w:val="000000"/>
          <w:sz w:val="27"/>
          <w:szCs w:val="27"/>
          <w:shd w:val="clear" w:color="auto" w:fill="FFFFFF"/>
        </w:rPr>
        <w:t>MEANSES</w:t>
      </w:r>
      <w:r>
        <w:rPr>
          <w:rFonts w:ascii="Arial" w:hAnsi="Arial" w:cs="Arial"/>
          <w:color w:val="000000"/>
          <w:sz w:val="27"/>
          <w:szCs w:val="27"/>
          <w:shd w:val="clear" w:color="auto" w:fill="FFFFFF"/>
        </w:rPr>
        <w:t xml:space="preserve"> are centered at the grand mean (they both have means of 0). </w:t>
      </w:r>
      <w:proofErr w:type="gramStart"/>
      <w:r>
        <w:rPr>
          <w:rFonts w:ascii="Arial" w:hAnsi="Arial" w:cs="Arial"/>
          <w:color w:val="000000"/>
          <w:sz w:val="27"/>
          <w:szCs w:val="27"/>
          <w:shd w:val="clear" w:color="auto" w:fill="FFFFFF"/>
        </w:rPr>
        <w:t>Variable  </w:t>
      </w:r>
      <w:r>
        <w:rPr>
          <w:rFonts w:ascii="Arial" w:hAnsi="Arial" w:cs="Arial"/>
          <w:b/>
          <w:bCs/>
          <w:color w:val="000000"/>
          <w:sz w:val="27"/>
          <w:szCs w:val="27"/>
          <w:shd w:val="clear" w:color="auto" w:fill="FFFFFF"/>
        </w:rPr>
        <w:t>SECTOR</w:t>
      </w:r>
      <w:proofErr w:type="gramEnd"/>
      <w:r>
        <w:rPr>
          <w:rFonts w:ascii="Arial" w:hAnsi="Arial" w:cs="Arial"/>
          <w:color w:val="000000"/>
          <w:sz w:val="27"/>
          <w:szCs w:val="27"/>
          <w:shd w:val="clear" w:color="auto" w:fill="FFFFFF"/>
        </w:rPr>
        <w:t> is an indicator variable indicating if a school is public or catholic and is therefore a school-level variable. There are 90 public schools (SECTOR=0) and 70 catholic schools (SECTOR=1) in the sample.</w:t>
      </w:r>
      <w:r>
        <w:tab/>
      </w:r>
    </w:p>
    <w:p w14:paraId="57EE7F3C" w14:textId="7393F58A" w:rsidR="00805D99" w:rsidRDefault="00805D99"/>
    <w:p w14:paraId="597353C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=MATHACH (</w:t>
      </w:r>
      <w:proofErr w:type="spellStart"/>
      <w:r>
        <w:rPr>
          <w:rFonts w:ascii="Courier New" w:hAnsi="Courier New" w:cs="Courier New"/>
          <w:color w:val="0000FF"/>
          <w:shd w:val="clear" w:color="auto" w:fill="FFFFFF"/>
        </w:rPr>
        <w:t>obs</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0E3F99AF" w14:textId="386233F1" w:rsidR="00805D99" w:rsidRDefault="00900C93" w:rsidP="00900C93">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AEAC8A3" w14:textId="77777777" w:rsidR="00805D99" w:rsidRDefault="00805D99"/>
    <w:tbl>
      <w:tblPr>
        <w:tblW w:w="0" w:type="auto"/>
        <w:tblInd w:w="1439" w:type="dxa"/>
        <w:tblLayout w:type="fixed"/>
        <w:tblCellMar>
          <w:left w:w="0" w:type="dxa"/>
          <w:right w:w="0" w:type="dxa"/>
        </w:tblCellMar>
        <w:tblLook w:val="0000" w:firstRow="0" w:lastRow="0" w:firstColumn="0" w:lastColumn="0" w:noHBand="0" w:noVBand="0"/>
      </w:tblPr>
      <w:tblGrid>
        <w:gridCol w:w="522"/>
        <w:gridCol w:w="1085"/>
        <w:gridCol w:w="1324"/>
        <w:gridCol w:w="1086"/>
        <w:gridCol w:w="652"/>
        <w:gridCol w:w="1322"/>
        <w:gridCol w:w="635"/>
        <w:gridCol w:w="1048"/>
        <w:gridCol w:w="1073"/>
      </w:tblGrid>
      <w:tr w:rsidR="0045516B" w14:paraId="77F61DDD" w14:textId="77777777">
        <w:trPr>
          <w:cantSplit/>
          <w:tblHead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3083561" w14:textId="77777777" w:rsidR="0045516B" w:rsidRDefault="004441DC">
            <w:pPr>
              <w:keepNext/>
              <w:adjustRightInd w:val="0"/>
              <w:spacing w:before="60" w:after="60"/>
              <w:jc w:val="right"/>
              <w:rPr>
                <w:b/>
                <w:bCs/>
                <w:color w:val="000000"/>
                <w:sz w:val="22"/>
                <w:szCs w:val="22"/>
              </w:rPr>
            </w:pPr>
            <w:bookmarkStart w:id="0" w:name="IDX"/>
            <w:bookmarkEnd w:id="0"/>
            <w:proofErr w:type="spellStart"/>
            <w:r>
              <w:rPr>
                <w:b/>
                <w:bCs/>
                <w:color w:val="000000"/>
                <w:sz w:val="22"/>
                <w:szCs w:val="22"/>
              </w:rPr>
              <w:t>Obs</w:t>
            </w:r>
            <w:proofErr w:type="spellEnd"/>
          </w:p>
        </w:tc>
        <w:tc>
          <w:tcPr>
            <w:tcW w:w="10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F48429" w14:textId="77777777" w:rsidR="0045516B" w:rsidRDefault="004441DC">
            <w:pPr>
              <w:keepNext/>
              <w:adjustRightInd w:val="0"/>
              <w:spacing w:before="60" w:after="60"/>
              <w:rPr>
                <w:b/>
                <w:bCs/>
                <w:color w:val="000000"/>
                <w:sz w:val="22"/>
                <w:szCs w:val="22"/>
              </w:rPr>
            </w:pPr>
            <w:r>
              <w:rPr>
                <w:b/>
                <w:bCs/>
                <w:color w:val="000000"/>
                <w:sz w:val="22"/>
                <w:szCs w:val="22"/>
              </w:rPr>
              <w:t>SCHOOL</w:t>
            </w:r>
          </w:p>
        </w:tc>
        <w:tc>
          <w:tcPr>
            <w:tcW w:w="13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B7EDC08" w14:textId="77777777" w:rsidR="0045516B" w:rsidRDefault="004441DC">
            <w:pPr>
              <w:keepNext/>
              <w:adjustRightInd w:val="0"/>
              <w:spacing w:before="60" w:after="60"/>
              <w:jc w:val="right"/>
              <w:rPr>
                <w:b/>
                <w:bCs/>
                <w:color w:val="000000"/>
                <w:sz w:val="22"/>
                <w:szCs w:val="22"/>
              </w:rPr>
            </w:pPr>
            <w:r>
              <w:rPr>
                <w:b/>
                <w:bCs/>
                <w:color w:val="000000"/>
                <w:sz w:val="22"/>
                <w:szCs w:val="22"/>
              </w:rPr>
              <w:t>MINORITY</w:t>
            </w:r>
          </w:p>
        </w:tc>
        <w:tc>
          <w:tcPr>
            <w:tcW w:w="10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CBEF27" w14:textId="77777777" w:rsidR="0045516B" w:rsidRDefault="004441DC">
            <w:pPr>
              <w:keepNext/>
              <w:adjustRightInd w:val="0"/>
              <w:spacing w:before="60" w:after="60"/>
              <w:jc w:val="right"/>
              <w:rPr>
                <w:b/>
                <w:bCs/>
                <w:color w:val="000000"/>
                <w:sz w:val="22"/>
                <w:szCs w:val="22"/>
              </w:rPr>
            </w:pPr>
            <w:r>
              <w:rPr>
                <w:b/>
                <w:bCs/>
                <w:color w:val="000000"/>
                <w:sz w:val="22"/>
                <w:szCs w:val="22"/>
              </w:rPr>
              <w:t>FEMALE</w:t>
            </w:r>
          </w:p>
        </w:tc>
        <w:tc>
          <w:tcPr>
            <w:tcW w:w="65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6A2999C" w14:textId="77777777" w:rsidR="0045516B" w:rsidRDefault="004441DC">
            <w:pPr>
              <w:keepNext/>
              <w:adjustRightInd w:val="0"/>
              <w:spacing w:before="60" w:after="60"/>
              <w:jc w:val="right"/>
              <w:rPr>
                <w:b/>
                <w:bCs/>
                <w:color w:val="000000"/>
                <w:sz w:val="22"/>
                <w:szCs w:val="22"/>
              </w:rPr>
            </w:pPr>
            <w:r>
              <w:rPr>
                <w:b/>
                <w:bCs/>
                <w:color w:val="000000"/>
                <w:sz w:val="22"/>
                <w:szCs w:val="22"/>
              </w:rPr>
              <w:t>SES</w:t>
            </w:r>
          </w:p>
        </w:tc>
        <w:tc>
          <w:tcPr>
            <w:tcW w:w="132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6EBEBFD" w14:textId="77777777" w:rsidR="0045516B" w:rsidRDefault="004441DC">
            <w:pPr>
              <w:keepNext/>
              <w:adjustRightInd w:val="0"/>
              <w:spacing w:before="60" w:after="60"/>
              <w:jc w:val="right"/>
              <w:rPr>
                <w:b/>
                <w:bCs/>
                <w:color w:val="000000"/>
                <w:sz w:val="22"/>
                <w:szCs w:val="22"/>
              </w:rPr>
            </w:pPr>
            <w:r>
              <w:rPr>
                <w:b/>
                <w:bCs/>
                <w:color w:val="000000"/>
                <w:sz w:val="22"/>
                <w:szCs w:val="22"/>
              </w:rPr>
              <w:t>MATHACH</w:t>
            </w:r>
          </w:p>
        </w:tc>
        <w:tc>
          <w:tcPr>
            <w:tcW w:w="6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3C8F51F" w14:textId="77777777" w:rsidR="0045516B" w:rsidRDefault="004441DC">
            <w:pPr>
              <w:keepNext/>
              <w:adjustRightInd w:val="0"/>
              <w:spacing w:before="60" w:after="60"/>
              <w:jc w:val="right"/>
              <w:rPr>
                <w:b/>
                <w:bCs/>
                <w:color w:val="000000"/>
                <w:sz w:val="22"/>
                <w:szCs w:val="22"/>
              </w:rPr>
            </w:pPr>
            <w:r>
              <w:rPr>
                <w:b/>
                <w:bCs/>
                <w:color w:val="000000"/>
                <w:sz w:val="22"/>
                <w:szCs w:val="22"/>
              </w:rPr>
              <w:t>SIZE</w:t>
            </w:r>
          </w:p>
        </w:tc>
        <w:tc>
          <w:tcPr>
            <w:tcW w:w="104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F70602E" w14:textId="77777777" w:rsidR="0045516B" w:rsidRDefault="004441DC">
            <w:pPr>
              <w:keepNext/>
              <w:adjustRightInd w:val="0"/>
              <w:spacing w:before="60" w:after="60"/>
              <w:jc w:val="right"/>
              <w:rPr>
                <w:b/>
                <w:bCs/>
                <w:color w:val="000000"/>
                <w:sz w:val="22"/>
                <w:szCs w:val="22"/>
              </w:rPr>
            </w:pPr>
            <w:r>
              <w:rPr>
                <w:b/>
                <w:bCs/>
                <w:color w:val="000000"/>
                <w:sz w:val="22"/>
                <w:szCs w:val="22"/>
              </w:rPr>
              <w:t>SECTOR</w:t>
            </w:r>
          </w:p>
        </w:tc>
        <w:tc>
          <w:tcPr>
            <w:tcW w:w="10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526AE36" w14:textId="77777777" w:rsidR="0045516B" w:rsidRDefault="004441DC">
            <w:pPr>
              <w:keepNext/>
              <w:adjustRightInd w:val="0"/>
              <w:spacing w:before="60" w:after="60"/>
              <w:jc w:val="right"/>
              <w:rPr>
                <w:b/>
                <w:bCs/>
                <w:color w:val="000000"/>
                <w:sz w:val="22"/>
                <w:szCs w:val="22"/>
              </w:rPr>
            </w:pPr>
            <w:r>
              <w:rPr>
                <w:b/>
                <w:bCs/>
                <w:color w:val="000000"/>
                <w:sz w:val="22"/>
                <w:szCs w:val="22"/>
              </w:rPr>
              <w:t>PRACAD</w:t>
            </w:r>
          </w:p>
        </w:tc>
      </w:tr>
      <w:tr w:rsidR="0045516B" w14:paraId="5F92D3A2"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7E495BB" w14:textId="77777777" w:rsidR="0045516B" w:rsidRDefault="004441DC">
            <w:pPr>
              <w:adjustRightInd w:val="0"/>
              <w:spacing w:before="60" w:after="60"/>
              <w:jc w:val="right"/>
              <w:rPr>
                <w:b/>
                <w:bCs/>
                <w:color w:val="000000"/>
                <w:sz w:val="22"/>
                <w:szCs w:val="22"/>
              </w:rPr>
            </w:pPr>
            <w:r>
              <w:rPr>
                <w:b/>
                <w:bCs/>
                <w:color w:val="000000"/>
                <w:sz w:val="22"/>
                <w:szCs w:val="22"/>
              </w:rPr>
              <w:t>1</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5750F6E2"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581C0EAC"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476BBCC4" w14:textId="77777777" w:rsidR="0045516B" w:rsidRDefault="004441DC">
            <w:pPr>
              <w:adjustRightInd w:val="0"/>
              <w:spacing w:before="60" w:after="60"/>
              <w:jc w:val="right"/>
              <w:rPr>
                <w:color w:val="000000"/>
              </w:rPr>
            </w:pPr>
            <w:r>
              <w:rPr>
                <w:color w:val="000000"/>
              </w:rPr>
              <w:t>1</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0B3594B5" w14:textId="77777777" w:rsidR="0045516B" w:rsidRDefault="004441DC">
            <w:pPr>
              <w:adjustRightInd w:val="0"/>
              <w:spacing w:before="60" w:after="60"/>
              <w:jc w:val="right"/>
              <w:rPr>
                <w:color w:val="000000"/>
              </w:rPr>
            </w:pPr>
            <w:r>
              <w:rPr>
                <w:color w:val="000000"/>
              </w:rPr>
              <w:t>-1.528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21968DA4" w14:textId="77777777" w:rsidR="0045516B" w:rsidRDefault="004441DC">
            <w:pPr>
              <w:adjustRightInd w:val="0"/>
              <w:spacing w:before="60" w:after="60"/>
              <w:jc w:val="right"/>
              <w:rPr>
                <w:color w:val="000000"/>
              </w:rPr>
            </w:pPr>
            <w:r>
              <w:rPr>
                <w:color w:val="000000"/>
              </w:rPr>
              <w:t>5.876</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27C494A9"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3B87E732"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BD2DCC" w14:textId="77777777" w:rsidR="0045516B" w:rsidRDefault="004441DC">
            <w:pPr>
              <w:adjustRightInd w:val="0"/>
              <w:spacing w:before="60" w:after="60"/>
              <w:jc w:val="right"/>
              <w:rPr>
                <w:color w:val="000000"/>
              </w:rPr>
            </w:pPr>
            <w:r>
              <w:rPr>
                <w:color w:val="000000"/>
              </w:rPr>
              <w:t>0.35</w:t>
            </w:r>
          </w:p>
        </w:tc>
      </w:tr>
      <w:tr w:rsidR="0045516B" w14:paraId="0960E0DD"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ECDD69B" w14:textId="77777777" w:rsidR="0045516B" w:rsidRDefault="004441DC">
            <w:pPr>
              <w:adjustRightInd w:val="0"/>
              <w:spacing w:before="60" w:after="60"/>
              <w:jc w:val="right"/>
              <w:rPr>
                <w:b/>
                <w:bCs/>
                <w:color w:val="000000"/>
                <w:sz w:val="22"/>
                <w:szCs w:val="22"/>
              </w:rPr>
            </w:pPr>
            <w:r>
              <w:rPr>
                <w:b/>
                <w:bCs/>
                <w:color w:val="000000"/>
                <w:sz w:val="22"/>
                <w:szCs w:val="22"/>
              </w:rPr>
              <w:t>2</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59AEA93C"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1C9F5417"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2769C269" w14:textId="77777777" w:rsidR="0045516B" w:rsidRDefault="004441DC">
            <w:pPr>
              <w:adjustRightInd w:val="0"/>
              <w:spacing w:before="60" w:after="60"/>
              <w:jc w:val="right"/>
              <w:rPr>
                <w:color w:val="000000"/>
              </w:rPr>
            </w:pPr>
            <w:r>
              <w:rPr>
                <w:color w:val="000000"/>
              </w:rPr>
              <w:t>1</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1F53F7A2" w14:textId="77777777" w:rsidR="0045516B" w:rsidRDefault="004441DC">
            <w:pPr>
              <w:adjustRightInd w:val="0"/>
              <w:spacing w:before="60" w:after="60"/>
              <w:jc w:val="right"/>
              <w:rPr>
                <w:color w:val="000000"/>
              </w:rPr>
            </w:pPr>
            <w:r>
              <w:rPr>
                <w:color w:val="000000"/>
              </w:rPr>
              <w:t>-0.588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734FD23F" w14:textId="77777777" w:rsidR="0045516B" w:rsidRDefault="004441DC">
            <w:pPr>
              <w:adjustRightInd w:val="0"/>
              <w:spacing w:before="60" w:after="60"/>
              <w:jc w:val="right"/>
              <w:rPr>
                <w:color w:val="000000"/>
              </w:rPr>
            </w:pPr>
            <w:r>
              <w:rPr>
                <w:color w:val="000000"/>
              </w:rPr>
              <w:t>19.708</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5841B744"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6C20999F"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B25482" w14:textId="77777777" w:rsidR="0045516B" w:rsidRDefault="004441DC">
            <w:pPr>
              <w:adjustRightInd w:val="0"/>
              <w:spacing w:before="60" w:after="60"/>
              <w:jc w:val="right"/>
              <w:rPr>
                <w:color w:val="000000"/>
              </w:rPr>
            </w:pPr>
            <w:r>
              <w:rPr>
                <w:color w:val="000000"/>
              </w:rPr>
              <w:t>0.35</w:t>
            </w:r>
          </w:p>
        </w:tc>
      </w:tr>
      <w:tr w:rsidR="0045516B" w14:paraId="1CA7EEBA"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49F2565" w14:textId="77777777" w:rsidR="0045516B" w:rsidRDefault="004441DC">
            <w:pPr>
              <w:adjustRightInd w:val="0"/>
              <w:spacing w:before="60" w:after="60"/>
              <w:jc w:val="right"/>
              <w:rPr>
                <w:b/>
                <w:bCs/>
                <w:color w:val="000000"/>
                <w:sz w:val="22"/>
                <w:szCs w:val="22"/>
              </w:rPr>
            </w:pPr>
            <w:r>
              <w:rPr>
                <w:b/>
                <w:bCs/>
                <w:color w:val="000000"/>
                <w:sz w:val="22"/>
                <w:szCs w:val="22"/>
              </w:rPr>
              <w:t>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486A8CDA"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3AAA5605"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33B2DAF4" w14:textId="77777777" w:rsidR="0045516B" w:rsidRDefault="004441DC">
            <w:pPr>
              <w:adjustRightInd w:val="0"/>
              <w:spacing w:before="60" w:after="60"/>
              <w:jc w:val="right"/>
              <w:rPr>
                <w:color w:val="000000"/>
              </w:rPr>
            </w:pPr>
            <w:r>
              <w:rPr>
                <w:color w:val="000000"/>
              </w:rPr>
              <w:t>0</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6F869403" w14:textId="77777777" w:rsidR="0045516B" w:rsidRDefault="004441DC">
            <w:pPr>
              <w:adjustRightInd w:val="0"/>
              <w:spacing w:before="60" w:after="60"/>
              <w:jc w:val="right"/>
              <w:rPr>
                <w:color w:val="000000"/>
              </w:rPr>
            </w:pPr>
            <w:r>
              <w:rPr>
                <w:color w:val="000000"/>
              </w:rPr>
              <w:t>-0.528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18E91AF9" w14:textId="77777777" w:rsidR="0045516B" w:rsidRDefault="004441DC">
            <w:pPr>
              <w:adjustRightInd w:val="0"/>
              <w:spacing w:before="60" w:after="60"/>
              <w:jc w:val="right"/>
              <w:rPr>
                <w:color w:val="000000"/>
              </w:rPr>
            </w:pPr>
            <w:r>
              <w:rPr>
                <w:color w:val="000000"/>
              </w:rPr>
              <w:t>20.349</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41BC7AE1"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76C2DAF5"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56E550" w14:textId="77777777" w:rsidR="0045516B" w:rsidRDefault="004441DC">
            <w:pPr>
              <w:adjustRightInd w:val="0"/>
              <w:spacing w:before="60" w:after="60"/>
              <w:jc w:val="right"/>
              <w:rPr>
                <w:color w:val="000000"/>
              </w:rPr>
            </w:pPr>
            <w:r>
              <w:rPr>
                <w:color w:val="000000"/>
              </w:rPr>
              <w:t>0.35</w:t>
            </w:r>
          </w:p>
        </w:tc>
      </w:tr>
      <w:tr w:rsidR="0045516B" w14:paraId="46E1BF72"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17E260A" w14:textId="77777777" w:rsidR="0045516B" w:rsidRDefault="004441DC">
            <w:pPr>
              <w:keepNext/>
              <w:adjustRightInd w:val="0"/>
              <w:spacing w:before="60" w:after="60"/>
              <w:jc w:val="right"/>
              <w:rPr>
                <w:b/>
                <w:bCs/>
                <w:color w:val="000000"/>
                <w:sz w:val="22"/>
                <w:szCs w:val="22"/>
              </w:rPr>
            </w:pPr>
            <w:r>
              <w:rPr>
                <w:b/>
                <w:bCs/>
                <w:color w:val="000000"/>
                <w:sz w:val="22"/>
                <w:szCs w:val="22"/>
              </w:rPr>
              <w:t>4</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0F8650FC" w14:textId="77777777" w:rsidR="0045516B" w:rsidRDefault="004441DC">
            <w:pPr>
              <w:keepNext/>
              <w:adjustRightInd w:val="0"/>
              <w:spacing w:before="60" w:after="60"/>
              <w:rPr>
                <w:color w:val="000000"/>
              </w:rPr>
            </w:pPr>
            <w:r>
              <w:rPr>
                <w:color w:val="000000"/>
              </w:rPr>
              <w:t>1224</w:t>
            </w:r>
          </w:p>
        </w:tc>
        <w:tc>
          <w:tcPr>
            <w:tcW w:w="1324" w:type="dxa"/>
            <w:tcBorders>
              <w:top w:val="nil"/>
              <w:left w:val="single" w:sz="2" w:space="0" w:color="000000"/>
              <w:bottom w:val="single" w:sz="2" w:space="0" w:color="000000"/>
              <w:right w:val="nil"/>
            </w:tcBorders>
            <w:shd w:val="clear" w:color="auto" w:fill="FFFFFF"/>
            <w:tcMar>
              <w:left w:w="60" w:type="dxa"/>
              <w:right w:w="60" w:type="dxa"/>
            </w:tcMar>
          </w:tcPr>
          <w:p w14:paraId="2EDD970F" w14:textId="77777777" w:rsidR="0045516B" w:rsidRDefault="004441DC">
            <w:pPr>
              <w:keepNext/>
              <w:adjustRightInd w:val="0"/>
              <w:spacing w:before="60" w:after="60"/>
              <w:jc w:val="right"/>
              <w:rPr>
                <w:color w:val="000000"/>
              </w:rPr>
            </w:pPr>
            <w:r>
              <w:rPr>
                <w:color w:val="000000"/>
              </w:rPr>
              <w:t>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05F8E72E" w14:textId="77777777" w:rsidR="0045516B" w:rsidRDefault="004441DC">
            <w:pPr>
              <w:keepNext/>
              <w:adjustRightInd w:val="0"/>
              <w:spacing w:before="60" w:after="60"/>
              <w:jc w:val="right"/>
              <w:rPr>
                <w:color w:val="000000"/>
              </w:rPr>
            </w:pPr>
            <w:r>
              <w:rPr>
                <w:color w:val="000000"/>
              </w:rPr>
              <w:t>0</w:t>
            </w:r>
          </w:p>
        </w:tc>
        <w:tc>
          <w:tcPr>
            <w:tcW w:w="652" w:type="dxa"/>
            <w:tcBorders>
              <w:top w:val="nil"/>
              <w:left w:val="single" w:sz="2" w:space="0" w:color="000000"/>
              <w:bottom w:val="single" w:sz="2" w:space="0" w:color="000000"/>
              <w:right w:val="nil"/>
            </w:tcBorders>
            <w:shd w:val="clear" w:color="auto" w:fill="FFFFFF"/>
            <w:tcMar>
              <w:left w:w="60" w:type="dxa"/>
              <w:right w:w="60" w:type="dxa"/>
            </w:tcMar>
          </w:tcPr>
          <w:p w14:paraId="38C98330" w14:textId="77777777" w:rsidR="0045516B" w:rsidRDefault="004441DC">
            <w:pPr>
              <w:keepNext/>
              <w:adjustRightInd w:val="0"/>
              <w:spacing w:before="60" w:after="60"/>
              <w:jc w:val="right"/>
              <w:rPr>
                <w:color w:val="000000"/>
              </w:rPr>
            </w:pPr>
            <w:r>
              <w:rPr>
                <w:color w:val="000000"/>
              </w:rPr>
              <w:t>-0.668</w:t>
            </w:r>
          </w:p>
        </w:tc>
        <w:tc>
          <w:tcPr>
            <w:tcW w:w="1322" w:type="dxa"/>
            <w:tcBorders>
              <w:top w:val="nil"/>
              <w:left w:val="single" w:sz="2" w:space="0" w:color="000000"/>
              <w:bottom w:val="single" w:sz="2" w:space="0" w:color="000000"/>
              <w:right w:val="nil"/>
            </w:tcBorders>
            <w:shd w:val="clear" w:color="auto" w:fill="FFFFFF"/>
            <w:tcMar>
              <w:left w:w="60" w:type="dxa"/>
              <w:right w:w="60" w:type="dxa"/>
            </w:tcMar>
          </w:tcPr>
          <w:p w14:paraId="25BA9A1C" w14:textId="77777777" w:rsidR="0045516B" w:rsidRDefault="004441DC">
            <w:pPr>
              <w:keepNext/>
              <w:adjustRightInd w:val="0"/>
              <w:spacing w:before="60" w:after="60"/>
              <w:jc w:val="right"/>
              <w:rPr>
                <w:color w:val="000000"/>
              </w:rPr>
            </w:pPr>
            <w:r>
              <w:rPr>
                <w:color w:val="000000"/>
              </w:rPr>
              <w:t>8.781</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02B6FD91" w14:textId="77777777" w:rsidR="0045516B" w:rsidRDefault="004441DC">
            <w:pPr>
              <w:keepNext/>
              <w:adjustRightInd w:val="0"/>
              <w:spacing w:before="60" w:after="60"/>
              <w:jc w:val="right"/>
              <w:rPr>
                <w:color w:val="000000"/>
              </w:rPr>
            </w:pPr>
            <w:r>
              <w:rPr>
                <w:color w:val="000000"/>
              </w:rPr>
              <w:t>842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14:paraId="412A4B8A" w14:textId="77777777" w:rsidR="0045516B" w:rsidRDefault="004441DC">
            <w:pPr>
              <w:keepNext/>
              <w:adjustRightInd w:val="0"/>
              <w:spacing w:before="60" w:after="60"/>
              <w:jc w:val="right"/>
              <w:rPr>
                <w:color w:val="000000"/>
              </w:rPr>
            </w:pPr>
            <w:r>
              <w:rPr>
                <w:color w:val="000000"/>
              </w:rPr>
              <w:t>0</w:t>
            </w:r>
          </w:p>
        </w:tc>
        <w:tc>
          <w:tcPr>
            <w:tcW w:w="10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A0B8E4" w14:textId="77777777" w:rsidR="0045516B" w:rsidRDefault="004441DC">
            <w:pPr>
              <w:keepNext/>
              <w:adjustRightInd w:val="0"/>
              <w:spacing w:before="60" w:after="60"/>
              <w:jc w:val="right"/>
              <w:rPr>
                <w:color w:val="000000"/>
              </w:rPr>
            </w:pPr>
            <w:r>
              <w:rPr>
                <w:color w:val="000000"/>
              </w:rPr>
              <w:t>0.35</w:t>
            </w:r>
          </w:p>
        </w:tc>
      </w:tr>
      <w:tr w:rsidR="0045516B" w14:paraId="64CA4E13" w14:textId="77777777">
        <w:trPr>
          <w:cantSplit/>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5D7A503B" w14:textId="77777777" w:rsidR="0045516B" w:rsidRDefault="004441DC">
            <w:pPr>
              <w:adjustRightInd w:val="0"/>
              <w:spacing w:before="60" w:after="60"/>
              <w:jc w:val="right"/>
              <w:rPr>
                <w:b/>
                <w:bCs/>
                <w:color w:val="000000"/>
                <w:sz w:val="22"/>
                <w:szCs w:val="22"/>
              </w:rPr>
            </w:pPr>
            <w:r>
              <w:rPr>
                <w:b/>
                <w:bCs/>
                <w:color w:val="000000"/>
                <w:sz w:val="22"/>
                <w:szCs w:val="22"/>
              </w:rPr>
              <w:t>5</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3864BCC7" w14:textId="77777777" w:rsidR="0045516B" w:rsidRDefault="004441DC">
            <w:pPr>
              <w:adjustRightInd w:val="0"/>
              <w:spacing w:before="60" w:after="60"/>
              <w:rPr>
                <w:color w:val="000000"/>
              </w:rPr>
            </w:pPr>
            <w:r>
              <w:rPr>
                <w:color w:val="000000"/>
              </w:rPr>
              <w:t>1224</w:t>
            </w:r>
          </w:p>
        </w:tc>
        <w:tc>
          <w:tcPr>
            <w:tcW w:w="1324" w:type="dxa"/>
            <w:tcBorders>
              <w:top w:val="nil"/>
              <w:left w:val="single" w:sz="2" w:space="0" w:color="000000"/>
              <w:bottom w:val="single" w:sz="6" w:space="0" w:color="000000"/>
              <w:right w:val="nil"/>
            </w:tcBorders>
            <w:shd w:val="clear" w:color="auto" w:fill="FFFFFF"/>
            <w:tcMar>
              <w:left w:w="60" w:type="dxa"/>
              <w:right w:w="60" w:type="dxa"/>
            </w:tcMar>
          </w:tcPr>
          <w:p w14:paraId="0BAAF3DD" w14:textId="77777777" w:rsidR="0045516B" w:rsidRDefault="004441DC">
            <w:pPr>
              <w:adjustRightInd w:val="0"/>
              <w:spacing w:before="60" w:after="60"/>
              <w:jc w:val="right"/>
              <w:rPr>
                <w:color w:val="000000"/>
              </w:rPr>
            </w:pPr>
            <w:r>
              <w:rPr>
                <w:color w:val="000000"/>
              </w:rPr>
              <w:t>0</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385A2965" w14:textId="77777777" w:rsidR="0045516B" w:rsidRDefault="004441DC">
            <w:pPr>
              <w:adjustRightInd w:val="0"/>
              <w:spacing w:before="60" w:after="60"/>
              <w:jc w:val="right"/>
              <w:rPr>
                <w:color w:val="000000"/>
              </w:rPr>
            </w:pPr>
            <w:r>
              <w:rPr>
                <w:color w:val="000000"/>
              </w:rPr>
              <w:t>0</w:t>
            </w:r>
          </w:p>
        </w:tc>
        <w:tc>
          <w:tcPr>
            <w:tcW w:w="652" w:type="dxa"/>
            <w:tcBorders>
              <w:top w:val="nil"/>
              <w:left w:val="single" w:sz="2" w:space="0" w:color="000000"/>
              <w:bottom w:val="single" w:sz="6" w:space="0" w:color="000000"/>
              <w:right w:val="nil"/>
            </w:tcBorders>
            <w:shd w:val="clear" w:color="auto" w:fill="FFFFFF"/>
            <w:tcMar>
              <w:left w:w="60" w:type="dxa"/>
              <w:right w:w="60" w:type="dxa"/>
            </w:tcMar>
          </w:tcPr>
          <w:p w14:paraId="75F2E5CC" w14:textId="77777777" w:rsidR="0045516B" w:rsidRDefault="004441DC">
            <w:pPr>
              <w:adjustRightInd w:val="0"/>
              <w:spacing w:before="60" w:after="60"/>
              <w:jc w:val="right"/>
              <w:rPr>
                <w:color w:val="000000"/>
              </w:rPr>
            </w:pPr>
            <w:r>
              <w:rPr>
                <w:color w:val="000000"/>
              </w:rPr>
              <w:t>-0.158</w:t>
            </w:r>
          </w:p>
        </w:tc>
        <w:tc>
          <w:tcPr>
            <w:tcW w:w="1322" w:type="dxa"/>
            <w:tcBorders>
              <w:top w:val="nil"/>
              <w:left w:val="single" w:sz="2" w:space="0" w:color="000000"/>
              <w:bottom w:val="single" w:sz="6" w:space="0" w:color="000000"/>
              <w:right w:val="nil"/>
            </w:tcBorders>
            <w:shd w:val="clear" w:color="auto" w:fill="FFFFFF"/>
            <w:tcMar>
              <w:left w:w="60" w:type="dxa"/>
              <w:right w:w="60" w:type="dxa"/>
            </w:tcMar>
          </w:tcPr>
          <w:p w14:paraId="0266C8B6" w14:textId="77777777" w:rsidR="0045516B" w:rsidRDefault="004441DC">
            <w:pPr>
              <w:adjustRightInd w:val="0"/>
              <w:spacing w:before="60" w:after="60"/>
              <w:jc w:val="right"/>
              <w:rPr>
                <w:color w:val="000000"/>
              </w:rPr>
            </w:pPr>
            <w:r>
              <w:rPr>
                <w:color w:val="000000"/>
              </w:rPr>
              <w:t>17.898</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3C2E9C80" w14:textId="77777777" w:rsidR="0045516B" w:rsidRDefault="004441DC">
            <w:pPr>
              <w:adjustRightInd w:val="0"/>
              <w:spacing w:before="60" w:after="60"/>
              <w:jc w:val="right"/>
              <w:rPr>
                <w:color w:val="000000"/>
              </w:rPr>
            </w:pPr>
            <w:r>
              <w:rPr>
                <w:color w:val="000000"/>
              </w:rPr>
              <w:t>842</w:t>
            </w:r>
          </w:p>
        </w:tc>
        <w:tc>
          <w:tcPr>
            <w:tcW w:w="1048" w:type="dxa"/>
            <w:tcBorders>
              <w:top w:val="nil"/>
              <w:left w:val="single" w:sz="2" w:space="0" w:color="000000"/>
              <w:bottom w:val="single" w:sz="6" w:space="0" w:color="000000"/>
              <w:right w:val="nil"/>
            </w:tcBorders>
            <w:shd w:val="clear" w:color="auto" w:fill="FFFFFF"/>
            <w:tcMar>
              <w:left w:w="60" w:type="dxa"/>
              <w:right w:w="60" w:type="dxa"/>
            </w:tcMar>
          </w:tcPr>
          <w:p w14:paraId="63369EAF" w14:textId="77777777" w:rsidR="0045516B" w:rsidRDefault="004441DC">
            <w:pPr>
              <w:adjustRightInd w:val="0"/>
              <w:spacing w:before="60" w:after="60"/>
              <w:jc w:val="right"/>
              <w:rPr>
                <w:color w:val="000000"/>
              </w:rPr>
            </w:pPr>
            <w:r>
              <w:rPr>
                <w:color w:val="000000"/>
              </w:rPr>
              <w:t>0</w:t>
            </w:r>
          </w:p>
        </w:tc>
        <w:tc>
          <w:tcPr>
            <w:tcW w:w="10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729BA8" w14:textId="77777777" w:rsidR="0045516B" w:rsidRDefault="004441DC">
            <w:pPr>
              <w:adjustRightInd w:val="0"/>
              <w:spacing w:before="60" w:after="60"/>
              <w:jc w:val="right"/>
              <w:rPr>
                <w:color w:val="000000"/>
              </w:rPr>
            </w:pPr>
            <w:r>
              <w:rPr>
                <w:color w:val="000000"/>
              </w:rPr>
              <w:t>0.35</w:t>
            </w:r>
          </w:p>
        </w:tc>
      </w:tr>
    </w:tbl>
    <w:p w14:paraId="40222B22" w14:textId="77777777" w:rsidR="0045516B" w:rsidRDefault="0045516B">
      <w:pPr>
        <w:adjustRightInd w:val="0"/>
        <w:rPr>
          <w:color w:val="000000"/>
        </w:rPr>
      </w:pPr>
    </w:p>
    <w:tbl>
      <w:tblPr>
        <w:tblW w:w="0" w:type="auto"/>
        <w:tblInd w:w="1439" w:type="dxa"/>
        <w:tblLayout w:type="fixed"/>
        <w:tblCellMar>
          <w:left w:w="0" w:type="dxa"/>
          <w:right w:w="0" w:type="dxa"/>
        </w:tblCellMar>
        <w:tblLook w:val="0000" w:firstRow="0" w:lastRow="0" w:firstColumn="0" w:lastColumn="0" w:noHBand="0" w:noVBand="0"/>
      </w:tblPr>
      <w:tblGrid>
        <w:gridCol w:w="522"/>
        <w:gridCol w:w="1111"/>
        <w:gridCol w:w="1161"/>
        <w:gridCol w:w="1210"/>
      </w:tblGrid>
      <w:tr w:rsidR="0045516B" w14:paraId="39C78AF6" w14:textId="77777777">
        <w:trPr>
          <w:cantSplit/>
          <w:tblHead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9DD9755"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Obs</w:t>
            </w:r>
            <w:proofErr w:type="spellEnd"/>
          </w:p>
        </w:tc>
        <w:tc>
          <w:tcPr>
            <w:tcW w:w="111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5038BDE" w14:textId="77777777" w:rsidR="0045516B" w:rsidRDefault="004441DC">
            <w:pPr>
              <w:keepNext/>
              <w:adjustRightInd w:val="0"/>
              <w:spacing w:before="60" w:after="60"/>
              <w:jc w:val="right"/>
              <w:rPr>
                <w:b/>
                <w:bCs/>
                <w:color w:val="000000"/>
                <w:sz w:val="22"/>
                <w:szCs w:val="22"/>
              </w:rPr>
            </w:pPr>
            <w:r>
              <w:rPr>
                <w:b/>
                <w:bCs/>
                <w:color w:val="000000"/>
                <w:sz w:val="22"/>
                <w:szCs w:val="22"/>
              </w:rPr>
              <w:t>DISCLIM</w:t>
            </w:r>
          </w:p>
        </w:tc>
        <w:tc>
          <w:tcPr>
            <w:tcW w:w="116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419A462" w14:textId="77777777" w:rsidR="0045516B" w:rsidRDefault="004441DC">
            <w:pPr>
              <w:keepNext/>
              <w:adjustRightInd w:val="0"/>
              <w:spacing w:before="60" w:after="60"/>
              <w:jc w:val="right"/>
              <w:rPr>
                <w:b/>
                <w:bCs/>
                <w:color w:val="000000"/>
                <w:sz w:val="22"/>
                <w:szCs w:val="22"/>
              </w:rPr>
            </w:pPr>
            <w:r>
              <w:rPr>
                <w:b/>
                <w:bCs/>
                <w:color w:val="000000"/>
                <w:sz w:val="22"/>
                <w:szCs w:val="22"/>
              </w:rPr>
              <w:t>HIMINTY</w:t>
            </w:r>
          </w:p>
        </w:tc>
        <w:tc>
          <w:tcPr>
            <w:tcW w:w="121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6C40A2F" w14:textId="77777777" w:rsidR="0045516B" w:rsidRDefault="004441DC">
            <w:pPr>
              <w:keepNext/>
              <w:adjustRightInd w:val="0"/>
              <w:spacing w:before="60" w:after="60"/>
              <w:jc w:val="right"/>
              <w:rPr>
                <w:b/>
                <w:bCs/>
                <w:color w:val="000000"/>
                <w:sz w:val="22"/>
                <w:szCs w:val="22"/>
              </w:rPr>
            </w:pPr>
            <w:r>
              <w:rPr>
                <w:b/>
                <w:bCs/>
                <w:color w:val="000000"/>
                <w:sz w:val="22"/>
                <w:szCs w:val="22"/>
              </w:rPr>
              <w:t>MEANSES</w:t>
            </w:r>
          </w:p>
        </w:tc>
      </w:tr>
      <w:tr w:rsidR="0045516B" w14:paraId="44CB9054"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72AC9B2" w14:textId="77777777" w:rsidR="0045516B" w:rsidRDefault="004441DC">
            <w:pPr>
              <w:adjustRightInd w:val="0"/>
              <w:spacing w:before="60" w:after="60"/>
              <w:jc w:val="right"/>
              <w:rPr>
                <w:b/>
                <w:bCs/>
                <w:color w:val="000000"/>
                <w:sz w:val="22"/>
                <w:szCs w:val="22"/>
              </w:rPr>
            </w:pPr>
            <w:r>
              <w:rPr>
                <w:b/>
                <w:bCs/>
                <w:color w:val="000000"/>
                <w:sz w:val="22"/>
                <w:szCs w:val="22"/>
              </w:rPr>
              <w:t>1</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7F8892B1"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3570991F"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AF07D0" w14:textId="77777777" w:rsidR="0045516B" w:rsidRDefault="004441DC">
            <w:pPr>
              <w:adjustRightInd w:val="0"/>
              <w:spacing w:before="60" w:after="60"/>
              <w:jc w:val="right"/>
              <w:rPr>
                <w:color w:val="000000"/>
              </w:rPr>
            </w:pPr>
            <w:r>
              <w:rPr>
                <w:color w:val="000000"/>
              </w:rPr>
              <w:t>-0.428</w:t>
            </w:r>
          </w:p>
        </w:tc>
      </w:tr>
      <w:tr w:rsidR="0045516B" w14:paraId="107AE554"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06CB138" w14:textId="77777777" w:rsidR="0045516B" w:rsidRDefault="004441DC">
            <w:pPr>
              <w:adjustRightInd w:val="0"/>
              <w:spacing w:before="60" w:after="60"/>
              <w:jc w:val="right"/>
              <w:rPr>
                <w:b/>
                <w:bCs/>
                <w:color w:val="000000"/>
                <w:sz w:val="22"/>
                <w:szCs w:val="22"/>
              </w:rPr>
            </w:pPr>
            <w:r>
              <w:rPr>
                <w:b/>
                <w:bCs/>
                <w:color w:val="000000"/>
                <w:sz w:val="22"/>
                <w:szCs w:val="22"/>
              </w:rPr>
              <w:t>2</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74D78EDA"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0C90356A"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5DCC7F" w14:textId="77777777" w:rsidR="0045516B" w:rsidRDefault="004441DC">
            <w:pPr>
              <w:adjustRightInd w:val="0"/>
              <w:spacing w:before="60" w:after="60"/>
              <w:jc w:val="right"/>
              <w:rPr>
                <w:color w:val="000000"/>
              </w:rPr>
            </w:pPr>
            <w:r>
              <w:rPr>
                <w:color w:val="000000"/>
              </w:rPr>
              <w:t>-0.428</w:t>
            </w:r>
          </w:p>
        </w:tc>
      </w:tr>
      <w:tr w:rsidR="0045516B" w14:paraId="003CB13C"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5BC7C0A" w14:textId="77777777" w:rsidR="0045516B" w:rsidRDefault="004441DC">
            <w:pPr>
              <w:adjustRightInd w:val="0"/>
              <w:spacing w:before="60" w:after="60"/>
              <w:jc w:val="right"/>
              <w:rPr>
                <w:b/>
                <w:bCs/>
                <w:color w:val="000000"/>
                <w:sz w:val="22"/>
                <w:szCs w:val="22"/>
              </w:rPr>
            </w:pPr>
            <w:r>
              <w:rPr>
                <w:b/>
                <w:bCs/>
                <w:color w:val="000000"/>
                <w:sz w:val="22"/>
                <w:szCs w:val="22"/>
              </w:rPr>
              <w:t>3</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3AEF7223"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0EFA6EC7"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787567" w14:textId="77777777" w:rsidR="0045516B" w:rsidRDefault="004441DC">
            <w:pPr>
              <w:adjustRightInd w:val="0"/>
              <w:spacing w:before="60" w:after="60"/>
              <w:jc w:val="right"/>
              <w:rPr>
                <w:color w:val="000000"/>
              </w:rPr>
            </w:pPr>
            <w:r>
              <w:rPr>
                <w:color w:val="000000"/>
              </w:rPr>
              <w:t>-0.428</w:t>
            </w:r>
          </w:p>
        </w:tc>
      </w:tr>
      <w:tr w:rsidR="0045516B" w14:paraId="346BCC5D"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36802D8" w14:textId="77777777" w:rsidR="0045516B" w:rsidRDefault="004441DC">
            <w:pPr>
              <w:keepNext/>
              <w:adjustRightInd w:val="0"/>
              <w:spacing w:before="60" w:after="60"/>
              <w:jc w:val="right"/>
              <w:rPr>
                <w:b/>
                <w:bCs/>
                <w:color w:val="000000"/>
                <w:sz w:val="22"/>
                <w:szCs w:val="22"/>
              </w:rPr>
            </w:pPr>
            <w:r>
              <w:rPr>
                <w:b/>
                <w:bCs/>
                <w:color w:val="000000"/>
                <w:sz w:val="22"/>
                <w:szCs w:val="22"/>
              </w:rPr>
              <w:t>4</w:t>
            </w:r>
          </w:p>
        </w:tc>
        <w:tc>
          <w:tcPr>
            <w:tcW w:w="1111" w:type="dxa"/>
            <w:tcBorders>
              <w:top w:val="nil"/>
              <w:left w:val="single" w:sz="2" w:space="0" w:color="000000"/>
              <w:bottom w:val="single" w:sz="2" w:space="0" w:color="000000"/>
              <w:right w:val="nil"/>
            </w:tcBorders>
            <w:shd w:val="clear" w:color="auto" w:fill="FFFFFF"/>
            <w:tcMar>
              <w:left w:w="60" w:type="dxa"/>
              <w:right w:w="60" w:type="dxa"/>
            </w:tcMar>
          </w:tcPr>
          <w:p w14:paraId="3841ED37" w14:textId="77777777" w:rsidR="0045516B" w:rsidRDefault="004441DC">
            <w:pPr>
              <w:keepNext/>
              <w:adjustRightInd w:val="0"/>
              <w:spacing w:before="60" w:after="60"/>
              <w:jc w:val="right"/>
              <w:rPr>
                <w:color w:val="000000"/>
              </w:rPr>
            </w:pPr>
            <w:r>
              <w:rPr>
                <w:color w:val="000000"/>
              </w:rPr>
              <w:t>1.597</w:t>
            </w:r>
          </w:p>
        </w:tc>
        <w:tc>
          <w:tcPr>
            <w:tcW w:w="1161" w:type="dxa"/>
            <w:tcBorders>
              <w:top w:val="nil"/>
              <w:left w:val="single" w:sz="2" w:space="0" w:color="000000"/>
              <w:bottom w:val="single" w:sz="2" w:space="0" w:color="000000"/>
              <w:right w:val="nil"/>
            </w:tcBorders>
            <w:shd w:val="clear" w:color="auto" w:fill="FFFFFF"/>
            <w:tcMar>
              <w:left w:w="60" w:type="dxa"/>
              <w:right w:w="60" w:type="dxa"/>
            </w:tcMar>
          </w:tcPr>
          <w:p w14:paraId="5436298D" w14:textId="77777777" w:rsidR="0045516B" w:rsidRDefault="004441DC">
            <w:pPr>
              <w:keepNext/>
              <w:adjustRightInd w:val="0"/>
              <w:spacing w:before="60" w:after="60"/>
              <w:jc w:val="right"/>
              <w:rPr>
                <w:color w:val="000000"/>
              </w:rPr>
            </w:pPr>
            <w:r>
              <w:rPr>
                <w:color w:val="000000"/>
              </w:rPr>
              <w:t>0</w:t>
            </w:r>
          </w:p>
        </w:tc>
        <w:tc>
          <w:tcPr>
            <w:tcW w:w="12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E4E682" w14:textId="77777777" w:rsidR="0045516B" w:rsidRDefault="004441DC">
            <w:pPr>
              <w:keepNext/>
              <w:adjustRightInd w:val="0"/>
              <w:spacing w:before="60" w:after="60"/>
              <w:jc w:val="right"/>
              <w:rPr>
                <w:color w:val="000000"/>
              </w:rPr>
            </w:pPr>
            <w:r>
              <w:rPr>
                <w:color w:val="000000"/>
              </w:rPr>
              <w:t>-0.428</w:t>
            </w:r>
          </w:p>
        </w:tc>
      </w:tr>
      <w:tr w:rsidR="0045516B" w14:paraId="15827718" w14:textId="77777777">
        <w:trPr>
          <w:cantSplit/>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268BDC09" w14:textId="77777777" w:rsidR="0045516B" w:rsidRDefault="004441DC">
            <w:pPr>
              <w:adjustRightInd w:val="0"/>
              <w:spacing w:before="60" w:after="60"/>
              <w:jc w:val="right"/>
              <w:rPr>
                <w:b/>
                <w:bCs/>
                <w:color w:val="000000"/>
                <w:sz w:val="22"/>
                <w:szCs w:val="22"/>
              </w:rPr>
            </w:pPr>
            <w:r>
              <w:rPr>
                <w:b/>
                <w:bCs/>
                <w:color w:val="000000"/>
                <w:sz w:val="22"/>
                <w:szCs w:val="22"/>
              </w:rPr>
              <w:t>5</w:t>
            </w:r>
          </w:p>
        </w:tc>
        <w:tc>
          <w:tcPr>
            <w:tcW w:w="1111" w:type="dxa"/>
            <w:tcBorders>
              <w:top w:val="nil"/>
              <w:left w:val="single" w:sz="2" w:space="0" w:color="000000"/>
              <w:bottom w:val="single" w:sz="6" w:space="0" w:color="000000"/>
              <w:right w:val="nil"/>
            </w:tcBorders>
            <w:shd w:val="clear" w:color="auto" w:fill="FFFFFF"/>
            <w:tcMar>
              <w:left w:w="60" w:type="dxa"/>
              <w:right w:w="60" w:type="dxa"/>
            </w:tcMar>
          </w:tcPr>
          <w:p w14:paraId="5E850D59" w14:textId="77777777" w:rsidR="0045516B" w:rsidRDefault="004441DC">
            <w:pPr>
              <w:adjustRightInd w:val="0"/>
              <w:spacing w:before="60" w:after="60"/>
              <w:jc w:val="right"/>
              <w:rPr>
                <w:color w:val="000000"/>
              </w:rPr>
            </w:pPr>
            <w:r>
              <w:rPr>
                <w:color w:val="000000"/>
              </w:rPr>
              <w:t>1.597</w:t>
            </w:r>
          </w:p>
        </w:tc>
        <w:tc>
          <w:tcPr>
            <w:tcW w:w="1161" w:type="dxa"/>
            <w:tcBorders>
              <w:top w:val="nil"/>
              <w:left w:val="single" w:sz="2" w:space="0" w:color="000000"/>
              <w:bottom w:val="single" w:sz="6" w:space="0" w:color="000000"/>
              <w:right w:val="nil"/>
            </w:tcBorders>
            <w:shd w:val="clear" w:color="auto" w:fill="FFFFFF"/>
            <w:tcMar>
              <w:left w:w="60" w:type="dxa"/>
              <w:right w:w="60" w:type="dxa"/>
            </w:tcMar>
          </w:tcPr>
          <w:p w14:paraId="315E057F" w14:textId="77777777" w:rsidR="0045516B" w:rsidRDefault="004441DC">
            <w:pPr>
              <w:adjustRightInd w:val="0"/>
              <w:spacing w:before="60" w:after="60"/>
              <w:jc w:val="right"/>
              <w:rPr>
                <w:color w:val="000000"/>
              </w:rPr>
            </w:pPr>
            <w:r>
              <w:rPr>
                <w:color w:val="000000"/>
              </w:rPr>
              <w:t>0</w:t>
            </w:r>
          </w:p>
        </w:tc>
        <w:tc>
          <w:tcPr>
            <w:tcW w:w="12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F059DC4" w14:textId="77777777" w:rsidR="0045516B" w:rsidRDefault="004441DC">
            <w:pPr>
              <w:adjustRightInd w:val="0"/>
              <w:spacing w:before="60" w:after="60"/>
              <w:jc w:val="right"/>
              <w:rPr>
                <w:color w:val="000000"/>
              </w:rPr>
            </w:pPr>
            <w:r>
              <w:rPr>
                <w:color w:val="000000"/>
              </w:rPr>
              <w:t>-0.428</w:t>
            </w:r>
          </w:p>
        </w:tc>
      </w:tr>
    </w:tbl>
    <w:p w14:paraId="491F962E" w14:textId="7BD9C80B" w:rsidR="00900C93" w:rsidRDefault="00900C93">
      <w:pPr>
        <w:adjustRightInd w:val="0"/>
        <w:rPr>
          <w:color w:val="000000"/>
        </w:rPr>
      </w:pPr>
    </w:p>
    <w:p w14:paraId="4E78CD6A"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Model 1: </w:t>
      </w:r>
      <w:r>
        <w:rPr>
          <w:rFonts w:ascii="Arial" w:hAnsi="Arial" w:cs="Arial"/>
          <w:color w:val="000000"/>
          <w:sz w:val="27"/>
          <w:szCs w:val="27"/>
        </w:rPr>
        <w:t>Unconditional Means Model</w:t>
      </w:r>
    </w:p>
    <w:p w14:paraId="0B6D3E92" w14:textId="1F33B13E" w:rsidR="00900C93" w:rsidRDefault="00900C93" w:rsidP="00900C93">
      <w:pPr>
        <w:pStyle w:val="NormalWeb"/>
        <w:shd w:val="clear" w:color="auto" w:fill="FFFFFF"/>
        <w:spacing w:before="0" w:beforeAutospacing="0" w:after="315" w:afterAutospacing="0"/>
        <w:rPr>
          <w:color w:val="000000"/>
          <w:sz w:val="27"/>
          <w:szCs w:val="27"/>
        </w:rPr>
      </w:pPr>
      <w:r>
        <w:rPr>
          <w:rFonts w:ascii="Arial" w:hAnsi="Arial" w:cs="Arial"/>
          <w:color w:val="000000"/>
          <w:sz w:val="27"/>
          <w:szCs w:val="27"/>
        </w:rPr>
        <w:t xml:space="preserve">This model is referred as a one-way ANOVA with random effects and is the simplest possible random effect linear model and is discussed in detail by </w:t>
      </w:r>
      <w:proofErr w:type="spellStart"/>
      <w:r>
        <w:rPr>
          <w:rFonts w:ascii="Arial" w:hAnsi="Arial" w:cs="Arial"/>
          <w:color w:val="000000"/>
          <w:sz w:val="27"/>
          <w:szCs w:val="27"/>
        </w:rPr>
        <w:t>Raudenbush</w:t>
      </w:r>
      <w:proofErr w:type="spellEnd"/>
      <w:r>
        <w:rPr>
          <w:rFonts w:ascii="Arial" w:hAnsi="Arial" w:cs="Arial"/>
          <w:color w:val="000000"/>
          <w:sz w:val="27"/>
          <w:szCs w:val="27"/>
        </w:rPr>
        <w:t xml:space="preserve"> and Bryk. The motivation for this model is the question on how much schools vary in their mean mathematics achievement. In terms of regression equations, we have the following, where </w:t>
      </w:r>
      <w:proofErr w:type="spellStart"/>
      <w:r>
        <w:rPr>
          <w:rFonts w:ascii="Arial" w:hAnsi="Arial" w:cs="Arial"/>
          <w:color w:val="000000"/>
          <w:sz w:val="27"/>
          <w:szCs w:val="27"/>
        </w:rPr>
        <w:t>r</w:t>
      </w:r>
      <w:r>
        <w:rPr>
          <w:rFonts w:ascii="Arial" w:hAnsi="Arial" w:cs="Arial"/>
          <w:color w:val="000000"/>
          <w:sz w:val="20"/>
          <w:szCs w:val="20"/>
          <w:vertAlign w:val="subscript"/>
        </w:rPr>
        <w:t>ij</w:t>
      </w:r>
      <w:proofErr w:type="spellEnd"/>
      <w:r>
        <w:rPr>
          <w:color w:val="000000"/>
          <w:sz w:val="27"/>
          <w:szCs w:val="27"/>
        </w:rPr>
        <w:t xml:space="preserve"> ~ </w:t>
      </w:r>
      <w:proofErr w:type="gramStart"/>
      <w:r>
        <w:rPr>
          <w:color w:val="000000"/>
          <w:sz w:val="27"/>
          <w:szCs w:val="27"/>
        </w:rPr>
        <w:t>N(</w:t>
      </w:r>
      <w:proofErr w:type="gramEnd"/>
      <w:r>
        <w:rPr>
          <w:color w:val="000000"/>
          <w:sz w:val="27"/>
          <w:szCs w:val="27"/>
        </w:rPr>
        <w:t>0, σ</w:t>
      </w:r>
      <w:r>
        <w:rPr>
          <w:color w:val="000000"/>
          <w:sz w:val="20"/>
          <w:szCs w:val="20"/>
          <w:vertAlign w:val="superscript"/>
        </w:rPr>
        <w:t>2</w:t>
      </w:r>
      <w:r>
        <w:rPr>
          <w:color w:val="000000"/>
          <w:sz w:val="27"/>
          <w:szCs w:val="27"/>
        </w:rPr>
        <w:t>) and u</w:t>
      </w:r>
      <w:r>
        <w:rPr>
          <w:color w:val="000000"/>
          <w:sz w:val="20"/>
          <w:szCs w:val="20"/>
          <w:vertAlign w:val="subscript"/>
        </w:rPr>
        <w:t>0j </w:t>
      </w:r>
      <w:r>
        <w:rPr>
          <w:color w:val="000000"/>
          <w:sz w:val="27"/>
          <w:szCs w:val="27"/>
        </w:rPr>
        <w:t>~ N(0, τ</w:t>
      </w:r>
      <w:r>
        <w:rPr>
          <w:color w:val="000000"/>
          <w:sz w:val="20"/>
          <w:szCs w:val="20"/>
          <w:vertAlign w:val="superscript"/>
        </w:rPr>
        <w:t>2</w:t>
      </w:r>
      <w:r>
        <w:rPr>
          <w:color w:val="000000"/>
          <w:sz w:val="27"/>
          <w:szCs w:val="27"/>
        </w:rPr>
        <w:t>),</w:t>
      </w:r>
    </w:p>
    <w:p w14:paraId="5CCDBC4E"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w:t>
      </w:r>
    </w:p>
    <w:p w14:paraId="5BBDE1B6"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1E88FA1B"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 solution;</w:t>
      </w:r>
    </w:p>
    <w:p w14:paraId="07EFA25F"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w:t>
      </w:r>
    </w:p>
    <w:p w14:paraId="1D234C33" w14:textId="0F34D1B5"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200B9B7" w14:textId="77777777" w:rsidR="00900C93" w:rsidRDefault="00900C93">
      <w:pPr>
        <w:adjustRightInd w:val="0"/>
        <w:rPr>
          <w:color w:val="000000"/>
        </w:rPr>
      </w:pPr>
    </w:p>
    <w:p w14:paraId="43E61A3D" w14:textId="77777777" w:rsidR="00900C93" w:rsidRDefault="00900C93">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860"/>
        <w:gridCol w:w="1944"/>
      </w:tblGrid>
      <w:tr w:rsidR="0045516B" w14:paraId="05B65745" w14:textId="77777777">
        <w:trPr>
          <w:cantSplit/>
          <w:tblHeader/>
          <w:jc w:val="center"/>
        </w:trPr>
        <w:tc>
          <w:tcPr>
            <w:tcW w:w="480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BD140F8" w14:textId="63834F9A" w:rsidR="0045516B" w:rsidRDefault="00900C93">
            <w:pPr>
              <w:keepNext/>
              <w:adjustRightInd w:val="0"/>
              <w:spacing w:before="60" w:after="60"/>
              <w:jc w:val="center"/>
              <w:rPr>
                <w:b/>
                <w:bCs/>
                <w:color w:val="000000"/>
                <w:sz w:val="22"/>
                <w:szCs w:val="22"/>
              </w:rPr>
            </w:pPr>
            <w:r>
              <w:rPr>
                <w:color w:val="000000"/>
              </w:rPr>
              <w:lastRenderedPageBreak/>
              <w:br w:type="column"/>
            </w:r>
            <w:bookmarkStart w:id="1" w:name="IDX1"/>
            <w:bookmarkEnd w:id="1"/>
            <w:r w:rsidR="004441DC">
              <w:rPr>
                <w:b/>
                <w:bCs/>
                <w:color w:val="000000"/>
                <w:sz w:val="22"/>
                <w:szCs w:val="22"/>
              </w:rPr>
              <w:t>Model Information</w:t>
            </w:r>
          </w:p>
        </w:tc>
      </w:tr>
      <w:tr w:rsidR="0045516B" w14:paraId="5CB51B9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3F3E9821"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5F0E51" w14:textId="77777777" w:rsidR="0045516B" w:rsidRDefault="004441DC">
            <w:pPr>
              <w:keepNext/>
              <w:adjustRightInd w:val="0"/>
              <w:spacing w:before="60" w:after="60"/>
              <w:rPr>
                <w:color w:val="000000"/>
              </w:rPr>
            </w:pPr>
            <w:r>
              <w:rPr>
                <w:color w:val="000000"/>
              </w:rPr>
              <w:t>WORK.MATHACH</w:t>
            </w:r>
          </w:p>
        </w:tc>
      </w:tr>
      <w:tr w:rsidR="0045516B" w14:paraId="1BE6827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AEFFB05"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7DCB21" w14:textId="77777777" w:rsidR="0045516B" w:rsidRDefault="004441DC">
            <w:pPr>
              <w:keepNext/>
              <w:adjustRightInd w:val="0"/>
              <w:spacing w:before="60" w:after="60"/>
              <w:rPr>
                <w:color w:val="000000"/>
              </w:rPr>
            </w:pPr>
            <w:r>
              <w:rPr>
                <w:color w:val="000000"/>
              </w:rPr>
              <w:t>MATHACH</w:t>
            </w:r>
          </w:p>
        </w:tc>
      </w:tr>
      <w:tr w:rsidR="0045516B" w14:paraId="697C7B1B"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526C72B"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B3BD92" w14:textId="77777777" w:rsidR="0045516B" w:rsidRDefault="004441DC">
            <w:pPr>
              <w:adjustRightInd w:val="0"/>
              <w:spacing w:before="60" w:after="60"/>
              <w:rPr>
                <w:color w:val="000000"/>
              </w:rPr>
            </w:pPr>
            <w:r>
              <w:rPr>
                <w:color w:val="000000"/>
              </w:rPr>
              <w:t>Variance Components</w:t>
            </w:r>
          </w:p>
        </w:tc>
      </w:tr>
      <w:tr w:rsidR="0045516B" w14:paraId="5EC57FBE"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78B9864"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622F82" w14:textId="77777777" w:rsidR="0045516B" w:rsidRDefault="004441DC">
            <w:pPr>
              <w:adjustRightInd w:val="0"/>
              <w:spacing w:before="60" w:after="60"/>
              <w:rPr>
                <w:color w:val="000000"/>
              </w:rPr>
            </w:pPr>
            <w:r>
              <w:rPr>
                <w:color w:val="000000"/>
              </w:rPr>
              <w:t>SCHOOL</w:t>
            </w:r>
          </w:p>
        </w:tc>
      </w:tr>
      <w:tr w:rsidR="0045516B" w14:paraId="7BD1F5E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59C27D0E"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44648B" w14:textId="77777777" w:rsidR="0045516B" w:rsidRDefault="004441DC">
            <w:pPr>
              <w:adjustRightInd w:val="0"/>
              <w:spacing w:before="60" w:after="60"/>
              <w:rPr>
                <w:color w:val="000000"/>
              </w:rPr>
            </w:pPr>
            <w:r>
              <w:rPr>
                <w:color w:val="000000"/>
              </w:rPr>
              <w:t>REML</w:t>
            </w:r>
          </w:p>
        </w:tc>
      </w:tr>
      <w:tr w:rsidR="0045516B" w14:paraId="2480759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0D34462"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F3368D" w14:textId="77777777" w:rsidR="0045516B" w:rsidRDefault="004441DC">
            <w:pPr>
              <w:adjustRightInd w:val="0"/>
              <w:spacing w:before="60" w:after="60"/>
              <w:rPr>
                <w:color w:val="000000"/>
              </w:rPr>
            </w:pPr>
            <w:r>
              <w:rPr>
                <w:color w:val="000000"/>
              </w:rPr>
              <w:t>Profile</w:t>
            </w:r>
          </w:p>
        </w:tc>
      </w:tr>
      <w:tr w:rsidR="0045516B" w14:paraId="54748901"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F2D29A7"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A3E427" w14:textId="77777777" w:rsidR="0045516B" w:rsidRDefault="004441DC">
            <w:pPr>
              <w:keepNext/>
              <w:adjustRightInd w:val="0"/>
              <w:spacing w:before="60" w:after="60"/>
              <w:rPr>
                <w:color w:val="000000"/>
              </w:rPr>
            </w:pPr>
            <w:r>
              <w:rPr>
                <w:color w:val="000000"/>
              </w:rPr>
              <w:t>Model-Based</w:t>
            </w:r>
          </w:p>
        </w:tc>
      </w:tr>
      <w:tr w:rsidR="0045516B" w14:paraId="14B7F1C1"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15B8C73A"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CBFCA11" w14:textId="77777777" w:rsidR="0045516B" w:rsidRDefault="004441DC">
            <w:pPr>
              <w:adjustRightInd w:val="0"/>
              <w:spacing w:before="60" w:after="60"/>
              <w:rPr>
                <w:color w:val="000000"/>
              </w:rPr>
            </w:pPr>
            <w:r>
              <w:rPr>
                <w:color w:val="000000"/>
              </w:rPr>
              <w:t>Containment</w:t>
            </w:r>
          </w:p>
        </w:tc>
      </w:tr>
    </w:tbl>
    <w:p w14:paraId="6FC22B16"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4A528E3C"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A5DC4C6" w14:textId="77777777" w:rsidR="0045516B" w:rsidRDefault="004441DC">
            <w:pPr>
              <w:keepNext/>
              <w:adjustRightInd w:val="0"/>
              <w:spacing w:before="60" w:after="60"/>
              <w:jc w:val="center"/>
              <w:rPr>
                <w:b/>
                <w:bCs/>
                <w:color w:val="000000"/>
                <w:sz w:val="22"/>
                <w:szCs w:val="22"/>
              </w:rPr>
            </w:pPr>
            <w:bookmarkStart w:id="2" w:name="IDX2"/>
            <w:bookmarkEnd w:id="2"/>
            <w:r>
              <w:rPr>
                <w:b/>
                <w:bCs/>
                <w:color w:val="000000"/>
                <w:sz w:val="22"/>
                <w:szCs w:val="22"/>
              </w:rPr>
              <w:t>Dimensions</w:t>
            </w:r>
          </w:p>
        </w:tc>
      </w:tr>
      <w:tr w:rsidR="0045516B" w14:paraId="4819BEA4"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5C277760"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1B8712" w14:textId="77777777" w:rsidR="0045516B" w:rsidRDefault="004441DC">
            <w:pPr>
              <w:keepNext/>
              <w:adjustRightInd w:val="0"/>
              <w:spacing w:before="60" w:after="60"/>
              <w:jc w:val="right"/>
              <w:rPr>
                <w:color w:val="000000"/>
              </w:rPr>
            </w:pPr>
            <w:r>
              <w:rPr>
                <w:color w:val="000000"/>
              </w:rPr>
              <w:t>2</w:t>
            </w:r>
          </w:p>
        </w:tc>
      </w:tr>
      <w:tr w:rsidR="0045516B" w14:paraId="3C5E8CA3"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EB37238"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31A39C" w14:textId="77777777" w:rsidR="0045516B" w:rsidRDefault="004441DC">
            <w:pPr>
              <w:keepNext/>
              <w:adjustRightInd w:val="0"/>
              <w:spacing w:before="60" w:after="60"/>
              <w:jc w:val="right"/>
              <w:rPr>
                <w:color w:val="000000"/>
              </w:rPr>
            </w:pPr>
            <w:r>
              <w:rPr>
                <w:color w:val="000000"/>
              </w:rPr>
              <w:t>1</w:t>
            </w:r>
          </w:p>
        </w:tc>
      </w:tr>
      <w:tr w:rsidR="0045516B" w14:paraId="29963490"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2461173"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182027" w14:textId="77777777" w:rsidR="0045516B" w:rsidRDefault="004441DC">
            <w:pPr>
              <w:adjustRightInd w:val="0"/>
              <w:spacing w:before="60" w:after="60"/>
              <w:jc w:val="right"/>
              <w:rPr>
                <w:color w:val="000000"/>
              </w:rPr>
            </w:pPr>
            <w:r>
              <w:rPr>
                <w:color w:val="000000"/>
              </w:rPr>
              <w:t>1</w:t>
            </w:r>
          </w:p>
        </w:tc>
      </w:tr>
      <w:tr w:rsidR="0045516B" w14:paraId="35AD45F5"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026B3B3A"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CBDB69" w14:textId="77777777" w:rsidR="0045516B" w:rsidRDefault="004441DC">
            <w:pPr>
              <w:keepNext/>
              <w:adjustRightInd w:val="0"/>
              <w:spacing w:before="60" w:after="60"/>
              <w:jc w:val="right"/>
              <w:rPr>
                <w:color w:val="000000"/>
              </w:rPr>
            </w:pPr>
            <w:r>
              <w:rPr>
                <w:color w:val="000000"/>
              </w:rPr>
              <w:t>160</w:t>
            </w:r>
          </w:p>
        </w:tc>
      </w:tr>
      <w:tr w:rsidR="0045516B" w14:paraId="5CC2AA2C"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53618751"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F911AEC" w14:textId="77777777" w:rsidR="0045516B" w:rsidRDefault="004441DC">
            <w:pPr>
              <w:adjustRightInd w:val="0"/>
              <w:spacing w:before="60" w:after="60"/>
              <w:jc w:val="right"/>
              <w:rPr>
                <w:color w:val="000000"/>
              </w:rPr>
            </w:pPr>
            <w:r>
              <w:rPr>
                <w:color w:val="000000"/>
              </w:rPr>
              <w:t>67</w:t>
            </w:r>
          </w:p>
        </w:tc>
      </w:tr>
    </w:tbl>
    <w:p w14:paraId="33073D0A"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26619FAA"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D00E517" w14:textId="77777777" w:rsidR="0045516B" w:rsidRDefault="004441DC">
            <w:pPr>
              <w:keepNext/>
              <w:adjustRightInd w:val="0"/>
              <w:spacing w:before="60" w:after="60"/>
              <w:jc w:val="center"/>
              <w:rPr>
                <w:b/>
                <w:bCs/>
                <w:color w:val="000000"/>
                <w:sz w:val="22"/>
                <w:szCs w:val="22"/>
              </w:rPr>
            </w:pPr>
            <w:bookmarkStart w:id="3" w:name="IDX3"/>
            <w:bookmarkEnd w:id="3"/>
            <w:r>
              <w:rPr>
                <w:b/>
                <w:bCs/>
                <w:color w:val="000000"/>
                <w:sz w:val="22"/>
                <w:szCs w:val="22"/>
              </w:rPr>
              <w:t>Number of Observations</w:t>
            </w:r>
          </w:p>
        </w:tc>
      </w:tr>
      <w:tr w:rsidR="0045516B" w14:paraId="238044BE"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A36FD6D"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4E8B4" w14:textId="77777777" w:rsidR="0045516B" w:rsidRDefault="004441DC">
            <w:pPr>
              <w:keepNext/>
              <w:adjustRightInd w:val="0"/>
              <w:spacing w:before="60" w:after="60"/>
              <w:jc w:val="right"/>
              <w:rPr>
                <w:color w:val="000000"/>
              </w:rPr>
            </w:pPr>
            <w:r>
              <w:rPr>
                <w:color w:val="000000"/>
              </w:rPr>
              <w:t>7185</w:t>
            </w:r>
          </w:p>
        </w:tc>
      </w:tr>
      <w:tr w:rsidR="0045516B" w14:paraId="6400D5F9"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AD9F08A"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ED847E" w14:textId="77777777" w:rsidR="0045516B" w:rsidRDefault="004441DC">
            <w:pPr>
              <w:keepNext/>
              <w:adjustRightInd w:val="0"/>
              <w:spacing w:before="60" w:after="60"/>
              <w:jc w:val="right"/>
              <w:rPr>
                <w:color w:val="000000"/>
              </w:rPr>
            </w:pPr>
            <w:r>
              <w:rPr>
                <w:color w:val="000000"/>
              </w:rPr>
              <w:t>7185</w:t>
            </w:r>
          </w:p>
        </w:tc>
      </w:tr>
      <w:tr w:rsidR="0045516B" w14:paraId="066AB97D"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0F1DA97F"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FFC2029" w14:textId="77777777" w:rsidR="0045516B" w:rsidRDefault="004441DC">
            <w:pPr>
              <w:adjustRightInd w:val="0"/>
              <w:spacing w:before="60" w:after="60"/>
              <w:jc w:val="right"/>
              <w:rPr>
                <w:color w:val="000000"/>
              </w:rPr>
            </w:pPr>
            <w:r>
              <w:rPr>
                <w:color w:val="000000"/>
              </w:rPr>
              <w:t>0</w:t>
            </w:r>
          </w:p>
        </w:tc>
      </w:tr>
    </w:tbl>
    <w:p w14:paraId="7931A57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983"/>
        <w:gridCol w:w="1259"/>
        <w:gridCol w:w="1639"/>
        <w:gridCol w:w="1094"/>
      </w:tblGrid>
      <w:tr w:rsidR="0045516B" w14:paraId="5709E0FD" w14:textId="77777777">
        <w:trPr>
          <w:cantSplit/>
          <w:tblHeader/>
          <w:jc w:val="center"/>
        </w:trPr>
        <w:tc>
          <w:tcPr>
            <w:tcW w:w="49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0A50DAA" w14:textId="77777777" w:rsidR="0045516B" w:rsidRDefault="004441DC">
            <w:pPr>
              <w:keepNext/>
              <w:adjustRightInd w:val="0"/>
              <w:spacing w:before="60" w:after="60"/>
              <w:jc w:val="center"/>
              <w:rPr>
                <w:b/>
                <w:bCs/>
                <w:color w:val="000000"/>
                <w:sz w:val="22"/>
                <w:szCs w:val="22"/>
              </w:rPr>
            </w:pPr>
            <w:bookmarkStart w:id="4" w:name="IDX4"/>
            <w:bookmarkEnd w:id="4"/>
            <w:r>
              <w:rPr>
                <w:b/>
                <w:bCs/>
                <w:color w:val="000000"/>
                <w:sz w:val="22"/>
                <w:szCs w:val="22"/>
              </w:rPr>
              <w:t>Iteration History</w:t>
            </w:r>
          </w:p>
        </w:tc>
      </w:tr>
      <w:tr w:rsidR="0045516B" w14:paraId="1C07CE47" w14:textId="77777777">
        <w:trPr>
          <w:cantSplit/>
          <w:tblHeader/>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31092686" w14:textId="77777777" w:rsidR="0045516B" w:rsidRDefault="004441DC">
            <w:pPr>
              <w:keepNext/>
              <w:adjustRightInd w:val="0"/>
              <w:spacing w:before="60" w:after="60"/>
              <w:jc w:val="right"/>
              <w:rPr>
                <w:b/>
                <w:bCs/>
                <w:color w:val="000000"/>
                <w:sz w:val="22"/>
                <w:szCs w:val="22"/>
              </w:rPr>
            </w:pPr>
            <w:r>
              <w:rPr>
                <w:b/>
                <w:bCs/>
                <w:color w:val="000000"/>
                <w:sz w:val="22"/>
                <w:szCs w:val="22"/>
              </w:rPr>
              <w:t>Iteration</w:t>
            </w:r>
          </w:p>
        </w:tc>
        <w:tc>
          <w:tcPr>
            <w:tcW w:w="12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717B51A" w14:textId="77777777" w:rsidR="0045516B" w:rsidRDefault="004441DC">
            <w:pPr>
              <w:keepNext/>
              <w:adjustRightInd w:val="0"/>
              <w:spacing w:before="60" w:after="60"/>
              <w:jc w:val="right"/>
              <w:rPr>
                <w:b/>
                <w:bCs/>
                <w:color w:val="000000"/>
                <w:sz w:val="22"/>
                <w:szCs w:val="22"/>
              </w:rPr>
            </w:pPr>
            <w:r>
              <w:rPr>
                <w:b/>
                <w:bCs/>
                <w:color w:val="000000"/>
                <w:sz w:val="22"/>
                <w:szCs w:val="22"/>
              </w:rPr>
              <w:t>Evaluations</w:t>
            </w:r>
          </w:p>
        </w:tc>
        <w:tc>
          <w:tcPr>
            <w:tcW w:w="16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8B78CA" w14:textId="77777777" w:rsidR="0045516B" w:rsidRDefault="004441DC">
            <w:pPr>
              <w:keepNext/>
              <w:adjustRightInd w:val="0"/>
              <w:spacing w:before="60" w:after="60"/>
              <w:jc w:val="right"/>
              <w:rPr>
                <w:b/>
                <w:bCs/>
                <w:color w:val="000000"/>
                <w:sz w:val="22"/>
                <w:szCs w:val="22"/>
              </w:rPr>
            </w:pPr>
            <w:r>
              <w:rPr>
                <w:b/>
                <w:bCs/>
                <w:color w:val="000000"/>
                <w:sz w:val="22"/>
                <w:szCs w:val="22"/>
              </w:rPr>
              <w:t>-2 Res Log Like</w:t>
            </w:r>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8A5CF20" w14:textId="77777777" w:rsidR="0045516B" w:rsidRDefault="004441DC">
            <w:pPr>
              <w:keepNext/>
              <w:adjustRightInd w:val="0"/>
              <w:spacing w:before="60" w:after="60"/>
              <w:jc w:val="right"/>
              <w:rPr>
                <w:b/>
                <w:bCs/>
                <w:color w:val="000000"/>
                <w:sz w:val="22"/>
                <w:szCs w:val="22"/>
              </w:rPr>
            </w:pPr>
            <w:r>
              <w:rPr>
                <w:b/>
                <w:bCs/>
                <w:color w:val="000000"/>
                <w:sz w:val="22"/>
                <w:szCs w:val="22"/>
              </w:rPr>
              <w:t>Criterion</w:t>
            </w:r>
          </w:p>
        </w:tc>
      </w:tr>
      <w:tr w:rsidR="0045516B" w14:paraId="636B9DC9" w14:textId="77777777">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7281307D" w14:textId="77777777" w:rsidR="0045516B" w:rsidRDefault="004441DC">
            <w:pPr>
              <w:keepNext/>
              <w:adjustRightInd w:val="0"/>
              <w:spacing w:before="60" w:after="60"/>
              <w:jc w:val="right"/>
              <w:rPr>
                <w:b/>
                <w:bCs/>
                <w:color w:val="000000"/>
                <w:sz w:val="22"/>
                <w:szCs w:val="22"/>
              </w:rPr>
            </w:pPr>
            <w:r>
              <w:rPr>
                <w:b/>
                <w:bCs/>
                <w:color w:val="000000"/>
                <w:sz w:val="22"/>
                <w:szCs w:val="22"/>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612E1C2D" w14:textId="77777777" w:rsidR="0045516B" w:rsidRDefault="004441DC">
            <w:pPr>
              <w:keepNext/>
              <w:adjustRightInd w:val="0"/>
              <w:spacing w:before="60" w:after="60"/>
              <w:jc w:val="right"/>
              <w:rPr>
                <w:color w:val="000000"/>
              </w:rPr>
            </w:pPr>
            <w:r>
              <w:rPr>
                <w:color w:val="000000"/>
              </w:rPr>
              <w:t>1</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40FBD26C" w14:textId="77777777" w:rsidR="0045516B" w:rsidRDefault="004441DC">
            <w:pPr>
              <w:keepNext/>
              <w:adjustRightInd w:val="0"/>
              <w:spacing w:before="60" w:after="60"/>
              <w:jc w:val="right"/>
              <w:rPr>
                <w:color w:val="000000"/>
              </w:rPr>
            </w:pPr>
            <w:r>
              <w:rPr>
                <w:color w:val="000000"/>
              </w:rPr>
              <w:t>48102.91726234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C45E8A" w14:textId="77777777" w:rsidR="0045516B" w:rsidRDefault="0045516B">
            <w:pPr>
              <w:keepNext/>
              <w:adjustRightInd w:val="0"/>
              <w:spacing w:before="60" w:after="60"/>
              <w:jc w:val="right"/>
              <w:rPr>
                <w:color w:val="000000"/>
              </w:rPr>
            </w:pPr>
          </w:p>
        </w:tc>
      </w:tr>
      <w:tr w:rsidR="0045516B" w14:paraId="5DC483BC" w14:textId="77777777">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32911710" w14:textId="77777777" w:rsidR="0045516B" w:rsidRDefault="004441DC">
            <w:pPr>
              <w:keepNext/>
              <w:adjustRightInd w:val="0"/>
              <w:spacing w:before="60" w:after="60"/>
              <w:jc w:val="right"/>
              <w:rPr>
                <w:b/>
                <w:bCs/>
                <w:color w:val="000000"/>
                <w:sz w:val="22"/>
                <w:szCs w:val="22"/>
              </w:rPr>
            </w:pPr>
            <w:r>
              <w:rPr>
                <w:b/>
                <w:bCs/>
                <w:color w:val="000000"/>
                <w:sz w:val="22"/>
                <w:szCs w:val="22"/>
              </w:rPr>
              <w:t>1</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032EA200" w14:textId="77777777" w:rsidR="0045516B" w:rsidRDefault="004441DC">
            <w:pPr>
              <w:keepNext/>
              <w:adjustRightInd w:val="0"/>
              <w:spacing w:before="60" w:after="60"/>
              <w:jc w:val="right"/>
              <w:rPr>
                <w:color w:val="000000"/>
              </w:rPr>
            </w:pPr>
            <w:r>
              <w:rPr>
                <w:color w:val="000000"/>
              </w:rPr>
              <w:t>2</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2F097DAB" w14:textId="77777777" w:rsidR="0045516B" w:rsidRDefault="004441DC">
            <w:pPr>
              <w:keepNext/>
              <w:adjustRightInd w:val="0"/>
              <w:spacing w:before="60" w:after="60"/>
              <w:jc w:val="right"/>
              <w:rPr>
                <w:color w:val="000000"/>
              </w:rPr>
            </w:pPr>
            <w:r>
              <w:rPr>
                <w:color w:val="000000"/>
              </w:rPr>
              <w:t>47116.81230623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26CE49" w14:textId="77777777" w:rsidR="0045516B" w:rsidRDefault="004441DC">
            <w:pPr>
              <w:keepNext/>
              <w:adjustRightInd w:val="0"/>
              <w:spacing w:before="60" w:after="60"/>
              <w:jc w:val="right"/>
              <w:rPr>
                <w:color w:val="000000"/>
              </w:rPr>
            </w:pPr>
            <w:r>
              <w:rPr>
                <w:color w:val="000000"/>
              </w:rPr>
              <w:t>0.00000109</w:t>
            </w:r>
          </w:p>
        </w:tc>
      </w:tr>
      <w:tr w:rsidR="0045516B" w14:paraId="64183AEB" w14:textId="77777777">
        <w:trPr>
          <w:cantSplit/>
          <w:jc w:val="center"/>
        </w:trPr>
        <w:tc>
          <w:tcPr>
            <w:tcW w:w="983" w:type="dxa"/>
            <w:tcBorders>
              <w:top w:val="nil"/>
              <w:left w:val="single" w:sz="6" w:space="0" w:color="000000"/>
              <w:bottom w:val="single" w:sz="6" w:space="0" w:color="000000"/>
              <w:right w:val="nil"/>
            </w:tcBorders>
            <w:shd w:val="clear" w:color="auto" w:fill="BBBBBB"/>
            <w:tcMar>
              <w:left w:w="60" w:type="dxa"/>
              <w:right w:w="60" w:type="dxa"/>
            </w:tcMar>
          </w:tcPr>
          <w:p w14:paraId="56FEAC7F" w14:textId="77777777" w:rsidR="0045516B" w:rsidRDefault="004441DC">
            <w:pPr>
              <w:adjustRightInd w:val="0"/>
              <w:spacing w:before="60" w:after="60"/>
              <w:jc w:val="right"/>
              <w:rPr>
                <w:b/>
                <w:bCs/>
                <w:color w:val="000000"/>
                <w:sz w:val="22"/>
                <w:szCs w:val="22"/>
              </w:rPr>
            </w:pPr>
            <w:r>
              <w:rPr>
                <w:b/>
                <w:bCs/>
                <w:color w:val="000000"/>
                <w:sz w:val="22"/>
                <w:szCs w:val="22"/>
              </w:rPr>
              <w:t>2</w:t>
            </w:r>
          </w:p>
        </w:tc>
        <w:tc>
          <w:tcPr>
            <w:tcW w:w="1259" w:type="dxa"/>
            <w:tcBorders>
              <w:top w:val="nil"/>
              <w:left w:val="single" w:sz="2" w:space="0" w:color="000000"/>
              <w:bottom w:val="single" w:sz="6" w:space="0" w:color="000000"/>
              <w:right w:val="nil"/>
            </w:tcBorders>
            <w:shd w:val="clear" w:color="auto" w:fill="FFFFFF"/>
            <w:tcMar>
              <w:left w:w="60" w:type="dxa"/>
              <w:right w:w="60" w:type="dxa"/>
            </w:tcMar>
          </w:tcPr>
          <w:p w14:paraId="032C5EE1" w14:textId="77777777" w:rsidR="0045516B" w:rsidRDefault="004441DC">
            <w:pPr>
              <w:adjustRightInd w:val="0"/>
              <w:spacing w:before="60" w:after="60"/>
              <w:jc w:val="right"/>
              <w:rPr>
                <w:color w:val="000000"/>
              </w:rPr>
            </w:pPr>
            <w:r>
              <w:rPr>
                <w:color w:val="000000"/>
              </w:rPr>
              <w:t>1</w:t>
            </w:r>
          </w:p>
        </w:tc>
        <w:tc>
          <w:tcPr>
            <w:tcW w:w="1639" w:type="dxa"/>
            <w:tcBorders>
              <w:top w:val="nil"/>
              <w:left w:val="single" w:sz="2" w:space="0" w:color="000000"/>
              <w:bottom w:val="single" w:sz="6" w:space="0" w:color="000000"/>
              <w:right w:val="nil"/>
            </w:tcBorders>
            <w:shd w:val="clear" w:color="auto" w:fill="FFFFFF"/>
            <w:tcMar>
              <w:left w:w="60" w:type="dxa"/>
              <w:right w:w="60" w:type="dxa"/>
            </w:tcMar>
          </w:tcPr>
          <w:p w14:paraId="58408FF0" w14:textId="77777777" w:rsidR="0045516B" w:rsidRDefault="004441DC">
            <w:pPr>
              <w:adjustRightInd w:val="0"/>
              <w:spacing w:before="60" w:after="60"/>
              <w:jc w:val="right"/>
              <w:rPr>
                <w:color w:val="000000"/>
              </w:rPr>
            </w:pPr>
            <w:r>
              <w:rPr>
                <w:color w:val="000000"/>
              </w:rPr>
              <w:t>47116.79350024</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FDEDEDB" w14:textId="77777777" w:rsidR="0045516B" w:rsidRDefault="004441DC">
            <w:pPr>
              <w:adjustRightInd w:val="0"/>
              <w:spacing w:before="60" w:after="60"/>
              <w:jc w:val="right"/>
              <w:rPr>
                <w:color w:val="000000"/>
              </w:rPr>
            </w:pPr>
            <w:r>
              <w:rPr>
                <w:color w:val="000000"/>
              </w:rPr>
              <w:t>0.00000000</w:t>
            </w:r>
          </w:p>
        </w:tc>
      </w:tr>
    </w:tbl>
    <w:p w14:paraId="5F9AACC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250"/>
      </w:tblGrid>
      <w:tr w:rsidR="0045516B" w14:paraId="4C326A46" w14:textId="77777777">
        <w:trPr>
          <w:cantSplit/>
          <w:jc w:val="center"/>
        </w:trPr>
        <w:tc>
          <w:tcPr>
            <w:tcW w:w="2250" w:type="dxa"/>
            <w:tcBorders>
              <w:top w:val="single" w:sz="6" w:space="0" w:color="000000"/>
              <w:left w:val="single" w:sz="6" w:space="0" w:color="000000"/>
              <w:bottom w:val="single" w:sz="6" w:space="0" w:color="000000"/>
              <w:right w:val="single" w:sz="6" w:space="0" w:color="000000"/>
            </w:tcBorders>
            <w:shd w:val="clear" w:color="auto" w:fill="FFFFFF"/>
            <w:tcMar>
              <w:left w:w="60" w:type="dxa"/>
              <w:right w:w="60" w:type="dxa"/>
            </w:tcMar>
          </w:tcPr>
          <w:p w14:paraId="4BE285C3" w14:textId="77777777" w:rsidR="0045516B" w:rsidRDefault="004441DC">
            <w:pPr>
              <w:keepNext/>
              <w:adjustRightInd w:val="0"/>
              <w:spacing w:before="60" w:after="60"/>
              <w:jc w:val="center"/>
              <w:rPr>
                <w:color w:val="000000"/>
              </w:rPr>
            </w:pPr>
            <w:bookmarkStart w:id="5" w:name="IDX5"/>
            <w:bookmarkEnd w:id="5"/>
            <w:r>
              <w:rPr>
                <w:color w:val="000000"/>
              </w:rPr>
              <w:t>Convergence criteria met.</w:t>
            </w:r>
          </w:p>
        </w:tc>
      </w:tr>
    </w:tbl>
    <w:p w14:paraId="0A02ACDF"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749"/>
      </w:tblGrid>
      <w:tr w:rsidR="0045516B" w14:paraId="7F9CBA38" w14:textId="77777777">
        <w:trPr>
          <w:cantSplit/>
          <w:tblHeader/>
          <w:jc w:val="center"/>
        </w:trPr>
        <w:tc>
          <w:tcPr>
            <w:tcW w:w="548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3AEAFD8" w14:textId="77777777" w:rsidR="0045516B" w:rsidRDefault="004441DC">
            <w:pPr>
              <w:keepNext/>
              <w:adjustRightInd w:val="0"/>
              <w:spacing w:before="60" w:after="60"/>
              <w:jc w:val="center"/>
              <w:rPr>
                <w:b/>
                <w:bCs/>
                <w:color w:val="000000"/>
                <w:sz w:val="22"/>
                <w:szCs w:val="22"/>
              </w:rPr>
            </w:pPr>
            <w:bookmarkStart w:id="6" w:name="IDX6"/>
            <w:bookmarkEnd w:id="6"/>
            <w:r>
              <w:rPr>
                <w:b/>
                <w:bCs/>
                <w:color w:val="000000"/>
                <w:sz w:val="22"/>
                <w:szCs w:val="22"/>
              </w:rPr>
              <w:t>Covariance Parameter Estimates</w:t>
            </w:r>
          </w:p>
        </w:tc>
      </w:tr>
      <w:tr w:rsidR="0045516B" w14:paraId="39E0BF4F"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3AA104DC"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4431FB"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3E3DA8"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3D016D8"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093AE0"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7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A249E7C"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Z</w:t>
            </w:r>
          </w:p>
        </w:tc>
      </w:tr>
      <w:tr w:rsidR="0045516B" w14:paraId="6350C70A"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7E17FF61"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79AD2997"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32181B7" w14:textId="77777777" w:rsidR="0045516B" w:rsidRDefault="004441DC">
            <w:pPr>
              <w:keepNext/>
              <w:adjustRightInd w:val="0"/>
              <w:spacing w:before="60" w:after="60"/>
              <w:jc w:val="right"/>
              <w:rPr>
                <w:color w:val="000000"/>
              </w:rPr>
            </w:pPr>
            <w:r>
              <w:rPr>
                <w:color w:val="000000"/>
              </w:rPr>
              <w:t>8.6097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77A06B3" w14:textId="77777777" w:rsidR="0045516B" w:rsidRDefault="004441DC">
            <w:pPr>
              <w:keepNext/>
              <w:adjustRightInd w:val="0"/>
              <w:spacing w:before="60" w:after="60"/>
              <w:jc w:val="right"/>
              <w:rPr>
                <w:color w:val="000000"/>
              </w:rPr>
            </w:pPr>
            <w:r>
              <w:rPr>
                <w:color w:val="000000"/>
              </w:rPr>
              <w:t>1.0778</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F5FC3DD" w14:textId="77777777" w:rsidR="0045516B" w:rsidRDefault="004441DC">
            <w:pPr>
              <w:keepNext/>
              <w:adjustRightInd w:val="0"/>
              <w:spacing w:before="60" w:after="60"/>
              <w:jc w:val="right"/>
              <w:rPr>
                <w:color w:val="000000"/>
              </w:rPr>
            </w:pPr>
            <w:r>
              <w:rPr>
                <w:color w:val="000000"/>
              </w:rPr>
              <w:t>7.99</w:t>
            </w:r>
          </w:p>
        </w:tc>
        <w:tc>
          <w:tcPr>
            <w:tcW w:w="7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E9E706" w14:textId="77777777" w:rsidR="0045516B" w:rsidRDefault="004441DC">
            <w:pPr>
              <w:keepNext/>
              <w:adjustRightInd w:val="0"/>
              <w:spacing w:before="60" w:after="60"/>
              <w:jc w:val="right"/>
              <w:rPr>
                <w:color w:val="000000"/>
              </w:rPr>
            </w:pPr>
            <w:r>
              <w:rPr>
                <w:color w:val="000000"/>
              </w:rPr>
              <w:t>&lt;.0001</w:t>
            </w:r>
          </w:p>
        </w:tc>
      </w:tr>
      <w:tr w:rsidR="0045516B" w14:paraId="57D02136"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2CF0C032" w14:textId="77777777" w:rsidR="0045516B" w:rsidRDefault="004441DC">
            <w:pPr>
              <w:keepNext/>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2B0A17C8" w14:textId="77777777" w:rsidR="0045516B" w:rsidRDefault="0045516B">
            <w:pPr>
              <w:keepNext/>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3D3F106C" w14:textId="77777777" w:rsidR="0045516B" w:rsidRDefault="004441DC">
            <w:pPr>
              <w:keepNext/>
              <w:adjustRightInd w:val="0"/>
              <w:spacing w:before="60" w:after="60"/>
              <w:jc w:val="right"/>
              <w:rPr>
                <w:color w:val="000000"/>
              </w:rPr>
            </w:pPr>
            <w:r>
              <w:rPr>
                <w:color w:val="000000"/>
              </w:rPr>
              <w:t>39.1487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765E4FD" w14:textId="77777777" w:rsidR="0045516B" w:rsidRDefault="004441DC">
            <w:pPr>
              <w:keepNext/>
              <w:adjustRightInd w:val="0"/>
              <w:spacing w:before="60" w:after="60"/>
              <w:jc w:val="right"/>
              <w:rPr>
                <w:color w:val="000000"/>
              </w:rPr>
            </w:pPr>
            <w:r>
              <w:rPr>
                <w:color w:val="000000"/>
              </w:rPr>
              <w:t>0.6607</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5B0E8B03" w14:textId="77777777" w:rsidR="0045516B" w:rsidRDefault="004441DC">
            <w:pPr>
              <w:keepNext/>
              <w:adjustRightInd w:val="0"/>
              <w:spacing w:before="60" w:after="60"/>
              <w:jc w:val="right"/>
              <w:rPr>
                <w:color w:val="000000"/>
              </w:rPr>
            </w:pPr>
            <w:r>
              <w:rPr>
                <w:color w:val="000000"/>
              </w:rPr>
              <w:t>59.26</w:t>
            </w:r>
          </w:p>
        </w:tc>
        <w:tc>
          <w:tcPr>
            <w:tcW w:w="7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F7C868" w14:textId="77777777" w:rsidR="0045516B" w:rsidRDefault="004441DC">
            <w:pPr>
              <w:keepNext/>
              <w:adjustRightInd w:val="0"/>
              <w:spacing w:before="60" w:after="60"/>
              <w:jc w:val="right"/>
              <w:rPr>
                <w:color w:val="000000"/>
              </w:rPr>
            </w:pPr>
            <w:r>
              <w:rPr>
                <w:color w:val="000000"/>
              </w:rPr>
              <w:t>&lt;.0001</w:t>
            </w:r>
          </w:p>
        </w:tc>
      </w:tr>
    </w:tbl>
    <w:p w14:paraId="6696EFE1"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06843FBE"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1E703A9" w14:textId="77777777" w:rsidR="0045516B" w:rsidRDefault="004441DC">
            <w:pPr>
              <w:keepNext/>
              <w:adjustRightInd w:val="0"/>
              <w:spacing w:before="60" w:after="60"/>
              <w:jc w:val="center"/>
              <w:rPr>
                <w:b/>
                <w:bCs/>
                <w:color w:val="000000"/>
                <w:sz w:val="22"/>
                <w:szCs w:val="22"/>
              </w:rPr>
            </w:pPr>
            <w:bookmarkStart w:id="7" w:name="IDX7"/>
            <w:bookmarkEnd w:id="7"/>
            <w:r>
              <w:rPr>
                <w:b/>
                <w:bCs/>
                <w:color w:val="000000"/>
                <w:sz w:val="22"/>
                <w:szCs w:val="22"/>
              </w:rPr>
              <w:t>Fit Statistics</w:t>
            </w:r>
          </w:p>
        </w:tc>
      </w:tr>
      <w:tr w:rsidR="0045516B" w14:paraId="13A2A49C"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A8E0B3B"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519A8B" w14:textId="77777777" w:rsidR="0045516B" w:rsidRDefault="004441DC">
            <w:pPr>
              <w:keepNext/>
              <w:adjustRightInd w:val="0"/>
              <w:spacing w:before="60" w:after="60"/>
              <w:jc w:val="right"/>
              <w:rPr>
                <w:color w:val="000000"/>
              </w:rPr>
            </w:pPr>
            <w:r>
              <w:rPr>
                <w:color w:val="000000"/>
              </w:rPr>
              <w:t>47116.8</w:t>
            </w:r>
          </w:p>
        </w:tc>
      </w:tr>
      <w:tr w:rsidR="0045516B" w14:paraId="307D68D7"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191AD8A"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BB822B" w14:textId="77777777" w:rsidR="0045516B" w:rsidRDefault="004441DC">
            <w:pPr>
              <w:keepNext/>
              <w:adjustRightInd w:val="0"/>
              <w:spacing w:before="60" w:after="60"/>
              <w:jc w:val="right"/>
              <w:rPr>
                <w:color w:val="000000"/>
              </w:rPr>
            </w:pPr>
            <w:r>
              <w:rPr>
                <w:color w:val="000000"/>
              </w:rPr>
              <w:t>47120.8</w:t>
            </w:r>
          </w:p>
        </w:tc>
      </w:tr>
      <w:tr w:rsidR="0045516B" w14:paraId="75475972"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62BC2F1"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E27249" w14:textId="77777777" w:rsidR="0045516B" w:rsidRDefault="004441DC">
            <w:pPr>
              <w:keepNext/>
              <w:adjustRightInd w:val="0"/>
              <w:spacing w:before="60" w:after="60"/>
              <w:jc w:val="right"/>
              <w:rPr>
                <w:color w:val="000000"/>
              </w:rPr>
            </w:pPr>
            <w:r>
              <w:rPr>
                <w:color w:val="000000"/>
              </w:rPr>
              <w:t>47120.8</w:t>
            </w:r>
          </w:p>
        </w:tc>
      </w:tr>
      <w:tr w:rsidR="0045516B" w14:paraId="19DF15A4"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4D3F5F14"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32F5510" w14:textId="77777777" w:rsidR="0045516B" w:rsidRDefault="004441DC">
            <w:pPr>
              <w:adjustRightInd w:val="0"/>
              <w:spacing w:before="60" w:after="60"/>
              <w:jc w:val="right"/>
              <w:rPr>
                <w:color w:val="000000"/>
              </w:rPr>
            </w:pPr>
            <w:r>
              <w:rPr>
                <w:color w:val="000000"/>
              </w:rPr>
              <w:t>47126.9</w:t>
            </w:r>
          </w:p>
        </w:tc>
      </w:tr>
    </w:tbl>
    <w:p w14:paraId="2E4AAD1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020"/>
        <w:gridCol w:w="974"/>
        <w:gridCol w:w="1022"/>
        <w:gridCol w:w="431"/>
        <w:gridCol w:w="816"/>
        <w:gridCol w:w="772"/>
      </w:tblGrid>
      <w:tr w:rsidR="0045516B" w14:paraId="47A57CCC" w14:textId="77777777">
        <w:trPr>
          <w:cantSplit/>
          <w:tblHeader/>
          <w:jc w:val="center"/>
        </w:trPr>
        <w:tc>
          <w:tcPr>
            <w:tcW w:w="503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1DE490F" w14:textId="77777777" w:rsidR="0045516B" w:rsidRDefault="004441DC">
            <w:pPr>
              <w:keepNext/>
              <w:adjustRightInd w:val="0"/>
              <w:spacing w:before="60" w:after="60"/>
              <w:jc w:val="center"/>
              <w:rPr>
                <w:b/>
                <w:bCs/>
                <w:color w:val="000000"/>
                <w:sz w:val="22"/>
                <w:szCs w:val="22"/>
              </w:rPr>
            </w:pPr>
            <w:bookmarkStart w:id="8" w:name="IDX8"/>
            <w:bookmarkEnd w:id="8"/>
            <w:r>
              <w:rPr>
                <w:b/>
                <w:bCs/>
                <w:color w:val="000000"/>
                <w:sz w:val="22"/>
                <w:szCs w:val="22"/>
              </w:rPr>
              <w:t>Solution for Fixed Effects</w:t>
            </w:r>
          </w:p>
        </w:tc>
      </w:tr>
      <w:tr w:rsidR="0045516B" w14:paraId="17A24B21" w14:textId="77777777">
        <w:trPr>
          <w:cantSplit/>
          <w:tblHeader/>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32B1685E"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FDA8DA"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4390B5"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133D9B"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C2F3295"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9B45EB5"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50902132" w14:textId="77777777">
        <w:trPr>
          <w:cantSplit/>
          <w:jc w:val="center"/>
        </w:trPr>
        <w:tc>
          <w:tcPr>
            <w:tcW w:w="1020" w:type="dxa"/>
            <w:tcBorders>
              <w:top w:val="nil"/>
              <w:left w:val="single" w:sz="6" w:space="0" w:color="000000"/>
              <w:bottom w:val="single" w:sz="6" w:space="0" w:color="000000"/>
              <w:right w:val="nil"/>
            </w:tcBorders>
            <w:shd w:val="clear" w:color="auto" w:fill="BBBBBB"/>
            <w:tcMar>
              <w:left w:w="60" w:type="dxa"/>
              <w:right w:w="60" w:type="dxa"/>
            </w:tcMar>
          </w:tcPr>
          <w:p w14:paraId="4828F0C1"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5A8E5B1" w14:textId="77777777" w:rsidR="0045516B" w:rsidRDefault="004441DC">
            <w:pPr>
              <w:keepNext/>
              <w:adjustRightInd w:val="0"/>
              <w:spacing w:before="60" w:after="60"/>
              <w:jc w:val="right"/>
              <w:rPr>
                <w:color w:val="000000"/>
              </w:rPr>
            </w:pPr>
            <w:r>
              <w:rPr>
                <w:color w:val="000000"/>
              </w:rPr>
              <w:t>12.6370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1B809F61" w14:textId="77777777" w:rsidR="0045516B" w:rsidRDefault="004441DC">
            <w:pPr>
              <w:keepNext/>
              <w:adjustRightInd w:val="0"/>
              <w:spacing w:before="60" w:after="60"/>
              <w:jc w:val="right"/>
              <w:rPr>
                <w:color w:val="000000"/>
              </w:rPr>
            </w:pPr>
            <w:r>
              <w:rPr>
                <w:color w:val="000000"/>
              </w:rPr>
              <w:t>0.2443</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306F0B2E" w14:textId="77777777" w:rsidR="0045516B" w:rsidRDefault="004441DC">
            <w:pPr>
              <w:keepNext/>
              <w:adjustRightInd w:val="0"/>
              <w:spacing w:before="60" w:after="60"/>
              <w:jc w:val="right"/>
              <w:rPr>
                <w:color w:val="000000"/>
              </w:rPr>
            </w:pPr>
            <w:r>
              <w:rPr>
                <w:color w:val="000000"/>
              </w:rPr>
              <w:t>159</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2F0CAD5E" w14:textId="77777777" w:rsidR="0045516B" w:rsidRDefault="004441DC">
            <w:pPr>
              <w:keepNext/>
              <w:adjustRightInd w:val="0"/>
              <w:spacing w:before="60" w:after="60"/>
              <w:jc w:val="right"/>
              <w:rPr>
                <w:color w:val="000000"/>
              </w:rPr>
            </w:pPr>
            <w:r>
              <w:rPr>
                <w:color w:val="000000"/>
              </w:rPr>
              <w:t>51.72</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463B7D5" w14:textId="77777777" w:rsidR="0045516B" w:rsidRDefault="004441DC">
            <w:pPr>
              <w:keepNext/>
              <w:adjustRightInd w:val="0"/>
              <w:spacing w:before="60" w:after="60"/>
              <w:jc w:val="right"/>
              <w:rPr>
                <w:color w:val="000000"/>
              </w:rPr>
            </w:pPr>
            <w:r>
              <w:rPr>
                <w:color w:val="000000"/>
              </w:rPr>
              <w:t>&lt;.0001</w:t>
            </w:r>
          </w:p>
        </w:tc>
      </w:tr>
    </w:tbl>
    <w:p w14:paraId="52561F3B" w14:textId="77777777" w:rsidR="0045516B" w:rsidRDefault="0045516B">
      <w:pPr>
        <w:adjustRightInd w:val="0"/>
        <w:rPr>
          <w:color w:val="000000"/>
        </w:rPr>
      </w:pPr>
    </w:p>
    <w:p w14:paraId="088BB2E7" w14:textId="77777777" w:rsidR="00900C93" w:rsidRDefault="00900C93">
      <w:pPr>
        <w:adjustRightInd w:val="0"/>
        <w:rPr>
          <w:color w:val="000000"/>
        </w:rPr>
      </w:pPr>
    </w:p>
    <w:p w14:paraId="0595EFF8"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Model 2</w:t>
      </w:r>
      <w:r>
        <w:rPr>
          <w:rFonts w:ascii="Arial" w:hAnsi="Arial" w:cs="Arial"/>
          <w:color w:val="000000"/>
          <w:sz w:val="27"/>
          <w:szCs w:val="27"/>
        </w:rPr>
        <w:t>: Including Effects of School Level (level 2) Predictors —</w:t>
      </w:r>
      <w:r>
        <w:rPr>
          <w:rFonts w:ascii="Arial" w:hAnsi="Arial" w:cs="Arial"/>
          <w:b/>
          <w:bCs/>
          <w:color w:val="000000"/>
          <w:sz w:val="27"/>
          <w:szCs w:val="27"/>
        </w:rPr>
        <w:t> </w:t>
      </w:r>
      <w:r>
        <w:rPr>
          <w:rFonts w:ascii="Arial" w:hAnsi="Arial" w:cs="Arial"/>
          <w:color w:val="000000"/>
          <w:sz w:val="27"/>
          <w:szCs w:val="27"/>
        </w:rPr>
        <w:t>predicting</w:t>
      </w:r>
      <w:r>
        <w:rPr>
          <w:rFonts w:ascii="Arial" w:hAnsi="Arial" w:cs="Arial"/>
          <w:b/>
          <w:bCs/>
          <w:color w:val="000000"/>
          <w:sz w:val="27"/>
          <w:szCs w:val="27"/>
        </w:rPr>
        <w:t> </w:t>
      </w:r>
      <w:proofErr w:type="spellStart"/>
      <w:r>
        <w:rPr>
          <w:rFonts w:ascii="Arial" w:hAnsi="Arial" w:cs="Arial"/>
          <w:b/>
          <w:bCs/>
          <w:color w:val="000000"/>
          <w:sz w:val="27"/>
          <w:szCs w:val="27"/>
        </w:rPr>
        <w:t>mathach</w:t>
      </w:r>
      <w:proofErr w:type="spellEnd"/>
      <w:r>
        <w:rPr>
          <w:rFonts w:ascii="Arial" w:hAnsi="Arial" w:cs="Arial"/>
          <w:b/>
          <w:bCs/>
          <w:color w:val="000000"/>
          <w:sz w:val="27"/>
          <w:szCs w:val="27"/>
        </w:rPr>
        <w:t> </w:t>
      </w:r>
      <w:r>
        <w:rPr>
          <w:rFonts w:ascii="Arial" w:hAnsi="Arial" w:cs="Arial"/>
          <w:color w:val="000000"/>
          <w:sz w:val="27"/>
          <w:szCs w:val="27"/>
        </w:rPr>
        <w:t>from</w:t>
      </w:r>
      <w:r>
        <w:rPr>
          <w:rFonts w:ascii="Arial" w:hAnsi="Arial" w:cs="Arial"/>
          <w:b/>
          <w:bCs/>
          <w:color w:val="000000"/>
          <w:sz w:val="27"/>
          <w:szCs w:val="27"/>
        </w:rPr>
        <w:t> </w:t>
      </w:r>
      <w:proofErr w:type="spellStart"/>
      <w:r>
        <w:rPr>
          <w:rFonts w:ascii="Arial" w:hAnsi="Arial" w:cs="Arial"/>
          <w:b/>
          <w:bCs/>
          <w:color w:val="000000"/>
          <w:sz w:val="27"/>
          <w:szCs w:val="27"/>
        </w:rPr>
        <w:t>meanses</w:t>
      </w:r>
      <w:proofErr w:type="spellEnd"/>
    </w:p>
    <w:p w14:paraId="6423B630"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 xml:space="preserve">This model is referred as regression with Means-as-Outcomes by </w:t>
      </w:r>
      <w:proofErr w:type="spellStart"/>
      <w:r>
        <w:rPr>
          <w:rFonts w:ascii="Arial" w:hAnsi="Arial" w:cs="Arial"/>
          <w:color w:val="000000"/>
          <w:sz w:val="27"/>
          <w:szCs w:val="27"/>
        </w:rPr>
        <w:t>Raudenbush</w:t>
      </w:r>
      <w:proofErr w:type="spellEnd"/>
      <w:r>
        <w:rPr>
          <w:rFonts w:ascii="Arial" w:hAnsi="Arial" w:cs="Arial"/>
          <w:color w:val="000000"/>
          <w:sz w:val="27"/>
          <w:szCs w:val="27"/>
        </w:rPr>
        <w:t xml:space="preserve"> and Bryk. The motivation of this model is the question on if the schools with high </w:t>
      </w:r>
      <w:r>
        <w:rPr>
          <w:rFonts w:ascii="Arial" w:hAnsi="Arial" w:cs="Arial"/>
          <w:b/>
          <w:bCs/>
          <w:color w:val="000000"/>
          <w:sz w:val="27"/>
          <w:szCs w:val="27"/>
        </w:rPr>
        <w:t>MEANSES</w:t>
      </w:r>
      <w:r>
        <w:rPr>
          <w:rFonts w:ascii="Arial" w:hAnsi="Arial" w:cs="Arial"/>
          <w:color w:val="000000"/>
          <w:sz w:val="27"/>
          <w:szCs w:val="27"/>
        </w:rPr>
        <w:t> also have high math achievement. In other words, we want to understand why there is a school difference on mathematics achievement. In terms of regression equations, we have the following.</w:t>
      </w:r>
    </w:p>
    <w:p w14:paraId="5FB87088" w14:textId="77777777" w:rsidR="005842E4" w:rsidRDefault="00900C93" w:rsidP="00900C93">
      <w:pPr>
        <w:pStyle w:val="NormalWeb"/>
        <w:shd w:val="clear" w:color="auto" w:fill="FFFFFF"/>
        <w:spacing w:before="0" w:beforeAutospacing="0" w:after="315" w:afterAutospacing="0"/>
        <w:rPr>
          <w:color w:val="000000"/>
          <w:sz w:val="27"/>
          <w:szCs w:val="27"/>
        </w:rPr>
      </w:pPr>
      <w:proofErr w:type="spellStart"/>
      <w:r>
        <w:rPr>
          <w:rFonts w:ascii="Arial" w:hAnsi="Arial" w:cs="Arial"/>
          <w:color w:val="000000"/>
          <w:sz w:val="27"/>
          <w:szCs w:val="27"/>
        </w:rPr>
        <w:t>MATHACH</w:t>
      </w:r>
      <w:r>
        <w:rPr>
          <w:rFonts w:ascii="Arial" w:hAnsi="Arial" w:cs="Arial"/>
          <w:color w:val="000000"/>
          <w:sz w:val="20"/>
          <w:szCs w:val="20"/>
          <w:vertAlign w:val="subscript"/>
        </w:rPr>
        <w:t>ij</w:t>
      </w:r>
      <w:proofErr w:type="spellEnd"/>
      <w:r>
        <w:rPr>
          <w:rFonts w:ascii="Arial" w:hAnsi="Arial" w:cs="Arial"/>
          <w:color w:val="000000"/>
          <w:sz w:val="20"/>
          <w:szCs w:val="20"/>
          <w:vertAlign w:val="subscript"/>
        </w:rPr>
        <w:t> </w:t>
      </w:r>
      <w:proofErr w:type="gramStart"/>
      <w:r>
        <w:rPr>
          <w:rFonts w:ascii="Arial" w:hAnsi="Arial" w:cs="Arial"/>
          <w:color w:val="000000"/>
          <w:sz w:val="27"/>
          <w:szCs w:val="27"/>
        </w:rPr>
        <w:t>=  </w:t>
      </w:r>
      <w:r>
        <w:rPr>
          <w:color w:val="000000"/>
          <w:sz w:val="27"/>
          <w:szCs w:val="27"/>
        </w:rPr>
        <w:t>β</w:t>
      </w:r>
      <w:proofErr w:type="gramEnd"/>
      <w:r>
        <w:rPr>
          <w:color w:val="000000"/>
          <w:sz w:val="20"/>
          <w:szCs w:val="20"/>
          <w:vertAlign w:val="subscript"/>
        </w:rPr>
        <w:t>0j </w:t>
      </w:r>
      <w:r>
        <w:rPr>
          <w:color w:val="000000"/>
          <w:sz w:val="27"/>
          <w:szCs w:val="27"/>
        </w:rPr>
        <w:t xml:space="preserve">+ </w:t>
      </w:r>
      <w:proofErr w:type="spellStart"/>
      <w:r>
        <w:rPr>
          <w:color w:val="000000"/>
          <w:sz w:val="27"/>
          <w:szCs w:val="27"/>
        </w:rPr>
        <w:t>r</w:t>
      </w:r>
      <w:r>
        <w:rPr>
          <w:color w:val="000000"/>
          <w:sz w:val="20"/>
          <w:szCs w:val="20"/>
          <w:vertAlign w:val="subscript"/>
        </w:rPr>
        <w:t>ij</w:t>
      </w:r>
      <w:proofErr w:type="spellEnd"/>
      <w:r>
        <w:rPr>
          <w:color w:val="000000"/>
          <w:sz w:val="27"/>
          <w:szCs w:val="27"/>
        </w:rPr>
        <w:t> </w:t>
      </w:r>
    </w:p>
    <w:p w14:paraId="49113903" w14:textId="4DDE2EDB"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color w:val="000000"/>
          <w:sz w:val="27"/>
          <w:szCs w:val="27"/>
        </w:rPr>
        <w:t>β</w:t>
      </w:r>
      <w:r>
        <w:rPr>
          <w:color w:val="000000"/>
          <w:sz w:val="20"/>
          <w:szCs w:val="20"/>
          <w:vertAlign w:val="subscript"/>
        </w:rPr>
        <w:t>0j </w:t>
      </w:r>
      <w:proofErr w:type="gramStart"/>
      <w:r>
        <w:rPr>
          <w:color w:val="000000"/>
          <w:sz w:val="27"/>
          <w:szCs w:val="27"/>
        </w:rPr>
        <w:t>=  γ</w:t>
      </w:r>
      <w:proofErr w:type="gramEnd"/>
      <w:r>
        <w:rPr>
          <w:color w:val="000000"/>
          <w:sz w:val="20"/>
          <w:szCs w:val="20"/>
          <w:vertAlign w:val="subscript"/>
        </w:rPr>
        <w:t>00 </w:t>
      </w:r>
      <w:r>
        <w:rPr>
          <w:color w:val="000000"/>
          <w:sz w:val="27"/>
          <w:szCs w:val="27"/>
        </w:rPr>
        <w:t>+ γ</w:t>
      </w:r>
      <w:r>
        <w:rPr>
          <w:color w:val="000000"/>
          <w:sz w:val="20"/>
          <w:szCs w:val="20"/>
          <w:vertAlign w:val="subscript"/>
        </w:rPr>
        <w:t>01</w:t>
      </w:r>
      <w:r>
        <w:rPr>
          <w:color w:val="000000"/>
          <w:sz w:val="27"/>
          <w:szCs w:val="27"/>
        </w:rPr>
        <w:t>(MEANSES) + u</w:t>
      </w:r>
      <w:r>
        <w:rPr>
          <w:color w:val="000000"/>
          <w:sz w:val="20"/>
          <w:szCs w:val="20"/>
          <w:vertAlign w:val="subscript"/>
        </w:rPr>
        <w:t>0j</w:t>
      </w:r>
    </w:p>
    <w:p w14:paraId="34C4FF4F"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Combining the two equations into one by substituting the level-2 equation to level-1 equation, we have</w:t>
      </w:r>
    </w:p>
    <w:p w14:paraId="04833DAA" w14:textId="77777777" w:rsidR="00900C93" w:rsidRDefault="00900C93" w:rsidP="00900C93">
      <w:pPr>
        <w:pStyle w:val="NormalWeb"/>
        <w:shd w:val="clear" w:color="auto" w:fill="FFFFFF"/>
        <w:spacing w:before="0" w:beforeAutospacing="0" w:after="315" w:afterAutospacing="0"/>
        <w:rPr>
          <w:rFonts w:ascii="Arial" w:hAnsi="Arial" w:cs="Arial"/>
          <w:color w:val="000000"/>
          <w:sz w:val="27"/>
          <w:szCs w:val="27"/>
        </w:rPr>
      </w:pPr>
      <w:proofErr w:type="spellStart"/>
      <w:r>
        <w:rPr>
          <w:rFonts w:ascii="Arial" w:hAnsi="Arial" w:cs="Arial"/>
          <w:color w:val="000000"/>
          <w:sz w:val="27"/>
          <w:szCs w:val="27"/>
        </w:rPr>
        <w:t>MATHACH</w:t>
      </w:r>
      <w:r>
        <w:rPr>
          <w:rFonts w:ascii="Arial" w:hAnsi="Arial" w:cs="Arial"/>
          <w:color w:val="000000"/>
          <w:sz w:val="20"/>
          <w:szCs w:val="20"/>
          <w:vertAlign w:val="subscript"/>
        </w:rPr>
        <w:t>ij</w:t>
      </w:r>
      <w:proofErr w:type="spellEnd"/>
      <w:r>
        <w:rPr>
          <w:rFonts w:ascii="Arial" w:hAnsi="Arial" w:cs="Arial"/>
          <w:color w:val="000000"/>
          <w:sz w:val="20"/>
          <w:szCs w:val="20"/>
          <w:vertAlign w:val="subscript"/>
        </w:rPr>
        <w:t> </w:t>
      </w:r>
      <w:proofErr w:type="gramStart"/>
      <w:r>
        <w:rPr>
          <w:rFonts w:ascii="Arial" w:hAnsi="Arial" w:cs="Arial"/>
          <w:color w:val="000000"/>
          <w:sz w:val="27"/>
          <w:szCs w:val="27"/>
        </w:rPr>
        <w:t>= </w:t>
      </w:r>
      <w:r>
        <w:rPr>
          <w:color w:val="000000"/>
          <w:sz w:val="27"/>
          <w:szCs w:val="27"/>
        </w:rPr>
        <w:t> γ</w:t>
      </w:r>
      <w:proofErr w:type="gramEnd"/>
      <w:r>
        <w:rPr>
          <w:color w:val="000000"/>
          <w:sz w:val="20"/>
          <w:szCs w:val="20"/>
          <w:vertAlign w:val="subscript"/>
        </w:rPr>
        <w:t>00 </w:t>
      </w:r>
      <w:r>
        <w:rPr>
          <w:color w:val="000000"/>
          <w:sz w:val="27"/>
          <w:szCs w:val="27"/>
        </w:rPr>
        <w:t>+ γ</w:t>
      </w:r>
      <w:r>
        <w:rPr>
          <w:color w:val="000000"/>
          <w:sz w:val="20"/>
          <w:szCs w:val="20"/>
          <w:vertAlign w:val="subscript"/>
        </w:rPr>
        <w:t>01</w:t>
      </w:r>
      <w:r>
        <w:rPr>
          <w:color w:val="000000"/>
          <w:sz w:val="27"/>
          <w:szCs w:val="27"/>
        </w:rPr>
        <w:t>(MEANSES) + u</w:t>
      </w:r>
      <w:r>
        <w:rPr>
          <w:color w:val="000000"/>
          <w:sz w:val="20"/>
          <w:szCs w:val="20"/>
          <w:vertAlign w:val="subscript"/>
        </w:rPr>
        <w:t>0j </w:t>
      </w:r>
      <w:r>
        <w:rPr>
          <w:color w:val="000000"/>
          <w:sz w:val="27"/>
          <w:szCs w:val="27"/>
        </w:rPr>
        <w:t xml:space="preserve">+ </w:t>
      </w:r>
      <w:proofErr w:type="spellStart"/>
      <w:r>
        <w:rPr>
          <w:color w:val="000000"/>
          <w:sz w:val="27"/>
          <w:szCs w:val="27"/>
        </w:rPr>
        <w:t>r</w:t>
      </w:r>
      <w:r>
        <w:rPr>
          <w:color w:val="000000"/>
          <w:sz w:val="20"/>
          <w:szCs w:val="20"/>
          <w:vertAlign w:val="subscript"/>
        </w:rPr>
        <w:t>ij</w:t>
      </w:r>
      <w:proofErr w:type="spellEnd"/>
    </w:p>
    <w:p w14:paraId="5763FFE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w:t>
      </w:r>
    </w:p>
    <w:p w14:paraId="325D921E"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4ABB682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w:t>
      </w:r>
    </w:p>
    <w:p w14:paraId="1296B506"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w:t>
      </w:r>
    </w:p>
    <w:p w14:paraId="3E6047D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A08F6BC" w14:textId="77777777" w:rsidR="00900C93" w:rsidRDefault="00900C93" w:rsidP="00900C93">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860"/>
        <w:gridCol w:w="1944"/>
      </w:tblGrid>
      <w:tr w:rsidR="0045516B" w14:paraId="53E888BF" w14:textId="77777777">
        <w:trPr>
          <w:cantSplit/>
          <w:tblHeader/>
          <w:jc w:val="center"/>
        </w:trPr>
        <w:tc>
          <w:tcPr>
            <w:tcW w:w="480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69121C" w14:textId="77777777" w:rsidR="0045516B" w:rsidRDefault="004441DC">
            <w:pPr>
              <w:keepNext/>
              <w:adjustRightInd w:val="0"/>
              <w:spacing w:before="60" w:after="60"/>
              <w:jc w:val="center"/>
              <w:rPr>
                <w:b/>
                <w:bCs/>
                <w:color w:val="000000"/>
                <w:sz w:val="22"/>
                <w:szCs w:val="22"/>
              </w:rPr>
            </w:pPr>
            <w:bookmarkStart w:id="9" w:name="IDX9"/>
            <w:bookmarkEnd w:id="9"/>
            <w:r>
              <w:rPr>
                <w:b/>
                <w:bCs/>
                <w:color w:val="000000"/>
                <w:sz w:val="22"/>
                <w:szCs w:val="22"/>
              </w:rPr>
              <w:t>Model Information</w:t>
            </w:r>
          </w:p>
        </w:tc>
      </w:tr>
      <w:tr w:rsidR="0045516B" w14:paraId="2FA00DC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AD2F9A8"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C05595" w14:textId="77777777" w:rsidR="0045516B" w:rsidRDefault="004441DC">
            <w:pPr>
              <w:keepNext/>
              <w:adjustRightInd w:val="0"/>
              <w:spacing w:before="60" w:after="60"/>
              <w:rPr>
                <w:color w:val="000000"/>
              </w:rPr>
            </w:pPr>
            <w:r>
              <w:rPr>
                <w:color w:val="000000"/>
              </w:rPr>
              <w:t>WORK.MATHACH</w:t>
            </w:r>
          </w:p>
        </w:tc>
      </w:tr>
      <w:tr w:rsidR="0045516B" w14:paraId="11A24334"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A3D13D6"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2EC759" w14:textId="77777777" w:rsidR="0045516B" w:rsidRDefault="004441DC">
            <w:pPr>
              <w:keepNext/>
              <w:adjustRightInd w:val="0"/>
              <w:spacing w:before="60" w:after="60"/>
              <w:rPr>
                <w:color w:val="000000"/>
              </w:rPr>
            </w:pPr>
            <w:r>
              <w:rPr>
                <w:color w:val="000000"/>
              </w:rPr>
              <w:t>MATHACH</w:t>
            </w:r>
          </w:p>
        </w:tc>
      </w:tr>
      <w:tr w:rsidR="0045516B" w14:paraId="1429FBF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8F8D944"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B3C219" w14:textId="77777777" w:rsidR="0045516B" w:rsidRDefault="004441DC">
            <w:pPr>
              <w:adjustRightInd w:val="0"/>
              <w:spacing w:before="60" w:after="60"/>
              <w:rPr>
                <w:color w:val="000000"/>
              </w:rPr>
            </w:pPr>
            <w:r>
              <w:rPr>
                <w:color w:val="000000"/>
              </w:rPr>
              <w:t>Variance Components</w:t>
            </w:r>
          </w:p>
        </w:tc>
      </w:tr>
      <w:tr w:rsidR="0045516B" w14:paraId="51141C2A"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9B520FB"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BF11A1" w14:textId="77777777" w:rsidR="0045516B" w:rsidRDefault="004441DC">
            <w:pPr>
              <w:adjustRightInd w:val="0"/>
              <w:spacing w:before="60" w:after="60"/>
              <w:rPr>
                <w:color w:val="000000"/>
              </w:rPr>
            </w:pPr>
            <w:r>
              <w:rPr>
                <w:color w:val="000000"/>
              </w:rPr>
              <w:t>SCHOOL</w:t>
            </w:r>
          </w:p>
        </w:tc>
      </w:tr>
      <w:tr w:rsidR="0045516B" w14:paraId="191CF208"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B894676"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60D01F" w14:textId="77777777" w:rsidR="0045516B" w:rsidRDefault="004441DC">
            <w:pPr>
              <w:adjustRightInd w:val="0"/>
              <w:spacing w:before="60" w:after="60"/>
              <w:rPr>
                <w:color w:val="000000"/>
              </w:rPr>
            </w:pPr>
            <w:r>
              <w:rPr>
                <w:color w:val="000000"/>
              </w:rPr>
              <w:t>REML</w:t>
            </w:r>
          </w:p>
        </w:tc>
      </w:tr>
      <w:tr w:rsidR="0045516B" w14:paraId="324F487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67DDC4D"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791CB6" w14:textId="77777777" w:rsidR="0045516B" w:rsidRDefault="004441DC">
            <w:pPr>
              <w:adjustRightInd w:val="0"/>
              <w:spacing w:before="60" w:after="60"/>
              <w:rPr>
                <w:color w:val="000000"/>
              </w:rPr>
            </w:pPr>
            <w:r>
              <w:rPr>
                <w:color w:val="000000"/>
              </w:rPr>
              <w:t>Profile</w:t>
            </w:r>
          </w:p>
        </w:tc>
      </w:tr>
      <w:tr w:rsidR="0045516B" w14:paraId="40FD65DB"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69AADC2"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08A061" w14:textId="77777777" w:rsidR="0045516B" w:rsidRDefault="004441DC">
            <w:pPr>
              <w:keepNext/>
              <w:adjustRightInd w:val="0"/>
              <w:spacing w:before="60" w:after="60"/>
              <w:rPr>
                <w:color w:val="000000"/>
              </w:rPr>
            </w:pPr>
            <w:r>
              <w:rPr>
                <w:color w:val="000000"/>
              </w:rPr>
              <w:t>Model-Based</w:t>
            </w:r>
          </w:p>
        </w:tc>
      </w:tr>
      <w:tr w:rsidR="0045516B" w14:paraId="1CC23BEA"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54395A60"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74CEA38" w14:textId="77777777" w:rsidR="0045516B" w:rsidRDefault="004441DC">
            <w:pPr>
              <w:adjustRightInd w:val="0"/>
              <w:spacing w:before="60" w:after="60"/>
              <w:rPr>
                <w:color w:val="000000"/>
              </w:rPr>
            </w:pPr>
            <w:r>
              <w:rPr>
                <w:color w:val="000000"/>
              </w:rPr>
              <w:t>Between-Within</w:t>
            </w:r>
          </w:p>
        </w:tc>
      </w:tr>
    </w:tbl>
    <w:p w14:paraId="6281441E" w14:textId="77777777" w:rsidR="0045516B" w:rsidRDefault="0045516B">
      <w:pPr>
        <w:adjustRightInd w:val="0"/>
        <w:rPr>
          <w:color w:val="000000"/>
        </w:rPr>
      </w:pPr>
    </w:p>
    <w:p w14:paraId="141F1103"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4E4DAA09"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6DC58F7" w14:textId="77777777" w:rsidR="0045516B" w:rsidRDefault="004441DC">
            <w:pPr>
              <w:keepNext/>
              <w:adjustRightInd w:val="0"/>
              <w:spacing w:before="60" w:after="60"/>
              <w:jc w:val="center"/>
              <w:rPr>
                <w:b/>
                <w:bCs/>
                <w:color w:val="000000"/>
                <w:sz w:val="22"/>
                <w:szCs w:val="22"/>
              </w:rPr>
            </w:pPr>
            <w:bookmarkStart w:id="10" w:name="IDX10"/>
            <w:bookmarkEnd w:id="10"/>
            <w:r>
              <w:rPr>
                <w:b/>
                <w:bCs/>
                <w:color w:val="000000"/>
                <w:sz w:val="22"/>
                <w:szCs w:val="22"/>
              </w:rPr>
              <w:t>Dimensions</w:t>
            </w:r>
          </w:p>
        </w:tc>
      </w:tr>
      <w:tr w:rsidR="0045516B" w14:paraId="0FB071A6"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480FEDA"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BDB408" w14:textId="77777777" w:rsidR="0045516B" w:rsidRDefault="004441DC">
            <w:pPr>
              <w:keepNext/>
              <w:adjustRightInd w:val="0"/>
              <w:spacing w:before="60" w:after="60"/>
              <w:jc w:val="right"/>
              <w:rPr>
                <w:color w:val="000000"/>
              </w:rPr>
            </w:pPr>
            <w:r>
              <w:rPr>
                <w:color w:val="000000"/>
              </w:rPr>
              <w:t>2</w:t>
            </w:r>
          </w:p>
        </w:tc>
      </w:tr>
      <w:tr w:rsidR="0045516B" w14:paraId="05B569D8"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7F049F81"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680C86" w14:textId="77777777" w:rsidR="0045516B" w:rsidRDefault="004441DC">
            <w:pPr>
              <w:keepNext/>
              <w:adjustRightInd w:val="0"/>
              <w:spacing w:before="60" w:after="60"/>
              <w:jc w:val="right"/>
              <w:rPr>
                <w:color w:val="000000"/>
              </w:rPr>
            </w:pPr>
            <w:r>
              <w:rPr>
                <w:color w:val="000000"/>
              </w:rPr>
              <w:t>2</w:t>
            </w:r>
          </w:p>
        </w:tc>
      </w:tr>
      <w:tr w:rsidR="0045516B" w14:paraId="0D6FF6D9"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BAA2C02"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670677" w14:textId="77777777" w:rsidR="0045516B" w:rsidRDefault="004441DC">
            <w:pPr>
              <w:adjustRightInd w:val="0"/>
              <w:spacing w:before="60" w:after="60"/>
              <w:jc w:val="right"/>
              <w:rPr>
                <w:color w:val="000000"/>
              </w:rPr>
            </w:pPr>
            <w:r>
              <w:rPr>
                <w:color w:val="000000"/>
              </w:rPr>
              <w:t>1</w:t>
            </w:r>
          </w:p>
        </w:tc>
      </w:tr>
      <w:tr w:rsidR="0045516B" w14:paraId="7A7462B3"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B5DA0BA"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EBB464" w14:textId="77777777" w:rsidR="0045516B" w:rsidRDefault="004441DC">
            <w:pPr>
              <w:keepNext/>
              <w:adjustRightInd w:val="0"/>
              <w:spacing w:before="60" w:after="60"/>
              <w:jc w:val="right"/>
              <w:rPr>
                <w:color w:val="000000"/>
              </w:rPr>
            </w:pPr>
            <w:r>
              <w:rPr>
                <w:color w:val="000000"/>
              </w:rPr>
              <w:t>160</w:t>
            </w:r>
          </w:p>
        </w:tc>
      </w:tr>
      <w:tr w:rsidR="0045516B" w14:paraId="759D5401"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5DFB6F53"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1EABE90" w14:textId="77777777" w:rsidR="0045516B" w:rsidRDefault="004441DC">
            <w:pPr>
              <w:adjustRightInd w:val="0"/>
              <w:spacing w:before="60" w:after="60"/>
              <w:jc w:val="right"/>
              <w:rPr>
                <w:color w:val="000000"/>
              </w:rPr>
            </w:pPr>
            <w:r>
              <w:rPr>
                <w:color w:val="000000"/>
              </w:rPr>
              <w:t>67</w:t>
            </w:r>
          </w:p>
        </w:tc>
      </w:tr>
    </w:tbl>
    <w:p w14:paraId="0D4F177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12B95422"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E44713F" w14:textId="77777777" w:rsidR="0045516B" w:rsidRDefault="004441DC">
            <w:pPr>
              <w:keepNext/>
              <w:adjustRightInd w:val="0"/>
              <w:spacing w:before="60" w:after="60"/>
              <w:jc w:val="center"/>
              <w:rPr>
                <w:b/>
                <w:bCs/>
                <w:color w:val="000000"/>
                <w:sz w:val="22"/>
                <w:szCs w:val="22"/>
              </w:rPr>
            </w:pPr>
            <w:bookmarkStart w:id="11" w:name="IDX11"/>
            <w:bookmarkEnd w:id="11"/>
            <w:r>
              <w:rPr>
                <w:b/>
                <w:bCs/>
                <w:color w:val="000000"/>
                <w:sz w:val="22"/>
                <w:szCs w:val="22"/>
              </w:rPr>
              <w:t>Number of Observations</w:t>
            </w:r>
          </w:p>
        </w:tc>
      </w:tr>
      <w:tr w:rsidR="0045516B" w14:paraId="68543893"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6ADD5273"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B0E529" w14:textId="77777777" w:rsidR="0045516B" w:rsidRDefault="004441DC">
            <w:pPr>
              <w:keepNext/>
              <w:adjustRightInd w:val="0"/>
              <w:spacing w:before="60" w:after="60"/>
              <w:jc w:val="right"/>
              <w:rPr>
                <w:color w:val="000000"/>
              </w:rPr>
            </w:pPr>
            <w:r>
              <w:rPr>
                <w:color w:val="000000"/>
              </w:rPr>
              <w:t>7185</w:t>
            </w:r>
          </w:p>
        </w:tc>
      </w:tr>
      <w:tr w:rsidR="0045516B" w14:paraId="523E0233"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20B41B6"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E4A296" w14:textId="77777777" w:rsidR="0045516B" w:rsidRDefault="004441DC">
            <w:pPr>
              <w:keepNext/>
              <w:adjustRightInd w:val="0"/>
              <w:spacing w:before="60" w:after="60"/>
              <w:jc w:val="right"/>
              <w:rPr>
                <w:color w:val="000000"/>
              </w:rPr>
            </w:pPr>
            <w:r>
              <w:rPr>
                <w:color w:val="000000"/>
              </w:rPr>
              <w:t>7185</w:t>
            </w:r>
          </w:p>
        </w:tc>
      </w:tr>
      <w:tr w:rsidR="0045516B" w14:paraId="4BB81F14"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2FE747B8"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B7294C" w14:textId="77777777" w:rsidR="0045516B" w:rsidRDefault="004441DC">
            <w:pPr>
              <w:adjustRightInd w:val="0"/>
              <w:spacing w:before="60" w:after="60"/>
              <w:jc w:val="right"/>
              <w:rPr>
                <w:color w:val="000000"/>
              </w:rPr>
            </w:pPr>
            <w:r>
              <w:rPr>
                <w:color w:val="000000"/>
              </w:rPr>
              <w:t>0</w:t>
            </w:r>
          </w:p>
        </w:tc>
      </w:tr>
    </w:tbl>
    <w:p w14:paraId="718D0D44"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983"/>
        <w:gridCol w:w="1259"/>
        <w:gridCol w:w="1639"/>
        <w:gridCol w:w="1094"/>
      </w:tblGrid>
      <w:tr w:rsidR="0045516B" w14:paraId="2D1ED7FB" w14:textId="77777777">
        <w:trPr>
          <w:cantSplit/>
          <w:tblHeader/>
          <w:jc w:val="center"/>
        </w:trPr>
        <w:tc>
          <w:tcPr>
            <w:tcW w:w="49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0EA6B8" w14:textId="77777777" w:rsidR="0045516B" w:rsidRDefault="004441DC">
            <w:pPr>
              <w:keepNext/>
              <w:adjustRightInd w:val="0"/>
              <w:spacing w:before="60" w:after="60"/>
              <w:jc w:val="center"/>
              <w:rPr>
                <w:b/>
                <w:bCs/>
                <w:color w:val="000000"/>
                <w:sz w:val="22"/>
                <w:szCs w:val="22"/>
              </w:rPr>
            </w:pPr>
            <w:bookmarkStart w:id="12" w:name="IDX12"/>
            <w:bookmarkEnd w:id="12"/>
            <w:r>
              <w:rPr>
                <w:b/>
                <w:bCs/>
                <w:color w:val="000000"/>
                <w:sz w:val="22"/>
                <w:szCs w:val="22"/>
              </w:rPr>
              <w:t>Iteration History</w:t>
            </w:r>
          </w:p>
        </w:tc>
      </w:tr>
      <w:tr w:rsidR="0045516B" w14:paraId="1A097D70" w14:textId="77777777">
        <w:trPr>
          <w:cantSplit/>
          <w:tblHeader/>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508AAF" w14:textId="77777777" w:rsidR="0045516B" w:rsidRDefault="004441DC">
            <w:pPr>
              <w:keepNext/>
              <w:adjustRightInd w:val="0"/>
              <w:spacing w:before="60" w:after="60"/>
              <w:jc w:val="right"/>
              <w:rPr>
                <w:b/>
                <w:bCs/>
                <w:color w:val="000000"/>
                <w:sz w:val="22"/>
                <w:szCs w:val="22"/>
              </w:rPr>
            </w:pPr>
            <w:r>
              <w:rPr>
                <w:b/>
                <w:bCs/>
                <w:color w:val="000000"/>
                <w:sz w:val="22"/>
                <w:szCs w:val="22"/>
              </w:rPr>
              <w:t>Iteration</w:t>
            </w:r>
          </w:p>
        </w:tc>
        <w:tc>
          <w:tcPr>
            <w:tcW w:w="12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E50E87" w14:textId="77777777" w:rsidR="0045516B" w:rsidRDefault="004441DC">
            <w:pPr>
              <w:keepNext/>
              <w:adjustRightInd w:val="0"/>
              <w:spacing w:before="60" w:after="60"/>
              <w:jc w:val="right"/>
              <w:rPr>
                <w:b/>
                <w:bCs/>
                <w:color w:val="000000"/>
                <w:sz w:val="22"/>
                <w:szCs w:val="22"/>
              </w:rPr>
            </w:pPr>
            <w:r>
              <w:rPr>
                <w:b/>
                <w:bCs/>
                <w:color w:val="000000"/>
                <w:sz w:val="22"/>
                <w:szCs w:val="22"/>
              </w:rPr>
              <w:t>Evaluations</w:t>
            </w:r>
          </w:p>
        </w:tc>
        <w:tc>
          <w:tcPr>
            <w:tcW w:w="16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6B184C" w14:textId="77777777" w:rsidR="0045516B" w:rsidRDefault="004441DC">
            <w:pPr>
              <w:keepNext/>
              <w:adjustRightInd w:val="0"/>
              <w:spacing w:before="60" w:after="60"/>
              <w:jc w:val="right"/>
              <w:rPr>
                <w:b/>
                <w:bCs/>
                <w:color w:val="000000"/>
                <w:sz w:val="22"/>
                <w:szCs w:val="22"/>
              </w:rPr>
            </w:pPr>
            <w:r>
              <w:rPr>
                <w:b/>
                <w:bCs/>
                <w:color w:val="000000"/>
                <w:sz w:val="22"/>
                <w:szCs w:val="22"/>
              </w:rPr>
              <w:t>-2 Res Log Like</w:t>
            </w:r>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89011DA" w14:textId="77777777" w:rsidR="0045516B" w:rsidRDefault="004441DC">
            <w:pPr>
              <w:keepNext/>
              <w:adjustRightInd w:val="0"/>
              <w:spacing w:before="60" w:after="60"/>
              <w:jc w:val="right"/>
              <w:rPr>
                <w:b/>
                <w:bCs/>
                <w:color w:val="000000"/>
                <w:sz w:val="22"/>
                <w:szCs w:val="22"/>
              </w:rPr>
            </w:pPr>
            <w:r>
              <w:rPr>
                <w:b/>
                <w:bCs/>
                <w:color w:val="000000"/>
                <w:sz w:val="22"/>
                <w:szCs w:val="22"/>
              </w:rPr>
              <w:t>Criterion</w:t>
            </w:r>
          </w:p>
        </w:tc>
      </w:tr>
      <w:tr w:rsidR="0045516B" w14:paraId="480D54E8" w14:textId="77777777">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791DEFBA" w14:textId="77777777" w:rsidR="0045516B" w:rsidRDefault="004441DC">
            <w:pPr>
              <w:keepNext/>
              <w:adjustRightInd w:val="0"/>
              <w:spacing w:before="60" w:after="60"/>
              <w:jc w:val="right"/>
              <w:rPr>
                <w:b/>
                <w:bCs/>
                <w:color w:val="000000"/>
                <w:sz w:val="22"/>
                <w:szCs w:val="22"/>
              </w:rPr>
            </w:pPr>
            <w:r>
              <w:rPr>
                <w:b/>
                <w:bCs/>
                <w:color w:val="000000"/>
                <w:sz w:val="22"/>
                <w:szCs w:val="22"/>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0C829BB3" w14:textId="77777777" w:rsidR="0045516B" w:rsidRDefault="004441DC">
            <w:pPr>
              <w:keepNext/>
              <w:adjustRightInd w:val="0"/>
              <w:spacing w:before="60" w:after="60"/>
              <w:jc w:val="right"/>
              <w:rPr>
                <w:color w:val="000000"/>
              </w:rPr>
            </w:pPr>
            <w:r>
              <w:rPr>
                <w:color w:val="000000"/>
              </w:rPr>
              <w:t>1</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099BCF83" w14:textId="77777777" w:rsidR="0045516B" w:rsidRDefault="004441DC">
            <w:pPr>
              <w:keepNext/>
              <w:adjustRightInd w:val="0"/>
              <w:spacing w:before="60" w:after="60"/>
              <w:jc w:val="right"/>
              <w:rPr>
                <w:color w:val="000000"/>
              </w:rPr>
            </w:pPr>
            <w:r>
              <w:rPr>
                <w:color w:val="000000"/>
              </w:rPr>
              <w:t>47201.23573408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7491E2" w14:textId="77777777" w:rsidR="0045516B" w:rsidRDefault="0045516B">
            <w:pPr>
              <w:keepNext/>
              <w:adjustRightInd w:val="0"/>
              <w:spacing w:before="60" w:after="60"/>
              <w:jc w:val="right"/>
              <w:rPr>
                <w:color w:val="000000"/>
              </w:rPr>
            </w:pPr>
          </w:p>
        </w:tc>
      </w:tr>
      <w:tr w:rsidR="0045516B" w14:paraId="2F357637" w14:textId="77777777">
        <w:trPr>
          <w:cantSplit/>
          <w:jc w:val="center"/>
        </w:trPr>
        <w:tc>
          <w:tcPr>
            <w:tcW w:w="983" w:type="dxa"/>
            <w:tcBorders>
              <w:top w:val="nil"/>
              <w:left w:val="single" w:sz="6" w:space="0" w:color="000000"/>
              <w:bottom w:val="single" w:sz="6" w:space="0" w:color="000000"/>
              <w:right w:val="nil"/>
            </w:tcBorders>
            <w:shd w:val="clear" w:color="auto" w:fill="BBBBBB"/>
            <w:tcMar>
              <w:left w:w="60" w:type="dxa"/>
              <w:right w:w="60" w:type="dxa"/>
            </w:tcMar>
          </w:tcPr>
          <w:p w14:paraId="427F1EE6" w14:textId="77777777" w:rsidR="0045516B" w:rsidRDefault="004441DC">
            <w:pPr>
              <w:keepNext/>
              <w:adjustRightInd w:val="0"/>
              <w:spacing w:before="60" w:after="60"/>
              <w:jc w:val="right"/>
              <w:rPr>
                <w:b/>
                <w:bCs/>
                <w:color w:val="000000"/>
                <w:sz w:val="22"/>
                <w:szCs w:val="22"/>
              </w:rPr>
            </w:pPr>
            <w:r>
              <w:rPr>
                <w:b/>
                <w:bCs/>
                <w:color w:val="000000"/>
                <w:sz w:val="22"/>
                <w:szCs w:val="22"/>
              </w:rPr>
              <w:t>1</w:t>
            </w:r>
          </w:p>
        </w:tc>
        <w:tc>
          <w:tcPr>
            <w:tcW w:w="1259" w:type="dxa"/>
            <w:tcBorders>
              <w:top w:val="nil"/>
              <w:left w:val="single" w:sz="2" w:space="0" w:color="000000"/>
              <w:bottom w:val="single" w:sz="6" w:space="0" w:color="000000"/>
              <w:right w:val="nil"/>
            </w:tcBorders>
            <w:shd w:val="clear" w:color="auto" w:fill="FFFFFF"/>
            <w:tcMar>
              <w:left w:w="60" w:type="dxa"/>
              <w:right w:w="60" w:type="dxa"/>
            </w:tcMar>
          </w:tcPr>
          <w:p w14:paraId="21D1367F" w14:textId="77777777" w:rsidR="0045516B" w:rsidRDefault="004441DC">
            <w:pPr>
              <w:keepNext/>
              <w:adjustRightInd w:val="0"/>
              <w:spacing w:before="60" w:after="60"/>
              <w:jc w:val="right"/>
              <w:rPr>
                <w:color w:val="000000"/>
              </w:rPr>
            </w:pPr>
            <w:r>
              <w:rPr>
                <w:color w:val="000000"/>
              </w:rPr>
              <w:t>2</w:t>
            </w:r>
          </w:p>
        </w:tc>
        <w:tc>
          <w:tcPr>
            <w:tcW w:w="1639" w:type="dxa"/>
            <w:tcBorders>
              <w:top w:val="nil"/>
              <w:left w:val="single" w:sz="2" w:space="0" w:color="000000"/>
              <w:bottom w:val="single" w:sz="6" w:space="0" w:color="000000"/>
              <w:right w:val="nil"/>
            </w:tcBorders>
            <w:shd w:val="clear" w:color="auto" w:fill="FFFFFF"/>
            <w:tcMar>
              <w:left w:w="60" w:type="dxa"/>
              <w:right w:w="60" w:type="dxa"/>
            </w:tcMar>
          </w:tcPr>
          <w:p w14:paraId="722470EA" w14:textId="77777777" w:rsidR="0045516B" w:rsidRDefault="004441DC">
            <w:pPr>
              <w:keepNext/>
              <w:adjustRightInd w:val="0"/>
              <w:spacing w:before="60" w:after="60"/>
              <w:jc w:val="right"/>
              <w:rPr>
                <w:color w:val="000000"/>
              </w:rPr>
            </w:pPr>
            <w:r>
              <w:rPr>
                <w:color w:val="000000"/>
              </w:rPr>
              <w:t>46961.28490236</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B0CA57C" w14:textId="77777777" w:rsidR="0045516B" w:rsidRDefault="004441DC">
            <w:pPr>
              <w:keepNext/>
              <w:adjustRightInd w:val="0"/>
              <w:spacing w:before="60" w:after="60"/>
              <w:jc w:val="right"/>
              <w:rPr>
                <w:color w:val="000000"/>
              </w:rPr>
            </w:pPr>
            <w:r>
              <w:rPr>
                <w:color w:val="000000"/>
              </w:rPr>
              <w:t>0.00000000</w:t>
            </w:r>
          </w:p>
        </w:tc>
      </w:tr>
    </w:tbl>
    <w:p w14:paraId="25DE9065"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250"/>
      </w:tblGrid>
      <w:tr w:rsidR="0045516B" w14:paraId="14E2F030" w14:textId="77777777">
        <w:trPr>
          <w:cantSplit/>
          <w:jc w:val="center"/>
        </w:trPr>
        <w:tc>
          <w:tcPr>
            <w:tcW w:w="2250" w:type="dxa"/>
            <w:tcBorders>
              <w:top w:val="single" w:sz="6" w:space="0" w:color="000000"/>
              <w:left w:val="single" w:sz="6" w:space="0" w:color="000000"/>
              <w:bottom w:val="single" w:sz="6" w:space="0" w:color="000000"/>
              <w:right w:val="single" w:sz="6" w:space="0" w:color="000000"/>
            </w:tcBorders>
            <w:shd w:val="clear" w:color="auto" w:fill="FFFFFF"/>
            <w:tcMar>
              <w:left w:w="60" w:type="dxa"/>
              <w:right w:w="60" w:type="dxa"/>
            </w:tcMar>
          </w:tcPr>
          <w:p w14:paraId="66563959" w14:textId="77777777" w:rsidR="0045516B" w:rsidRDefault="004441DC">
            <w:pPr>
              <w:keepNext/>
              <w:adjustRightInd w:val="0"/>
              <w:spacing w:before="60" w:after="60"/>
              <w:jc w:val="center"/>
              <w:rPr>
                <w:color w:val="000000"/>
              </w:rPr>
            </w:pPr>
            <w:bookmarkStart w:id="13" w:name="IDX13"/>
            <w:bookmarkEnd w:id="13"/>
            <w:r>
              <w:rPr>
                <w:color w:val="000000"/>
              </w:rPr>
              <w:t>Convergence criteria met.</w:t>
            </w:r>
          </w:p>
        </w:tc>
      </w:tr>
    </w:tbl>
    <w:p w14:paraId="696EC659"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749"/>
      </w:tblGrid>
      <w:tr w:rsidR="0045516B" w14:paraId="21A1C6DD" w14:textId="77777777">
        <w:trPr>
          <w:cantSplit/>
          <w:tblHeader/>
          <w:jc w:val="center"/>
        </w:trPr>
        <w:tc>
          <w:tcPr>
            <w:tcW w:w="548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9BC2344" w14:textId="77777777" w:rsidR="0045516B" w:rsidRDefault="004441DC">
            <w:pPr>
              <w:keepNext/>
              <w:adjustRightInd w:val="0"/>
              <w:spacing w:before="60" w:after="60"/>
              <w:jc w:val="center"/>
              <w:rPr>
                <w:b/>
                <w:bCs/>
                <w:color w:val="000000"/>
                <w:sz w:val="22"/>
                <w:szCs w:val="22"/>
              </w:rPr>
            </w:pPr>
            <w:bookmarkStart w:id="14" w:name="IDX14"/>
            <w:bookmarkEnd w:id="14"/>
            <w:r>
              <w:rPr>
                <w:b/>
                <w:bCs/>
                <w:color w:val="000000"/>
                <w:sz w:val="22"/>
                <w:szCs w:val="22"/>
              </w:rPr>
              <w:t>Covariance Parameter Estimates</w:t>
            </w:r>
          </w:p>
        </w:tc>
      </w:tr>
      <w:tr w:rsidR="0045516B" w14:paraId="60CAC838"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5656D9FC"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F5803F"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145D9B6"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BDF960"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14C50C"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7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5D829DC"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Z</w:t>
            </w:r>
          </w:p>
        </w:tc>
      </w:tr>
      <w:tr w:rsidR="0045516B" w14:paraId="46BBBBA3"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5E6FEA61"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067F6382"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01924A7" w14:textId="77777777" w:rsidR="0045516B" w:rsidRDefault="004441DC">
            <w:pPr>
              <w:keepNext/>
              <w:adjustRightInd w:val="0"/>
              <w:spacing w:before="60" w:after="60"/>
              <w:jc w:val="right"/>
              <w:rPr>
                <w:color w:val="000000"/>
              </w:rPr>
            </w:pPr>
            <w:r>
              <w:rPr>
                <w:color w:val="000000"/>
              </w:rPr>
              <w:t>2.6357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F9FFDE0" w14:textId="77777777" w:rsidR="0045516B" w:rsidRDefault="004441DC">
            <w:pPr>
              <w:keepNext/>
              <w:adjustRightInd w:val="0"/>
              <w:spacing w:before="60" w:after="60"/>
              <w:jc w:val="right"/>
              <w:rPr>
                <w:color w:val="000000"/>
              </w:rPr>
            </w:pPr>
            <w:r>
              <w:rPr>
                <w:color w:val="000000"/>
              </w:rPr>
              <w:t>0.4036</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77DB40BB" w14:textId="77777777" w:rsidR="0045516B" w:rsidRDefault="004441DC">
            <w:pPr>
              <w:keepNext/>
              <w:adjustRightInd w:val="0"/>
              <w:spacing w:before="60" w:after="60"/>
              <w:jc w:val="right"/>
              <w:rPr>
                <w:color w:val="000000"/>
              </w:rPr>
            </w:pPr>
            <w:r>
              <w:rPr>
                <w:color w:val="000000"/>
              </w:rPr>
              <w:t>6.53</w:t>
            </w:r>
          </w:p>
        </w:tc>
        <w:tc>
          <w:tcPr>
            <w:tcW w:w="7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4F3547" w14:textId="77777777" w:rsidR="0045516B" w:rsidRDefault="004441DC">
            <w:pPr>
              <w:keepNext/>
              <w:adjustRightInd w:val="0"/>
              <w:spacing w:before="60" w:after="60"/>
              <w:jc w:val="right"/>
              <w:rPr>
                <w:color w:val="000000"/>
              </w:rPr>
            </w:pPr>
            <w:r>
              <w:rPr>
                <w:color w:val="000000"/>
              </w:rPr>
              <w:t>&lt;.0001</w:t>
            </w:r>
          </w:p>
        </w:tc>
      </w:tr>
      <w:tr w:rsidR="0045516B" w14:paraId="1FB7C9C6"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2B1A23B3" w14:textId="77777777" w:rsidR="0045516B" w:rsidRDefault="004441DC">
            <w:pPr>
              <w:keepNext/>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24D84872" w14:textId="77777777" w:rsidR="0045516B" w:rsidRDefault="0045516B">
            <w:pPr>
              <w:keepNext/>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185FFCA8" w14:textId="77777777" w:rsidR="0045516B" w:rsidRDefault="004441DC">
            <w:pPr>
              <w:keepNext/>
              <w:adjustRightInd w:val="0"/>
              <w:spacing w:before="60" w:after="60"/>
              <w:jc w:val="right"/>
              <w:rPr>
                <w:color w:val="000000"/>
              </w:rPr>
            </w:pPr>
            <w:r>
              <w:rPr>
                <w:color w:val="000000"/>
              </w:rPr>
              <w:t>39.1578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56C7832" w14:textId="77777777" w:rsidR="0045516B" w:rsidRDefault="004441DC">
            <w:pPr>
              <w:keepNext/>
              <w:adjustRightInd w:val="0"/>
              <w:spacing w:before="60" w:after="60"/>
              <w:jc w:val="right"/>
              <w:rPr>
                <w:color w:val="000000"/>
              </w:rPr>
            </w:pPr>
            <w:r>
              <w:rPr>
                <w:color w:val="000000"/>
              </w:rPr>
              <w:t>0.6608</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1D4BF4BA" w14:textId="77777777" w:rsidR="0045516B" w:rsidRDefault="004441DC">
            <w:pPr>
              <w:keepNext/>
              <w:adjustRightInd w:val="0"/>
              <w:spacing w:before="60" w:after="60"/>
              <w:jc w:val="right"/>
              <w:rPr>
                <w:color w:val="000000"/>
              </w:rPr>
            </w:pPr>
            <w:r>
              <w:rPr>
                <w:color w:val="000000"/>
              </w:rPr>
              <w:t>59.26</w:t>
            </w:r>
          </w:p>
        </w:tc>
        <w:tc>
          <w:tcPr>
            <w:tcW w:w="7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5F83FE4" w14:textId="77777777" w:rsidR="0045516B" w:rsidRDefault="004441DC">
            <w:pPr>
              <w:keepNext/>
              <w:adjustRightInd w:val="0"/>
              <w:spacing w:before="60" w:after="60"/>
              <w:jc w:val="right"/>
              <w:rPr>
                <w:color w:val="000000"/>
              </w:rPr>
            </w:pPr>
            <w:r>
              <w:rPr>
                <w:color w:val="000000"/>
              </w:rPr>
              <w:t>&lt;.0001</w:t>
            </w:r>
          </w:p>
        </w:tc>
      </w:tr>
    </w:tbl>
    <w:p w14:paraId="5318A6C3"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01DE9214"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C25909" w14:textId="77777777" w:rsidR="0045516B" w:rsidRDefault="004441DC">
            <w:pPr>
              <w:keepNext/>
              <w:adjustRightInd w:val="0"/>
              <w:spacing w:before="60" w:after="60"/>
              <w:jc w:val="center"/>
              <w:rPr>
                <w:b/>
                <w:bCs/>
                <w:color w:val="000000"/>
                <w:sz w:val="22"/>
                <w:szCs w:val="22"/>
              </w:rPr>
            </w:pPr>
            <w:bookmarkStart w:id="15" w:name="IDX15"/>
            <w:bookmarkEnd w:id="15"/>
            <w:r>
              <w:rPr>
                <w:b/>
                <w:bCs/>
                <w:color w:val="000000"/>
                <w:sz w:val="22"/>
                <w:szCs w:val="22"/>
              </w:rPr>
              <w:t>Fit Statistics</w:t>
            </w:r>
          </w:p>
        </w:tc>
      </w:tr>
      <w:tr w:rsidR="0045516B" w14:paraId="6F95861E"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296BAA4"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831A51" w14:textId="77777777" w:rsidR="0045516B" w:rsidRDefault="004441DC">
            <w:pPr>
              <w:keepNext/>
              <w:adjustRightInd w:val="0"/>
              <w:spacing w:before="60" w:after="60"/>
              <w:jc w:val="right"/>
              <w:rPr>
                <w:color w:val="000000"/>
              </w:rPr>
            </w:pPr>
            <w:r>
              <w:rPr>
                <w:color w:val="000000"/>
              </w:rPr>
              <w:t>46961.3</w:t>
            </w:r>
          </w:p>
        </w:tc>
      </w:tr>
      <w:tr w:rsidR="0045516B" w14:paraId="15FFF5A5"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56470DEE"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EE45FD" w14:textId="77777777" w:rsidR="0045516B" w:rsidRDefault="004441DC">
            <w:pPr>
              <w:keepNext/>
              <w:adjustRightInd w:val="0"/>
              <w:spacing w:before="60" w:after="60"/>
              <w:jc w:val="right"/>
              <w:rPr>
                <w:color w:val="000000"/>
              </w:rPr>
            </w:pPr>
            <w:r>
              <w:rPr>
                <w:color w:val="000000"/>
              </w:rPr>
              <w:t>46965.3</w:t>
            </w:r>
          </w:p>
        </w:tc>
      </w:tr>
      <w:tr w:rsidR="0045516B" w14:paraId="010CC026"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77F82CD"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C9AD5F" w14:textId="77777777" w:rsidR="0045516B" w:rsidRDefault="004441DC">
            <w:pPr>
              <w:keepNext/>
              <w:adjustRightInd w:val="0"/>
              <w:spacing w:before="60" w:after="60"/>
              <w:jc w:val="right"/>
              <w:rPr>
                <w:color w:val="000000"/>
              </w:rPr>
            </w:pPr>
            <w:r>
              <w:rPr>
                <w:color w:val="000000"/>
              </w:rPr>
              <w:t>46965.3</w:t>
            </w:r>
          </w:p>
        </w:tc>
      </w:tr>
      <w:tr w:rsidR="0045516B" w14:paraId="57CCE414"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613432D7"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A8F556C" w14:textId="77777777" w:rsidR="0045516B" w:rsidRDefault="004441DC">
            <w:pPr>
              <w:adjustRightInd w:val="0"/>
              <w:spacing w:before="60" w:after="60"/>
              <w:jc w:val="right"/>
              <w:rPr>
                <w:color w:val="000000"/>
              </w:rPr>
            </w:pPr>
            <w:r>
              <w:rPr>
                <w:color w:val="000000"/>
              </w:rPr>
              <w:t>46971.4</w:t>
            </w:r>
          </w:p>
        </w:tc>
      </w:tr>
    </w:tbl>
    <w:p w14:paraId="1BB4458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20"/>
        <w:gridCol w:w="974"/>
        <w:gridCol w:w="1022"/>
        <w:gridCol w:w="431"/>
        <w:gridCol w:w="816"/>
        <w:gridCol w:w="772"/>
      </w:tblGrid>
      <w:tr w:rsidR="0045516B" w14:paraId="4269BFB1" w14:textId="77777777">
        <w:trPr>
          <w:cantSplit/>
          <w:tblHeader/>
          <w:jc w:val="center"/>
        </w:trPr>
        <w:tc>
          <w:tcPr>
            <w:tcW w:w="523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DDC95BF" w14:textId="77777777" w:rsidR="0045516B" w:rsidRDefault="004441DC">
            <w:pPr>
              <w:keepNext/>
              <w:adjustRightInd w:val="0"/>
              <w:spacing w:before="60" w:after="60"/>
              <w:jc w:val="center"/>
              <w:rPr>
                <w:b/>
                <w:bCs/>
                <w:color w:val="000000"/>
                <w:sz w:val="22"/>
                <w:szCs w:val="22"/>
              </w:rPr>
            </w:pPr>
            <w:bookmarkStart w:id="16" w:name="IDX16"/>
            <w:bookmarkEnd w:id="16"/>
            <w:r>
              <w:rPr>
                <w:b/>
                <w:bCs/>
                <w:color w:val="000000"/>
                <w:sz w:val="22"/>
                <w:szCs w:val="22"/>
              </w:rPr>
              <w:t>Solution for Fixed Effects</w:t>
            </w:r>
          </w:p>
        </w:tc>
      </w:tr>
      <w:tr w:rsidR="0045516B" w14:paraId="6D25E69B" w14:textId="77777777">
        <w:trPr>
          <w:cantSplit/>
          <w:tblHeader/>
          <w:jc w:val="center"/>
        </w:trPr>
        <w:tc>
          <w:tcPr>
            <w:tcW w:w="12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6DEBB427"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6B279E"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DB9E28"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4F427E"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EB6AD12"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1A6874"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574C6BBB" w14:textId="77777777">
        <w:trPr>
          <w:cantSplit/>
          <w:jc w:val="center"/>
        </w:trPr>
        <w:tc>
          <w:tcPr>
            <w:tcW w:w="1220" w:type="dxa"/>
            <w:tcBorders>
              <w:top w:val="nil"/>
              <w:left w:val="single" w:sz="6" w:space="0" w:color="000000"/>
              <w:bottom w:val="single" w:sz="2" w:space="0" w:color="000000"/>
              <w:right w:val="nil"/>
            </w:tcBorders>
            <w:shd w:val="clear" w:color="auto" w:fill="BBBBBB"/>
            <w:tcMar>
              <w:left w:w="60" w:type="dxa"/>
              <w:right w:w="60" w:type="dxa"/>
            </w:tcMar>
          </w:tcPr>
          <w:p w14:paraId="620CB88D"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D10E259" w14:textId="77777777" w:rsidR="0045516B" w:rsidRDefault="004441DC">
            <w:pPr>
              <w:keepNext/>
              <w:adjustRightInd w:val="0"/>
              <w:spacing w:before="60" w:after="60"/>
              <w:jc w:val="right"/>
              <w:rPr>
                <w:color w:val="000000"/>
              </w:rPr>
            </w:pPr>
            <w:r>
              <w:rPr>
                <w:color w:val="000000"/>
              </w:rPr>
              <w:t>12.6495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BC8441A" w14:textId="77777777" w:rsidR="0045516B" w:rsidRDefault="004441DC">
            <w:pPr>
              <w:keepNext/>
              <w:adjustRightInd w:val="0"/>
              <w:spacing w:before="60" w:after="60"/>
              <w:jc w:val="right"/>
              <w:rPr>
                <w:color w:val="000000"/>
              </w:rPr>
            </w:pPr>
            <w:r>
              <w:rPr>
                <w:color w:val="000000"/>
              </w:rPr>
              <w:t>0.1492</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CE97622" w14:textId="77777777" w:rsidR="0045516B" w:rsidRDefault="004441DC">
            <w:pPr>
              <w:keepNext/>
              <w:adjustRightInd w:val="0"/>
              <w:spacing w:before="60" w:after="60"/>
              <w:jc w:val="right"/>
              <w:rPr>
                <w:color w:val="000000"/>
              </w:rPr>
            </w:pPr>
            <w:r>
              <w:rPr>
                <w:color w:val="000000"/>
              </w:rPr>
              <w:t>158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365C446" w14:textId="77777777" w:rsidR="0045516B" w:rsidRDefault="004441DC">
            <w:pPr>
              <w:keepNext/>
              <w:adjustRightInd w:val="0"/>
              <w:spacing w:before="60" w:after="60"/>
              <w:jc w:val="right"/>
              <w:rPr>
                <w:color w:val="000000"/>
              </w:rPr>
            </w:pPr>
            <w:r>
              <w:rPr>
                <w:color w:val="000000"/>
              </w:rPr>
              <w:t>84.77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27AE09" w14:textId="77777777" w:rsidR="0045516B" w:rsidRDefault="004441DC">
            <w:pPr>
              <w:keepNext/>
              <w:adjustRightInd w:val="0"/>
              <w:spacing w:before="60" w:after="60"/>
              <w:jc w:val="right"/>
              <w:rPr>
                <w:color w:val="000000"/>
              </w:rPr>
            </w:pPr>
            <w:r>
              <w:rPr>
                <w:color w:val="000000"/>
              </w:rPr>
              <w:t>&lt;.0001</w:t>
            </w:r>
          </w:p>
        </w:tc>
      </w:tr>
      <w:tr w:rsidR="0045516B" w14:paraId="64C91502" w14:textId="77777777">
        <w:trPr>
          <w:cantSplit/>
          <w:jc w:val="center"/>
        </w:trPr>
        <w:tc>
          <w:tcPr>
            <w:tcW w:w="1220" w:type="dxa"/>
            <w:tcBorders>
              <w:top w:val="nil"/>
              <w:left w:val="single" w:sz="6" w:space="0" w:color="000000"/>
              <w:bottom w:val="single" w:sz="6" w:space="0" w:color="000000"/>
              <w:right w:val="nil"/>
            </w:tcBorders>
            <w:shd w:val="clear" w:color="auto" w:fill="BBBBBB"/>
            <w:tcMar>
              <w:left w:w="60" w:type="dxa"/>
              <w:right w:w="60" w:type="dxa"/>
            </w:tcMar>
          </w:tcPr>
          <w:p w14:paraId="29CDC452"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55F13A08" w14:textId="77777777" w:rsidR="0045516B" w:rsidRDefault="004441DC">
            <w:pPr>
              <w:keepNext/>
              <w:adjustRightInd w:val="0"/>
              <w:spacing w:before="60" w:after="60"/>
              <w:jc w:val="right"/>
              <w:rPr>
                <w:color w:val="000000"/>
              </w:rPr>
            </w:pPr>
            <w:r>
              <w:rPr>
                <w:color w:val="000000"/>
              </w:rPr>
              <w:t>5.8635</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224C203F" w14:textId="77777777" w:rsidR="0045516B" w:rsidRDefault="004441DC">
            <w:pPr>
              <w:keepNext/>
              <w:adjustRightInd w:val="0"/>
              <w:spacing w:before="60" w:after="60"/>
              <w:jc w:val="right"/>
              <w:rPr>
                <w:color w:val="000000"/>
              </w:rPr>
            </w:pPr>
            <w:r>
              <w:rPr>
                <w:color w:val="000000"/>
              </w:rPr>
              <w:t>0.3613</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5D7DD478" w14:textId="77777777" w:rsidR="0045516B" w:rsidRDefault="004441DC">
            <w:pPr>
              <w:keepNext/>
              <w:adjustRightInd w:val="0"/>
              <w:spacing w:before="60" w:after="60"/>
              <w:jc w:val="right"/>
              <w:rPr>
                <w:color w:val="000000"/>
              </w:rPr>
            </w:pPr>
            <w:r>
              <w:rPr>
                <w:color w:val="000000"/>
              </w:rPr>
              <w:t>158</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3F4CF9A7" w14:textId="77777777" w:rsidR="0045516B" w:rsidRDefault="004441DC">
            <w:pPr>
              <w:keepNext/>
              <w:adjustRightInd w:val="0"/>
              <w:spacing w:before="60" w:after="60"/>
              <w:jc w:val="right"/>
              <w:rPr>
                <w:color w:val="000000"/>
              </w:rPr>
            </w:pPr>
            <w:r>
              <w:rPr>
                <w:color w:val="000000"/>
              </w:rPr>
              <w:t>16.23</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125164" w14:textId="77777777" w:rsidR="0045516B" w:rsidRDefault="004441DC">
            <w:pPr>
              <w:keepNext/>
              <w:adjustRightInd w:val="0"/>
              <w:spacing w:before="60" w:after="60"/>
              <w:jc w:val="right"/>
              <w:rPr>
                <w:color w:val="000000"/>
              </w:rPr>
            </w:pPr>
            <w:r>
              <w:rPr>
                <w:color w:val="000000"/>
              </w:rPr>
              <w:t>&lt;.0001</w:t>
            </w:r>
          </w:p>
        </w:tc>
      </w:tr>
    </w:tbl>
    <w:p w14:paraId="1137E9F6" w14:textId="77777777" w:rsidR="0045516B" w:rsidRDefault="0045516B">
      <w:pPr>
        <w:adjustRightInd w:val="0"/>
        <w:rPr>
          <w:color w:val="000000"/>
        </w:rPr>
      </w:pPr>
    </w:p>
    <w:p w14:paraId="29173BF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20"/>
        <w:gridCol w:w="599"/>
        <w:gridCol w:w="512"/>
        <w:gridCol w:w="878"/>
        <w:gridCol w:w="738"/>
      </w:tblGrid>
      <w:tr w:rsidR="0045516B" w14:paraId="72843680" w14:textId="77777777">
        <w:trPr>
          <w:cantSplit/>
          <w:tblHeader/>
          <w:jc w:val="center"/>
        </w:trPr>
        <w:tc>
          <w:tcPr>
            <w:tcW w:w="394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B652688" w14:textId="77777777" w:rsidR="0045516B" w:rsidRDefault="004441DC">
            <w:pPr>
              <w:keepNext/>
              <w:adjustRightInd w:val="0"/>
              <w:spacing w:before="60" w:after="60"/>
              <w:jc w:val="center"/>
              <w:rPr>
                <w:b/>
                <w:bCs/>
                <w:color w:val="000000"/>
                <w:sz w:val="22"/>
                <w:szCs w:val="22"/>
              </w:rPr>
            </w:pPr>
            <w:bookmarkStart w:id="17" w:name="IDX17"/>
            <w:bookmarkEnd w:id="17"/>
            <w:r>
              <w:rPr>
                <w:b/>
                <w:bCs/>
                <w:color w:val="000000"/>
                <w:sz w:val="22"/>
                <w:szCs w:val="22"/>
              </w:rPr>
              <w:t>Type 3 Tests of Fixed Effects</w:t>
            </w:r>
          </w:p>
        </w:tc>
      </w:tr>
      <w:tr w:rsidR="0045516B" w14:paraId="57F2ADF6" w14:textId="77777777">
        <w:trPr>
          <w:cantSplit/>
          <w:tblHeader/>
          <w:jc w:val="center"/>
        </w:trPr>
        <w:tc>
          <w:tcPr>
            <w:tcW w:w="12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552BB985"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5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9790840" w14:textId="77777777" w:rsidR="0045516B" w:rsidRDefault="004441DC">
            <w:pPr>
              <w:keepNext/>
              <w:adjustRightInd w:val="0"/>
              <w:spacing w:before="60" w:after="60"/>
              <w:jc w:val="right"/>
              <w:rPr>
                <w:b/>
                <w:bCs/>
                <w:color w:val="000000"/>
                <w:sz w:val="22"/>
                <w:szCs w:val="22"/>
              </w:rPr>
            </w:pPr>
            <w:r>
              <w:rPr>
                <w:b/>
                <w:bCs/>
                <w:color w:val="000000"/>
                <w:sz w:val="22"/>
                <w:szCs w:val="22"/>
              </w:rPr>
              <w:t>Num DF</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33E2611" w14:textId="77777777" w:rsidR="0045516B" w:rsidRDefault="004441DC">
            <w:pPr>
              <w:keepNext/>
              <w:adjustRightInd w:val="0"/>
              <w:spacing w:before="60" w:after="60"/>
              <w:jc w:val="right"/>
              <w:rPr>
                <w:b/>
                <w:bCs/>
                <w:color w:val="000000"/>
                <w:sz w:val="22"/>
                <w:szCs w:val="22"/>
              </w:rPr>
            </w:pPr>
            <w:r>
              <w:rPr>
                <w:b/>
                <w:bCs/>
                <w:color w:val="000000"/>
                <w:sz w:val="22"/>
                <w:szCs w:val="22"/>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47111A" w14:textId="77777777" w:rsidR="0045516B" w:rsidRDefault="004441DC">
            <w:pPr>
              <w:keepNext/>
              <w:adjustRightInd w:val="0"/>
              <w:spacing w:before="60" w:after="60"/>
              <w:jc w:val="right"/>
              <w:rPr>
                <w:b/>
                <w:bCs/>
                <w:color w:val="000000"/>
                <w:sz w:val="22"/>
                <w:szCs w:val="22"/>
              </w:rPr>
            </w:pPr>
            <w:r>
              <w:rPr>
                <w:b/>
                <w:bCs/>
                <w:color w:val="000000"/>
                <w:sz w:val="22"/>
                <w:szCs w:val="22"/>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B67CB64"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45516B" w14:paraId="2E6A09E8" w14:textId="77777777">
        <w:trPr>
          <w:cantSplit/>
          <w:jc w:val="center"/>
        </w:trPr>
        <w:tc>
          <w:tcPr>
            <w:tcW w:w="1220" w:type="dxa"/>
            <w:tcBorders>
              <w:top w:val="nil"/>
              <w:left w:val="single" w:sz="6" w:space="0" w:color="000000"/>
              <w:bottom w:val="single" w:sz="6" w:space="0" w:color="000000"/>
              <w:right w:val="nil"/>
            </w:tcBorders>
            <w:shd w:val="clear" w:color="auto" w:fill="BBBBBB"/>
            <w:tcMar>
              <w:left w:w="60" w:type="dxa"/>
              <w:right w:w="60" w:type="dxa"/>
            </w:tcMar>
          </w:tcPr>
          <w:p w14:paraId="1408ABA2"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599" w:type="dxa"/>
            <w:tcBorders>
              <w:top w:val="nil"/>
              <w:left w:val="single" w:sz="2" w:space="0" w:color="000000"/>
              <w:bottom w:val="single" w:sz="6" w:space="0" w:color="000000"/>
              <w:right w:val="nil"/>
            </w:tcBorders>
            <w:shd w:val="clear" w:color="auto" w:fill="FFFFFF"/>
            <w:tcMar>
              <w:left w:w="60" w:type="dxa"/>
              <w:right w:w="60" w:type="dxa"/>
            </w:tcMar>
          </w:tcPr>
          <w:p w14:paraId="2BAD2398" w14:textId="77777777" w:rsidR="0045516B" w:rsidRDefault="004441DC">
            <w:pPr>
              <w:keepNext/>
              <w:adjustRightInd w:val="0"/>
              <w:spacing w:before="60" w:after="60"/>
              <w:jc w:val="right"/>
              <w:rPr>
                <w:color w:val="000000"/>
              </w:rPr>
            </w:pPr>
            <w:r>
              <w:rPr>
                <w:color w:val="000000"/>
              </w:rPr>
              <w:t>1</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2C3B4B79" w14:textId="77777777" w:rsidR="0045516B" w:rsidRDefault="004441DC">
            <w:pPr>
              <w:keepNext/>
              <w:adjustRightInd w:val="0"/>
              <w:spacing w:before="60" w:after="60"/>
              <w:jc w:val="right"/>
              <w:rPr>
                <w:color w:val="000000"/>
              </w:rPr>
            </w:pPr>
            <w:r>
              <w:rPr>
                <w:color w:val="000000"/>
              </w:rPr>
              <w:t>158</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79CB1ED8" w14:textId="77777777" w:rsidR="0045516B" w:rsidRDefault="004441DC">
            <w:pPr>
              <w:keepNext/>
              <w:adjustRightInd w:val="0"/>
              <w:spacing w:before="60" w:after="60"/>
              <w:jc w:val="right"/>
              <w:rPr>
                <w:color w:val="000000"/>
              </w:rPr>
            </w:pPr>
            <w:r>
              <w:rPr>
                <w:color w:val="000000"/>
              </w:rPr>
              <w:t>263.37</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6B4606" w14:textId="77777777" w:rsidR="0045516B" w:rsidRDefault="004441DC">
            <w:pPr>
              <w:keepNext/>
              <w:adjustRightInd w:val="0"/>
              <w:spacing w:before="60" w:after="60"/>
              <w:jc w:val="right"/>
              <w:rPr>
                <w:color w:val="000000"/>
              </w:rPr>
            </w:pPr>
            <w:r>
              <w:rPr>
                <w:color w:val="000000"/>
              </w:rPr>
              <w:t>&lt;.0001</w:t>
            </w:r>
          </w:p>
        </w:tc>
      </w:tr>
    </w:tbl>
    <w:p w14:paraId="504E88BA" w14:textId="0003C798" w:rsidR="00900C93" w:rsidRDefault="00900C93">
      <w:pPr>
        <w:adjustRightInd w:val="0"/>
        <w:rPr>
          <w:color w:val="000000"/>
        </w:rPr>
      </w:pPr>
    </w:p>
    <w:p w14:paraId="2C0CB7FC" w14:textId="7EFB0700" w:rsidR="00900C93" w:rsidRDefault="00900C93">
      <w:pPr>
        <w:adjustRightInd w:val="0"/>
        <w:rPr>
          <w:color w:val="000000"/>
        </w:rPr>
      </w:pPr>
    </w:p>
    <w:p w14:paraId="63296EF2"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b/>
          <w:bCs/>
          <w:color w:val="000000"/>
          <w:sz w:val="24"/>
          <w:szCs w:val="24"/>
        </w:rPr>
        <w:t>Model 3: </w:t>
      </w:r>
      <w:r w:rsidRPr="00900C93">
        <w:rPr>
          <w:rFonts w:ascii="Arial" w:eastAsia="Times New Roman" w:hAnsi="Arial" w:cs="Arial"/>
          <w:color w:val="000000"/>
          <w:sz w:val="24"/>
          <w:szCs w:val="24"/>
        </w:rPr>
        <w:t>Including Effects of Student-Level Predictors–predicting</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mathach</w:t>
      </w:r>
      <w:proofErr w:type="spellEnd"/>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from</w:t>
      </w:r>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 xml:space="preserve">centered student-level </w:t>
      </w:r>
      <w:proofErr w:type="spellStart"/>
      <w:r w:rsidRPr="00900C93">
        <w:rPr>
          <w:rFonts w:ascii="Arial" w:eastAsia="Times New Roman" w:hAnsi="Arial" w:cs="Arial"/>
          <w:color w:val="000000"/>
          <w:sz w:val="24"/>
          <w:szCs w:val="24"/>
        </w:rPr>
        <w:t>ses</w:t>
      </w:r>
      <w:proofErr w:type="spellEnd"/>
      <w:r w:rsidRPr="00900C93">
        <w:rPr>
          <w:rFonts w:ascii="Arial" w:eastAsia="Times New Roman" w:hAnsi="Arial" w:cs="Arial"/>
          <w:color w:val="000000"/>
          <w:sz w:val="24"/>
          <w:szCs w:val="24"/>
        </w:rPr>
        <w:t>, </w:t>
      </w:r>
      <w:proofErr w:type="spellStart"/>
      <w:r w:rsidRPr="00900C93">
        <w:rPr>
          <w:rFonts w:ascii="Arial" w:eastAsia="Times New Roman" w:hAnsi="Arial" w:cs="Arial"/>
          <w:b/>
          <w:bCs/>
          <w:color w:val="000000"/>
          <w:sz w:val="24"/>
          <w:szCs w:val="24"/>
        </w:rPr>
        <w:t>cses</w:t>
      </w:r>
      <w:proofErr w:type="spellEnd"/>
    </w:p>
    <w:p w14:paraId="479226EF"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 xml:space="preserve">This model is referred as a random-coefficient model by </w:t>
      </w:r>
      <w:proofErr w:type="spellStart"/>
      <w:r w:rsidRPr="00900C93">
        <w:rPr>
          <w:rFonts w:ascii="Arial" w:eastAsia="Times New Roman" w:hAnsi="Arial" w:cs="Arial"/>
          <w:color w:val="000000"/>
          <w:sz w:val="24"/>
          <w:szCs w:val="24"/>
        </w:rPr>
        <w:t>Raudenbush</w:t>
      </w:r>
      <w:proofErr w:type="spellEnd"/>
      <w:r w:rsidRPr="00900C93">
        <w:rPr>
          <w:rFonts w:ascii="Arial" w:eastAsia="Times New Roman" w:hAnsi="Arial" w:cs="Arial"/>
          <w:color w:val="000000"/>
          <w:sz w:val="24"/>
          <w:szCs w:val="24"/>
        </w:rPr>
        <w:t xml:space="preserve"> and Bryk. Pretend that we run regression of </w:t>
      </w:r>
      <w:proofErr w:type="spellStart"/>
      <w:r w:rsidRPr="00900C93">
        <w:rPr>
          <w:rFonts w:ascii="Arial" w:eastAsia="Times New Roman" w:hAnsi="Arial" w:cs="Arial"/>
          <w:b/>
          <w:bCs/>
          <w:color w:val="000000"/>
          <w:sz w:val="24"/>
          <w:szCs w:val="24"/>
        </w:rPr>
        <w:t>mathach</w:t>
      </w:r>
      <w:proofErr w:type="spellEnd"/>
      <w:r w:rsidRPr="00900C93">
        <w:rPr>
          <w:rFonts w:ascii="Arial" w:eastAsia="Times New Roman" w:hAnsi="Arial" w:cs="Arial"/>
          <w:color w:val="000000"/>
          <w:sz w:val="24"/>
          <w:szCs w:val="24"/>
        </w:rPr>
        <w:t> on centered </w:t>
      </w:r>
      <w:proofErr w:type="spellStart"/>
      <w:r w:rsidRPr="00900C93">
        <w:rPr>
          <w:rFonts w:ascii="Arial" w:eastAsia="Times New Roman" w:hAnsi="Arial" w:cs="Arial"/>
          <w:b/>
          <w:bCs/>
          <w:color w:val="000000"/>
          <w:sz w:val="24"/>
          <w:szCs w:val="24"/>
        </w:rPr>
        <w:t>ses</w:t>
      </w:r>
      <w:r w:rsidRPr="00900C93">
        <w:rPr>
          <w:rFonts w:ascii="Arial" w:eastAsia="Times New Roman" w:hAnsi="Arial" w:cs="Arial"/>
          <w:color w:val="000000"/>
          <w:sz w:val="24"/>
          <w:szCs w:val="24"/>
        </w:rPr>
        <w:t>on</w:t>
      </w:r>
      <w:proofErr w:type="spellEnd"/>
      <w:r w:rsidRPr="00900C93">
        <w:rPr>
          <w:rFonts w:ascii="Arial" w:eastAsia="Times New Roman" w:hAnsi="Arial" w:cs="Arial"/>
          <w:color w:val="000000"/>
          <w:sz w:val="24"/>
          <w:szCs w:val="24"/>
        </w:rPr>
        <w:t xml:space="preserve"> each school, that is we are going to run 160 regressions.</w:t>
      </w:r>
    </w:p>
    <w:p w14:paraId="4CEC83AD" w14:textId="77777777" w:rsidR="00900C93" w:rsidRPr="00900C93" w:rsidRDefault="00900C93" w:rsidP="00900C93">
      <w:pPr>
        <w:numPr>
          <w:ilvl w:val="0"/>
          <w:numId w:val="1"/>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What would be the average of the 160 regression equations (both intercept and slope)?</w:t>
      </w:r>
    </w:p>
    <w:p w14:paraId="2884706C" w14:textId="77777777" w:rsidR="00900C93" w:rsidRPr="00900C93" w:rsidRDefault="00900C93" w:rsidP="00900C93">
      <w:pPr>
        <w:numPr>
          <w:ilvl w:val="0"/>
          <w:numId w:val="1"/>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How much do the regression equations vary from school to school?</w:t>
      </w:r>
    </w:p>
    <w:p w14:paraId="7BD99A46" w14:textId="77777777" w:rsidR="00900C93" w:rsidRPr="00900C93" w:rsidRDefault="00900C93" w:rsidP="00900C93">
      <w:pPr>
        <w:numPr>
          <w:ilvl w:val="0"/>
          <w:numId w:val="1"/>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What is the correlation between the intercepts and slopes?</w:t>
      </w:r>
    </w:p>
    <w:p w14:paraId="660074BA"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These are some of the questions that motivates the following model.</w:t>
      </w:r>
    </w:p>
    <w:p w14:paraId="4A2AE1E0" w14:textId="77777777" w:rsidR="005842E4" w:rsidRDefault="00900C93" w:rsidP="005842E4">
      <w:pPr>
        <w:shd w:val="clear" w:color="auto" w:fill="FFFFFF"/>
        <w:autoSpaceDE/>
        <w:autoSpaceDN/>
        <w:spacing w:after="120"/>
        <w:rPr>
          <w:rFonts w:eastAsia="Times New Roman"/>
          <w:color w:val="000000"/>
          <w:sz w:val="24"/>
          <w:szCs w:val="24"/>
        </w:rPr>
      </w:pPr>
      <w:proofErr w:type="spellStart"/>
      <w:r w:rsidRPr="00900C93">
        <w:rPr>
          <w:rFonts w:ascii="Arial" w:eastAsia="Times New Roman" w:hAnsi="Arial" w:cs="Arial"/>
          <w:color w:val="000000"/>
          <w:sz w:val="24"/>
          <w:szCs w:val="24"/>
        </w:rPr>
        <w:t>MATHACH</w:t>
      </w:r>
      <w:r w:rsidRPr="00900C93">
        <w:rPr>
          <w:rFonts w:ascii="Arial" w:eastAsia="Times New Roman" w:hAnsi="Arial" w:cs="Arial"/>
          <w:color w:val="000000"/>
          <w:sz w:val="24"/>
          <w:szCs w:val="24"/>
          <w:vertAlign w:val="subscript"/>
        </w:rPr>
        <w:t>ij</w:t>
      </w:r>
      <w:proofErr w:type="spellEnd"/>
      <w:r w:rsidRPr="00900C93">
        <w:rPr>
          <w:rFonts w:ascii="Arial" w:eastAsia="Times New Roman" w:hAnsi="Arial" w:cs="Arial"/>
          <w:color w:val="000000"/>
          <w:sz w:val="24"/>
          <w:szCs w:val="24"/>
          <w:vertAlign w:val="subscript"/>
        </w:rPr>
        <w:t> </w:t>
      </w:r>
      <w:proofErr w:type="gramStart"/>
      <w:r w:rsidRPr="00900C93">
        <w:rPr>
          <w:rFonts w:ascii="Arial" w:eastAsia="Times New Roman" w:hAnsi="Arial" w:cs="Arial"/>
          <w:color w:val="000000"/>
          <w:sz w:val="24"/>
          <w:szCs w:val="24"/>
        </w:rPr>
        <w:t>=  </w:t>
      </w:r>
      <w:r w:rsidRPr="00900C93">
        <w:rPr>
          <w:rFonts w:eastAsia="Times New Roman"/>
          <w:color w:val="000000"/>
          <w:sz w:val="24"/>
          <w:szCs w:val="24"/>
        </w:rPr>
        <w:t>β</w:t>
      </w:r>
      <w:proofErr w:type="gramEnd"/>
      <w:r w:rsidRPr="00900C93">
        <w:rPr>
          <w:rFonts w:eastAsia="Times New Roman"/>
          <w:color w:val="000000"/>
          <w:sz w:val="24"/>
          <w:szCs w:val="24"/>
          <w:vertAlign w:val="subscript"/>
        </w:rPr>
        <w:t>0j </w:t>
      </w:r>
      <w:r w:rsidRPr="00900C93">
        <w:rPr>
          <w:rFonts w:eastAsia="Times New Roman"/>
          <w:color w:val="000000"/>
          <w:sz w:val="24"/>
          <w:szCs w:val="24"/>
        </w:rPr>
        <w:t>+ β</w:t>
      </w:r>
      <w:r w:rsidRPr="00900C93">
        <w:rPr>
          <w:rFonts w:eastAsia="Times New Roman"/>
          <w:color w:val="000000"/>
          <w:sz w:val="24"/>
          <w:szCs w:val="24"/>
          <w:vertAlign w:val="subscript"/>
        </w:rPr>
        <w:t>1j</w:t>
      </w:r>
      <w:r w:rsidRPr="00900C93">
        <w:rPr>
          <w:rFonts w:eastAsia="Times New Roman"/>
          <w:color w:val="000000"/>
          <w:sz w:val="24"/>
          <w:szCs w:val="24"/>
        </w:rPr>
        <w:t xml:space="preserve"> (SES – MEANSES) + </w:t>
      </w:r>
      <w:proofErr w:type="spellStart"/>
      <w:r w:rsidRPr="00900C93">
        <w:rPr>
          <w:rFonts w:eastAsia="Times New Roman"/>
          <w:color w:val="000000"/>
          <w:sz w:val="24"/>
          <w:szCs w:val="24"/>
        </w:rPr>
        <w:t>r</w:t>
      </w:r>
      <w:r w:rsidRPr="00900C93">
        <w:rPr>
          <w:rFonts w:eastAsia="Times New Roman"/>
          <w:color w:val="000000"/>
          <w:sz w:val="24"/>
          <w:szCs w:val="24"/>
          <w:vertAlign w:val="subscript"/>
        </w:rPr>
        <w:t>ij</w:t>
      </w:r>
      <w:proofErr w:type="spellEnd"/>
      <w:r w:rsidRPr="00900C93">
        <w:rPr>
          <w:rFonts w:eastAsia="Times New Roman"/>
          <w:color w:val="000000"/>
          <w:sz w:val="24"/>
          <w:szCs w:val="24"/>
        </w:rPr>
        <w:t> </w:t>
      </w:r>
    </w:p>
    <w:p w14:paraId="1FB5CD83" w14:textId="77777777" w:rsidR="005842E4" w:rsidRDefault="00900C93" w:rsidP="005842E4">
      <w:pPr>
        <w:shd w:val="clear" w:color="auto" w:fill="FFFFFF"/>
        <w:autoSpaceDE/>
        <w:autoSpaceDN/>
        <w:spacing w:after="120"/>
        <w:rPr>
          <w:rFonts w:eastAsia="Times New Roman"/>
          <w:color w:val="000000"/>
          <w:sz w:val="24"/>
          <w:szCs w:val="24"/>
          <w:vertAlign w:val="subscript"/>
        </w:rPr>
      </w:pPr>
      <w:r w:rsidRPr="00900C93">
        <w:rPr>
          <w:rFonts w:eastAsia="Times New Roman"/>
          <w:color w:val="000000"/>
          <w:sz w:val="24"/>
          <w:szCs w:val="24"/>
        </w:rPr>
        <w:t>β</w:t>
      </w:r>
      <w:r w:rsidRPr="00900C93">
        <w:rPr>
          <w:rFonts w:eastAsia="Times New Roman"/>
          <w:color w:val="000000"/>
          <w:sz w:val="24"/>
          <w:szCs w:val="24"/>
          <w:vertAlign w:val="subscript"/>
        </w:rPr>
        <w:t>0j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00 </w:t>
      </w:r>
      <w:r w:rsidRPr="00900C93">
        <w:rPr>
          <w:rFonts w:eastAsia="Times New Roman"/>
          <w:color w:val="000000"/>
          <w:sz w:val="24"/>
          <w:szCs w:val="24"/>
        </w:rPr>
        <w:t> + u</w:t>
      </w:r>
      <w:r w:rsidRPr="00900C93">
        <w:rPr>
          <w:rFonts w:eastAsia="Times New Roman"/>
          <w:color w:val="000000"/>
          <w:sz w:val="24"/>
          <w:szCs w:val="24"/>
          <w:vertAlign w:val="subscript"/>
        </w:rPr>
        <w:t>0j </w:t>
      </w:r>
    </w:p>
    <w:p w14:paraId="3A8AE2CE" w14:textId="6A281B8D" w:rsidR="00900C93" w:rsidRPr="00900C93" w:rsidRDefault="00900C93" w:rsidP="005842E4">
      <w:pPr>
        <w:shd w:val="clear" w:color="auto" w:fill="FFFFFF"/>
        <w:autoSpaceDE/>
        <w:autoSpaceDN/>
        <w:spacing w:after="120"/>
        <w:rPr>
          <w:rFonts w:ascii="Arial" w:eastAsia="Times New Roman" w:hAnsi="Arial" w:cs="Arial"/>
          <w:color w:val="000000"/>
          <w:sz w:val="24"/>
          <w:szCs w:val="24"/>
        </w:rPr>
      </w:pPr>
      <w:r w:rsidRPr="00900C93">
        <w:rPr>
          <w:rFonts w:eastAsia="Times New Roman"/>
          <w:color w:val="000000"/>
          <w:sz w:val="24"/>
          <w:szCs w:val="24"/>
        </w:rPr>
        <w:t>β</w:t>
      </w:r>
      <w:r w:rsidRPr="00900C93">
        <w:rPr>
          <w:rFonts w:eastAsia="Times New Roman"/>
          <w:color w:val="000000"/>
          <w:sz w:val="24"/>
          <w:szCs w:val="24"/>
          <w:vertAlign w:val="subscript"/>
        </w:rPr>
        <w:t>1j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10 </w:t>
      </w:r>
      <w:r w:rsidRPr="00900C93">
        <w:rPr>
          <w:rFonts w:eastAsia="Times New Roman"/>
          <w:color w:val="000000"/>
          <w:sz w:val="24"/>
          <w:szCs w:val="24"/>
        </w:rPr>
        <w:t> + u</w:t>
      </w:r>
      <w:r w:rsidRPr="00900C93">
        <w:rPr>
          <w:rFonts w:eastAsia="Times New Roman"/>
          <w:color w:val="000000"/>
          <w:sz w:val="24"/>
          <w:szCs w:val="24"/>
          <w:vertAlign w:val="subscript"/>
        </w:rPr>
        <w:t>1j</w:t>
      </w:r>
    </w:p>
    <w:p w14:paraId="7D2BCD80"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Combining the two equations into one by substituting the level-2 equation to level-1 equation, we have</w:t>
      </w:r>
    </w:p>
    <w:p w14:paraId="1477B172"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proofErr w:type="spellStart"/>
      <w:r w:rsidRPr="00900C93">
        <w:rPr>
          <w:rFonts w:ascii="Arial" w:eastAsia="Times New Roman" w:hAnsi="Arial" w:cs="Arial"/>
          <w:color w:val="000000"/>
          <w:sz w:val="24"/>
          <w:szCs w:val="24"/>
        </w:rPr>
        <w:t>MATHACH</w:t>
      </w:r>
      <w:r w:rsidRPr="00900C93">
        <w:rPr>
          <w:rFonts w:ascii="Arial" w:eastAsia="Times New Roman" w:hAnsi="Arial" w:cs="Arial"/>
          <w:color w:val="000000"/>
          <w:sz w:val="24"/>
          <w:szCs w:val="24"/>
          <w:vertAlign w:val="subscript"/>
        </w:rPr>
        <w:t>ij</w:t>
      </w:r>
      <w:proofErr w:type="spellEnd"/>
      <w:r w:rsidRPr="00900C93">
        <w:rPr>
          <w:rFonts w:ascii="Arial" w:eastAsia="Times New Roman" w:hAnsi="Arial" w:cs="Arial"/>
          <w:color w:val="000000"/>
          <w:sz w:val="24"/>
          <w:szCs w:val="24"/>
          <w:vertAlign w:val="subscript"/>
        </w:rPr>
        <w:t> </w:t>
      </w:r>
      <w:r w:rsidRPr="00900C93">
        <w:rPr>
          <w:rFonts w:ascii="Arial" w:eastAsia="Times New Roman" w:hAnsi="Arial" w:cs="Arial"/>
          <w:color w:val="000000"/>
          <w:sz w:val="24"/>
          <w:szCs w:val="24"/>
        </w:rPr>
        <w:t>= </w:t>
      </w:r>
      <w:r w:rsidRPr="00900C93">
        <w:rPr>
          <w:rFonts w:eastAsia="Times New Roman"/>
          <w:color w:val="000000"/>
          <w:sz w:val="24"/>
          <w:szCs w:val="24"/>
        </w:rPr>
        <w:t>γ</w:t>
      </w:r>
      <w:proofErr w:type="gramStart"/>
      <w:r w:rsidRPr="00900C93">
        <w:rPr>
          <w:rFonts w:eastAsia="Times New Roman"/>
          <w:color w:val="000000"/>
          <w:sz w:val="24"/>
          <w:szCs w:val="24"/>
          <w:vertAlign w:val="subscript"/>
        </w:rPr>
        <w:t>00  </w:t>
      </w:r>
      <w:r w:rsidRPr="00900C93">
        <w:rPr>
          <w:rFonts w:eastAsia="Times New Roman"/>
          <w:color w:val="000000"/>
          <w:sz w:val="24"/>
          <w:szCs w:val="24"/>
        </w:rPr>
        <w:t>+</w:t>
      </w:r>
      <w:proofErr w:type="gramEnd"/>
      <w:r w:rsidRPr="00900C93">
        <w:rPr>
          <w:rFonts w:eastAsia="Times New Roman"/>
          <w:color w:val="000000"/>
          <w:sz w:val="24"/>
          <w:szCs w:val="24"/>
        </w:rPr>
        <w:t xml:space="preserve"> γ</w:t>
      </w:r>
      <w:r w:rsidRPr="00900C93">
        <w:rPr>
          <w:rFonts w:eastAsia="Times New Roman"/>
          <w:color w:val="000000"/>
          <w:sz w:val="24"/>
          <w:szCs w:val="24"/>
          <w:vertAlign w:val="subscript"/>
        </w:rPr>
        <w:t>10</w:t>
      </w:r>
      <w:r w:rsidRPr="00900C93">
        <w:rPr>
          <w:rFonts w:eastAsia="Times New Roman"/>
          <w:color w:val="000000"/>
          <w:sz w:val="24"/>
          <w:szCs w:val="24"/>
        </w:rPr>
        <w:t>(SES – MEANSES) + u</w:t>
      </w:r>
      <w:r w:rsidRPr="00900C93">
        <w:rPr>
          <w:rFonts w:eastAsia="Times New Roman"/>
          <w:color w:val="000000"/>
          <w:sz w:val="24"/>
          <w:szCs w:val="24"/>
          <w:vertAlign w:val="subscript"/>
        </w:rPr>
        <w:t>0j </w:t>
      </w:r>
      <w:r w:rsidRPr="00900C93">
        <w:rPr>
          <w:rFonts w:eastAsia="Times New Roman"/>
          <w:color w:val="000000"/>
          <w:sz w:val="24"/>
          <w:szCs w:val="24"/>
        </w:rPr>
        <w:t>+  u</w:t>
      </w:r>
      <w:r w:rsidRPr="00900C93">
        <w:rPr>
          <w:rFonts w:eastAsia="Times New Roman"/>
          <w:color w:val="000000"/>
          <w:sz w:val="24"/>
          <w:szCs w:val="24"/>
          <w:vertAlign w:val="subscript"/>
        </w:rPr>
        <w:t>1j</w:t>
      </w:r>
      <w:r w:rsidRPr="00900C93">
        <w:rPr>
          <w:rFonts w:eastAsia="Times New Roman"/>
          <w:color w:val="000000"/>
          <w:sz w:val="24"/>
          <w:szCs w:val="24"/>
        </w:rPr>
        <w:t xml:space="preserve">(SES – MEANSES) + </w:t>
      </w:r>
      <w:proofErr w:type="spellStart"/>
      <w:r w:rsidRPr="00900C93">
        <w:rPr>
          <w:rFonts w:eastAsia="Times New Roman"/>
          <w:color w:val="000000"/>
          <w:sz w:val="24"/>
          <w:szCs w:val="24"/>
        </w:rPr>
        <w:t>r</w:t>
      </w:r>
      <w:r w:rsidRPr="00900C93">
        <w:rPr>
          <w:rFonts w:eastAsia="Times New Roman"/>
          <w:color w:val="000000"/>
          <w:sz w:val="24"/>
          <w:szCs w:val="24"/>
          <w:vertAlign w:val="subscript"/>
        </w:rPr>
        <w:t>ij</w:t>
      </w:r>
      <w:proofErr w:type="spellEnd"/>
    </w:p>
    <w:p w14:paraId="614C4B92" w14:textId="77777777" w:rsidR="00900C93" w:rsidRDefault="00900C93" w:rsidP="00900C93">
      <w:pPr>
        <w:adjustRightInd w:val="0"/>
        <w:rPr>
          <w:rFonts w:ascii="Courier New" w:hAnsi="Courier New" w:cs="Courier New"/>
          <w:color w:val="000000"/>
          <w:shd w:val="clear" w:color="auto" w:fill="FFFFFF"/>
        </w:rPr>
      </w:pPr>
      <w:bookmarkStart w:id="18" w:name="IDX18"/>
      <w:bookmarkEnd w:id="18"/>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MATHACH2;</w:t>
      </w:r>
    </w:p>
    <w:p w14:paraId="46FBFF9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MATHACH;</w:t>
      </w:r>
    </w:p>
    <w:p w14:paraId="4C88749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ses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
    <w:p w14:paraId="29ED4B3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F6BB46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
    <w:p w14:paraId="31F4C66F"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166D633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7D834AF4"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 = un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w:t>
      </w:r>
    </w:p>
    <w:p w14:paraId="0BF752D4" w14:textId="77777777" w:rsidR="00900C93" w:rsidRDefault="00900C93" w:rsidP="00900C93">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E449A8E" w14:textId="1818DF1D" w:rsidR="00900C93" w:rsidRDefault="00900C93" w:rsidP="00900C93"/>
    <w:tbl>
      <w:tblPr>
        <w:tblW w:w="0" w:type="auto"/>
        <w:jc w:val="center"/>
        <w:tblLayout w:type="fixed"/>
        <w:tblCellMar>
          <w:left w:w="0" w:type="dxa"/>
          <w:right w:w="0" w:type="dxa"/>
        </w:tblCellMar>
        <w:tblLook w:val="0000" w:firstRow="0" w:lastRow="0" w:firstColumn="0" w:lastColumn="0" w:noHBand="0" w:noVBand="0"/>
      </w:tblPr>
      <w:tblGrid>
        <w:gridCol w:w="2860"/>
        <w:gridCol w:w="1928"/>
      </w:tblGrid>
      <w:tr w:rsidR="0045516B" w14:paraId="285D441D" w14:textId="77777777">
        <w:trPr>
          <w:cantSplit/>
          <w:tblHeader/>
          <w:jc w:val="center"/>
        </w:trPr>
        <w:tc>
          <w:tcPr>
            <w:tcW w:w="47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9540C00" w14:textId="5EE76618" w:rsidR="0045516B" w:rsidRDefault="004441DC">
            <w:pPr>
              <w:keepNext/>
              <w:adjustRightInd w:val="0"/>
              <w:spacing w:before="60" w:after="60"/>
              <w:jc w:val="center"/>
              <w:rPr>
                <w:b/>
                <w:bCs/>
                <w:color w:val="000000"/>
                <w:sz w:val="22"/>
                <w:szCs w:val="22"/>
              </w:rPr>
            </w:pPr>
            <w:r>
              <w:rPr>
                <w:b/>
                <w:bCs/>
                <w:color w:val="000000"/>
                <w:sz w:val="22"/>
                <w:szCs w:val="22"/>
              </w:rPr>
              <w:t>Model Information</w:t>
            </w:r>
          </w:p>
        </w:tc>
      </w:tr>
      <w:tr w:rsidR="0045516B" w14:paraId="51B1245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D0AE22E"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93C9CA" w14:textId="77777777" w:rsidR="0045516B" w:rsidRDefault="004441DC">
            <w:pPr>
              <w:keepNext/>
              <w:adjustRightInd w:val="0"/>
              <w:spacing w:before="60" w:after="60"/>
              <w:rPr>
                <w:color w:val="000000"/>
              </w:rPr>
            </w:pPr>
            <w:r>
              <w:rPr>
                <w:color w:val="000000"/>
              </w:rPr>
              <w:t>WORK.MATHACH2</w:t>
            </w:r>
          </w:p>
        </w:tc>
      </w:tr>
      <w:tr w:rsidR="0045516B" w14:paraId="6083191E"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3CD3020"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BBE669" w14:textId="77777777" w:rsidR="0045516B" w:rsidRDefault="004441DC">
            <w:pPr>
              <w:keepNext/>
              <w:adjustRightInd w:val="0"/>
              <w:spacing w:before="60" w:after="60"/>
              <w:rPr>
                <w:color w:val="000000"/>
              </w:rPr>
            </w:pPr>
            <w:r>
              <w:rPr>
                <w:color w:val="000000"/>
              </w:rPr>
              <w:t>MATHACH</w:t>
            </w:r>
          </w:p>
        </w:tc>
      </w:tr>
      <w:tr w:rsidR="0045516B" w14:paraId="4754621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0677EF9"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7EDF96" w14:textId="77777777" w:rsidR="0045516B" w:rsidRDefault="004441DC">
            <w:pPr>
              <w:adjustRightInd w:val="0"/>
              <w:spacing w:before="60" w:after="60"/>
              <w:rPr>
                <w:color w:val="000000"/>
              </w:rPr>
            </w:pPr>
            <w:r>
              <w:rPr>
                <w:color w:val="000000"/>
              </w:rPr>
              <w:t>Unstructured</w:t>
            </w:r>
          </w:p>
        </w:tc>
      </w:tr>
      <w:tr w:rsidR="0045516B" w14:paraId="7109757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B4516EE"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8D6FDD" w14:textId="77777777" w:rsidR="0045516B" w:rsidRDefault="004441DC">
            <w:pPr>
              <w:adjustRightInd w:val="0"/>
              <w:spacing w:before="60" w:after="60"/>
              <w:rPr>
                <w:color w:val="000000"/>
              </w:rPr>
            </w:pPr>
            <w:r>
              <w:rPr>
                <w:color w:val="000000"/>
              </w:rPr>
              <w:t>SCHOOL</w:t>
            </w:r>
          </w:p>
        </w:tc>
      </w:tr>
      <w:tr w:rsidR="0045516B" w14:paraId="00DC95AA"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2EBF33B"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DEDD4D" w14:textId="77777777" w:rsidR="0045516B" w:rsidRDefault="004441DC">
            <w:pPr>
              <w:adjustRightInd w:val="0"/>
              <w:spacing w:before="60" w:after="60"/>
              <w:rPr>
                <w:color w:val="000000"/>
              </w:rPr>
            </w:pPr>
            <w:r>
              <w:rPr>
                <w:color w:val="000000"/>
              </w:rPr>
              <w:t>REML</w:t>
            </w:r>
          </w:p>
        </w:tc>
      </w:tr>
      <w:tr w:rsidR="0045516B" w14:paraId="778B7226"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9664133"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E00778" w14:textId="77777777" w:rsidR="0045516B" w:rsidRDefault="004441DC">
            <w:pPr>
              <w:adjustRightInd w:val="0"/>
              <w:spacing w:before="60" w:after="60"/>
              <w:rPr>
                <w:color w:val="000000"/>
              </w:rPr>
            </w:pPr>
            <w:r>
              <w:rPr>
                <w:color w:val="000000"/>
              </w:rPr>
              <w:t>Profile</w:t>
            </w:r>
          </w:p>
        </w:tc>
      </w:tr>
      <w:tr w:rsidR="0045516B" w14:paraId="5396B8C7"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3BA72560"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519A3C" w14:textId="77777777" w:rsidR="0045516B" w:rsidRDefault="004441DC">
            <w:pPr>
              <w:keepNext/>
              <w:adjustRightInd w:val="0"/>
              <w:spacing w:before="60" w:after="60"/>
              <w:rPr>
                <w:color w:val="000000"/>
              </w:rPr>
            </w:pPr>
            <w:r>
              <w:rPr>
                <w:color w:val="000000"/>
              </w:rPr>
              <w:t>Model-Based</w:t>
            </w:r>
          </w:p>
        </w:tc>
      </w:tr>
      <w:tr w:rsidR="0045516B" w14:paraId="34ED062A"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583B80FC"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2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D02374" w14:textId="77777777" w:rsidR="0045516B" w:rsidRDefault="004441DC">
            <w:pPr>
              <w:adjustRightInd w:val="0"/>
              <w:spacing w:before="60" w:after="60"/>
              <w:rPr>
                <w:color w:val="000000"/>
              </w:rPr>
            </w:pPr>
            <w:r>
              <w:rPr>
                <w:color w:val="000000"/>
              </w:rPr>
              <w:t>Between-Within</w:t>
            </w:r>
          </w:p>
        </w:tc>
      </w:tr>
    </w:tbl>
    <w:p w14:paraId="041237D4" w14:textId="77777777" w:rsidR="0045516B" w:rsidRDefault="0045516B">
      <w:pPr>
        <w:adjustRightInd w:val="0"/>
        <w:rPr>
          <w:color w:val="000000"/>
        </w:rPr>
      </w:pPr>
    </w:p>
    <w:p w14:paraId="49F466D4"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348D5948"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019B04D" w14:textId="77777777" w:rsidR="0045516B" w:rsidRDefault="004441DC">
            <w:pPr>
              <w:keepNext/>
              <w:adjustRightInd w:val="0"/>
              <w:spacing w:before="60" w:after="60"/>
              <w:jc w:val="center"/>
              <w:rPr>
                <w:b/>
                <w:bCs/>
                <w:color w:val="000000"/>
                <w:sz w:val="22"/>
                <w:szCs w:val="22"/>
              </w:rPr>
            </w:pPr>
            <w:bookmarkStart w:id="19" w:name="IDX19"/>
            <w:bookmarkEnd w:id="19"/>
            <w:r>
              <w:rPr>
                <w:b/>
                <w:bCs/>
                <w:color w:val="000000"/>
                <w:sz w:val="22"/>
                <w:szCs w:val="22"/>
              </w:rPr>
              <w:t>Dimensions</w:t>
            </w:r>
          </w:p>
        </w:tc>
      </w:tr>
      <w:tr w:rsidR="0045516B" w14:paraId="0B9D3D78"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DA6FACC"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F01D34" w14:textId="77777777" w:rsidR="0045516B" w:rsidRDefault="004441DC">
            <w:pPr>
              <w:keepNext/>
              <w:adjustRightInd w:val="0"/>
              <w:spacing w:before="60" w:after="60"/>
              <w:jc w:val="right"/>
              <w:rPr>
                <w:color w:val="000000"/>
              </w:rPr>
            </w:pPr>
            <w:r>
              <w:rPr>
                <w:color w:val="000000"/>
              </w:rPr>
              <w:t>4</w:t>
            </w:r>
          </w:p>
        </w:tc>
      </w:tr>
      <w:tr w:rsidR="0045516B" w14:paraId="73FA6CB9"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A4BD586"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4B409C" w14:textId="77777777" w:rsidR="0045516B" w:rsidRDefault="004441DC">
            <w:pPr>
              <w:keepNext/>
              <w:adjustRightInd w:val="0"/>
              <w:spacing w:before="60" w:after="60"/>
              <w:jc w:val="right"/>
              <w:rPr>
                <w:color w:val="000000"/>
              </w:rPr>
            </w:pPr>
            <w:r>
              <w:rPr>
                <w:color w:val="000000"/>
              </w:rPr>
              <w:t>2</w:t>
            </w:r>
          </w:p>
        </w:tc>
      </w:tr>
      <w:tr w:rsidR="0045516B" w14:paraId="08ED1298"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6929DD0E"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125900" w14:textId="77777777" w:rsidR="0045516B" w:rsidRDefault="004441DC">
            <w:pPr>
              <w:adjustRightInd w:val="0"/>
              <w:spacing w:before="60" w:after="60"/>
              <w:jc w:val="right"/>
              <w:rPr>
                <w:color w:val="000000"/>
              </w:rPr>
            </w:pPr>
            <w:r>
              <w:rPr>
                <w:color w:val="000000"/>
              </w:rPr>
              <w:t>2</w:t>
            </w:r>
          </w:p>
        </w:tc>
      </w:tr>
      <w:tr w:rsidR="0045516B" w14:paraId="233A015C"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09EF1089"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5A1DE7" w14:textId="77777777" w:rsidR="0045516B" w:rsidRDefault="004441DC">
            <w:pPr>
              <w:keepNext/>
              <w:adjustRightInd w:val="0"/>
              <w:spacing w:before="60" w:after="60"/>
              <w:jc w:val="right"/>
              <w:rPr>
                <w:color w:val="000000"/>
              </w:rPr>
            </w:pPr>
            <w:r>
              <w:rPr>
                <w:color w:val="000000"/>
              </w:rPr>
              <w:t>160</w:t>
            </w:r>
          </w:p>
        </w:tc>
      </w:tr>
      <w:tr w:rsidR="0045516B" w14:paraId="292F5104"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0352E31E"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DFAE52" w14:textId="77777777" w:rsidR="0045516B" w:rsidRDefault="004441DC">
            <w:pPr>
              <w:adjustRightInd w:val="0"/>
              <w:spacing w:before="60" w:after="60"/>
              <w:jc w:val="right"/>
              <w:rPr>
                <w:color w:val="000000"/>
              </w:rPr>
            </w:pPr>
            <w:r>
              <w:rPr>
                <w:color w:val="000000"/>
              </w:rPr>
              <w:t>67</w:t>
            </w:r>
          </w:p>
        </w:tc>
      </w:tr>
    </w:tbl>
    <w:p w14:paraId="1F1DB028"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63EFB0F4"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0FBB8DC" w14:textId="77777777" w:rsidR="0045516B" w:rsidRDefault="004441DC">
            <w:pPr>
              <w:keepNext/>
              <w:adjustRightInd w:val="0"/>
              <w:spacing w:before="60" w:after="60"/>
              <w:jc w:val="center"/>
              <w:rPr>
                <w:b/>
                <w:bCs/>
                <w:color w:val="000000"/>
                <w:sz w:val="22"/>
                <w:szCs w:val="22"/>
              </w:rPr>
            </w:pPr>
            <w:bookmarkStart w:id="20" w:name="IDX20"/>
            <w:bookmarkEnd w:id="20"/>
            <w:r>
              <w:rPr>
                <w:b/>
                <w:bCs/>
                <w:color w:val="000000"/>
                <w:sz w:val="22"/>
                <w:szCs w:val="22"/>
              </w:rPr>
              <w:t>Number of Observations</w:t>
            </w:r>
          </w:p>
        </w:tc>
      </w:tr>
      <w:tr w:rsidR="0045516B" w14:paraId="52D2F7F3"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7D646318"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3A837C" w14:textId="77777777" w:rsidR="0045516B" w:rsidRDefault="004441DC">
            <w:pPr>
              <w:keepNext/>
              <w:adjustRightInd w:val="0"/>
              <w:spacing w:before="60" w:after="60"/>
              <w:jc w:val="right"/>
              <w:rPr>
                <w:color w:val="000000"/>
              </w:rPr>
            </w:pPr>
            <w:r>
              <w:rPr>
                <w:color w:val="000000"/>
              </w:rPr>
              <w:t>7185</w:t>
            </w:r>
          </w:p>
        </w:tc>
      </w:tr>
      <w:tr w:rsidR="0045516B" w14:paraId="698C6B52"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027EFF32"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10D371" w14:textId="77777777" w:rsidR="0045516B" w:rsidRDefault="004441DC">
            <w:pPr>
              <w:keepNext/>
              <w:adjustRightInd w:val="0"/>
              <w:spacing w:before="60" w:after="60"/>
              <w:jc w:val="right"/>
              <w:rPr>
                <w:color w:val="000000"/>
              </w:rPr>
            </w:pPr>
            <w:r>
              <w:rPr>
                <w:color w:val="000000"/>
              </w:rPr>
              <w:t>7185</w:t>
            </w:r>
          </w:p>
        </w:tc>
      </w:tr>
      <w:tr w:rsidR="0045516B" w14:paraId="7B836B1D"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4AFE0E64"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7AF7DC" w14:textId="77777777" w:rsidR="0045516B" w:rsidRDefault="004441DC">
            <w:pPr>
              <w:adjustRightInd w:val="0"/>
              <w:spacing w:before="60" w:after="60"/>
              <w:jc w:val="right"/>
              <w:rPr>
                <w:color w:val="000000"/>
              </w:rPr>
            </w:pPr>
            <w:r>
              <w:rPr>
                <w:color w:val="000000"/>
              </w:rPr>
              <w:t>0</w:t>
            </w:r>
          </w:p>
        </w:tc>
      </w:tr>
    </w:tbl>
    <w:p w14:paraId="5A075025"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572"/>
        <w:gridCol w:w="852"/>
        <w:gridCol w:w="1085"/>
        <w:gridCol w:w="788"/>
        <w:gridCol w:w="788"/>
      </w:tblGrid>
      <w:tr w:rsidR="0045516B" w14:paraId="746C3BFA" w14:textId="77777777">
        <w:trPr>
          <w:cantSplit/>
          <w:tblHeader/>
          <w:jc w:val="center"/>
        </w:trPr>
        <w:tc>
          <w:tcPr>
            <w:tcW w:w="408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59A884F" w14:textId="77777777" w:rsidR="0045516B" w:rsidRDefault="004441DC">
            <w:pPr>
              <w:keepNext/>
              <w:adjustRightInd w:val="0"/>
              <w:spacing w:before="60" w:after="60"/>
              <w:jc w:val="center"/>
              <w:rPr>
                <w:b/>
                <w:bCs/>
                <w:color w:val="000000"/>
                <w:sz w:val="22"/>
                <w:szCs w:val="22"/>
              </w:rPr>
            </w:pPr>
            <w:bookmarkStart w:id="21" w:name="IDX21"/>
            <w:bookmarkEnd w:id="21"/>
            <w:r>
              <w:rPr>
                <w:b/>
                <w:bCs/>
                <w:color w:val="000000"/>
                <w:sz w:val="22"/>
                <w:szCs w:val="22"/>
              </w:rPr>
              <w:t>Estimated G Correlation Matrix</w:t>
            </w:r>
          </w:p>
        </w:tc>
      </w:tr>
      <w:tr w:rsidR="0045516B" w14:paraId="0947BE5B" w14:textId="77777777">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745DAA1" w14:textId="77777777" w:rsidR="0045516B" w:rsidRDefault="004441DC">
            <w:pPr>
              <w:keepNext/>
              <w:adjustRightInd w:val="0"/>
              <w:spacing w:before="60" w:after="60"/>
              <w:jc w:val="right"/>
              <w:rPr>
                <w:b/>
                <w:bCs/>
                <w:color w:val="000000"/>
                <w:sz w:val="22"/>
                <w:szCs w:val="22"/>
              </w:rPr>
            </w:pPr>
            <w:r>
              <w:rPr>
                <w:b/>
                <w:bCs/>
                <w:color w:val="000000"/>
                <w:sz w:val="22"/>
                <w:szCs w:val="22"/>
              </w:rPr>
              <w:t>Row</w:t>
            </w:r>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E15995"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59369626" w14:textId="77777777" w:rsidR="0045516B" w:rsidRDefault="004441DC">
            <w:pPr>
              <w:keepNext/>
              <w:adjustRightInd w:val="0"/>
              <w:spacing w:before="60" w:after="60"/>
              <w:rPr>
                <w:b/>
                <w:bCs/>
                <w:color w:val="000000"/>
                <w:sz w:val="22"/>
                <w:szCs w:val="22"/>
              </w:rPr>
            </w:pPr>
            <w:r>
              <w:rPr>
                <w:b/>
                <w:bCs/>
                <w:color w:val="000000"/>
                <w:sz w:val="22"/>
                <w:szCs w:val="22"/>
              </w:rPr>
              <w:t>SCHOOL</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E2B14A9" w14:textId="77777777" w:rsidR="0045516B" w:rsidRDefault="004441DC">
            <w:pPr>
              <w:keepNext/>
              <w:adjustRightInd w:val="0"/>
              <w:spacing w:before="60" w:after="60"/>
              <w:jc w:val="right"/>
              <w:rPr>
                <w:b/>
                <w:bCs/>
                <w:color w:val="000000"/>
                <w:sz w:val="22"/>
                <w:szCs w:val="22"/>
              </w:rPr>
            </w:pPr>
            <w:r>
              <w:rPr>
                <w:b/>
                <w:bCs/>
                <w:color w:val="000000"/>
                <w:sz w:val="22"/>
                <w:szCs w:val="22"/>
              </w:rPr>
              <w:t>Col1</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5C45D99" w14:textId="77777777" w:rsidR="0045516B" w:rsidRDefault="004441DC">
            <w:pPr>
              <w:keepNext/>
              <w:adjustRightInd w:val="0"/>
              <w:spacing w:before="60" w:after="60"/>
              <w:jc w:val="right"/>
              <w:rPr>
                <w:b/>
                <w:bCs/>
                <w:color w:val="000000"/>
                <w:sz w:val="22"/>
                <w:szCs w:val="22"/>
              </w:rPr>
            </w:pPr>
            <w:r>
              <w:rPr>
                <w:b/>
                <w:bCs/>
                <w:color w:val="000000"/>
                <w:sz w:val="22"/>
                <w:szCs w:val="22"/>
              </w:rPr>
              <w:t>Col2</w:t>
            </w:r>
          </w:p>
        </w:tc>
      </w:tr>
      <w:tr w:rsidR="0045516B" w14:paraId="09F4017A" w14:textId="77777777">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205E61A2" w14:textId="77777777" w:rsidR="0045516B" w:rsidRDefault="004441DC">
            <w:pPr>
              <w:keepNext/>
              <w:adjustRightInd w:val="0"/>
              <w:spacing w:before="60" w:after="60"/>
              <w:jc w:val="right"/>
              <w:rPr>
                <w:b/>
                <w:bCs/>
                <w:color w:val="000000"/>
                <w:sz w:val="22"/>
                <w:szCs w:val="22"/>
              </w:rPr>
            </w:pPr>
            <w:r>
              <w:rPr>
                <w:b/>
                <w:bCs/>
                <w:color w:val="000000"/>
                <w:sz w:val="22"/>
                <w:szCs w:val="22"/>
              </w:rPr>
              <w:t>1</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5FD43CA5" w14:textId="77777777" w:rsidR="0045516B" w:rsidRDefault="004441DC">
            <w:pPr>
              <w:keepNext/>
              <w:adjustRightInd w:val="0"/>
              <w:spacing w:before="60" w:after="60"/>
              <w:rPr>
                <w:color w:val="000000"/>
              </w:rPr>
            </w:pPr>
            <w:r>
              <w:rPr>
                <w:color w:val="000000"/>
              </w:rPr>
              <w:t>Intercept</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C277A01" w14:textId="77777777" w:rsidR="0045516B" w:rsidRDefault="004441DC">
            <w:pPr>
              <w:keepNext/>
              <w:adjustRightInd w:val="0"/>
              <w:spacing w:before="60" w:after="60"/>
              <w:rPr>
                <w:color w:val="000000"/>
              </w:rPr>
            </w:pPr>
            <w:r>
              <w:rPr>
                <w:color w:val="000000"/>
              </w:rPr>
              <w:t>1224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1806010" w14:textId="77777777" w:rsidR="0045516B" w:rsidRDefault="004441DC">
            <w:pPr>
              <w:keepNext/>
              <w:adjustRightInd w:val="0"/>
              <w:spacing w:before="60" w:after="60"/>
              <w:jc w:val="right"/>
              <w:rPr>
                <w:color w:val="000000"/>
              </w:rPr>
            </w:pPr>
            <w:r>
              <w:rPr>
                <w:color w:val="000000"/>
              </w:rPr>
              <w:t>1.0000</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F22EA2" w14:textId="77777777" w:rsidR="0045516B" w:rsidRDefault="004441DC">
            <w:pPr>
              <w:keepNext/>
              <w:adjustRightInd w:val="0"/>
              <w:spacing w:before="60" w:after="60"/>
              <w:jc w:val="right"/>
              <w:rPr>
                <w:color w:val="000000"/>
              </w:rPr>
            </w:pPr>
            <w:r>
              <w:rPr>
                <w:color w:val="000000"/>
              </w:rPr>
              <w:t>0.02068</w:t>
            </w:r>
          </w:p>
        </w:tc>
      </w:tr>
      <w:tr w:rsidR="0045516B" w14:paraId="77BB4DC2" w14:textId="77777777">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70E96C46" w14:textId="77777777" w:rsidR="0045516B" w:rsidRDefault="004441DC">
            <w:pPr>
              <w:keepNext/>
              <w:adjustRightInd w:val="0"/>
              <w:spacing w:before="60" w:after="60"/>
              <w:jc w:val="right"/>
              <w:rPr>
                <w:b/>
                <w:bCs/>
                <w:color w:val="000000"/>
                <w:sz w:val="22"/>
                <w:szCs w:val="22"/>
              </w:rPr>
            </w:pPr>
            <w:r>
              <w:rPr>
                <w:b/>
                <w:bCs/>
                <w:color w:val="000000"/>
                <w:sz w:val="22"/>
                <w:szCs w:val="22"/>
              </w:rPr>
              <w:t>2</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45EBBA28" w14:textId="77777777" w:rsidR="0045516B" w:rsidRDefault="004441DC">
            <w:pPr>
              <w:keepNext/>
              <w:adjustRightInd w:val="0"/>
              <w:spacing w:before="60" w:after="60"/>
              <w:rPr>
                <w:color w:val="000000"/>
              </w:rPr>
            </w:pPr>
            <w:proofErr w:type="spellStart"/>
            <w:r>
              <w:rPr>
                <w:color w:val="000000"/>
              </w:rPr>
              <w:t>cses</w:t>
            </w:r>
            <w:proofErr w:type="spellEnd"/>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7F516CC4" w14:textId="77777777" w:rsidR="0045516B" w:rsidRDefault="004441DC">
            <w:pPr>
              <w:keepNext/>
              <w:adjustRightInd w:val="0"/>
              <w:spacing w:before="60" w:after="60"/>
              <w:rPr>
                <w:color w:val="000000"/>
              </w:rPr>
            </w:pPr>
            <w:r>
              <w:rPr>
                <w:color w:val="000000"/>
              </w:rPr>
              <w:t>1224</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71C68C0B" w14:textId="77777777" w:rsidR="0045516B" w:rsidRDefault="004441DC">
            <w:pPr>
              <w:keepNext/>
              <w:adjustRightInd w:val="0"/>
              <w:spacing w:before="60" w:after="60"/>
              <w:jc w:val="right"/>
              <w:rPr>
                <w:color w:val="000000"/>
              </w:rPr>
            </w:pPr>
            <w:r>
              <w:rPr>
                <w:color w:val="000000"/>
              </w:rPr>
              <w:t>0.02068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8F7711D" w14:textId="77777777" w:rsidR="0045516B" w:rsidRDefault="004441DC">
            <w:pPr>
              <w:keepNext/>
              <w:adjustRightInd w:val="0"/>
              <w:spacing w:before="60" w:after="60"/>
              <w:jc w:val="right"/>
              <w:rPr>
                <w:color w:val="000000"/>
              </w:rPr>
            </w:pPr>
            <w:r>
              <w:rPr>
                <w:color w:val="000000"/>
              </w:rPr>
              <w:t>1.0000</w:t>
            </w:r>
          </w:p>
        </w:tc>
      </w:tr>
    </w:tbl>
    <w:p w14:paraId="67A2FEB7" w14:textId="77777777" w:rsidR="0045516B" w:rsidRDefault="0045516B">
      <w:pPr>
        <w:adjustRightInd w:val="0"/>
        <w:rPr>
          <w:color w:val="000000"/>
        </w:rPr>
      </w:pPr>
    </w:p>
    <w:p w14:paraId="73129A67"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699"/>
      </w:tblGrid>
      <w:tr w:rsidR="0045516B" w14:paraId="27E106DA" w14:textId="77777777">
        <w:trPr>
          <w:cantSplit/>
          <w:tblHeader/>
          <w:jc w:val="center"/>
        </w:trPr>
        <w:tc>
          <w:tcPr>
            <w:tcW w:w="543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BBA5F26" w14:textId="77777777" w:rsidR="0045516B" w:rsidRDefault="004441DC">
            <w:pPr>
              <w:keepNext/>
              <w:adjustRightInd w:val="0"/>
              <w:spacing w:before="60" w:after="60"/>
              <w:jc w:val="center"/>
              <w:rPr>
                <w:b/>
                <w:bCs/>
                <w:color w:val="000000"/>
                <w:sz w:val="22"/>
                <w:szCs w:val="22"/>
              </w:rPr>
            </w:pPr>
            <w:bookmarkStart w:id="22" w:name="IDX22"/>
            <w:bookmarkEnd w:id="22"/>
            <w:r>
              <w:rPr>
                <w:b/>
                <w:bCs/>
                <w:color w:val="000000"/>
                <w:sz w:val="22"/>
                <w:szCs w:val="22"/>
              </w:rPr>
              <w:t>Covariance Parameter Estimates</w:t>
            </w:r>
          </w:p>
        </w:tc>
      </w:tr>
      <w:tr w:rsidR="0045516B" w14:paraId="5AADE375"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7ED0AF0F"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D8D8CC"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801D7CF"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C107E7"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58EB60"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6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74AC680"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Z</w:t>
            </w:r>
          </w:p>
        </w:tc>
      </w:tr>
      <w:tr w:rsidR="0045516B" w14:paraId="304C02EC"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5BFBD9DE"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1,1)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67E1F5BC"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29D1033" w14:textId="77777777" w:rsidR="0045516B" w:rsidRDefault="004441DC">
            <w:pPr>
              <w:keepNext/>
              <w:adjustRightInd w:val="0"/>
              <w:spacing w:before="60" w:after="60"/>
              <w:jc w:val="right"/>
              <w:rPr>
                <w:color w:val="000000"/>
              </w:rPr>
            </w:pPr>
            <w:r>
              <w:rPr>
                <w:color w:val="000000"/>
              </w:rPr>
              <w:t>8.6769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E836BBD" w14:textId="77777777" w:rsidR="0045516B" w:rsidRDefault="004441DC">
            <w:pPr>
              <w:keepNext/>
              <w:adjustRightInd w:val="0"/>
              <w:spacing w:before="60" w:after="60"/>
              <w:jc w:val="right"/>
              <w:rPr>
                <w:color w:val="000000"/>
              </w:rPr>
            </w:pPr>
            <w:r>
              <w:rPr>
                <w:color w:val="000000"/>
              </w:rPr>
              <w:t>1.0786</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2C90B20" w14:textId="77777777" w:rsidR="0045516B" w:rsidRDefault="004441DC">
            <w:pPr>
              <w:keepNext/>
              <w:adjustRightInd w:val="0"/>
              <w:spacing w:before="60" w:after="60"/>
              <w:jc w:val="right"/>
              <w:rPr>
                <w:color w:val="000000"/>
              </w:rPr>
            </w:pPr>
            <w:r>
              <w:rPr>
                <w:color w:val="000000"/>
              </w:rPr>
              <w:t>8.04</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BC9FD3" w14:textId="77777777" w:rsidR="0045516B" w:rsidRDefault="004441DC">
            <w:pPr>
              <w:keepNext/>
              <w:adjustRightInd w:val="0"/>
              <w:spacing w:before="60" w:after="60"/>
              <w:jc w:val="right"/>
              <w:rPr>
                <w:color w:val="000000"/>
              </w:rPr>
            </w:pPr>
            <w:r>
              <w:rPr>
                <w:color w:val="000000"/>
              </w:rPr>
              <w:t>&lt;.0001</w:t>
            </w:r>
          </w:p>
        </w:tc>
      </w:tr>
      <w:tr w:rsidR="0045516B" w14:paraId="7193A289"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6F18E415"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28F2FD5B"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CEE4C20" w14:textId="77777777" w:rsidR="0045516B" w:rsidRDefault="004441DC">
            <w:pPr>
              <w:keepNext/>
              <w:adjustRightInd w:val="0"/>
              <w:spacing w:before="60" w:after="60"/>
              <w:jc w:val="right"/>
              <w:rPr>
                <w:color w:val="000000"/>
              </w:rPr>
            </w:pPr>
            <w:r>
              <w:rPr>
                <w:color w:val="000000"/>
              </w:rPr>
              <w:t>0.05075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CEB26B7" w14:textId="77777777" w:rsidR="0045516B" w:rsidRDefault="004441DC">
            <w:pPr>
              <w:keepNext/>
              <w:adjustRightInd w:val="0"/>
              <w:spacing w:before="60" w:after="60"/>
              <w:jc w:val="right"/>
              <w:rPr>
                <w:color w:val="000000"/>
              </w:rPr>
            </w:pPr>
            <w:r>
              <w:rPr>
                <w:color w:val="000000"/>
              </w:rPr>
              <w:t>0.4062</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4391212" w14:textId="77777777" w:rsidR="0045516B" w:rsidRDefault="004441DC">
            <w:pPr>
              <w:keepNext/>
              <w:adjustRightInd w:val="0"/>
              <w:spacing w:before="60" w:after="60"/>
              <w:jc w:val="right"/>
              <w:rPr>
                <w:color w:val="000000"/>
              </w:rPr>
            </w:pPr>
            <w:r>
              <w:rPr>
                <w:color w:val="000000"/>
              </w:rPr>
              <w:t>0.12</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772358" w14:textId="77777777" w:rsidR="0045516B" w:rsidRDefault="004441DC">
            <w:pPr>
              <w:keepNext/>
              <w:adjustRightInd w:val="0"/>
              <w:spacing w:before="60" w:after="60"/>
              <w:jc w:val="right"/>
              <w:rPr>
                <w:color w:val="000000"/>
              </w:rPr>
            </w:pPr>
            <w:r>
              <w:rPr>
                <w:color w:val="000000"/>
              </w:rPr>
              <w:t>0.9006</w:t>
            </w:r>
          </w:p>
        </w:tc>
      </w:tr>
      <w:tr w:rsidR="0045516B" w14:paraId="74B720AB"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47CF4B1E"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2,2)</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7681A6B8"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6E5E577" w14:textId="77777777" w:rsidR="0045516B" w:rsidRDefault="004441DC">
            <w:pPr>
              <w:keepNext/>
              <w:adjustRightInd w:val="0"/>
              <w:spacing w:before="60" w:after="60"/>
              <w:jc w:val="right"/>
              <w:rPr>
                <w:color w:val="000000"/>
              </w:rPr>
            </w:pPr>
            <w:r>
              <w:rPr>
                <w:color w:val="000000"/>
              </w:rPr>
              <w:t>0.6940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CA0F38E" w14:textId="77777777" w:rsidR="0045516B" w:rsidRDefault="004441DC">
            <w:pPr>
              <w:keepNext/>
              <w:adjustRightInd w:val="0"/>
              <w:spacing w:before="60" w:after="60"/>
              <w:jc w:val="right"/>
              <w:rPr>
                <w:color w:val="000000"/>
              </w:rPr>
            </w:pPr>
            <w:r>
              <w:rPr>
                <w:color w:val="000000"/>
              </w:rPr>
              <w:t>0.2808</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65AC4296" w14:textId="77777777" w:rsidR="0045516B" w:rsidRDefault="004441DC">
            <w:pPr>
              <w:keepNext/>
              <w:adjustRightInd w:val="0"/>
              <w:spacing w:before="60" w:after="60"/>
              <w:jc w:val="right"/>
              <w:rPr>
                <w:color w:val="000000"/>
              </w:rPr>
            </w:pPr>
            <w:r>
              <w:rPr>
                <w:color w:val="000000"/>
              </w:rPr>
              <w:t>2.47</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835095" w14:textId="77777777" w:rsidR="0045516B" w:rsidRDefault="004441DC">
            <w:pPr>
              <w:keepNext/>
              <w:adjustRightInd w:val="0"/>
              <w:spacing w:before="60" w:after="60"/>
              <w:jc w:val="right"/>
              <w:rPr>
                <w:color w:val="000000"/>
              </w:rPr>
            </w:pPr>
            <w:r>
              <w:rPr>
                <w:color w:val="000000"/>
              </w:rPr>
              <w:t>0.0067</w:t>
            </w:r>
          </w:p>
        </w:tc>
      </w:tr>
      <w:tr w:rsidR="0045516B" w14:paraId="3ED63A7D"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306D3755" w14:textId="77777777" w:rsidR="0045516B" w:rsidRDefault="004441DC">
            <w:pPr>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68F0916B" w14:textId="77777777" w:rsidR="0045516B" w:rsidRDefault="0045516B">
            <w:pPr>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70079208" w14:textId="77777777" w:rsidR="0045516B" w:rsidRDefault="004441DC">
            <w:pPr>
              <w:adjustRightInd w:val="0"/>
              <w:spacing w:before="60" w:after="60"/>
              <w:jc w:val="right"/>
              <w:rPr>
                <w:color w:val="000000"/>
              </w:rPr>
            </w:pPr>
            <w:r>
              <w:rPr>
                <w:color w:val="000000"/>
              </w:rPr>
              <w:t>36.7006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6D7A26C7" w14:textId="77777777" w:rsidR="0045516B" w:rsidRDefault="004441DC">
            <w:pPr>
              <w:adjustRightInd w:val="0"/>
              <w:spacing w:before="60" w:after="60"/>
              <w:jc w:val="right"/>
              <w:rPr>
                <w:color w:val="000000"/>
              </w:rPr>
            </w:pPr>
            <w:r>
              <w:rPr>
                <w:color w:val="000000"/>
              </w:rPr>
              <w:t>0.6258</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022E9376" w14:textId="77777777" w:rsidR="0045516B" w:rsidRDefault="004441DC">
            <w:pPr>
              <w:adjustRightInd w:val="0"/>
              <w:spacing w:before="60" w:after="60"/>
              <w:jc w:val="right"/>
              <w:rPr>
                <w:color w:val="000000"/>
              </w:rPr>
            </w:pPr>
            <w:r>
              <w:rPr>
                <w:color w:val="000000"/>
              </w:rPr>
              <w:t>58.65</w:t>
            </w:r>
          </w:p>
        </w:tc>
        <w:tc>
          <w:tcPr>
            <w:tcW w:w="6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FDBD063" w14:textId="77777777" w:rsidR="0045516B" w:rsidRDefault="004441DC">
            <w:pPr>
              <w:adjustRightInd w:val="0"/>
              <w:spacing w:before="60" w:after="60"/>
              <w:jc w:val="right"/>
              <w:rPr>
                <w:color w:val="000000"/>
              </w:rPr>
            </w:pPr>
            <w:r>
              <w:rPr>
                <w:color w:val="000000"/>
              </w:rPr>
              <w:t>&lt;.0001</w:t>
            </w:r>
          </w:p>
        </w:tc>
      </w:tr>
    </w:tbl>
    <w:p w14:paraId="3B8E93B2"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6F92BAED"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54628AA" w14:textId="77777777" w:rsidR="0045516B" w:rsidRDefault="004441DC">
            <w:pPr>
              <w:keepNext/>
              <w:adjustRightInd w:val="0"/>
              <w:spacing w:before="60" w:after="60"/>
              <w:jc w:val="center"/>
              <w:rPr>
                <w:b/>
                <w:bCs/>
                <w:color w:val="000000"/>
                <w:sz w:val="22"/>
                <w:szCs w:val="22"/>
              </w:rPr>
            </w:pPr>
            <w:bookmarkStart w:id="23" w:name="IDX23"/>
            <w:bookmarkEnd w:id="23"/>
            <w:r>
              <w:rPr>
                <w:b/>
                <w:bCs/>
                <w:color w:val="000000"/>
                <w:sz w:val="22"/>
                <w:szCs w:val="22"/>
              </w:rPr>
              <w:t>Fit Statistics</w:t>
            </w:r>
          </w:p>
        </w:tc>
      </w:tr>
      <w:tr w:rsidR="0045516B" w14:paraId="4CC33500"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B1A06A3"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7D94D2" w14:textId="77777777" w:rsidR="0045516B" w:rsidRDefault="004441DC">
            <w:pPr>
              <w:keepNext/>
              <w:adjustRightInd w:val="0"/>
              <w:spacing w:before="60" w:after="60"/>
              <w:jc w:val="right"/>
              <w:rPr>
                <w:color w:val="000000"/>
              </w:rPr>
            </w:pPr>
            <w:r>
              <w:rPr>
                <w:color w:val="000000"/>
              </w:rPr>
              <w:t>46714.2</w:t>
            </w:r>
          </w:p>
        </w:tc>
      </w:tr>
      <w:tr w:rsidR="0045516B" w14:paraId="574A85DC"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7D50C60"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48B4BD" w14:textId="77777777" w:rsidR="0045516B" w:rsidRDefault="004441DC">
            <w:pPr>
              <w:keepNext/>
              <w:adjustRightInd w:val="0"/>
              <w:spacing w:before="60" w:after="60"/>
              <w:jc w:val="right"/>
              <w:rPr>
                <w:color w:val="000000"/>
              </w:rPr>
            </w:pPr>
            <w:r>
              <w:rPr>
                <w:color w:val="000000"/>
              </w:rPr>
              <w:t>46722.2</w:t>
            </w:r>
          </w:p>
        </w:tc>
      </w:tr>
      <w:tr w:rsidR="0045516B" w14:paraId="10B1914F"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0FE2289"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7FC4E7" w14:textId="77777777" w:rsidR="0045516B" w:rsidRDefault="004441DC">
            <w:pPr>
              <w:keepNext/>
              <w:adjustRightInd w:val="0"/>
              <w:spacing w:before="60" w:after="60"/>
              <w:jc w:val="right"/>
              <w:rPr>
                <w:color w:val="000000"/>
              </w:rPr>
            </w:pPr>
            <w:r>
              <w:rPr>
                <w:color w:val="000000"/>
              </w:rPr>
              <w:t>46722.2</w:t>
            </w:r>
          </w:p>
        </w:tc>
      </w:tr>
      <w:tr w:rsidR="0045516B" w14:paraId="14808ED1"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072050CE"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C89EC9" w14:textId="77777777" w:rsidR="0045516B" w:rsidRDefault="004441DC">
            <w:pPr>
              <w:adjustRightInd w:val="0"/>
              <w:spacing w:before="60" w:after="60"/>
              <w:jc w:val="right"/>
              <w:rPr>
                <w:color w:val="000000"/>
              </w:rPr>
            </w:pPr>
            <w:r>
              <w:rPr>
                <w:color w:val="000000"/>
              </w:rPr>
              <w:t>46734.5</w:t>
            </w:r>
          </w:p>
        </w:tc>
      </w:tr>
    </w:tbl>
    <w:p w14:paraId="76D70D80"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79"/>
        <w:gridCol w:w="1234"/>
        <w:gridCol w:w="1199"/>
      </w:tblGrid>
      <w:tr w:rsidR="0045516B" w14:paraId="023300BF" w14:textId="77777777">
        <w:trPr>
          <w:cantSplit/>
          <w:tblHeader/>
          <w:jc w:val="center"/>
        </w:trPr>
        <w:tc>
          <w:tcPr>
            <w:tcW w:w="291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32DE18F" w14:textId="77777777" w:rsidR="0045516B" w:rsidRDefault="004441DC">
            <w:pPr>
              <w:keepNext/>
              <w:adjustRightInd w:val="0"/>
              <w:spacing w:before="60" w:after="60"/>
              <w:jc w:val="center"/>
              <w:rPr>
                <w:b/>
                <w:bCs/>
                <w:color w:val="000000"/>
                <w:sz w:val="22"/>
                <w:szCs w:val="22"/>
              </w:rPr>
            </w:pPr>
            <w:bookmarkStart w:id="24" w:name="IDX24"/>
            <w:bookmarkEnd w:id="24"/>
            <w:r>
              <w:rPr>
                <w:b/>
                <w:bCs/>
                <w:color w:val="000000"/>
                <w:sz w:val="22"/>
                <w:szCs w:val="22"/>
              </w:rPr>
              <w:t>Null Model Likelihood Ratio Test</w:t>
            </w:r>
          </w:p>
        </w:tc>
      </w:tr>
      <w:tr w:rsidR="0045516B" w14:paraId="7EAD880E" w14:textId="77777777">
        <w:trPr>
          <w:cantSplit/>
          <w:tblHeader/>
          <w:jc w:val="center"/>
        </w:trPr>
        <w:tc>
          <w:tcPr>
            <w:tcW w:w="479" w:type="dxa"/>
            <w:tcBorders>
              <w:top w:val="nil"/>
              <w:left w:val="single" w:sz="6" w:space="0" w:color="000000"/>
              <w:bottom w:val="single" w:sz="2" w:space="0" w:color="000000"/>
              <w:right w:val="nil"/>
            </w:tcBorders>
            <w:shd w:val="clear" w:color="auto" w:fill="BBBBBB"/>
            <w:tcMar>
              <w:left w:w="60" w:type="dxa"/>
              <w:right w:w="60" w:type="dxa"/>
            </w:tcMar>
            <w:vAlign w:val="bottom"/>
          </w:tcPr>
          <w:p w14:paraId="79B05209"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481B61" w14:textId="77777777" w:rsidR="0045516B" w:rsidRDefault="004441DC">
            <w:pPr>
              <w:keepNext/>
              <w:adjustRightInd w:val="0"/>
              <w:spacing w:before="60" w:after="60"/>
              <w:jc w:val="right"/>
              <w:rPr>
                <w:b/>
                <w:bCs/>
                <w:color w:val="000000"/>
                <w:sz w:val="22"/>
                <w:szCs w:val="22"/>
              </w:rPr>
            </w:pPr>
            <w:r>
              <w:rPr>
                <w:b/>
                <w:bCs/>
                <w:color w:val="000000"/>
                <w:sz w:val="22"/>
                <w:szCs w:val="22"/>
              </w:rP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54F4F99"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5516B" w14:paraId="23A28C1F" w14:textId="77777777">
        <w:trPr>
          <w:cantSplit/>
          <w:jc w:val="center"/>
        </w:trPr>
        <w:tc>
          <w:tcPr>
            <w:tcW w:w="479" w:type="dxa"/>
            <w:tcBorders>
              <w:top w:val="nil"/>
              <w:left w:val="single" w:sz="6" w:space="0" w:color="000000"/>
              <w:bottom w:val="single" w:sz="6" w:space="0" w:color="000000"/>
              <w:right w:val="nil"/>
            </w:tcBorders>
            <w:shd w:val="clear" w:color="auto" w:fill="FFFFFF"/>
            <w:tcMar>
              <w:left w:w="60" w:type="dxa"/>
              <w:right w:w="60" w:type="dxa"/>
            </w:tcMar>
          </w:tcPr>
          <w:p w14:paraId="62497B71" w14:textId="77777777" w:rsidR="0045516B" w:rsidRDefault="004441DC">
            <w:pPr>
              <w:keepNext/>
              <w:adjustRightInd w:val="0"/>
              <w:spacing w:before="60" w:after="60"/>
              <w:jc w:val="right"/>
              <w:rPr>
                <w:color w:val="000000"/>
              </w:rPr>
            </w:pPr>
            <w:r>
              <w:rPr>
                <w:color w:val="000000"/>
              </w:rPr>
              <w:t>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38118FB8" w14:textId="77777777" w:rsidR="0045516B" w:rsidRDefault="004441DC">
            <w:pPr>
              <w:keepNext/>
              <w:adjustRightInd w:val="0"/>
              <w:spacing w:before="60" w:after="60"/>
              <w:jc w:val="right"/>
              <w:rPr>
                <w:color w:val="000000"/>
              </w:rPr>
            </w:pPr>
            <w:r>
              <w:rPr>
                <w:color w:val="000000"/>
              </w:rPr>
              <w:t>1065.70</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4C34E61" w14:textId="77777777" w:rsidR="0045516B" w:rsidRDefault="004441DC">
            <w:pPr>
              <w:keepNext/>
              <w:adjustRightInd w:val="0"/>
              <w:spacing w:before="60" w:after="60"/>
              <w:jc w:val="right"/>
              <w:rPr>
                <w:color w:val="000000"/>
              </w:rPr>
            </w:pPr>
            <w:r>
              <w:rPr>
                <w:color w:val="000000"/>
              </w:rPr>
              <w:t>&lt;.0001</w:t>
            </w:r>
          </w:p>
        </w:tc>
      </w:tr>
    </w:tbl>
    <w:p w14:paraId="2DE65389" w14:textId="77777777" w:rsidR="0045516B" w:rsidRDefault="0045516B">
      <w:pPr>
        <w:adjustRightInd w:val="0"/>
        <w:rPr>
          <w:color w:val="000000"/>
        </w:rPr>
      </w:pPr>
    </w:p>
    <w:p w14:paraId="781F732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020"/>
        <w:gridCol w:w="974"/>
        <w:gridCol w:w="1022"/>
        <w:gridCol w:w="533"/>
        <w:gridCol w:w="816"/>
        <w:gridCol w:w="772"/>
      </w:tblGrid>
      <w:tr w:rsidR="0045516B" w14:paraId="342BAEA1" w14:textId="77777777">
        <w:trPr>
          <w:cantSplit/>
          <w:tblHeader/>
          <w:jc w:val="center"/>
        </w:trPr>
        <w:tc>
          <w:tcPr>
            <w:tcW w:w="513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9927F54" w14:textId="77777777" w:rsidR="0045516B" w:rsidRDefault="004441DC">
            <w:pPr>
              <w:keepNext/>
              <w:adjustRightInd w:val="0"/>
              <w:spacing w:before="60" w:after="60"/>
              <w:jc w:val="center"/>
              <w:rPr>
                <w:b/>
                <w:bCs/>
                <w:color w:val="000000"/>
                <w:sz w:val="22"/>
                <w:szCs w:val="22"/>
              </w:rPr>
            </w:pPr>
            <w:bookmarkStart w:id="25" w:name="IDX25"/>
            <w:bookmarkEnd w:id="25"/>
            <w:r>
              <w:rPr>
                <w:b/>
                <w:bCs/>
                <w:color w:val="000000"/>
                <w:sz w:val="22"/>
                <w:szCs w:val="22"/>
              </w:rPr>
              <w:t>Solution for Fixed Effects</w:t>
            </w:r>
          </w:p>
        </w:tc>
      </w:tr>
      <w:tr w:rsidR="0045516B" w14:paraId="0EC638E2" w14:textId="77777777">
        <w:trPr>
          <w:cantSplit/>
          <w:tblHeader/>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0AD72CA9"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BD8FE85"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A93E2F"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C3734E"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2B5632"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F96945B"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27AD3381" w14:textId="77777777">
        <w:trPr>
          <w:cantSplit/>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tcPr>
          <w:p w14:paraId="6580F710"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F930D29" w14:textId="77777777" w:rsidR="0045516B" w:rsidRDefault="004441DC">
            <w:pPr>
              <w:keepNext/>
              <w:adjustRightInd w:val="0"/>
              <w:spacing w:before="60" w:after="60"/>
              <w:jc w:val="right"/>
              <w:rPr>
                <w:color w:val="000000"/>
              </w:rPr>
            </w:pPr>
            <w:r>
              <w:rPr>
                <w:color w:val="000000"/>
              </w:rPr>
              <w:t>12.6493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76CAA65" w14:textId="77777777" w:rsidR="0045516B" w:rsidRDefault="004441DC">
            <w:pPr>
              <w:keepNext/>
              <w:adjustRightInd w:val="0"/>
              <w:spacing w:before="60" w:after="60"/>
              <w:jc w:val="right"/>
              <w:rPr>
                <w:color w:val="000000"/>
              </w:rPr>
            </w:pPr>
            <w:r>
              <w:rPr>
                <w:color w:val="000000"/>
              </w:rPr>
              <w:t>0.2445</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4ED1CFFD" w14:textId="77777777" w:rsidR="0045516B" w:rsidRDefault="004441DC">
            <w:pPr>
              <w:keepNext/>
              <w:adjustRightInd w:val="0"/>
              <w:spacing w:before="60" w:after="60"/>
              <w:jc w:val="right"/>
              <w:rPr>
                <w:color w:val="000000"/>
              </w:rPr>
            </w:pPr>
            <w:r>
              <w:rPr>
                <w:color w:val="000000"/>
              </w:rPr>
              <w:t>159</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224FAF2" w14:textId="77777777" w:rsidR="0045516B" w:rsidRDefault="004441DC">
            <w:pPr>
              <w:keepNext/>
              <w:adjustRightInd w:val="0"/>
              <w:spacing w:before="60" w:after="60"/>
              <w:jc w:val="right"/>
              <w:rPr>
                <w:color w:val="000000"/>
              </w:rPr>
            </w:pPr>
            <w:r>
              <w:rPr>
                <w:color w:val="000000"/>
              </w:rPr>
              <w:t>51.75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BBEE2E" w14:textId="77777777" w:rsidR="0045516B" w:rsidRDefault="004441DC">
            <w:pPr>
              <w:keepNext/>
              <w:adjustRightInd w:val="0"/>
              <w:spacing w:before="60" w:after="60"/>
              <w:jc w:val="right"/>
              <w:rPr>
                <w:color w:val="000000"/>
              </w:rPr>
            </w:pPr>
            <w:r>
              <w:rPr>
                <w:color w:val="000000"/>
              </w:rPr>
              <w:t>&lt;.0001</w:t>
            </w:r>
          </w:p>
        </w:tc>
      </w:tr>
      <w:tr w:rsidR="0045516B" w14:paraId="4F018B0C" w14:textId="77777777">
        <w:trPr>
          <w:cantSplit/>
          <w:jc w:val="center"/>
        </w:trPr>
        <w:tc>
          <w:tcPr>
            <w:tcW w:w="1020" w:type="dxa"/>
            <w:tcBorders>
              <w:top w:val="nil"/>
              <w:left w:val="single" w:sz="6" w:space="0" w:color="000000"/>
              <w:bottom w:val="single" w:sz="6" w:space="0" w:color="000000"/>
              <w:right w:val="nil"/>
            </w:tcBorders>
            <w:shd w:val="clear" w:color="auto" w:fill="BBBBBB"/>
            <w:tcMar>
              <w:left w:w="60" w:type="dxa"/>
              <w:right w:w="60" w:type="dxa"/>
            </w:tcMar>
          </w:tcPr>
          <w:p w14:paraId="3A9D98B5" w14:textId="77777777" w:rsidR="0045516B" w:rsidRDefault="004441DC">
            <w:pPr>
              <w:keepNext/>
              <w:adjustRightInd w:val="0"/>
              <w:spacing w:before="60" w:after="60"/>
              <w:rPr>
                <w:b/>
                <w:bCs/>
                <w:color w:val="000000"/>
                <w:sz w:val="22"/>
                <w:szCs w:val="22"/>
              </w:rPr>
            </w:pPr>
            <w:proofErr w:type="spellStart"/>
            <w:r>
              <w:rPr>
                <w:b/>
                <w:bCs/>
                <w:color w:val="000000"/>
                <w:sz w:val="22"/>
                <w:szCs w:val="22"/>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4AF81E1C" w14:textId="77777777" w:rsidR="0045516B" w:rsidRDefault="004441DC">
            <w:pPr>
              <w:keepNext/>
              <w:adjustRightInd w:val="0"/>
              <w:spacing w:before="60" w:after="60"/>
              <w:jc w:val="right"/>
              <w:rPr>
                <w:color w:val="000000"/>
              </w:rPr>
            </w:pPr>
            <w:r>
              <w:rPr>
                <w:color w:val="000000"/>
              </w:rPr>
              <w:t>2.1932</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2BA80784" w14:textId="77777777" w:rsidR="0045516B" w:rsidRDefault="004441DC">
            <w:pPr>
              <w:keepNext/>
              <w:adjustRightInd w:val="0"/>
              <w:spacing w:before="60" w:after="60"/>
              <w:jc w:val="right"/>
              <w:rPr>
                <w:color w:val="000000"/>
              </w:rPr>
            </w:pPr>
            <w:r>
              <w:rPr>
                <w:color w:val="000000"/>
              </w:rPr>
              <w:t>0.1283</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683529A5" w14:textId="77777777" w:rsidR="0045516B" w:rsidRDefault="004441DC">
            <w:pPr>
              <w:keepNext/>
              <w:adjustRightInd w:val="0"/>
              <w:spacing w:before="60" w:after="60"/>
              <w:jc w:val="right"/>
              <w:rPr>
                <w:color w:val="000000"/>
              </w:rPr>
            </w:pPr>
            <w:r>
              <w:rPr>
                <w:color w:val="000000"/>
              </w:rPr>
              <w:t>7024</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5A8B7ED9" w14:textId="77777777" w:rsidR="0045516B" w:rsidRDefault="004441DC">
            <w:pPr>
              <w:keepNext/>
              <w:adjustRightInd w:val="0"/>
              <w:spacing w:before="60" w:after="60"/>
              <w:jc w:val="right"/>
              <w:rPr>
                <w:color w:val="000000"/>
              </w:rPr>
            </w:pPr>
            <w:r>
              <w:rPr>
                <w:color w:val="000000"/>
              </w:rPr>
              <w:t>17.10</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8E37DB" w14:textId="77777777" w:rsidR="0045516B" w:rsidRDefault="004441DC">
            <w:pPr>
              <w:keepNext/>
              <w:adjustRightInd w:val="0"/>
              <w:spacing w:before="60" w:after="60"/>
              <w:jc w:val="right"/>
              <w:rPr>
                <w:color w:val="000000"/>
              </w:rPr>
            </w:pPr>
            <w:r>
              <w:rPr>
                <w:color w:val="000000"/>
              </w:rPr>
              <w:t>&lt;.0001</w:t>
            </w:r>
          </w:p>
        </w:tc>
      </w:tr>
    </w:tbl>
    <w:p w14:paraId="7488F666" w14:textId="77777777" w:rsidR="0045516B" w:rsidRDefault="0045516B">
      <w:pPr>
        <w:adjustRightInd w:val="0"/>
        <w:rPr>
          <w:color w:val="000000"/>
        </w:rPr>
      </w:pPr>
    </w:p>
    <w:p w14:paraId="4EC4BBDD" w14:textId="77777777" w:rsidR="00900C93" w:rsidRDefault="00900C93">
      <w:pPr>
        <w:adjustRightInd w:val="0"/>
        <w:rPr>
          <w:color w:val="000000"/>
        </w:rPr>
      </w:pPr>
    </w:p>
    <w:p w14:paraId="692EA764" w14:textId="77777777" w:rsidR="00900C93" w:rsidRDefault="00900C93">
      <w:pPr>
        <w:adjustRightInd w:val="0"/>
        <w:rPr>
          <w:color w:val="000000"/>
        </w:rPr>
      </w:pPr>
    </w:p>
    <w:p w14:paraId="0670F894"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b/>
          <w:bCs/>
          <w:color w:val="000000"/>
          <w:sz w:val="24"/>
          <w:szCs w:val="24"/>
        </w:rPr>
        <w:t>Model 4: </w:t>
      </w:r>
      <w:r w:rsidRPr="00900C93">
        <w:rPr>
          <w:rFonts w:ascii="Arial" w:eastAsia="Times New Roman" w:hAnsi="Arial" w:cs="Arial"/>
          <w:color w:val="000000"/>
          <w:sz w:val="24"/>
          <w:szCs w:val="24"/>
        </w:rPr>
        <w:t>Including Both Level-1 and Level-2 Predictors –predicting</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mathach</w:t>
      </w:r>
      <w:proofErr w:type="spellEnd"/>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from</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meanses</w:t>
      </w:r>
      <w:proofErr w:type="spellEnd"/>
      <w:r w:rsidRPr="00900C93">
        <w:rPr>
          <w:rFonts w:ascii="Arial" w:eastAsia="Times New Roman" w:hAnsi="Arial" w:cs="Arial"/>
          <w:b/>
          <w:bCs/>
          <w:color w:val="000000"/>
          <w:sz w:val="24"/>
          <w:szCs w:val="24"/>
        </w:rPr>
        <w:t xml:space="preserve">, sector, </w:t>
      </w:r>
      <w:proofErr w:type="spellStart"/>
      <w:r w:rsidRPr="00900C93">
        <w:rPr>
          <w:rFonts w:ascii="Arial" w:eastAsia="Times New Roman" w:hAnsi="Arial" w:cs="Arial"/>
          <w:b/>
          <w:bCs/>
          <w:color w:val="000000"/>
          <w:sz w:val="24"/>
          <w:szCs w:val="24"/>
        </w:rPr>
        <w:t>cses</w:t>
      </w:r>
      <w:proofErr w:type="spellEnd"/>
      <w:r w:rsidRPr="00900C93">
        <w:rPr>
          <w:rFonts w:ascii="Arial" w:eastAsia="Times New Roman" w:hAnsi="Arial" w:cs="Arial"/>
          <w:color w:val="000000"/>
          <w:sz w:val="24"/>
          <w:szCs w:val="24"/>
        </w:rPr>
        <w:t xml:space="preserve"> and the </w:t>
      </w:r>
      <w:proofErr w:type="gramStart"/>
      <w:r w:rsidRPr="00900C93">
        <w:rPr>
          <w:rFonts w:ascii="Arial" w:eastAsia="Times New Roman" w:hAnsi="Arial" w:cs="Arial"/>
          <w:color w:val="000000"/>
          <w:sz w:val="24"/>
          <w:szCs w:val="24"/>
        </w:rPr>
        <w:t>cross level</w:t>
      </w:r>
      <w:proofErr w:type="gramEnd"/>
      <w:r w:rsidRPr="00900C93">
        <w:rPr>
          <w:rFonts w:ascii="Arial" w:eastAsia="Times New Roman" w:hAnsi="Arial" w:cs="Arial"/>
          <w:color w:val="000000"/>
          <w:sz w:val="24"/>
          <w:szCs w:val="24"/>
        </w:rPr>
        <w:t xml:space="preserve"> interaction of</w:t>
      </w:r>
      <w:r w:rsidRPr="00900C93">
        <w:rPr>
          <w:rFonts w:ascii="Arial" w:eastAsia="Times New Roman" w:hAnsi="Arial" w:cs="Arial"/>
          <w:b/>
          <w:bCs/>
          <w:color w:val="000000"/>
          <w:sz w:val="24"/>
          <w:szCs w:val="24"/>
        </w:rPr>
        <w:t> </w:t>
      </w:r>
      <w:proofErr w:type="spellStart"/>
      <w:r w:rsidRPr="00900C93">
        <w:rPr>
          <w:rFonts w:ascii="Arial" w:eastAsia="Times New Roman" w:hAnsi="Arial" w:cs="Arial"/>
          <w:b/>
          <w:bCs/>
          <w:color w:val="000000"/>
          <w:sz w:val="24"/>
          <w:szCs w:val="24"/>
        </w:rPr>
        <w:t>meanses</w:t>
      </w:r>
      <w:proofErr w:type="spellEnd"/>
      <w:r w:rsidRPr="00900C93">
        <w:rPr>
          <w:rFonts w:ascii="Arial" w:eastAsia="Times New Roman" w:hAnsi="Arial" w:cs="Arial"/>
          <w:b/>
          <w:bCs/>
          <w:color w:val="000000"/>
          <w:sz w:val="24"/>
          <w:szCs w:val="24"/>
        </w:rPr>
        <w:t> </w:t>
      </w:r>
      <w:r w:rsidRPr="00900C93">
        <w:rPr>
          <w:rFonts w:ascii="Arial" w:eastAsia="Times New Roman" w:hAnsi="Arial" w:cs="Arial"/>
          <w:color w:val="000000"/>
          <w:sz w:val="24"/>
          <w:szCs w:val="24"/>
        </w:rPr>
        <w:t>and </w:t>
      </w:r>
      <w:r w:rsidRPr="00900C93">
        <w:rPr>
          <w:rFonts w:ascii="Arial" w:eastAsia="Times New Roman" w:hAnsi="Arial" w:cs="Arial"/>
          <w:b/>
          <w:bCs/>
          <w:color w:val="000000"/>
          <w:sz w:val="24"/>
          <w:szCs w:val="24"/>
        </w:rPr>
        <w:t>sector</w:t>
      </w:r>
      <w:r w:rsidRPr="00900C93">
        <w:rPr>
          <w:rFonts w:ascii="Arial" w:eastAsia="Times New Roman" w:hAnsi="Arial" w:cs="Arial"/>
          <w:color w:val="000000"/>
          <w:sz w:val="24"/>
          <w:szCs w:val="24"/>
        </w:rPr>
        <w:t> with </w:t>
      </w:r>
      <w:proofErr w:type="spellStart"/>
      <w:r w:rsidRPr="00900C93">
        <w:rPr>
          <w:rFonts w:ascii="Arial" w:eastAsia="Times New Roman" w:hAnsi="Arial" w:cs="Arial"/>
          <w:b/>
          <w:bCs/>
          <w:color w:val="000000"/>
          <w:sz w:val="24"/>
          <w:szCs w:val="24"/>
        </w:rPr>
        <w:t>cses</w:t>
      </w:r>
      <w:proofErr w:type="spellEnd"/>
    </w:p>
    <w:p w14:paraId="36FCF98B"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 xml:space="preserve">This model is referred as an intercepts and slopes-as-outcomes model by </w:t>
      </w:r>
      <w:proofErr w:type="spellStart"/>
      <w:r w:rsidRPr="00900C93">
        <w:rPr>
          <w:rFonts w:ascii="Arial" w:eastAsia="Times New Roman" w:hAnsi="Arial" w:cs="Arial"/>
          <w:color w:val="000000"/>
          <w:sz w:val="24"/>
          <w:szCs w:val="24"/>
        </w:rPr>
        <w:t>Raudenbush</w:t>
      </w:r>
      <w:proofErr w:type="spellEnd"/>
      <w:r w:rsidRPr="00900C93">
        <w:rPr>
          <w:rFonts w:ascii="Arial" w:eastAsia="Times New Roman" w:hAnsi="Arial" w:cs="Arial"/>
          <w:color w:val="000000"/>
          <w:sz w:val="24"/>
          <w:szCs w:val="24"/>
        </w:rPr>
        <w:t xml:space="preserve"> and Bryk. We have examined the variability of the regression equations across schools. Now we will build an explanatory model to account for the variability. That </w:t>
      </w:r>
      <w:proofErr w:type="gramStart"/>
      <w:r w:rsidRPr="00900C93">
        <w:rPr>
          <w:rFonts w:ascii="Arial" w:eastAsia="Times New Roman" w:hAnsi="Arial" w:cs="Arial"/>
          <w:color w:val="000000"/>
          <w:sz w:val="24"/>
          <w:szCs w:val="24"/>
        </w:rPr>
        <w:t>is</w:t>
      </w:r>
      <w:proofErr w:type="gramEnd"/>
      <w:r w:rsidRPr="00900C93">
        <w:rPr>
          <w:rFonts w:ascii="Arial" w:eastAsia="Times New Roman" w:hAnsi="Arial" w:cs="Arial"/>
          <w:color w:val="000000"/>
          <w:sz w:val="24"/>
          <w:szCs w:val="24"/>
        </w:rPr>
        <w:t xml:space="preserve"> we want to model the following:</w:t>
      </w:r>
    </w:p>
    <w:p w14:paraId="50CB4AEA" w14:textId="77777777" w:rsidR="005842E4" w:rsidRDefault="00900C93" w:rsidP="005842E4">
      <w:pPr>
        <w:shd w:val="clear" w:color="auto" w:fill="FFFFFF"/>
        <w:autoSpaceDE/>
        <w:autoSpaceDN/>
        <w:spacing w:after="120"/>
        <w:rPr>
          <w:rFonts w:eastAsia="Times New Roman"/>
          <w:color w:val="000000"/>
          <w:sz w:val="24"/>
          <w:szCs w:val="24"/>
        </w:rPr>
      </w:pPr>
      <w:proofErr w:type="spellStart"/>
      <w:r w:rsidRPr="00900C93">
        <w:rPr>
          <w:rFonts w:ascii="Arial" w:eastAsia="Times New Roman" w:hAnsi="Arial" w:cs="Arial"/>
          <w:color w:val="000000"/>
          <w:sz w:val="24"/>
          <w:szCs w:val="24"/>
        </w:rPr>
        <w:t>MATHACH</w:t>
      </w:r>
      <w:r w:rsidRPr="00900C93">
        <w:rPr>
          <w:rFonts w:ascii="Arial" w:eastAsia="Times New Roman" w:hAnsi="Arial" w:cs="Arial"/>
          <w:color w:val="000000"/>
          <w:sz w:val="24"/>
          <w:szCs w:val="24"/>
          <w:vertAlign w:val="subscript"/>
        </w:rPr>
        <w:t>ij</w:t>
      </w:r>
      <w:proofErr w:type="spellEnd"/>
      <w:r w:rsidRPr="00900C93">
        <w:rPr>
          <w:rFonts w:ascii="Arial" w:eastAsia="Times New Roman" w:hAnsi="Arial" w:cs="Arial"/>
          <w:color w:val="000000"/>
          <w:sz w:val="24"/>
          <w:szCs w:val="24"/>
          <w:vertAlign w:val="subscript"/>
        </w:rPr>
        <w:t> </w:t>
      </w:r>
      <w:proofErr w:type="gramStart"/>
      <w:r w:rsidRPr="00900C93">
        <w:rPr>
          <w:rFonts w:ascii="Arial" w:eastAsia="Times New Roman" w:hAnsi="Arial" w:cs="Arial"/>
          <w:color w:val="000000"/>
          <w:sz w:val="24"/>
          <w:szCs w:val="24"/>
        </w:rPr>
        <w:t>=  </w:t>
      </w:r>
      <w:r w:rsidRPr="00900C93">
        <w:rPr>
          <w:rFonts w:eastAsia="Times New Roman"/>
          <w:color w:val="000000"/>
          <w:sz w:val="24"/>
          <w:szCs w:val="24"/>
        </w:rPr>
        <w:t>β</w:t>
      </w:r>
      <w:proofErr w:type="gramEnd"/>
      <w:r w:rsidRPr="00900C93">
        <w:rPr>
          <w:rFonts w:eastAsia="Times New Roman"/>
          <w:color w:val="000000"/>
          <w:sz w:val="24"/>
          <w:szCs w:val="24"/>
          <w:vertAlign w:val="subscript"/>
        </w:rPr>
        <w:t>0j </w:t>
      </w:r>
      <w:r w:rsidRPr="00900C93">
        <w:rPr>
          <w:rFonts w:eastAsia="Times New Roman"/>
          <w:color w:val="000000"/>
          <w:sz w:val="24"/>
          <w:szCs w:val="24"/>
        </w:rPr>
        <w:t>+ β</w:t>
      </w:r>
      <w:r w:rsidRPr="00900C93">
        <w:rPr>
          <w:rFonts w:eastAsia="Times New Roman"/>
          <w:color w:val="000000"/>
          <w:sz w:val="24"/>
          <w:szCs w:val="24"/>
          <w:vertAlign w:val="subscript"/>
        </w:rPr>
        <w:t>1j</w:t>
      </w:r>
      <w:r w:rsidRPr="00900C93">
        <w:rPr>
          <w:rFonts w:eastAsia="Times New Roman"/>
          <w:color w:val="000000"/>
          <w:sz w:val="24"/>
          <w:szCs w:val="24"/>
        </w:rPr>
        <w:t xml:space="preserve"> (SES – MEANSES) + </w:t>
      </w:r>
      <w:proofErr w:type="spellStart"/>
      <w:r w:rsidRPr="00900C93">
        <w:rPr>
          <w:rFonts w:eastAsia="Times New Roman"/>
          <w:color w:val="000000"/>
          <w:sz w:val="24"/>
          <w:szCs w:val="24"/>
        </w:rPr>
        <w:t>r</w:t>
      </w:r>
      <w:r w:rsidRPr="00900C93">
        <w:rPr>
          <w:rFonts w:eastAsia="Times New Roman"/>
          <w:color w:val="000000"/>
          <w:sz w:val="24"/>
          <w:szCs w:val="24"/>
          <w:vertAlign w:val="subscript"/>
        </w:rPr>
        <w:t>ij</w:t>
      </w:r>
      <w:proofErr w:type="spellEnd"/>
      <w:r w:rsidRPr="00900C93">
        <w:rPr>
          <w:rFonts w:eastAsia="Times New Roman"/>
          <w:color w:val="000000"/>
          <w:sz w:val="24"/>
          <w:szCs w:val="24"/>
        </w:rPr>
        <w:t> </w:t>
      </w:r>
    </w:p>
    <w:p w14:paraId="521DA330" w14:textId="77777777" w:rsidR="005842E4" w:rsidRDefault="00900C93" w:rsidP="005842E4">
      <w:pPr>
        <w:shd w:val="clear" w:color="auto" w:fill="FFFFFF"/>
        <w:autoSpaceDE/>
        <w:autoSpaceDN/>
        <w:spacing w:after="120"/>
        <w:rPr>
          <w:rFonts w:eastAsia="Times New Roman"/>
          <w:color w:val="000000"/>
          <w:sz w:val="24"/>
          <w:szCs w:val="24"/>
          <w:vertAlign w:val="subscript"/>
        </w:rPr>
      </w:pPr>
      <w:r w:rsidRPr="00900C93">
        <w:rPr>
          <w:rFonts w:eastAsia="Times New Roman"/>
          <w:color w:val="000000"/>
          <w:sz w:val="24"/>
          <w:szCs w:val="24"/>
        </w:rPr>
        <w:t>β</w:t>
      </w:r>
      <w:r w:rsidRPr="00900C93">
        <w:rPr>
          <w:rFonts w:eastAsia="Times New Roman"/>
          <w:color w:val="000000"/>
          <w:sz w:val="24"/>
          <w:szCs w:val="24"/>
          <w:vertAlign w:val="subscript"/>
        </w:rPr>
        <w:t>0j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00 </w:t>
      </w:r>
      <w:r w:rsidRPr="00900C93">
        <w:rPr>
          <w:rFonts w:eastAsia="Times New Roman"/>
          <w:color w:val="000000"/>
          <w:sz w:val="24"/>
          <w:szCs w:val="24"/>
        </w:rPr>
        <w:t> + γ</w:t>
      </w:r>
      <w:r w:rsidRPr="00900C93">
        <w:rPr>
          <w:rFonts w:eastAsia="Times New Roman"/>
          <w:color w:val="000000"/>
          <w:sz w:val="24"/>
          <w:szCs w:val="24"/>
          <w:vertAlign w:val="subscript"/>
        </w:rPr>
        <w:t>01</w:t>
      </w:r>
      <w:r w:rsidRPr="00900C93">
        <w:rPr>
          <w:rFonts w:eastAsia="Times New Roman"/>
          <w:color w:val="000000"/>
          <w:sz w:val="24"/>
          <w:szCs w:val="24"/>
        </w:rPr>
        <w:t>(MEANSES) + γ</w:t>
      </w:r>
      <w:r w:rsidRPr="00900C93">
        <w:rPr>
          <w:rFonts w:eastAsia="Times New Roman"/>
          <w:color w:val="000000"/>
          <w:sz w:val="24"/>
          <w:szCs w:val="24"/>
          <w:vertAlign w:val="subscript"/>
        </w:rPr>
        <w:t>02</w:t>
      </w:r>
      <w:r w:rsidRPr="00900C93">
        <w:rPr>
          <w:rFonts w:eastAsia="Times New Roman"/>
          <w:color w:val="000000"/>
          <w:sz w:val="24"/>
          <w:szCs w:val="24"/>
        </w:rPr>
        <w:t>(SECTOR) + u</w:t>
      </w:r>
      <w:r w:rsidRPr="00900C93">
        <w:rPr>
          <w:rFonts w:eastAsia="Times New Roman"/>
          <w:color w:val="000000"/>
          <w:sz w:val="24"/>
          <w:szCs w:val="24"/>
          <w:vertAlign w:val="subscript"/>
        </w:rPr>
        <w:t>0j </w:t>
      </w:r>
    </w:p>
    <w:p w14:paraId="21FE10AE" w14:textId="2205C32F" w:rsidR="00900C93" w:rsidRPr="00900C93" w:rsidRDefault="00900C93" w:rsidP="005842E4">
      <w:pPr>
        <w:shd w:val="clear" w:color="auto" w:fill="FFFFFF"/>
        <w:autoSpaceDE/>
        <w:autoSpaceDN/>
        <w:spacing w:after="120"/>
        <w:rPr>
          <w:rFonts w:ascii="Arial" w:eastAsia="Times New Roman" w:hAnsi="Arial" w:cs="Arial"/>
          <w:color w:val="000000"/>
          <w:sz w:val="24"/>
          <w:szCs w:val="24"/>
        </w:rPr>
      </w:pPr>
      <w:r w:rsidRPr="00900C93">
        <w:rPr>
          <w:rFonts w:eastAsia="Times New Roman"/>
          <w:color w:val="000000"/>
          <w:sz w:val="24"/>
          <w:szCs w:val="24"/>
        </w:rPr>
        <w:t>β</w:t>
      </w:r>
      <w:r w:rsidRPr="00900C93">
        <w:rPr>
          <w:rFonts w:eastAsia="Times New Roman"/>
          <w:color w:val="000000"/>
          <w:sz w:val="24"/>
          <w:szCs w:val="24"/>
          <w:vertAlign w:val="subscript"/>
        </w:rPr>
        <w:t>1j </w:t>
      </w:r>
      <w:proofErr w:type="gramStart"/>
      <w:r w:rsidRPr="00900C93">
        <w:rPr>
          <w:rFonts w:eastAsia="Times New Roman"/>
          <w:color w:val="000000"/>
          <w:sz w:val="24"/>
          <w:szCs w:val="24"/>
        </w:rPr>
        <w:t>=  γ</w:t>
      </w:r>
      <w:proofErr w:type="gramEnd"/>
      <w:r w:rsidRPr="00900C93">
        <w:rPr>
          <w:rFonts w:eastAsia="Times New Roman"/>
          <w:color w:val="000000"/>
          <w:sz w:val="24"/>
          <w:szCs w:val="24"/>
          <w:vertAlign w:val="subscript"/>
        </w:rPr>
        <w:t>10 </w:t>
      </w:r>
      <w:r w:rsidRPr="00900C93">
        <w:rPr>
          <w:rFonts w:eastAsia="Times New Roman"/>
          <w:color w:val="000000"/>
          <w:sz w:val="24"/>
          <w:szCs w:val="24"/>
        </w:rPr>
        <w:t> + γ</w:t>
      </w:r>
      <w:r w:rsidRPr="00900C93">
        <w:rPr>
          <w:rFonts w:eastAsia="Times New Roman"/>
          <w:color w:val="000000"/>
          <w:sz w:val="24"/>
          <w:szCs w:val="24"/>
          <w:vertAlign w:val="subscript"/>
        </w:rPr>
        <w:t>11</w:t>
      </w:r>
      <w:r w:rsidRPr="00900C93">
        <w:rPr>
          <w:rFonts w:eastAsia="Times New Roman"/>
          <w:color w:val="000000"/>
          <w:sz w:val="24"/>
          <w:szCs w:val="24"/>
        </w:rPr>
        <w:t>(MEANSES) + γ</w:t>
      </w:r>
      <w:r w:rsidRPr="00900C93">
        <w:rPr>
          <w:rFonts w:eastAsia="Times New Roman"/>
          <w:color w:val="000000"/>
          <w:sz w:val="24"/>
          <w:szCs w:val="24"/>
          <w:vertAlign w:val="subscript"/>
        </w:rPr>
        <w:t>12</w:t>
      </w:r>
      <w:r w:rsidRPr="00900C93">
        <w:rPr>
          <w:rFonts w:eastAsia="Times New Roman"/>
          <w:color w:val="000000"/>
          <w:sz w:val="24"/>
          <w:szCs w:val="24"/>
        </w:rPr>
        <w:t>(SECTOR) + u</w:t>
      </w:r>
      <w:r w:rsidRPr="00900C93">
        <w:rPr>
          <w:rFonts w:eastAsia="Times New Roman"/>
          <w:color w:val="000000"/>
          <w:sz w:val="24"/>
          <w:szCs w:val="24"/>
          <w:vertAlign w:val="subscript"/>
        </w:rPr>
        <w:t>1j</w:t>
      </w:r>
    </w:p>
    <w:p w14:paraId="2AD2AC1E"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Combining the two equations into one by substituting the level-2 equation to level-1 equation, we have</w:t>
      </w:r>
    </w:p>
    <w:p w14:paraId="6F21CA9F"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proofErr w:type="spellStart"/>
      <w:r w:rsidRPr="00900C93">
        <w:rPr>
          <w:rFonts w:ascii="Arial" w:eastAsia="Times New Roman" w:hAnsi="Arial" w:cs="Arial"/>
          <w:color w:val="000000"/>
          <w:sz w:val="24"/>
          <w:szCs w:val="24"/>
        </w:rPr>
        <w:t>MATHACH</w:t>
      </w:r>
      <w:r w:rsidRPr="00900C93">
        <w:rPr>
          <w:rFonts w:ascii="Arial" w:eastAsia="Times New Roman" w:hAnsi="Arial" w:cs="Arial"/>
          <w:color w:val="000000"/>
          <w:sz w:val="24"/>
          <w:szCs w:val="24"/>
          <w:vertAlign w:val="subscript"/>
        </w:rPr>
        <w:t>ij</w:t>
      </w:r>
      <w:proofErr w:type="spellEnd"/>
      <w:r w:rsidRPr="00900C93">
        <w:rPr>
          <w:rFonts w:ascii="Arial" w:eastAsia="Times New Roman" w:hAnsi="Arial" w:cs="Arial"/>
          <w:color w:val="000000"/>
          <w:sz w:val="24"/>
          <w:szCs w:val="24"/>
          <w:vertAlign w:val="subscript"/>
        </w:rPr>
        <w:t> </w:t>
      </w:r>
      <w:proofErr w:type="gramStart"/>
      <w:r w:rsidRPr="00900C93">
        <w:rPr>
          <w:rFonts w:ascii="Arial" w:eastAsia="Times New Roman" w:hAnsi="Arial" w:cs="Arial"/>
          <w:color w:val="000000"/>
          <w:sz w:val="24"/>
          <w:szCs w:val="24"/>
        </w:rPr>
        <w:t>= </w:t>
      </w:r>
      <w:r w:rsidRPr="00900C93">
        <w:rPr>
          <w:rFonts w:eastAsia="Times New Roman"/>
          <w:color w:val="000000"/>
          <w:sz w:val="24"/>
          <w:szCs w:val="24"/>
        </w:rPr>
        <w:t> γ</w:t>
      </w:r>
      <w:proofErr w:type="gramEnd"/>
      <w:r w:rsidRPr="00900C93">
        <w:rPr>
          <w:rFonts w:eastAsia="Times New Roman"/>
          <w:color w:val="000000"/>
          <w:sz w:val="24"/>
          <w:szCs w:val="24"/>
          <w:vertAlign w:val="subscript"/>
        </w:rPr>
        <w:t>00 </w:t>
      </w:r>
      <w:r w:rsidRPr="00900C93">
        <w:rPr>
          <w:rFonts w:eastAsia="Times New Roman"/>
          <w:color w:val="000000"/>
          <w:sz w:val="24"/>
          <w:szCs w:val="24"/>
        </w:rPr>
        <w:t> + γ</w:t>
      </w:r>
      <w:r w:rsidRPr="00900C93">
        <w:rPr>
          <w:rFonts w:eastAsia="Times New Roman"/>
          <w:color w:val="000000"/>
          <w:sz w:val="24"/>
          <w:szCs w:val="24"/>
          <w:vertAlign w:val="subscript"/>
        </w:rPr>
        <w:t>01</w:t>
      </w:r>
      <w:r w:rsidRPr="00900C93">
        <w:rPr>
          <w:rFonts w:eastAsia="Times New Roman"/>
          <w:color w:val="000000"/>
          <w:sz w:val="24"/>
          <w:szCs w:val="24"/>
        </w:rPr>
        <w:t>(MEANSES) + γ</w:t>
      </w:r>
      <w:r w:rsidRPr="00900C93">
        <w:rPr>
          <w:rFonts w:eastAsia="Times New Roman"/>
          <w:color w:val="000000"/>
          <w:sz w:val="24"/>
          <w:szCs w:val="24"/>
          <w:vertAlign w:val="subscript"/>
        </w:rPr>
        <w:t>02</w:t>
      </w:r>
      <w:r w:rsidRPr="00900C93">
        <w:rPr>
          <w:rFonts w:eastAsia="Times New Roman"/>
          <w:color w:val="000000"/>
          <w:sz w:val="24"/>
          <w:szCs w:val="24"/>
        </w:rPr>
        <w:t>(SECTOR) + γ</w:t>
      </w:r>
      <w:r w:rsidRPr="00900C93">
        <w:rPr>
          <w:rFonts w:eastAsia="Times New Roman"/>
          <w:color w:val="000000"/>
          <w:sz w:val="24"/>
          <w:szCs w:val="24"/>
          <w:vertAlign w:val="subscript"/>
        </w:rPr>
        <w:t>10</w:t>
      </w:r>
      <w:r w:rsidRPr="00900C93">
        <w:rPr>
          <w:rFonts w:eastAsia="Times New Roman"/>
          <w:color w:val="000000"/>
          <w:sz w:val="24"/>
          <w:szCs w:val="24"/>
        </w:rPr>
        <w:t> (SES – MEANSES) +</w:t>
      </w:r>
    </w:p>
    <w:p w14:paraId="7E6719CA"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γ</w:t>
      </w:r>
      <w:r w:rsidRPr="00900C93">
        <w:rPr>
          <w:rFonts w:ascii="Arial" w:eastAsia="Times New Roman" w:hAnsi="Arial" w:cs="Arial"/>
          <w:color w:val="000000"/>
          <w:sz w:val="24"/>
          <w:szCs w:val="24"/>
          <w:vertAlign w:val="subscript"/>
        </w:rPr>
        <w:t>11</w:t>
      </w:r>
      <w:r w:rsidRPr="00900C93">
        <w:rPr>
          <w:rFonts w:ascii="Arial" w:eastAsia="Times New Roman" w:hAnsi="Arial" w:cs="Arial"/>
          <w:color w:val="000000"/>
          <w:sz w:val="24"/>
          <w:szCs w:val="24"/>
        </w:rPr>
        <w:t xml:space="preserve">(MEANSES)* (SES – MEANSES) </w:t>
      </w:r>
      <w:proofErr w:type="gramStart"/>
      <w:r w:rsidRPr="00900C93">
        <w:rPr>
          <w:rFonts w:ascii="Arial" w:eastAsia="Times New Roman" w:hAnsi="Arial" w:cs="Arial"/>
          <w:color w:val="000000"/>
          <w:sz w:val="24"/>
          <w:szCs w:val="24"/>
        </w:rPr>
        <w:t>+  γ</w:t>
      </w:r>
      <w:proofErr w:type="gramEnd"/>
      <w:r w:rsidRPr="00900C93">
        <w:rPr>
          <w:rFonts w:ascii="Arial" w:eastAsia="Times New Roman" w:hAnsi="Arial" w:cs="Arial"/>
          <w:color w:val="000000"/>
          <w:sz w:val="24"/>
          <w:szCs w:val="24"/>
          <w:vertAlign w:val="subscript"/>
        </w:rPr>
        <w:t>12</w:t>
      </w:r>
      <w:r w:rsidRPr="00900C93">
        <w:rPr>
          <w:rFonts w:ascii="Arial" w:eastAsia="Times New Roman" w:hAnsi="Arial" w:cs="Arial"/>
          <w:color w:val="000000"/>
          <w:sz w:val="24"/>
          <w:szCs w:val="24"/>
        </w:rPr>
        <w:t>(SECTOR)* (SES – MEANSES) + u</w:t>
      </w:r>
      <w:r w:rsidRPr="00900C93">
        <w:rPr>
          <w:rFonts w:ascii="Arial" w:eastAsia="Times New Roman" w:hAnsi="Arial" w:cs="Arial"/>
          <w:color w:val="000000"/>
          <w:sz w:val="24"/>
          <w:szCs w:val="24"/>
          <w:vertAlign w:val="subscript"/>
        </w:rPr>
        <w:t>0j</w:t>
      </w:r>
      <w:r w:rsidRPr="00900C93">
        <w:rPr>
          <w:rFonts w:ascii="Arial" w:eastAsia="Times New Roman" w:hAnsi="Arial" w:cs="Arial"/>
          <w:color w:val="000000"/>
          <w:sz w:val="24"/>
          <w:szCs w:val="24"/>
        </w:rPr>
        <w:t>  +u</w:t>
      </w:r>
      <w:r w:rsidRPr="00900C93">
        <w:rPr>
          <w:rFonts w:ascii="Arial" w:eastAsia="Times New Roman" w:hAnsi="Arial" w:cs="Arial"/>
          <w:color w:val="000000"/>
          <w:sz w:val="24"/>
          <w:szCs w:val="24"/>
          <w:vertAlign w:val="subscript"/>
        </w:rPr>
        <w:t>1j</w:t>
      </w:r>
      <w:r w:rsidRPr="00900C93">
        <w:rPr>
          <w:rFonts w:ascii="Arial" w:eastAsia="Times New Roman" w:hAnsi="Arial" w:cs="Arial"/>
          <w:color w:val="000000"/>
          <w:sz w:val="24"/>
          <w:szCs w:val="24"/>
        </w:rPr>
        <w:t xml:space="preserve">(SES-MEANSES) +  </w:t>
      </w:r>
      <w:proofErr w:type="spellStart"/>
      <w:r w:rsidRPr="00900C93">
        <w:rPr>
          <w:rFonts w:ascii="Arial" w:eastAsia="Times New Roman" w:hAnsi="Arial" w:cs="Arial"/>
          <w:color w:val="000000"/>
          <w:sz w:val="24"/>
          <w:szCs w:val="24"/>
        </w:rPr>
        <w:t>r</w:t>
      </w:r>
      <w:r w:rsidRPr="00900C93">
        <w:rPr>
          <w:rFonts w:ascii="Arial" w:eastAsia="Times New Roman" w:hAnsi="Arial" w:cs="Arial"/>
          <w:color w:val="000000"/>
          <w:sz w:val="24"/>
          <w:szCs w:val="24"/>
          <w:vertAlign w:val="subscript"/>
        </w:rPr>
        <w:t>ij</w:t>
      </w:r>
      <w:proofErr w:type="spellEnd"/>
    </w:p>
    <w:p w14:paraId="5455471A" w14:textId="77777777" w:rsidR="00900C93" w:rsidRPr="00900C93" w:rsidRDefault="00900C93" w:rsidP="00900C93">
      <w:pPr>
        <w:shd w:val="clear" w:color="auto" w:fill="FFFFFF"/>
        <w:autoSpaceDE/>
        <w:autoSpaceDN/>
        <w:spacing w:after="315"/>
        <w:rPr>
          <w:rFonts w:ascii="Arial" w:eastAsia="Times New Roman" w:hAnsi="Arial" w:cs="Arial"/>
          <w:color w:val="000000"/>
          <w:sz w:val="24"/>
          <w:szCs w:val="24"/>
        </w:rPr>
      </w:pPr>
      <w:r w:rsidRPr="00900C93">
        <w:rPr>
          <w:rFonts w:ascii="Arial" w:eastAsia="Times New Roman" w:hAnsi="Arial" w:cs="Arial"/>
          <w:color w:val="000000"/>
          <w:sz w:val="24"/>
          <w:szCs w:val="24"/>
        </w:rPr>
        <w:t>The questions that we are interested in are:</w:t>
      </w:r>
    </w:p>
    <w:p w14:paraId="66959FDD" w14:textId="77777777" w:rsidR="00900C93" w:rsidRPr="00900C93" w:rsidRDefault="00900C93" w:rsidP="00900C93">
      <w:pPr>
        <w:numPr>
          <w:ilvl w:val="0"/>
          <w:numId w:val="2"/>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Do MEANSES and SECTOR significantly predict the intercept?</w:t>
      </w:r>
    </w:p>
    <w:p w14:paraId="1522BEF3" w14:textId="77777777" w:rsidR="00900C93" w:rsidRPr="00900C93" w:rsidRDefault="00900C93" w:rsidP="00900C93">
      <w:pPr>
        <w:numPr>
          <w:ilvl w:val="0"/>
          <w:numId w:val="2"/>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Do MEANSES and SECTOR significantly predict the within-school slopes?</w:t>
      </w:r>
    </w:p>
    <w:p w14:paraId="710425B3" w14:textId="77777777" w:rsidR="00900C93" w:rsidRPr="00900C93" w:rsidRDefault="00900C93" w:rsidP="00900C93">
      <w:pPr>
        <w:numPr>
          <w:ilvl w:val="0"/>
          <w:numId w:val="2"/>
        </w:numPr>
        <w:shd w:val="clear" w:color="auto" w:fill="FFFFFF"/>
        <w:autoSpaceDE/>
        <w:autoSpaceDN/>
        <w:spacing w:before="100" w:beforeAutospacing="1" w:after="100" w:afterAutospacing="1"/>
        <w:ind w:left="825"/>
        <w:rPr>
          <w:rFonts w:ascii="Arial" w:eastAsia="Times New Roman" w:hAnsi="Arial" w:cs="Arial"/>
          <w:color w:val="333333"/>
          <w:sz w:val="24"/>
          <w:szCs w:val="24"/>
        </w:rPr>
      </w:pPr>
      <w:r w:rsidRPr="00900C93">
        <w:rPr>
          <w:rFonts w:ascii="Arial" w:eastAsia="Times New Roman" w:hAnsi="Arial" w:cs="Arial"/>
          <w:color w:val="333333"/>
          <w:sz w:val="24"/>
          <w:szCs w:val="24"/>
        </w:rPr>
        <w:t>How much variation in the intercepts and the slopes is explained by MEANSES and SECTOR?</w:t>
      </w:r>
    </w:p>
    <w:p w14:paraId="7AF86DA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
    <w:p w14:paraId="2793F93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72CB659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sector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
    <w:p w14:paraId="0005A38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735E6EB1"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 = un;</w:t>
      </w:r>
    </w:p>
    <w:p w14:paraId="08C96C8C" w14:textId="765EA69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9B6BC8A" w14:textId="77777777" w:rsidR="00900C93" w:rsidRDefault="00900C93">
      <w:pPr>
        <w:adjustRightInd w:val="0"/>
        <w:rPr>
          <w:color w:val="000000"/>
        </w:rPr>
      </w:pPr>
    </w:p>
    <w:p w14:paraId="226BEF3F" w14:textId="529FF145" w:rsidR="00900C93" w:rsidRDefault="00900C93"/>
    <w:p w14:paraId="5CF7C64C" w14:textId="287F3078" w:rsidR="00900C93" w:rsidRDefault="00900C93"/>
    <w:p w14:paraId="327343C9" w14:textId="0AFC47D8" w:rsidR="00900C93" w:rsidRDefault="00900C93"/>
    <w:p w14:paraId="0B5CEA6F" w14:textId="069A6A50" w:rsidR="00900C93" w:rsidRDefault="00900C93"/>
    <w:p w14:paraId="6CED2533" w14:textId="60B900D3" w:rsidR="00900C93" w:rsidRDefault="00900C93"/>
    <w:p w14:paraId="34617CB0" w14:textId="1AF94435" w:rsidR="00900C93" w:rsidRDefault="00900C93"/>
    <w:p w14:paraId="67BA57AE" w14:textId="77777777" w:rsidR="00900C93" w:rsidRDefault="00900C93"/>
    <w:tbl>
      <w:tblPr>
        <w:tblW w:w="0" w:type="auto"/>
        <w:jc w:val="center"/>
        <w:tblLayout w:type="fixed"/>
        <w:tblCellMar>
          <w:left w:w="0" w:type="dxa"/>
          <w:right w:w="0" w:type="dxa"/>
        </w:tblCellMar>
        <w:tblLook w:val="0000" w:firstRow="0" w:lastRow="0" w:firstColumn="0" w:lastColumn="0" w:noHBand="0" w:noVBand="0"/>
      </w:tblPr>
      <w:tblGrid>
        <w:gridCol w:w="2860"/>
        <w:gridCol w:w="1928"/>
      </w:tblGrid>
      <w:tr w:rsidR="0045516B" w14:paraId="6578D195" w14:textId="77777777">
        <w:trPr>
          <w:cantSplit/>
          <w:tblHeader/>
          <w:jc w:val="center"/>
        </w:trPr>
        <w:tc>
          <w:tcPr>
            <w:tcW w:w="478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FAE86DD" w14:textId="77777777" w:rsidR="0045516B" w:rsidRDefault="004441DC">
            <w:pPr>
              <w:keepNext/>
              <w:adjustRightInd w:val="0"/>
              <w:spacing w:before="60" w:after="60"/>
              <w:jc w:val="center"/>
              <w:rPr>
                <w:b/>
                <w:bCs/>
                <w:color w:val="000000"/>
                <w:sz w:val="22"/>
                <w:szCs w:val="22"/>
              </w:rPr>
            </w:pPr>
            <w:bookmarkStart w:id="26" w:name="IDX26"/>
            <w:bookmarkEnd w:id="26"/>
            <w:r>
              <w:rPr>
                <w:b/>
                <w:bCs/>
                <w:color w:val="000000"/>
                <w:sz w:val="22"/>
                <w:szCs w:val="22"/>
              </w:rPr>
              <w:t>Model Information</w:t>
            </w:r>
          </w:p>
        </w:tc>
      </w:tr>
      <w:tr w:rsidR="0045516B" w14:paraId="66DD99B8"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70D205C"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9F6473" w14:textId="77777777" w:rsidR="0045516B" w:rsidRDefault="004441DC">
            <w:pPr>
              <w:keepNext/>
              <w:adjustRightInd w:val="0"/>
              <w:spacing w:before="60" w:after="60"/>
              <w:rPr>
                <w:color w:val="000000"/>
              </w:rPr>
            </w:pPr>
            <w:r>
              <w:rPr>
                <w:color w:val="000000"/>
              </w:rPr>
              <w:t>WORK.MATHACH2</w:t>
            </w:r>
          </w:p>
        </w:tc>
      </w:tr>
      <w:tr w:rsidR="0045516B" w14:paraId="7BE547C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5E5F111E"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208D9C" w14:textId="77777777" w:rsidR="0045516B" w:rsidRDefault="004441DC">
            <w:pPr>
              <w:keepNext/>
              <w:adjustRightInd w:val="0"/>
              <w:spacing w:before="60" w:after="60"/>
              <w:rPr>
                <w:color w:val="000000"/>
              </w:rPr>
            </w:pPr>
            <w:r>
              <w:rPr>
                <w:color w:val="000000"/>
              </w:rPr>
              <w:t>MATHACH</w:t>
            </w:r>
          </w:p>
        </w:tc>
      </w:tr>
      <w:tr w:rsidR="0045516B" w14:paraId="58F0C5E9"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5FE85CB"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5F73F8" w14:textId="77777777" w:rsidR="0045516B" w:rsidRDefault="004441DC">
            <w:pPr>
              <w:adjustRightInd w:val="0"/>
              <w:spacing w:before="60" w:after="60"/>
              <w:rPr>
                <w:color w:val="000000"/>
              </w:rPr>
            </w:pPr>
            <w:r>
              <w:rPr>
                <w:color w:val="000000"/>
              </w:rPr>
              <w:t>Unstructured</w:t>
            </w:r>
          </w:p>
        </w:tc>
      </w:tr>
      <w:tr w:rsidR="0045516B" w14:paraId="4B6FECAF"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7E56D2A"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999EDB" w14:textId="77777777" w:rsidR="0045516B" w:rsidRDefault="004441DC">
            <w:pPr>
              <w:adjustRightInd w:val="0"/>
              <w:spacing w:before="60" w:after="60"/>
              <w:rPr>
                <w:color w:val="000000"/>
              </w:rPr>
            </w:pPr>
            <w:r>
              <w:rPr>
                <w:color w:val="000000"/>
              </w:rPr>
              <w:t>SCHOOL</w:t>
            </w:r>
          </w:p>
        </w:tc>
      </w:tr>
      <w:tr w:rsidR="0045516B" w14:paraId="2BF5BF3D"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FD7C719"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FDD589" w14:textId="77777777" w:rsidR="0045516B" w:rsidRDefault="004441DC">
            <w:pPr>
              <w:adjustRightInd w:val="0"/>
              <w:spacing w:before="60" w:after="60"/>
              <w:rPr>
                <w:color w:val="000000"/>
              </w:rPr>
            </w:pPr>
            <w:r>
              <w:rPr>
                <w:color w:val="000000"/>
              </w:rPr>
              <w:t>REML</w:t>
            </w:r>
          </w:p>
        </w:tc>
      </w:tr>
      <w:tr w:rsidR="0045516B" w14:paraId="542DCF86"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DB6522B"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7AE848" w14:textId="77777777" w:rsidR="0045516B" w:rsidRDefault="004441DC">
            <w:pPr>
              <w:adjustRightInd w:val="0"/>
              <w:spacing w:before="60" w:after="60"/>
              <w:rPr>
                <w:color w:val="000000"/>
              </w:rPr>
            </w:pPr>
            <w:r>
              <w:rPr>
                <w:color w:val="000000"/>
              </w:rPr>
              <w:t>Profile</w:t>
            </w:r>
          </w:p>
        </w:tc>
      </w:tr>
      <w:tr w:rsidR="0045516B" w14:paraId="6D58029A"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C7F1873"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2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D9ECA3" w14:textId="77777777" w:rsidR="0045516B" w:rsidRDefault="004441DC">
            <w:pPr>
              <w:keepNext/>
              <w:adjustRightInd w:val="0"/>
              <w:spacing w:before="60" w:after="60"/>
              <w:rPr>
                <w:color w:val="000000"/>
              </w:rPr>
            </w:pPr>
            <w:r>
              <w:rPr>
                <w:color w:val="000000"/>
              </w:rPr>
              <w:t>Model-Based</w:t>
            </w:r>
          </w:p>
        </w:tc>
      </w:tr>
      <w:tr w:rsidR="0045516B" w14:paraId="540859A8"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6468C288"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2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FBCD86" w14:textId="77777777" w:rsidR="0045516B" w:rsidRDefault="004441DC">
            <w:pPr>
              <w:adjustRightInd w:val="0"/>
              <w:spacing w:before="60" w:after="60"/>
              <w:rPr>
                <w:color w:val="000000"/>
              </w:rPr>
            </w:pPr>
            <w:r>
              <w:rPr>
                <w:color w:val="000000"/>
              </w:rPr>
              <w:t>Between-Within</w:t>
            </w:r>
          </w:p>
        </w:tc>
      </w:tr>
    </w:tbl>
    <w:p w14:paraId="29337F87"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7DBBB203"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7B033B0" w14:textId="77777777" w:rsidR="0045516B" w:rsidRDefault="004441DC">
            <w:pPr>
              <w:keepNext/>
              <w:adjustRightInd w:val="0"/>
              <w:spacing w:before="60" w:after="60"/>
              <w:jc w:val="center"/>
              <w:rPr>
                <w:b/>
                <w:bCs/>
                <w:color w:val="000000"/>
                <w:sz w:val="22"/>
                <w:szCs w:val="22"/>
              </w:rPr>
            </w:pPr>
            <w:bookmarkStart w:id="27" w:name="IDX27"/>
            <w:bookmarkEnd w:id="27"/>
            <w:r>
              <w:rPr>
                <w:b/>
                <w:bCs/>
                <w:color w:val="000000"/>
                <w:sz w:val="22"/>
                <w:szCs w:val="22"/>
              </w:rPr>
              <w:t>Dimensions</w:t>
            </w:r>
          </w:p>
        </w:tc>
      </w:tr>
      <w:tr w:rsidR="0045516B" w14:paraId="27C19F6A"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4A91D72"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DB57BD" w14:textId="77777777" w:rsidR="0045516B" w:rsidRDefault="004441DC">
            <w:pPr>
              <w:keepNext/>
              <w:adjustRightInd w:val="0"/>
              <w:spacing w:before="60" w:after="60"/>
              <w:jc w:val="right"/>
              <w:rPr>
                <w:color w:val="000000"/>
              </w:rPr>
            </w:pPr>
            <w:r>
              <w:rPr>
                <w:color w:val="000000"/>
              </w:rPr>
              <w:t>4</w:t>
            </w:r>
          </w:p>
        </w:tc>
      </w:tr>
      <w:tr w:rsidR="0045516B" w14:paraId="0AD684A0"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4A0D705C"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9C64E0" w14:textId="77777777" w:rsidR="0045516B" w:rsidRDefault="004441DC">
            <w:pPr>
              <w:keepNext/>
              <w:adjustRightInd w:val="0"/>
              <w:spacing w:before="60" w:after="60"/>
              <w:jc w:val="right"/>
              <w:rPr>
                <w:color w:val="000000"/>
              </w:rPr>
            </w:pPr>
            <w:r>
              <w:rPr>
                <w:color w:val="000000"/>
              </w:rPr>
              <w:t>6</w:t>
            </w:r>
          </w:p>
        </w:tc>
      </w:tr>
      <w:tr w:rsidR="0045516B" w14:paraId="6EB32D4B"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62AA97C9"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8DDF0F" w14:textId="77777777" w:rsidR="0045516B" w:rsidRDefault="004441DC">
            <w:pPr>
              <w:adjustRightInd w:val="0"/>
              <w:spacing w:before="60" w:after="60"/>
              <w:jc w:val="right"/>
              <w:rPr>
                <w:color w:val="000000"/>
              </w:rPr>
            </w:pPr>
            <w:r>
              <w:rPr>
                <w:color w:val="000000"/>
              </w:rPr>
              <w:t>2</w:t>
            </w:r>
          </w:p>
        </w:tc>
      </w:tr>
      <w:tr w:rsidR="0045516B" w14:paraId="23729705"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6ADD9732"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FE4A3B" w14:textId="77777777" w:rsidR="0045516B" w:rsidRDefault="004441DC">
            <w:pPr>
              <w:keepNext/>
              <w:adjustRightInd w:val="0"/>
              <w:spacing w:before="60" w:after="60"/>
              <w:jc w:val="right"/>
              <w:rPr>
                <w:color w:val="000000"/>
              </w:rPr>
            </w:pPr>
            <w:r>
              <w:rPr>
                <w:color w:val="000000"/>
              </w:rPr>
              <w:t>160</w:t>
            </w:r>
          </w:p>
        </w:tc>
      </w:tr>
      <w:tr w:rsidR="0045516B" w14:paraId="5A12762E"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7E186FA2"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7F8B5F" w14:textId="77777777" w:rsidR="0045516B" w:rsidRDefault="004441DC">
            <w:pPr>
              <w:adjustRightInd w:val="0"/>
              <w:spacing w:before="60" w:after="60"/>
              <w:jc w:val="right"/>
              <w:rPr>
                <w:color w:val="000000"/>
              </w:rPr>
            </w:pPr>
            <w:r>
              <w:rPr>
                <w:color w:val="000000"/>
              </w:rPr>
              <w:t>67</w:t>
            </w:r>
          </w:p>
        </w:tc>
      </w:tr>
    </w:tbl>
    <w:p w14:paraId="114CA52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45516B" w14:paraId="267979AD" w14:textId="77777777">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2642203" w14:textId="77777777" w:rsidR="0045516B" w:rsidRDefault="004441DC">
            <w:pPr>
              <w:keepNext/>
              <w:adjustRightInd w:val="0"/>
              <w:spacing w:before="60" w:after="60"/>
              <w:jc w:val="center"/>
              <w:rPr>
                <w:b/>
                <w:bCs/>
                <w:color w:val="000000"/>
                <w:sz w:val="22"/>
                <w:szCs w:val="22"/>
              </w:rPr>
            </w:pPr>
            <w:bookmarkStart w:id="28" w:name="IDX28"/>
            <w:bookmarkEnd w:id="28"/>
            <w:r>
              <w:rPr>
                <w:b/>
                <w:bCs/>
                <w:color w:val="000000"/>
                <w:sz w:val="22"/>
                <w:szCs w:val="22"/>
              </w:rPr>
              <w:t>Number of Observations</w:t>
            </w:r>
          </w:p>
        </w:tc>
      </w:tr>
      <w:tr w:rsidR="0045516B" w14:paraId="171433C8"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1D3D9840" w14:textId="77777777" w:rsidR="0045516B" w:rsidRDefault="004441DC">
            <w:pPr>
              <w:keepNext/>
              <w:adjustRightInd w:val="0"/>
              <w:spacing w:before="60" w:after="60"/>
              <w:rPr>
                <w:b/>
                <w:bCs/>
                <w:color w:val="000000"/>
                <w:sz w:val="22"/>
                <w:szCs w:val="22"/>
              </w:rPr>
            </w:pPr>
            <w:r>
              <w:rPr>
                <w:b/>
                <w:bCs/>
                <w:color w:val="000000"/>
                <w:sz w:val="22"/>
                <w:szCs w:val="22"/>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067DC7" w14:textId="77777777" w:rsidR="0045516B" w:rsidRDefault="004441DC">
            <w:pPr>
              <w:keepNext/>
              <w:adjustRightInd w:val="0"/>
              <w:spacing w:before="60" w:after="60"/>
              <w:jc w:val="right"/>
              <w:rPr>
                <w:color w:val="000000"/>
              </w:rPr>
            </w:pPr>
            <w:r>
              <w:rPr>
                <w:color w:val="000000"/>
              </w:rPr>
              <w:t>7185</w:t>
            </w:r>
          </w:p>
        </w:tc>
      </w:tr>
      <w:tr w:rsidR="0045516B" w14:paraId="42065859" w14:textId="77777777">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7D133620" w14:textId="77777777" w:rsidR="0045516B" w:rsidRDefault="004441DC">
            <w:pPr>
              <w:keepNext/>
              <w:adjustRightInd w:val="0"/>
              <w:spacing w:before="60" w:after="60"/>
              <w:rPr>
                <w:b/>
                <w:bCs/>
                <w:color w:val="000000"/>
                <w:sz w:val="22"/>
                <w:szCs w:val="22"/>
              </w:rPr>
            </w:pPr>
            <w:r>
              <w:rPr>
                <w:b/>
                <w:bCs/>
                <w:color w:val="000000"/>
                <w:sz w:val="22"/>
                <w:szCs w:val="22"/>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106BD9" w14:textId="77777777" w:rsidR="0045516B" w:rsidRDefault="004441DC">
            <w:pPr>
              <w:keepNext/>
              <w:adjustRightInd w:val="0"/>
              <w:spacing w:before="60" w:after="60"/>
              <w:jc w:val="right"/>
              <w:rPr>
                <w:color w:val="000000"/>
              </w:rPr>
            </w:pPr>
            <w:r>
              <w:rPr>
                <w:color w:val="000000"/>
              </w:rPr>
              <w:t>7185</w:t>
            </w:r>
          </w:p>
        </w:tc>
      </w:tr>
      <w:tr w:rsidR="0045516B" w14:paraId="7B5E5824" w14:textId="77777777">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0878131F" w14:textId="77777777" w:rsidR="0045516B" w:rsidRDefault="004441DC">
            <w:pPr>
              <w:adjustRightInd w:val="0"/>
              <w:spacing w:before="60" w:after="60"/>
              <w:rPr>
                <w:b/>
                <w:bCs/>
                <w:color w:val="000000"/>
                <w:sz w:val="22"/>
                <w:szCs w:val="22"/>
              </w:rPr>
            </w:pPr>
            <w:r>
              <w:rPr>
                <w:b/>
                <w:bCs/>
                <w:color w:val="000000"/>
                <w:sz w:val="22"/>
                <w:szCs w:val="22"/>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823600" w14:textId="77777777" w:rsidR="0045516B" w:rsidRDefault="004441DC">
            <w:pPr>
              <w:adjustRightInd w:val="0"/>
              <w:spacing w:before="60" w:after="60"/>
              <w:jc w:val="right"/>
              <w:rPr>
                <w:color w:val="000000"/>
              </w:rPr>
            </w:pPr>
            <w:r>
              <w:rPr>
                <w:color w:val="000000"/>
              </w:rPr>
              <w:t>0</w:t>
            </w:r>
          </w:p>
        </w:tc>
      </w:tr>
    </w:tbl>
    <w:p w14:paraId="6D685B7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699"/>
      </w:tblGrid>
      <w:tr w:rsidR="0045516B" w14:paraId="39ECC610" w14:textId="77777777">
        <w:trPr>
          <w:cantSplit/>
          <w:tblHeader/>
          <w:jc w:val="center"/>
        </w:trPr>
        <w:tc>
          <w:tcPr>
            <w:tcW w:w="543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57F910E" w14:textId="77777777" w:rsidR="0045516B" w:rsidRDefault="004441DC">
            <w:pPr>
              <w:keepNext/>
              <w:adjustRightInd w:val="0"/>
              <w:spacing w:before="60" w:after="60"/>
              <w:jc w:val="center"/>
              <w:rPr>
                <w:b/>
                <w:bCs/>
                <w:color w:val="000000"/>
                <w:sz w:val="22"/>
                <w:szCs w:val="22"/>
              </w:rPr>
            </w:pPr>
            <w:bookmarkStart w:id="29" w:name="IDX29"/>
            <w:bookmarkEnd w:id="29"/>
            <w:r>
              <w:rPr>
                <w:b/>
                <w:bCs/>
                <w:color w:val="000000"/>
                <w:sz w:val="22"/>
                <w:szCs w:val="22"/>
              </w:rPr>
              <w:t>Covariance Parameter Estimates</w:t>
            </w:r>
          </w:p>
        </w:tc>
      </w:tr>
      <w:tr w:rsidR="0045516B" w14:paraId="49612094"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4B7736F1"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83A14E"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CFFA70"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C77100"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4716CC"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6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0424516"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Z</w:t>
            </w:r>
          </w:p>
        </w:tc>
      </w:tr>
      <w:tr w:rsidR="0045516B" w14:paraId="5125C9B7"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2E2BA176"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1,1)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5ADE0195"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1EFA98B" w14:textId="77777777" w:rsidR="0045516B" w:rsidRDefault="004441DC">
            <w:pPr>
              <w:keepNext/>
              <w:adjustRightInd w:val="0"/>
              <w:spacing w:before="60" w:after="60"/>
              <w:jc w:val="right"/>
              <w:rPr>
                <w:color w:val="000000"/>
              </w:rPr>
            </w:pPr>
            <w:r>
              <w:rPr>
                <w:color w:val="000000"/>
              </w:rPr>
              <w:t>2.3817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247E900" w14:textId="77777777" w:rsidR="0045516B" w:rsidRDefault="004441DC">
            <w:pPr>
              <w:keepNext/>
              <w:adjustRightInd w:val="0"/>
              <w:spacing w:before="60" w:after="60"/>
              <w:jc w:val="right"/>
              <w:rPr>
                <w:color w:val="000000"/>
              </w:rPr>
            </w:pPr>
            <w:r>
              <w:rPr>
                <w:color w:val="000000"/>
              </w:rPr>
              <w:t>0.3717</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0BC284FD" w14:textId="77777777" w:rsidR="0045516B" w:rsidRDefault="004441DC">
            <w:pPr>
              <w:keepNext/>
              <w:adjustRightInd w:val="0"/>
              <w:spacing w:before="60" w:after="60"/>
              <w:jc w:val="right"/>
              <w:rPr>
                <w:color w:val="000000"/>
              </w:rPr>
            </w:pPr>
            <w:r>
              <w:rPr>
                <w:color w:val="000000"/>
              </w:rPr>
              <w:t>6.41</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74852C" w14:textId="77777777" w:rsidR="0045516B" w:rsidRDefault="004441DC">
            <w:pPr>
              <w:keepNext/>
              <w:adjustRightInd w:val="0"/>
              <w:spacing w:before="60" w:after="60"/>
              <w:jc w:val="right"/>
              <w:rPr>
                <w:color w:val="000000"/>
              </w:rPr>
            </w:pPr>
            <w:r>
              <w:rPr>
                <w:color w:val="000000"/>
              </w:rPr>
              <w:t>&lt;.0001</w:t>
            </w:r>
          </w:p>
        </w:tc>
      </w:tr>
      <w:tr w:rsidR="0045516B" w14:paraId="57502A61"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31B85E6D"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2,1)</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090B597D"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374B461" w14:textId="77777777" w:rsidR="0045516B" w:rsidRDefault="004441DC">
            <w:pPr>
              <w:keepNext/>
              <w:adjustRightInd w:val="0"/>
              <w:spacing w:before="60" w:after="60"/>
              <w:jc w:val="right"/>
              <w:rPr>
                <w:color w:val="000000"/>
              </w:rPr>
            </w:pPr>
            <w:r>
              <w:rPr>
                <w:color w:val="000000"/>
              </w:rPr>
              <w:t>0.1926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F38A7E7" w14:textId="77777777" w:rsidR="0045516B" w:rsidRDefault="004441DC">
            <w:pPr>
              <w:keepNext/>
              <w:adjustRightInd w:val="0"/>
              <w:spacing w:before="60" w:after="60"/>
              <w:jc w:val="right"/>
              <w:rPr>
                <w:color w:val="000000"/>
              </w:rPr>
            </w:pPr>
            <w:r>
              <w:rPr>
                <w:color w:val="000000"/>
              </w:rPr>
              <w:t>0.2045</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3B8E51BD" w14:textId="77777777" w:rsidR="0045516B" w:rsidRDefault="004441DC">
            <w:pPr>
              <w:keepNext/>
              <w:adjustRightInd w:val="0"/>
              <w:spacing w:before="60" w:after="60"/>
              <w:jc w:val="right"/>
              <w:rPr>
                <w:color w:val="000000"/>
              </w:rPr>
            </w:pPr>
            <w:r>
              <w:rPr>
                <w:color w:val="000000"/>
              </w:rPr>
              <w:t>0.94</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E28D36" w14:textId="77777777" w:rsidR="0045516B" w:rsidRDefault="004441DC">
            <w:pPr>
              <w:keepNext/>
              <w:adjustRightInd w:val="0"/>
              <w:spacing w:before="60" w:after="60"/>
              <w:jc w:val="right"/>
              <w:rPr>
                <w:color w:val="000000"/>
              </w:rPr>
            </w:pPr>
            <w:r>
              <w:rPr>
                <w:color w:val="000000"/>
              </w:rPr>
              <w:t>0.3464</w:t>
            </w:r>
          </w:p>
        </w:tc>
      </w:tr>
      <w:tr w:rsidR="0045516B" w14:paraId="6D0E1714"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3976BC4E" w14:textId="77777777" w:rsidR="0045516B" w:rsidRDefault="004441DC">
            <w:pPr>
              <w:keepNext/>
              <w:adjustRightInd w:val="0"/>
              <w:spacing w:before="60" w:after="60"/>
              <w:rPr>
                <w:b/>
                <w:bCs/>
                <w:color w:val="000000"/>
                <w:sz w:val="22"/>
                <w:szCs w:val="22"/>
              </w:rPr>
            </w:pPr>
            <w:proofErr w:type="gramStart"/>
            <w:r>
              <w:rPr>
                <w:b/>
                <w:bCs/>
                <w:color w:val="000000"/>
                <w:sz w:val="22"/>
                <w:szCs w:val="22"/>
              </w:rPr>
              <w:t>UN(</w:t>
            </w:r>
            <w:proofErr w:type="gramEnd"/>
            <w:r>
              <w:rPr>
                <w:b/>
                <w:bCs/>
                <w:color w:val="000000"/>
                <w:sz w:val="22"/>
                <w:szCs w:val="22"/>
              </w:rPr>
              <w:t>2,2)</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1B22D9D9"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30C27AF" w14:textId="77777777" w:rsidR="0045516B" w:rsidRDefault="004441DC">
            <w:pPr>
              <w:keepNext/>
              <w:adjustRightInd w:val="0"/>
              <w:spacing w:before="60" w:after="60"/>
              <w:jc w:val="right"/>
              <w:rPr>
                <w:color w:val="000000"/>
              </w:rPr>
            </w:pPr>
            <w:r>
              <w:rPr>
                <w:color w:val="000000"/>
              </w:rPr>
              <w:t>0.1014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45B33DA" w14:textId="77777777" w:rsidR="0045516B" w:rsidRDefault="004441DC">
            <w:pPr>
              <w:keepNext/>
              <w:adjustRightInd w:val="0"/>
              <w:spacing w:before="60" w:after="60"/>
              <w:jc w:val="right"/>
              <w:rPr>
                <w:color w:val="000000"/>
              </w:rPr>
            </w:pPr>
            <w:r>
              <w:rPr>
                <w:color w:val="000000"/>
              </w:rPr>
              <w:t>0.2138</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9E0EC6A" w14:textId="77777777" w:rsidR="0045516B" w:rsidRDefault="004441DC">
            <w:pPr>
              <w:keepNext/>
              <w:adjustRightInd w:val="0"/>
              <w:spacing w:before="60" w:after="60"/>
              <w:jc w:val="right"/>
              <w:rPr>
                <w:color w:val="000000"/>
              </w:rPr>
            </w:pPr>
            <w:r>
              <w:rPr>
                <w:color w:val="000000"/>
              </w:rPr>
              <w:t>0.47</w:t>
            </w:r>
          </w:p>
        </w:tc>
        <w:tc>
          <w:tcPr>
            <w:tcW w:w="6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DA7D85" w14:textId="77777777" w:rsidR="0045516B" w:rsidRDefault="004441DC">
            <w:pPr>
              <w:keepNext/>
              <w:adjustRightInd w:val="0"/>
              <w:spacing w:before="60" w:after="60"/>
              <w:jc w:val="right"/>
              <w:rPr>
                <w:color w:val="000000"/>
              </w:rPr>
            </w:pPr>
            <w:r>
              <w:rPr>
                <w:color w:val="000000"/>
              </w:rPr>
              <w:t>0.3177</w:t>
            </w:r>
          </w:p>
        </w:tc>
      </w:tr>
      <w:tr w:rsidR="0045516B" w14:paraId="25A20CB5"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50984A35" w14:textId="77777777" w:rsidR="0045516B" w:rsidRDefault="004441DC">
            <w:pPr>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7D63BB7A" w14:textId="77777777" w:rsidR="0045516B" w:rsidRDefault="0045516B">
            <w:pPr>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761C2A8F" w14:textId="77777777" w:rsidR="0045516B" w:rsidRDefault="004441DC">
            <w:pPr>
              <w:adjustRightInd w:val="0"/>
              <w:spacing w:before="60" w:after="60"/>
              <w:jc w:val="right"/>
              <w:rPr>
                <w:color w:val="000000"/>
              </w:rPr>
            </w:pPr>
            <w:r>
              <w:rPr>
                <w:color w:val="000000"/>
              </w:rPr>
              <w:t>36.7212</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19997E0" w14:textId="77777777" w:rsidR="0045516B" w:rsidRDefault="004441DC">
            <w:pPr>
              <w:adjustRightInd w:val="0"/>
              <w:spacing w:before="60" w:after="60"/>
              <w:jc w:val="right"/>
              <w:rPr>
                <w:color w:val="000000"/>
              </w:rPr>
            </w:pPr>
            <w:r>
              <w:rPr>
                <w:color w:val="000000"/>
              </w:rPr>
              <w:t>0.6261</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6C6443D0" w14:textId="77777777" w:rsidR="0045516B" w:rsidRDefault="004441DC">
            <w:pPr>
              <w:adjustRightInd w:val="0"/>
              <w:spacing w:before="60" w:after="60"/>
              <w:jc w:val="right"/>
              <w:rPr>
                <w:color w:val="000000"/>
              </w:rPr>
            </w:pPr>
            <w:r>
              <w:rPr>
                <w:color w:val="000000"/>
              </w:rPr>
              <w:t>58.65</w:t>
            </w:r>
          </w:p>
        </w:tc>
        <w:tc>
          <w:tcPr>
            <w:tcW w:w="6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8A81CA" w14:textId="77777777" w:rsidR="0045516B" w:rsidRDefault="004441DC">
            <w:pPr>
              <w:adjustRightInd w:val="0"/>
              <w:spacing w:before="60" w:after="60"/>
              <w:jc w:val="right"/>
              <w:rPr>
                <w:color w:val="000000"/>
              </w:rPr>
            </w:pPr>
            <w:r>
              <w:rPr>
                <w:color w:val="000000"/>
              </w:rPr>
              <w:t>&lt;.0001</w:t>
            </w:r>
          </w:p>
        </w:tc>
      </w:tr>
    </w:tbl>
    <w:p w14:paraId="54CE4BE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33E73D6A"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3F39D53" w14:textId="77777777" w:rsidR="0045516B" w:rsidRDefault="004441DC">
            <w:pPr>
              <w:keepNext/>
              <w:adjustRightInd w:val="0"/>
              <w:spacing w:before="60" w:after="60"/>
              <w:jc w:val="center"/>
              <w:rPr>
                <w:b/>
                <w:bCs/>
                <w:color w:val="000000"/>
                <w:sz w:val="22"/>
                <w:szCs w:val="22"/>
              </w:rPr>
            </w:pPr>
            <w:bookmarkStart w:id="30" w:name="IDX30"/>
            <w:bookmarkEnd w:id="30"/>
            <w:r>
              <w:rPr>
                <w:b/>
                <w:bCs/>
                <w:color w:val="000000"/>
                <w:sz w:val="22"/>
                <w:szCs w:val="22"/>
              </w:rPr>
              <w:t>Fit Statistics</w:t>
            </w:r>
          </w:p>
        </w:tc>
      </w:tr>
      <w:tr w:rsidR="0045516B" w14:paraId="2C08102A"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92BD131"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051BCB" w14:textId="77777777" w:rsidR="0045516B" w:rsidRDefault="004441DC">
            <w:pPr>
              <w:keepNext/>
              <w:adjustRightInd w:val="0"/>
              <w:spacing w:before="60" w:after="60"/>
              <w:jc w:val="right"/>
              <w:rPr>
                <w:color w:val="000000"/>
              </w:rPr>
            </w:pPr>
            <w:r>
              <w:rPr>
                <w:color w:val="000000"/>
              </w:rPr>
              <w:t>46503.7</w:t>
            </w:r>
          </w:p>
        </w:tc>
      </w:tr>
      <w:tr w:rsidR="0045516B" w14:paraId="3F765691"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C60F7CB"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0F0D19" w14:textId="77777777" w:rsidR="0045516B" w:rsidRDefault="004441DC">
            <w:pPr>
              <w:keepNext/>
              <w:adjustRightInd w:val="0"/>
              <w:spacing w:before="60" w:after="60"/>
              <w:jc w:val="right"/>
              <w:rPr>
                <w:color w:val="000000"/>
              </w:rPr>
            </w:pPr>
            <w:r>
              <w:rPr>
                <w:color w:val="000000"/>
              </w:rPr>
              <w:t>46511.7</w:t>
            </w:r>
          </w:p>
        </w:tc>
      </w:tr>
      <w:tr w:rsidR="0045516B" w14:paraId="657CA1C7"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9E3D464"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57C064" w14:textId="77777777" w:rsidR="0045516B" w:rsidRDefault="004441DC">
            <w:pPr>
              <w:keepNext/>
              <w:adjustRightInd w:val="0"/>
              <w:spacing w:before="60" w:after="60"/>
              <w:jc w:val="right"/>
              <w:rPr>
                <w:color w:val="000000"/>
              </w:rPr>
            </w:pPr>
            <w:r>
              <w:rPr>
                <w:color w:val="000000"/>
              </w:rPr>
              <w:t>46511.7</w:t>
            </w:r>
          </w:p>
        </w:tc>
      </w:tr>
      <w:tr w:rsidR="0045516B" w14:paraId="4C2025CD"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79574D65"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541106F" w14:textId="77777777" w:rsidR="0045516B" w:rsidRDefault="004441DC">
            <w:pPr>
              <w:adjustRightInd w:val="0"/>
              <w:spacing w:before="60" w:after="60"/>
              <w:jc w:val="right"/>
              <w:rPr>
                <w:color w:val="000000"/>
              </w:rPr>
            </w:pPr>
            <w:r>
              <w:rPr>
                <w:color w:val="000000"/>
              </w:rPr>
              <w:t>46524.0</w:t>
            </w:r>
          </w:p>
        </w:tc>
      </w:tr>
    </w:tbl>
    <w:p w14:paraId="0856FB26" w14:textId="77777777" w:rsidR="0045516B" w:rsidRDefault="0045516B">
      <w:pPr>
        <w:adjustRightInd w:val="0"/>
        <w:rPr>
          <w:color w:val="000000"/>
        </w:rPr>
      </w:pPr>
    </w:p>
    <w:p w14:paraId="0BED93D6"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79"/>
        <w:gridCol w:w="1234"/>
        <w:gridCol w:w="1199"/>
      </w:tblGrid>
      <w:tr w:rsidR="0045516B" w14:paraId="0DE8A611" w14:textId="77777777">
        <w:trPr>
          <w:cantSplit/>
          <w:tblHeader/>
          <w:jc w:val="center"/>
        </w:trPr>
        <w:tc>
          <w:tcPr>
            <w:tcW w:w="291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44D209B" w14:textId="77777777" w:rsidR="0045516B" w:rsidRDefault="004441DC">
            <w:pPr>
              <w:keepNext/>
              <w:adjustRightInd w:val="0"/>
              <w:spacing w:before="60" w:after="60"/>
              <w:jc w:val="center"/>
              <w:rPr>
                <w:b/>
                <w:bCs/>
                <w:color w:val="000000"/>
                <w:sz w:val="22"/>
                <w:szCs w:val="22"/>
              </w:rPr>
            </w:pPr>
            <w:bookmarkStart w:id="31" w:name="IDX31"/>
            <w:bookmarkEnd w:id="31"/>
            <w:r>
              <w:rPr>
                <w:b/>
                <w:bCs/>
                <w:color w:val="000000"/>
                <w:sz w:val="22"/>
                <w:szCs w:val="22"/>
              </w:rPr>
              <w:t>Null Model Likelihood Ratio Test</w:t>
            </w:r>
          </w:p>
        </w:tc>
      </w:tr>
      <w:tr w:rsidR="0045516B" w14:paraId="656C8259" w14:textId="77777777">
        <w:trPr>
          <w:cantSplit/>
          <w:tblHeader/>
          <w:jc w:val="center"/>
        </w:trPr>
        <w:tc>
          <w:tcPr>
            <w:tcW w:w="479" w:type="dxa"/>
            <w:tcBorders>
              <w:top w:val="nil"/>
              <w:left w:val="single" w:sz="6" w:space="0" w:color="000000"/>
              <w:bottom w:val="single" w:sz="2" w:space="0" w:color="000000"/>
              <w:right w:val="nil"/>
            </w:tcBorders>
            <w:shd w:val="clear" w:color="auto" w:fill="BBBBBB"/>
            <w:tcMar>
              <w:left w:w="60" w:type="dxa"/>
              <w:right w:w="60" w:type="dxa"/>
            </w:tcMar>
            <w:vAlign w:val="bottom"/>
          </w:tcPr>
          <w:p w14:paraId="31377FCB"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2E4944" w14:textId="77777777" w:rsidR="0045516B" w:rsidRDefault="004441DC">
            <w:pPr>
              <w:keepNext/>
              <w:adjustRightInd w:val="0"/>
              <w:spacing w:before="60" w:after="60"/>
              <w:jc w:val="right"/>
              <w:rPr>
                <w:b/>
                <w:bCs/>
                <w:color w:val="000000"/>
                <w:sz w:val="22"/>
                <w:szCs w:val="22"/>
              </w:rPr>
            </w:pPr>
            <w:r>
              <w:rPr>
                <w:b/>
                <w:bCs/>
                <w:color w:val="000000"/>
                <w:sz w:val="22"/>
                <w:szCs w:val="22"/>
              </w:rP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FBD8A39"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w:t>
            </w:r>
            <w:proofErr w:type="spellStart"/>
            <w:r>
              <w:rPr>
                <w:b/>
                <w:bCs/>
                <w:color w:val="000000"/>
                <w:sz w:val="22"/>
                <w:szCs w:val="22"/>
              </w:rPr>
              <w:t>ChiSq</w:t>
            </w:r>
            <w:proofErr w:type="spellEnd"/>
          </w:p>
        </w:tc>
      </w:tr>
      <w:tr w:rsidR="0045516B" w14:paraId="5C615E54" w14:textId="77777777">
        <w:trPr>
          <w:cantSplit/>
          <w:jc w:val="center"/>
        </w:trPr>
        <w:tc>
          <w:tcPr>
            <w:tcW w:w="479" w:type="dxa"/>
            <w:tcBorders>
              <w:top w:val="nil"/>
              <w:left w:val="single" w:sz="6" w:space="0" w:color="000000"/>
              <w:bottom w:val="single" w:sz="6" w:space="0" w:color="000000"/>
              <w:right w:val="nil"/>
            </w:tcBorders>
            <w:shd w:val="clear" w:color="auto" w:fill="FFFFFF"/>
            <w:tcMar>
              <w:left w:w="60" w:type="dxa"/>
              <w:right w:w="60" w:type="dxa"/>
            </w:tcMar>
          </w:tcPr>
          <w:p w14:paraId="0ED181C7" w14:textId="77777777" w:rsidR="0045516B" w:rsidRDefault="004441DC">
            <w:pPr>
              <w:keepNext/>
              <w:adjustRightInd w:val="0"/>
              <w:spacing w:before="60" w:after="60"/>
              <w:jc w:val="right"/>
              <w:rPr>
                <w:color w:val="000000"/>
              </w:rPr>
            </w:pPr>
            <w:r>
              <w:rPr>
                <w:color w:val="000000"/>
              </w:rPr>
              <w:t>3</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166C62EC" w14:textId="77777777" w:rsidR="0045516B" w:rsidRDefault="004441DC">
            <w:pPr>
              <w:keepNext/>
              <w:adjustRightInd w:val="0"/>
              <w:spacing w:before="60" w:after="60"/>
              <w:jc w:val="right"/>
              <w:rPr>
                <w:color w:val="000000"/>
              </w:rPr>
            </w:pPr>
            <w:r>
              <w:rPr>
                <w:color w:val="000000"/>
              </w:rPr>
              <w:t>220.57</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1BB0FA" w14:textId="77777777" w:rsidR="0045516B" w:rsidRDefault="004441DC">
            <w:pPr>
              <w:keepNext/>
              <w:adjustRightInd w:val="0"/>
              <w:spacing w:before="60" w:after="60"/>
              <w:jc w:val="right"/>
              <w:rPr>
                <w:color w:val="000000"/>
              </w:rPr>
            </w:pPr>
            <w:r>
              <w:rPr>
                <w:color w:val="000000"/>
              </w:rPr>
              <w:t>&lt;.0001</w:t>
            </w:r>
          </w:p>
        </w:tc>
      </w:tr>
    </w:tbl>
    <w:p w14:paraId="1E6CB1DB"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708"/>
        <w:gridCol w:w="974"/>
        <w:gridCol w:w="1022"/>
        <w:gridCol w:w="533"/>
        <w:gridCol w:w="816"/>
        <w:gridCol w:w="772"/>
      </w:tblGrid>
      <w:tr w:rsidR="0045516B" w14:paraId="2F2B3DCB" w14:textId="77777777">
        <w:trPr>
          <w:cantSplit/>
          <w:tblHeader/>
          <w:jc w:val="center"/>
        </w:trPr>
        <w:tc>
          <w:tcPr>
            <w:tcW w:w="582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FEE9732" w14:textId="77777777" w:rsidR="0045516B" w:rsidRDefault="004441DC">
            <w:pPr>
              <w:keepNext/>
              <w:adjustRightInd w:val="0"/>
              <w:spacing w:before="60" w:after="60"/>
              <w:jc w:val="center"/>
              <w:rPr>
                <w:b/>
                <w:bCs/>
                <w:color w:val="000000"/>
                <w:sz w:val="22"/>
                <w:szCs w:val="22"/>
              </w:rPr>
            </w:pPr>
            <w:bookmarkStart w:id="32" w:name="IDX32"/>
            <w:bookmarkEnd w:id="32"/>
            <w:r>
              <w:rPr>
                <w:b/>
                <w:bCs/>
                <w:color w:val="000000"/>
                <w:sz w:val="22"/>
                <w:szCs w:val="22"/>
              </w:rPr>
              <w:t>Solution for Fixed Effects</w:t>
            </w:r>
          </w:p>
        </w:tc>
      </w:tr>
      <w:tr w:rsidR="0045516B" w14:paraId="6A9EB0B7" w14:textId="77777777">
        <w:trPr>
          <w:cantSplit/>
          <w:tblHeader/>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vAlign w:val="bottom"/>
          </w:tcPr>
          <w:p w14:paraId="28EE6C7D"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DC4C5C9"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0E489B5"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A83CEDA"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A362D3"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0132C7E"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7BC2F53F"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64EE5F9A"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7D69234" w14:textId="77777777" w:rsidR="0045516B" w:rsidRDefault="004441DC">
            <w:pPr>
              <w:keepNext/>
              <w:adjustRightInd w:val="0"/>
              <w:spacing w:before="60" w:after="60"/>
              <w:jc w:val="right"/>
              <w:rPr>
                <w:color w:val="000000"/>
              </w:rPr>
            </w:pPr>
            <w:r>
              <w:rPr>
                <w:color w:val="000000"/>
              </w:rPr>
              <w:t>12.1136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DB3A702" w14:textId="77777777" w:rsidR="0045516B" w:rsidRDefault="004441DC">
            <w:pPr>
              <w:keepNext/>
              <w:adjustRightInd w:val="0"/>
              <w:spacing w:before="60" w:after="60"/>
              <w:jc w:val="right"/>
              <w:rPr>
                <w:color w:val="000000"/>
              </w:rPr>
            </w:pPr>
            <w:r>
              <w:rPr>
                <w:color w:val="000000"/>
              </w:rPr>
              <w:t>0.1988</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201AFAEE"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6193209" w14:textId="77777777" w:rsidR="0045516B" w:rsidRDefault="004441DC">
            <w:pPr>
              <w:keepNext/>
              <w:adjustRightInd w:val="0"/>
              <w:spacing w:before="60" w:after="60"/>
              <w:jc w:val="right"/>
              <w:rPr>
                <w:color w:val="000000"/>
              </w:rPr>
            </w:pPr>
            <w:r>
              <w:rPr>
                <w:color w:val="000000"/>
              </w:rPr>
              <w:t>60.93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A1583D" w14:textId="77777777" w:rsidR="0045516B" w:rsidRDefault="004441DC">
            <w:pPr>
              <w:keepNext/>
              <w:adjustRightInd w:val="0"/>
              <w:spacing w:before="60" w:after="60"/>
              <w:jc w:val="right"/>
              <w:rPr>
                <w:color w:val="000000"/>
              </w:rPr>
            </w:pPr>
            <w:r>
              <w:rPr>
                <w:color w:val="000000"/>
              </w:rPr>
              <w:t>&lt;.0001</w:t>
            </w:r>
          </w:p>
        </w:tc>
      </w:tr>
      <w:tr w:rsidR="0045516B" w14:paraId="767DB169"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014770F8"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CC58FF8" w14:textId="77777777" w:rsidR="0045516B" w:rsidRDefault="004441DC">
            <w:pPr>
              <w:keepNext/>
              <w:adjustRightInd w:val="0"/>
              <w:spacing w:before="60" w:after="60"/>
              <w:jc w:val="right"/>
              <w:rPr>
                <w:color w:val="000000"/>
              </w:rPr>
            </w:pPr>
            <w:r>
              <w:rPr>
                <w:color w:val="000000"/>
              </w:rPr>
              <w:t>5.3391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230E793" w14:textId="77777777" w:rsidR="0045516B" w:rsidRDefault="004441DC">
            <w:pPr>
              <w:keepNext/>
              <w:adjustRightInd w:val="0"/>
              <w:spacing w:before="60" w:after="60"/>
              <w:jc w:val="right"/>
              <w:rPr>
                <w:color w:val="000000"/>
              </w:rPr>
            </w:pPr>
            <w:r>
              <w:rPr>
                <w:color w:val="000000"/>
              </w:rPr>
              <w:t>0.3693</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930C683"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F3C5216" w14:textId="77777777" w:rsidR="0045516B" w:rsidRDefault="004441DC">
            <w:pPr>
              <w:keepNext/>
              <w:adjustRightInd w:val="0"/>
              <w:spacing w:before="60" w:after="60"/>
              <w:jc w:val="right"/>
              <w:rPr>
                <w:color w:val="000000"/>
              </w:rPr>
            </w:pPr>
            <w:r>
              <w:rPr>
                <w:color w:val="000000"/>
              </w:rPr>
              <w:t>14.46</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260AEB" w14:textId="77777777" w:rsidR="0045516B" w:rsidRDefault="004441DC">
            <w:pPr>
              <w:keepNext/>
              <w:adjustRightInd w:val="0"/>
              <w:spacing w:before="60" w:after="60"/>
              <w:jc w:val="right"/>
              <w:rPr>
                <w:color w:val="000000"/>
              </w:rPr>
            </w:pPr>
            <w:r>
              <w:rPr>
                <w:color w:val="000000"/>
              </w:rPr>
              <w:t>&lt;.0001</w:t>
            </w:r>
          </w:p>
        </w:tc>
      </w:tr>
      <w:tr w:rsidR="0045516B" w14:paraId="24E1DA7F"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4F0BF364" w14:textId="77777777" w:rsidR="0045516B" w:rsidRDefault="004441DC">
            <w:pPr>
              <w:adjustRightInd w:val="0"/>
              <w:spacing w:before="60" w:after="60"/>
              <w:rPr>
                <w:b/>
                <w:bCs/>
                <w:color w:val="000000"/>
                <w:sz w:val="22"/>
                <w:szCs w:val="22"/>
              </w:rPr>
            </w:pPr>
            <w:r>
              <w:rPr>
                <w:b/>
                <w:bCs/>
                <w:color w:val="000000"/>
                <w:sz w:val="22"/>
                <w:szCs w:val="22"/>
              </w:rPr>
              <w:t>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885330D" w14:textId="77777777" w:rsidR="0045516B" w:rsidRDefault="004441DC">
            <w:pPr>
              <w:adjustRightInd w:val="0"/>
              <w:spacing w:before="60" w:after="60"/>
              <w:jc w:val="right"/>
              <w:rPr>
                <w:color w:val="000000"/>
              </w:rPr>
            </w:pPr>
            <w:r>
              <w:rPr>
                <w:color w:val="000000"/>
              </w:rPr>
              <w:t>1.2167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9042688" w14:textId="77777777" w:rsidR="0045516B" w:rsidRDefault="004441DC">
            <w:pPr>
              <w:adjustRightInd w:val="0"/>
              <w:spacing w:before="60" w:after="60"/>
              <w:jc w:val="right"/>
              <w:rPr>
                <w:color w:val="000000"/>
              </w:rPr>
            </w:pPr>
            <w:r>
              <w:rPr>
                <w:color w:val="000000"/>
              </w:rPr>
              <w:t>0.3064</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3F46FAB6" w14:textId="77777777" w:rsidR="0045516B" w:rsidRDefault="004441DC">
            <w:pPr>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10CE0A6" w14:textId="77777777" w:rsidR="0045516B" w:rsidRDefault="004441DC">
            <w:pPr>
              <w:adjustRightInd w:val="0"/>
              <w:spacing w:before="60" w:after="60"/>
              <w:jc w:val="right"/>
              <w:rPr>
                <w:color w:val="000000"/>
              </w:rPr>
            </w:pPr>
            <w:r>
              <w:rPr>
                <w:color w:val="000000"/>
              </w:rPr>
              <w:t>3.97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13138E" w14:textId="77777777" w:rsidR="0045516B" w:rsidRDefault="004441DC">
            <w:pPr>
              <w:adjustRightInd w:val="0"/>
              <w:spacing w:before="60" w:after="60"/>
              <w:jc w:val="right"/>
              <w:rPr>
                <w:color w:val="000000"/>
              </w:rPr>
            </w:pPr>
            <w:r>
              <w:rPr>
                <w:color w:val="000000"/>
              </w:rPr>
              <w:t>0.0001</w:t>
            </w:r>
          </w:p>
        </w:tc>
      </w:tr>
      <w:tr w:rsidR="0045516B" w14:paraId="100B6F7D"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0787FE8D" w14:textId="77777777" w:rsidR="0045516B" w:rsidRDefault="004441DC">
            <w:pPr>
              <w:adjustRightInd w:val="0"/>
              <w:spacing w:before="60" w:after="60"/>
              <w:rPr>
                <w:b/>
                <w:bCs/>
                <w:color w:val="000000"/>
                <w:sz w:val="22"/>
                <w:szCs w:val="22"/>
              </w:rPr>
            </w:pP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73D147C" w14:textId="77777777" w:rsidR="0045516B" w:rsidRDefault="004441DC">
            <w:pPr>
              <w:adjustRightInd w:val="0"/>
              <w:spacing w:before="60" w:after="60"/>
              <w:jc w:val="right"/>
              <w:rPr>
                <w:color w:val="000000"/>
              </w:rPr>
            </w:pPr>
            <w:r>
              <w:rPr>
                <w:color w:val="000000"/>
              </w:rPr>
              <w:t>2.9388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D47816F" w14:textId="77777777" w:rsidR="0045516B" w:rsidRDefault="004441DC">
            <w:pPr>
              <w:adjustRightInd w:val="0"/>
              <w:spacing w:before="60" w:after="60"/>
              <w:jc w:val="right"/>
              <w:rPr>
                <w:color w:val="000000"/>
              </w:rPr>
            </w:pPr>
            <w:r>
              <w:rPr>
                <w:color w:val="000000"/>
              </w:rPr>
              <w:t>0.1551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4B3D557E"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0B059845" w14:textId="77777777" w:rsidR="0045516B" w:rsidRDefault="004441DC">
            <w:pPr>
              <w:adjustRightInd w:val="0"/>
              <w:spacing w:before="60" w:after="60"/>
              <w:jc w:val="right"/>
              <w:rPr>
                <w:color w:val="000000"/>
              </w:rPr>
            </w:pPr>
            <w:r>
              <w:rPr>
                <w:color w:val="000000"/>
              </w:rPr>
              <w:t>18.95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AF4C35" w14:textId="77777777" w:rsidR="0045516B" w:rsidRDefault="004441DC">
            <w:pPr>
              <w:adjustRightInd w:val="0"/>
              <w:spacing w:before="60" w:after="60"/>
              <w:jc w:val="right"/>
              <w:rPr>
                <w:color w:val="000000"/>
              </w:rPr>
            </w:pPr>
            <w:r>
              <w:rPr>
                <w:color w:val="000000"/>
              </w:rPr>
              <w:t>&lt;.0001</w:t>
            </w:r>
          </w:p>
        </w:tc>
      </w:tr>
      <w:tr w:rsidR="0045516B" w14:paraId="68ECC231"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21C0C6FC" w14:textId="77777777" w:rsidR="0045516B" w:rsidRDefault="004441DC">
            <w:pPr>
              <w:keepNext/>
              <w:adjustRightInd w:val="0"/>
              <w:spacing w:before="60" w:after="60"/>
              <w:rPr>
                <w:b/>
                <w:bCs/>
                <w:color w:val="000000"/>
                <w:sz w:val="22"/>
                <w:szCs w:val="22"/>
              </w:rPr>
            </w:pPr>
            <w:r>
              <w:rPr>
                <w:b/>
                <w:bCs/>
                <w:color w:val="000000"/>
                <w:sz w:val="22"/>
                <w:szCs w:val="22"/>
              </w:rPr>
              <w:t>MEANSES*</w:t>
            </w: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B9E6A57" w14:textId="77777777" w:rsidR="0045516B" w:rsidRDefault="004441DC">
            <w:pPr>
              <w:keepNext/>
              <w:adjustRightInd w:val="0"/>
              <w:spacing w:before="60" w:after="60"/>
              <w:jc w:val="right"/>
              <w:rPr>
                <w:color w:val="000000"/>
              </w:rPr>
            </w:pPr>
            <w:r>
              <w:rPr>
                <w:color w:val="000000"/>
              </w:rPr>
              <w:t>1.0389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7627FAC" w14:textId="77777777" w:rsidR="0045516B" w:rsidRDefault="004441DC">
            <w:pPr>
              <w:keepNext/>
              <w:adjustRightInd w:val="0"/>
              <w:spacing w:before="60" w:after="60"/>
              <w:jc w:val="right"/>
              <w:rPr>
                <w:color w:val="000000"/>
              </w:rPr>
            </w:pPr>
            <w:r>
              <w:rPr>
                <w:color w:val="000000"/>
              </w:rPr>
              <w:t>0.2989</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8C8AAE5" w14:textId="77777777" w:rsidR="0045516B" w:rsidRDefault="004441DC">
            <w:pPr>
              <w:keepNext/>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55102FB" w14:textId="77777777" w:rsidR="0045516B" w:rsidRDefault="004441DC">
            <w:pPr>
              <w:keepNext/>
              <w:adjustRightInd w:val="0"/>
              <w:spacing w:before="60" w:after="60"/>
              <w:jc w:val="right"/>
              <w:rPr>
                <w:color w:val="000000"/>
              </w:rPr>
            </w:pPr>
            <w:r>
              <w:rPr>
                <w:color w:val="000000"/>
              </w:rPr>
              <w:t>3.48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EC57B0" w14:textId="77777777" w:rsidR="0045516B" w:rsidRDefault="004441DC">
            <w:pPr>
              <w:keepNext/>
              <w:adjustRightInd w:val="0"/>
              <w:spacing w:before="60" w:after="60"/>
              <w:jc w:val="right"/>
              <w:rPr>
                <w:color w:val="000000"/>
              </w:rPr>
            </w:pPr>
            <w:r>
              <w:rPr>
                <w:color w:val="000000"/>
              </w:rPr>
              <w:t>0.0005</w:t>
            </w:r>
          </w:p>
        </w:tc>
      </w:tr>
      <w:tr w:rsidR="0045516B" w14:paraId="049DEFD8" w14:textId="77777777">
        <w:trPr>
          <w:cantSplit/>
          <w:jc w:val="center"/>
        </w:trPr>
        <w:tc>
          <w:tcPr>
            <w:tcW w:w="1708" w:type="dxa"/>
            <w:tcBorders>
              <w:top w:val="nil"/>
              <w:left w:val="single" w:sz="6" w:space="0" w:color="000000"/>
              <w:bottom w:val="single" w:sz="6" w:space="0" w:color="000000"/>
              <w:right w:val="nil"/>
            </w:tcBorders>
            <w:shd w:val="clear" w:color="auto" w:fill="BBBBBB"/>
            <w:tcMar>
              <w:left w:w="60" w:type="dxa"/>
              <w:right w:w="60" w:type="dxa"/>
            </w:tcMar>
          </w:tcPr>
          <w:p w14:paraId="5DE2C809" w14:textId="77777777" w:rsidR="0045516B" w:rsidRDefault="004441DC">
            <w:pPr>
              <w:adjustRightInd w:val="0"/>
              <w:spacing w:before="60" w:after="60"/>
              <w:rPr>
                <w:b/>
                <w:bCs/>
                <w:color w:val="000000"/>
                <w:sz w:val="22"/>
                <w:szCs w:val="22"/>
              </w:rPr>
            </w:pPr>
            <w:r>
              <w:rPr>
                <w:b/>
                <w:bCs/>
                <w:color w:val="000000"/>
                <w:sz w:val="22"/>
                <w:szCs w:val="22"/>
              </w:rPr>
              <w:t>SECTOR*</w:t>
            </w:r>
            <w:proofErr w:type="spellStart"/>
            <w:r>
              <w:rPr>
                <w:b/>
                <w:bCs/>
                <w:color w:val="000000"/>
                <w:sz w:val="22"/>
                <w:szCs w:val="22"/>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020F33C" w14:textId="77777777" w:rsidR="0045516B" w:rsidRDefault="004441DC">
            <w:pPr>
              <w:adjustRightInd w:val="0"/>
              <w:spacing w:before="60" w:after="60"/>
              <w:jc w:val="right"/>
              <w:rPr>
                <w:color w:val="000000"/>
              </w:rPr>
            </w:pPr>
            <w:r>
              <w:rPr>
                <w:color w:val="000000"/>
              </w:rPr>
              <w:t>-1.6426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6B202933" w14:textId="77777777" w:rsidR="0045516B" w:rsidRDefault="004441DC">
            <w:pPr>
              <w:adjustRightInd w:val="0"/>
              <w:spacing w:before="60" w:after="60"/>
              <w:jc w:val="right"/>
              <w:rPr>
                <w:color w:val="000000"/>
              </w:rPr>
            </w:pPr>
            <w:r>
              <w:rPr>
                <w:color w:val="000000"/>
              </w:rPr>
              <w:t>0.2398</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4BD972A7"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70104483" w14:textId="77777777" w:rsidR="0045516B" w:rsidRDefault="004441DC">
            <w:pPr>
              <w:adjustRightInd w:val="0"/>
              <w:spacing w:before="60" w:after="60"/>
              <w:jc w:val="right"/>
              <w:rPr>
                <w:color w:val="000000"/>
              </w:rPr>
            </w:pPr>
            <w:r>
              <w:rPr>
                <w:color w:val="000000"/>
              </w:rPr>
              <w:t>-6.85</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B21393F" w14:textId="77777777" w:rsidR="0045516B" w:rsidRDefault="004441DC">
            <w:pPr>
              <w:adjustRightInd w:val="0"/>
              <w:spacing w:before="60" w:after="60"/>
              <w:jc w:val="right"/>
              <w:rPr>
                <w:color w:val="000000"/>
              </w:rPr>
            </w:pPr>
            <w:r>
              <w:rPr>
                <w:color w:val="000000"/>
              </w:rPr>
              <w:t>&lt;.0001</w:t>
            </w:r>
          </w:p>
        </w:tc>
      </w:tr>
    </w:tbl>
    <w:p w14:paraId="2D517C3B" w14:textId="77777777" w:rsidR="0045516B" w:rsidRDefault="0045516B">
      <w:pPr>
        <w:adjustRightInd w:val="0"/>
        <w:rPr>
          <w:color w:val="000000"/>
        </w:rPr>
      </w:pPr>
    </w:p>
    <w:p w14:paraId="19838247"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b/>
          <w:bCs/>
          <w:color w:val="333333"/>
          <w:sz w:val="24"/>
          <w:szCs w:val="24"/>
        </w:rPr>
      </w:pPr>
      <w:r w:rsidRPr="00900C93">
        <w:rPr>
          <w:rFonts w:ascii="Courier New" w:eastAsia="Times New Roman" w:hAnsi="Courier New" w:cs="Courier New"/>
          <w:b/>
          <w:bCs/>
          <w:color w:val="333333"/>
          <w:sz w:val="24"/>
          <w:szCs w:val="24"/>
        </w:rPr>
        <w:t xml:space="preserve">proc univariate data = </w:t>
      </w:r>
      <w:proofErr w:type="spellStart"/>
      <w:r w:rsidRPr="00900C93">
        <w:rPr>
          <w:rFonts w:ascii="Courier New" w:eastAsia="Times New Roman" w:hAnsi="Courier New" w:cs="Courier New"/>
          <w:b/>
          <w:bCs/>
          <w:color w:val="333333"/>
          <w:sz w:val="24"/>
          <w:szCs w:val="24"/>
        </w:rPr>
        <w:t>hsbc</w:t>
      </w:r>
      <w:proofErr w:type="spellEnd"/>
      <w:r w:rsidRPr="00900C93">
        <w:rPr>
          <w:rFonts w:ascii="Courier New" w:eastAsia="Times New Roman" w:hAnsi="Courier New" w:cs="Courier New"/>
          <w:b/>
          <w:bCs/>
          <w:color w:val="333333"/>
          <w:sz w:val="24"/>
          <w:szCs w:val="24"/>
        </w:rPr>
        <w:t>;</w:t>
      </w:r>
    </w:p>
    <w:p w14:paraId="6529A2F3"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b/>
          <w:bCs/>
          <w:color w:val="333333"/>
          <w:sz w:val="24"/>
          <w:szCs w:val="24"/>
        </w:rPr>
      </w:pPr>
      <w:r w:rsidRPr="00900C93">
        <w:rPr>
          <w:rFonts w:ascii="Courier New" w:eastAsia="Times New Roman" w:hAnsi="Courier New" w:cs="Courier New"/>
          <w:b/>
          <w:bCs/>
          <w:color w:val="333333"/>
          <w:sz w:val="24"/>
          <w:szCs w:val="24"/>
        </w:rPr>
        <w:t xml:space="preserve">  var </w:t>
      </w:r>
      <w:proofErr w:type="spellStart"/>
      <w:r w:rsidRPr="00900C93">
        <w:rPr>
          <w:rFonts w:ascii="Courier New" w:eastAsia="Times New Roman" w:hAnsi="Courier New" w:cs="Courier New"/>
          <w:b/>
          <w:bCs/>
          <w:color w:val="333333"/>
          <w:sz w:val="24"/>
          <w:szCs w:val="24"/>
        </w:rPr>
        <w:t>meanses</w:t>
      </w:r>
      <w:proofErr w:type="spellEnd"/>
      <w:r w:rsidRPr="00900C93">
        <w:rPr>
          <w:rFonts w:ascii="Courier New" w:eastAsia="Times New Roman" w:hAnsi="Courier New" w:cs="Courier New"/>
          <w:b/>
          <w:bCs/>
          <w:color w:val="333333"/>
          <w:sz w:val="24"/>
          <w:szCs w:val="24"/>
        </w:rPr>
        <w:t>;</w:t>
      </w:r>
    </w:p>
    <w:p w14:paraId="095D3739"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b/>
          <w:bCs/>
          <w:color w:val="333333"/>
          <w:sz w:val="24"/>
          <w:szCs w:val="24"/>
        </w:rPr>
      </w:pPr>
      <w:r w:rsidRPr="00900C93">
        <w:rPr>
          <w:rFonts w:ascii="Courier New" w:eastAsia="Times New Roman" w:hAnsi="Courier New" w:cs="Courier New"/>
          <w:b/>
          <w:bCs/>
          <w:color w:val="333333"/>
          <w:sz w:val="24"/>
          <w:szCs w:val="24"/>
        </w:rPr>
        <w:t>run;</w:t>
      </w:r>
    </w:p>
    <w:p w14:paraId="581C2B3F"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w:t>
      </w:r>
    </w:p>
    <w:p w14:paraId="4BB3E9CD"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90%              0.523</w:t>
      </w:r>
    </w:p>
    <w:p w14:paraId="501D361D"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75% Q3           0.333</w:t>
      </w:r>
    </w:p>
    <w:p w14:paraId="0BB1CBCF"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50% Median       0.038</w:t>
      </w:r>
    </w:p>
    <w:p w14:paraId="3EE46C70"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25% Q1          -0.317</w:t>
      </w:r>
    </w:p>
    <w:p w14:paraId="5C20CCEB"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10%             -0.579</w:t>
      </w:r>
    </w:p>
    <w:p w14:paraId="7162311B"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5%              -0.696</w:t>
      </w:r>
    </w:p>
    <w:p w14:paraId="5F02BB90"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1%              -1.043</w:t>
      </w:r>
    </w:p>
    <w:p w14:paraId="06E26CBE"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0% Min          -1.188</w:t>
      </w:r>
    </w:p>
    <w:p w14:paraId="377257F1" w14:textId="77777777" w:rsidR="00900C93" w:rsidRPr="00900C93" w:rsidRDefault="00900C93" w:rsidP="00584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75"/>
        <w:ind w:left="720"/>
        <w:rPr>
          <w:rFonts w:ascii="Courier New" w:eastAsia="Times New Roman" w:hAnsi="Courier New" w:cs="Courier New"/>
          <w:color w:val="333333"/>
          <w:sz w:val="24"/>
          <w:szCs w:val="24"/>
        </w:rPr>
      </w:pPr>
      <w:r w:rsidRPr="00900C93">
        <w:rPr>
          <w:rFonts w:ascii="Courier New" w:eastAsia="Times New Roman" w:hAnsi="Courier New" w:cs="Courier New"/>
          <w:color w:val="333333"/>
          <w:sz w:val="24"/>
          <w:szCs w:val="24"/>
        </w:rPr>
        <w:t>*/</w:t>
      </w:r>
    </w:p>
    <w:p w14:paraId="4CCE7F8A" w14:textId="77777777" w:rsidR="00900C93" w:rsidRDefault="00900C93" w:rsidP="005842E4">
      <w:pPr>
        <w:adjustRightInd w:val="0"/>
        <w:ind w:left="1020"/>
        <w:rPr>
          <w:color w:val="000000"/>
        </w:rPr>
      </w:pPr>
    </w:p>
    <w:p w14:paraId="734084C6" w14:textId="77777777" w:rsidR="00900C93" w:rsidRDefault="00900C93">
      <w:pPr>
        <w:adjustRightInd w:val="0"/>
        <w:rPr>
          <w:color w:val="000000"/>
        </w:rPr>
      </w:pPr>
    </w:p>
    <w:p w14:paraId="6CB78034" w14:textId="77777777" w:rsidR="00900C93" w:rsidRDefault="00900C93" w:rsidP="00900C93">
      <w:pPr>
        <w:adjustRightInd w:val="0"/>
        <w:rPr>
          <w:rFonts w:ascii="Courier New" w:hAnsi="Courier New" w:cs="Courier New"/>
          <w:color w:val="000000"/>
          <w:shd w:val="clear" w:color="auto" w:fill="FFFFFF"/>
        </w:rPr>
      </w:pPr>
    </w:p>
    <w:p w14:paraId="56BE336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toplot</w:t>
      </w:r>
      <w:proofErr w:type="spellEnd"/>
      <w:r>
        <w:rPr>
          <w:rFonts w:ascii="Courier New" w:hAnsi="Courier New" w:cs="Courier New"/>
          <w:color w:val="000000"/>
          <w:shd w:val="clear" w:color="auto" w:fill="FFFFFF"/>
        </w:rPr>
        <w:t>;</w:t>
      </w:r>
    </w:p>
    <w:p w14:paraId="59C7525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MATHACH2;</w:t>
      </w:r>
    </w:p>
    <w:p w14:paraId="4EAE652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&lt;= -</w:t>
      </w:r>
      <w:r>
        <w:rPr>
          <w:rFonts w:ascii="Courier New" w:hAnsi="Courier New" w:cs="Courier New"/>
          <w:b/>
          <w:bCs/>
          <w:color w:val="008080"/>
          <w:shd w:val="clear" w:color="auto" w:fill="FFFFFF"/>
        </w:rPr>
        <w:t>0.317</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14:paraId="136ADCE3"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0.317</w:t>
      </w:r>
      <w:r>
        <w:rPr>
          <w:rFonts w:ascii="Courier New" w:hAnsi="Courier New" w:cs="Courier New"/>
          <w:color w:val="000000"/>
          <w:shd w:val="clear" w:color="auto" w:fill="FFFFFF"/>
        </w:rPr>
        <w:t>;</w:t>
      </w:r>
    </w:p>
    <w:p w14:paraId="05A8BCE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strata = </w:t>
      </w:r>
      <w:r>
        <w:rPr>
          <w:rFonts w:ascii="Courier New" w:hAnsi="Courier New" w:cs="Courier New"/>
          <w:color w:val="800080"/>
          <w:shd w:val="clear" w:color="auto" w:fill="FFFFFF"/>
        </w:rPr>
        <w:t>"Low</w:t>
      </w:r>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35635B2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&gt;= </w:t>
      </w:r>
      <w:r>
        <w:rPr>
          <w:rFonts w:ascii="Courier New" w:hAnsi="Courier New" w:cs="Courier New"/>
          <w:b/>
          <w:bCs/>
          <w:color w:val="008080"/>
          <w:shd w:val="clear" w:color="auto" w:fill="FFFFFF"/>
        </w:rPr>
        <w:t>0.333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14:paraId="3FACEFB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0.333</w:t>
      </w:r>
      <w:r>
        <w:rPr>
          <w:rFonts w:ascii="Courier New" w:hAnsi="Courier New" w:cs="Courier New"/>
          <w:color w:val="000000"/>
          <w:shd w:val="clear" w:color="auto" w:fill="FFFFFF"/>
        </w:rPr>
        <w:t>;</w:t>
      </w:r>
    </w:p>
    <w:p w14:paraId="68740AD4"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strata =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Hig</w:t>
      </w:r>
      <w:proofErr w:type="spellEnd"/>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46D04354"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0.038</w:t>
      </w:r>
      <w:r>
        <w:rPr>
          <w:rFonts w:ascii="Courier New" w:hAnsi="Courier New" w:cs="Courier New"/>
          <w:color w:val="000000"/>
          <w:shd w:val="clear" w:color="auto" w:fill="FFFFFF"/>
        </w:rPr>
        <w:t xml:space="preserve">; strata = </w:t>
      </w:r>
      <w:r>
        <w:rPr>
          <w:rFonts w:ascii="Courier New" w:hAnsi="Courier New" w:cs="Courier New"/>
          <w:color w:val="800080"/>
          <w:shd w:val="clear" w:color="auto" w:fill="FFFFFF"/>
        </w:rPr>
        <w:t>"Med</w:t>
      </w:r>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3EB3BEF7"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predicted = </w:t>
      </w:r>
      <w:r>
        <w:rPr>
          <w:rFonts w:ascii="Courier New" w:hAnsi="Courier New" w:cs="Courier New"/>
          <w:b/>
          <w:bCs/>
          <w:color w:val="008080"/>
          <w:shd w:val="clear" w:color="auto" w:fill="FFFFFF"/>
        </w:rPr>
        <w:t>12.1136</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5.3391</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1.2167</w:t>
      </w:r>
      <w:r>
        <w:rPr>
          <w:rFonts w:ascii="Courier New" w:hAnsi="Courier New" w:cs="Courier New"/>
          <w:color w:val="000000"/>
          <w:shd w:val="clear" w:color="auto" w:fill="FFFFFF"/>
        </w:rPr>
        <w:t xml:space="preserve">*sector + </w:t>
      </w:r>
      <w:r>
        <w:rPr>
          <w:rFonts w:ascii="Courier New" w:hAnsi="Courier New" w:cs="Courier New"/>
          <w:b/>
          <w:bCs/>
          <w:color w:val="008080"/>
          <w:shd w:val="clear" w:color="auto" w:fill="FFFFFF"/>
        </w:rPr>
        <w:t>2.9388</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
    <w:p w14:paraId="10B1CE3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1.0389</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ms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1.6426</w:t>
      </w:r>
      <w:r>
        <w:rPr>
          <w:rFonts w:ascii="Courier New" w:hAnsi="Courier New" w:cs="Courier New"/>
          <w:color w:val="000000"/>
          <w:shd w:val="clear" w:color="auto" w:fill="FFFFFF"/>
        </w:rPr>
        <w:t>*sector*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w:t>
      </w:r>
    </w:p>
    <w:p w14:paraId="1040EE9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60D21AB"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toplot</w:t>
      </w:r>
      <w:proofErr w:type="spellEnd"/>
      <w:r>
        <w:rPr>
          <w:rFonts w:ascii="Courier New" w:hAnsi="Courier New" w:cs="Courier New"/>
          <w:color w:val="000000"/>
          <w:shd w:val="clear" w:color="auto" w:fill="FFFFFF"/>
        </w:rPr>
        <w:t>;</w:t>
      </w:r>
    </w:p>
    <w:p w14:paraId="60D173A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strata;</w:t>
      </w:r>
    </w:p>
    <w:p w14:paraId="5E4F12BA"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A8E5ED6" w14:textId="77777777" w:rsidR="00900C93" w:rsidRDefault="00900C93" w:rsidP="00900C93">
      <w:pPr>
        <w:adjustRightInd w:val="0"/>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goptions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reset</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all</w:t>
      </w:r>
      <w:r>
        <w:rPr>
          <w:rFonts w:ascii="Courier New" w:hAnsi="Courier New" w:cs="Courier New"/>
          <w:color w:val="000000"/>
          <w:shd w:val="clear" w:color="auto" w:fill="FFFFFF"/>
        </w:rPr>
        <w:t>;</w:t>
      </w:r>
    </w:p>
    <w:p w14:paraId="62D8F57B"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symbol1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i</w:t>
      </w:r>
      <w:proofErr w:type="spellEnd"/>
      <w:r>
        <w:rPr>
          <w:rFonts w:ascii="Courier New" w:hAnsi="Courier New" w:cs="Courier New"/>
          <w:color w:val="000000"/>
          <w:shd w:val="clear" w:color="auto" w:fill="FFFFFF"/>
        </w:rPr>
        <w:t xml:space="preserve"> = join </w:t>
      </w:r>
      <w:r>
        <w:rPr>
          <w:rFonts w:ascii="Courier New" w:hAnsi="Courier New" w:cs="Courier New"/>
          <w:color w:val="0000FF"/>
          <w:shd w:val="clear" w:color="auto" w:fill="FFFFFF"/>
        </w:rPr>
        <w:t>c</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red ;</w:t>
      </w:r>
      <w:proofErr w:type="gramEnd"/>
    </w:p>
    <w:p w14:paraId="384E634C"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symbol2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i</w:t>
      </w:r>
      <w:proofErr w:type="spellEnd"/>
      <w:r>
        <w:rPr>
          <w:rFonts w:ascii="Courier New" w:hAnsi="Courier New" w:cs="Courier New"/>
          <w:color w:val="000000"/>
          <w:shd w:val="clear" w:color="auto" w:fill="FFFFFF"/>
        </w:rPr>
        <w:t xml:space="preserve"> = join </w:t>
      </w:r>
      <w:r>
        <w:rPr>
          <w:rFonts w:ascii="Courier New" w:hAnsi="Courier New" w:cs="Courier New"/>
          <w:color w:val="0000FF"/>
          <w:shd w:val="clear" w:color="auto" w:fill="FFFFFF"/>
        </w:rPr>
        <w:t>c</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blue  ;</w:t>
      </w:r>
      <w:proofErr w:type="gramEnd"/>
    </w:p>
    <w:p w14:paraId="32443EDD"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axis1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minor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proofErr w:type="gramStart"/>
      <w:r>
        <w:rPr>
          <w:rFonts w:ascii="Courier New" w:hAnsi="Courier New" w:cs="Courier New"/>
          <w:color w:val="000000"/>
          <w:shd w:val="clear" w:color="auto" w:fill="FFFFFF"/>
        </w:rPr>
        <w:t>=(</w:t>
      </w:r>
      <w:proofErr w:type="gramEnd"/>
      <w:r>
        <w:rPr>
          <w:rFonts w:ascii="Courier New" w:hAnsi="Courier New" w:cs="Courier New"/>
          <w:color w:val="800080"/>
          <w:shd w:val="clear" w:color="auto" w:fill="FFFFFF"/>
        </w:rPr>
        <w:t>"Group Centered SES"</w:t>
      </w:r>
      <w:r>
        <w:rPr>
          <w:rFonts w:ascii="Courier New" w:hAnsi="Courier New" w:cs="Courier New"/>
          <w:color w:val="000000"/>
          <w:shd w:val="clear" w:color="auto" w:fill="FFFFFF"/>
        </w:rPr>
        <w:t>);</w:t>
      </w:r>
    </w:p>
    <w:p w14:paraId="7F2C7F7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axis2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minor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none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proofErr w:type="gramStart"/>
      <w:r>
        <w:rPr>
          <w:rFonts w:ascii="Courier New" w:hAnsi="Courier New" w:cs="Courier New"/>
          <w:color w:val="000000"/>
          <w:shd w:val="clear" w:color="auto" w:fill="FFFFFF"/>
        </w:rPr>
        <w:t>=(</w:t>
      </w:r>
      <w:proofErr w:type="gramEnd"/>
      <w:r>
        <w:rPr>
          <w:rFonts w:ascii="Courier New" w:hAnsi="Courier New" w:cs="Courier New"/>
          <w:color w:val="0000FF"/>
          <w:shd w:val="clear" w:color="auto" w:fill="FFFFFF"/>
        </w:rPr>
        <w:t>a</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90</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"Math Achievement Score"</w:t>
      </w:r>
      <w:r>
        <w:rPr>
          <w:rFonts w:ascii="Courier New" w:hAnsi="Courier New" w:cs="Courier New"/>
          <w:color w:val="000000"/>
          <w:shd w:val="clear" w:color="auto" w:fill="FFFFFF"/>
        </w:rPr>
        <w:t>);</w:t>
      </w:r>
    </w:p>
    <w:p w14:paraId="692320F7"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toplot</w:t>
      </w:r>
      <w:proofErr w:type="spellEnd"/>
      <w:r>
        <w:rPr>
          <w:rFonts w:ascii="Courier New" w:hAnsi="Courier New" w:cs="Courier New"/>
          <w:color w:val="000000"/>
          <w:shd w:val="clear" w:color="auto" w:fill="FFFFFF"/>
        </w:rPr>
        <w:t>;</w:t>
      </w:r>
    </w:p>
    <w:p w14:paraId="03B4A609"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strata;</w:t>
      </w:r>
    </w:p>
    <w:p w14:paraId="445255E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plot</w:t>
      </w:r>
      <w:r>
        <w:rPr>
          <w:rFonts w:ascii="Courier New" w:hAnsi="Courier New" w:cs="Courier New"/>
          <w:color w:val="000000"/>
          <w:shd w:val="clear" w:color="auto" w:fill="FFFFFF"/>
        </w:rPr>
        <w:t xml:space="preserve"> predicted*</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sector / </w:t>
      </w:r>
      <w:proofErr w:type="spellStart"/>
      <w:r>
        <w:rPr>
          <w:rFonts w:ascii="Courier New" w:hAnsi="Courier New" w:cs="Courier New"/>
          <w:color w:val="0000FF"/>
          <w:shd w:val="clear" w:color="auto" w:fill="FFFFFF"/>
        </w:rPr>
        <w:t>vaxis</w:t>
      </w:r>
      <w:proofErr w:type="spellEnd"/>
      <w:r>
        <w:rPr>
          <w:rFonts w:ascii="Courier New" w:hAnsi="Courier New" w:cs="Courier New"/>
          <w:color w:val="000000"/>
          <w:shd w:val="clear" w:color="auto" w:fill="FFFFFF"/>
        </w:rPr>
        <w:t xml:space="preserve"> = axis2 </w:t>
      </w:r>
      <w:proofErr w:type="spellStart"/>
      <w:r>
        <w:rPr>
          <w:rFonts w:ascii="Courier New" w:hAnsi="Courier New" w:cs="Courier New"/>
          <w:color w:val="0000FF"/>
          <w:shd w:val="clear" w:color="auto" w:fill="FFFFFF"/>
        </w:rPr>
        <w:t>haxis</w:t>
      </w:r>
      <w:proofErr w:type="spellEnd"/>
      <w:r>
        <w:rPr>
          <w:rFonts w:ascii="Courier New" w:hAnsi="Courier New" w:cs="Courier New"/>
          <w:color w:val="000000"/>
          <w:shd w:val="clear" w:color="auto" w:fill="FFFFFF"/>
        </w:rPr>
        <w:t xml:space="preserve"> = axis1; </w:t>
      </w:r>
    </w:p>
    <w:p w14:paraId="25B54B77"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A950AAC"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14:paraId="5516AFFB" w14:textId="77777777" w:rsidR="00900C93" w:rsidRDefault="00900C93" w:rsidP="00900C93">
      <w:pPr>
        <w:adjustRightInd w:val="0"/>
        <w:rPr>
          <w:rFonts w:ascii="Courier New" w:hAnsi="Courier New" w:cs="Courier New"/>
          <w:color w:val="000000"/>
          <w:shd w:val="clear" w:color="auto" w:fill="FFFFFF"/>
        </w:rPr>
      </w:pPr>
    </w:p>
    <w:p w14:paraId="1C5993F6" w14:textId="77777777" w:rsidR="00900C93" w:rsidRDefault="00900C93" w:rsidP="00900C93">
      <w:pPr>
        <w:adjustRightInd w:val="0"/>
        <w:rPr>
          <w:rFonts w:ascii="Courier New" w:hAnsi="Courier New" w:cs="Courier New"/>
          <w:color w:val="000000"/>
          <w:shd w:val="clear" w:color="auto" w:fill="FFFFFF"/>
        </w:rPr>
      </w:pPr>
    </w:p>
    <w:p w14:paraId="3724F718" w14:textId="6B5DE920" w:rsidR="0045516B" w:rsidRDefault="005842E4">
      <w:pPr>
        <w:adjustRightInd w:val="0"/>
        <w:jc w:val="center"/>
        <w:rPr>
          <w:sz w:val="24"/>
          <w:szCs w:val="24"/>
        </w:rPr>
      </w:pPr>
      <w:bookmarkStart w:id="33" w:name="IDX33"/>
      <w:bookmarkEnd w:id="33"/>
      <w:r>
        <w:rPr>
          <w:noProof/>
          <w:sz w:val="24"/>
          <w:szCs w:val="24"/>
        </w:rPr>
        <w:pict w14:anchorId="274A9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2.7pt;height:415.65pt;mso-width-percent:0;mso-height-percent:0;mso-width-percent:0;mso-height-percent:0">
            <v:imagedata r:id="rId7" o:title=""/>
          </v:shape>
        </w:pict>
      </w:r>
    </w:p>
    <w:p w14:paraId="20281F40" w14:textId="77777777" w:rsidR="0045516B" w:rsidRDefault="0045516B">
      <w:pPr>
        <w:adjustRightInd w:val="0"/>
        <w:jc w:val="center"/>
        <w:rPr>
          <w:sz w:val="24"/>
          <w:szCs w:val="24"/>
        </w:rPr>
        <w:sectPr w:rsidR="0045516B" w:rsidSect="00805D99">
          <w:headerReference w:type="default" r:id="rId8"/>
          <w:footerReference w:type="default" r:id="rId9"/>
          <w:pgSz w:w="12240" w:h="15840"/>
          <w:pgMar w:top="720" w:right="720" w:bottom="720" w:left="720" w:header="720" w:footer="360" w:gutter="0"/>
          <w:cols w:space="720"/>
          <w:docGrid w:linePitch="272"/>
        </w:sectPr>
      </w:pPr>
    </w:p>
    <w:p w14:paraId="3E439153" w14:textId="736DD0C9" w:rsidR="0045516B" w:rsidRDefault="005842E4">
      <w:pPr>
        <w:adjustRightInd w:val="0"/>
        <w:jc w:val="center"/>
        <w:rPr>
          <w:sz w:val="24"/>
          <w:szCs w:val="24"/>
        </w:rPr>
      </w:pPr>
      <w:bookmarkStart w:id="34" w:name="IDX34"/>
      <w:bookmarkEnd w:id="34"/>
      <w:r>
        <w:rPr>
          <w:noProof/>
          <w:sz w:val="24"/>
          <w:szCs w:val="24"/>
        </w:rPr>
        <w:pict w14:anchorId="73511A6D">
          <v:shape id="_x0000_i1026" type="#_x0000_t75" alt="" style="width:407.7pt;height:319.8pt;mso-width-percent:0;mso-height-percent:0;mso-width-percent:0;mso-height-percent:0">
            <v:imagedata r:id="rId10" o:title=""/>
          </v:shape>
        </w:pict>
      </w:r>
    </w:p>
    <w:p w14:paraId="07ABC45F" w14:textId="77777777" w:rsidR="0045516B" w:rsidRDefault="0045516B">
      <w:pPr>
        <w:adjustRightInd w:val="0"/>
        <w:jc w:val="center"/>
        <w:rPr>
          <w:sz w:val="24"/>
          <w:szCs w:val="24"/>
        </w:rPr>
      </w:pPr>
    </w:p>
    <w:p w14:paraId="052BD0E8" w14:textId="77777777" w:rsidR="00900C93" w:rsidRDefault="00900C93">
      <w:pPr>
        <w:adjustRightInd w:val="0"/>
        <w:jc w:val="center"/>
        <w:rPr>
          <w:sz w:val="24"/>
          <w:szCs w:val="24"/>
        </w:rPr>
      </w:pPr>
    </w:p>
    <w:p w14:paraId="257B00AB" w14:textId="7A9CCB3B" w:rsidR="0045516B" w:rsidRDefault="005842E4">
      <w:pPr>
        <w:adjustRightInd w:val="0"/>
        <w:jc w:val="center"/>
        <w:rPr>
          <w:sz w:val="24"/>
          <w:szCs w:val="24"/>
        </w:rPr>
      </w:pPr>
      <w:bookmarkStart w:id="35" w:name="IDX35"/>
      <w:bookmarkEnd w:id="35"/>
      <w:r>
        <w:rPr>
          <w:noProof/>
          <w:sz w:val="24"/>
          <w:szCs w:val="24"/>
        </w:rPr>
        <w:pict w14:anchorId="096FBB4A">
          <v:shape id="_x0000_i1027" type="#_x0000_t75" alt="" style="width:430.65pt;height:337.9pt;mso-width-percent:0;mso-height-percent:0;mso-width-percent:0;mso-height-percent:0">
            <v:imagedata r:id="rId11" o:title=""/>
          </v:shape>
        </w:pict>
      </w:r>
    </w:p>
    <w:p w14:paraId="1E334C5E" w14:textId="77777777" w:rsidR="0045516B" w:rsidRDefault="0045516B">
      <w:pPr>
        <w:adjustRightInd w:val="0"/>
        <w:jc w:val="center"/>
        <w:rPr>
          <w:sz w:val="24"/>
          <w:szCs w:val="24"/>
        </w:rPr>
      </w:pPr>
    </w:p>
    <w:p w14:paraId="46A0C077" w14:textId="77777777" w:rsidR="004441DC" w:rsidRDefault="004441DC" w:rsidP="00900C93">
      <w:pPr>
        <w:adjustRightInd w:val="0"/>
        <w:rPr>
          <w:sz w:val="24"/>
          <w:szCs w:val="24"/>
        </w:rPr>
      </w:pPr>
    </w:p>
    <w:p w14:paraId="3671C44C" w14:textId="42475BFD" w:rsidR="00900C93" w:rsidRDefault="00900C93" w:rsidP="00900C93">
      <w:pPr>
        <w:adjustRightInd w:val="0"/>
        <w:rPr>
          <w:sz w:val="24"/>
          <w:szCs w:val="24"/>
        </w:rPr>
      </w:pPr>
      <w:r w:rsidRPr="00900C93">
        <w:rPr>
          <w:sz w:val="24"/>
          <w:szCs w:val="24"/>
        </w:rPr>
        <w:t xml:space="preserve">Possibly there would be two-way interaction between </w:t>
      </w:r>
      <w:proofErr w:type="spellStart"/>
      <w:r w:rsidRPr="00900C93">
        <w:rPr>
          <w:sz w:val="24"/>
          <w:szCs w:val="24"/>
        </w:rPr>
        <w:t>meanses</w:t>
      </w:r>
      <w:proofErr w:type="spellEnd"/>
      <w:r w:rsidRPr="00900C93">
        <w:rPr>
          <w:sz w:val="24"/>
          <w:szCs w:val="24"/>
        </w:rPr>
        <w:t xml:space="preserve"> and sector and a </w:t>
      </w:r>
      <w:proofErr w:type="gramStart"/>
      <w:r w:rsidRPr="00900C93">
        <w:rPr>
          <w:sz w:val="24"/>
          <w:szCs w:val="24"/>
        </w:rPr>
        <w:t>three way</w:t>
      </w:r>
      <w:proofErr w:type="gramEnd"/>
      <w:r w:rsidRPr="00900C93">
        <w:rPr>
          <w:sz w:val="24"/>
          <w:szCs w:val="24"/>
        </w:rPr>
        <w:t xml:space="preserve"> interaction between </w:t>
      </w:r>
      <w:proofErr w:type="spellStart"/>
      <w:r w:rsidRPr="00900C93">
        <w:rPr>
          <w:sz w:val="24"/>
          <w:szCs w:val="24"/>
        </w:rPr>
        <w:t>meanses</w:t>
      </w:r>
      <w:proofErr w:type="spellEnd"/>
      <w:r w:rsidRPr="00900C93">
        <w:rPr>
          <w:sz w:val="24"/>
          <w:szCs w:val="24"/>
        </w:rPr>
        <w:t xml:space="preserve">, </w:t>
      </w:r>
      <w:proofErr w:type="spellStart"/>
      <w:r w:rsidRPr="00900C93">
        <w:rPr>
          <w:sz w:val="24"/>
          <w:szCs w:val="24"/>
        </w:rPr>
        <w:t>cses</w:t>
      </w:r>
      <w:proofErr w:type="spellEnd"/>
      <w:r w:rsidRPr="00900C93">
        <w:rPr>
          <w:sz w:val="24"/>
          <w:szCs w:val="24"/>
        </w:rPr>
        <w:t xml:space="preserve"> and sector. We can test it by adding the interaction into the model. For example,</w:t>
      </w:r>
    </w:p>
    <w:p w14:paraId="74AF7FAE" w14:textId="77777777" w:rsidR="00900C93" w:rsidRDefault="00900C93" w:rsidP="00900C93">
      <w:pPr>
        <w:adjustRightInd w:val="0"/>
        <w:rPr>
          <w:sz w:val="24"/>
          <w:szCs w:val="24"/>
        </w:rPr>
      </w:pPr>
    </w:p>
    <w:p w14:paraId="59AC19C0"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
    <w:p w14:paraId="3A64AE7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43852122"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sector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*sector </w:t>
      </w:r>
    </w:p>
    <w:p w14:paraId="6554E765"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
    <w:p w14:paraId="053E09ED"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380F82B8" w14:textId="77777777" w:rsidR="00900C93" w:rsidRDefault="00900C93" w:rsidP="00900C93">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 = un;</w:t>
      </w:r>
    </w:p>
    <w:p w14:paraId="4163C589" w14:textId="77777777" w:rsidR="00900C93" w:rsidRDefault="00900C93" w:rsidP="00900C93">
      <w:pPr>
        <w:adjustRightInd w:val="0"/>
        <w:jc w:val="both"/>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tbl>
      <w:tblPr>
        <w:tblW w:w="0" w:type="auto"/>
        <w:jc w:val="center"/>
        <w:tblLayout w:type="fixed"/>
        <w:tblCellMar>
          <w:left w:w="0" w:type="dxa"/>
          <w:right w:w="0" w:type="dxa"/>
        </w:tblCellMar>
        <w:tblLook w:val="0000" w:firstRow="0" w:lastRow="0" w:firstColumn="0" w:lastColumn="0" w:noHBand="0" w:noVBand="0"/>
      </w:tblPr>
      <w:tblGrid>
        <w:gridCol w:w="2743"/>
        <w:gridCol w:w="974"/>
        <w:gridCol w:w="1022"/>
        <w:gridCol w:w="666"/>
        <w:gridCol w:w="900"/>
        <w:gridCol w:w="905"/>
      </w:tblGrid>
      <w:tr w:rsidR="0045516B" w:rsidRPr="004441DC" w14:paraId="23BC4D27" w14:textId="77777777" w:rsidTr="004441DC">
        <w:trPr>
          <w:cantSplit/>
          <w:tblHeader/>
          <w:jc w:val="center"/>
        </w:trPr>
        <w:tc>
          <w:tcPr>
            <w:tcW w:w="721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F978AFF" w14:textId="77777777" w:rsidR="0045516B" w:rsidRPr="004441DC" w:rsidRDefault="004441DC">
            <w:pPr>
              <w:keepNext/>
              <w:adjustRightInd w:val="0"/>
              <w:spacing w:before="60" w:after="60"/>
              <w:jc w:val="center"/>
              <w:rPr>
                <w:b/>
                <w:bCs/>
                <w:color w:val="000000"/>
                <w:sz w:val="22"/>
                <w:szCs w:val="22"/>
              </w:rPr>
            </w:pPr>
            <w:bookmarkStart w:id="36" w:name="IDX42"/>
            <w:bookmarkEnd w:id="36"/>
            <w:r w:rsidRPr="004441DC">
              <w:rPr>
                <w:b/>
                <w:bCs/>
                <w:color w:val="000000"/>
                <w:sz w:val="22"/>
                <w:szCs w:val="22"/>
              </w:rPr>
              <w:t>Solution for Fixed Effects</w:t>
            </w:r>
          </w:p>
        </w:tc>
      </w:tr>
      <w:tr w:rsidR="0045516B" w:rsidRPr="004441DC" w14:paraId="7FD53030" w14:textId="77777777" w:rsidTr="004441DC">
        <w:trPr>
          <w:cantSplit/>
          <w:tblHeader/>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vAlign w:val="bottom"/>
          </w:tcPr>
          <w:p w14:paraId="09E89608"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AD0619C"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73D7A0E"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Standard</w:t>
            </w:r>
            <w:r w:rsidRPr="004441DC">
              <w:rPr>
                <w:b/>
                <w:bCs/>
                <w:color w:val="000000"/>
                <w:sz w:val="22"/>
                <w:szCs w:val="22"/>
              </w:rPr>
              <w:br/>
              <w:t>Error</w:t>
            </w:r>
          </w:p>
        </w:tc>
        <w:tc>
          <w:tcPr>
            <w:tcW w:w="66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C8069DD"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DF</w:t>
            </w:r>
          </w:p>
        </w:tc>
        <w:tc>
          <w:tcPr>
            <w:tcW w:w="90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6A2A04" w14:textId="77777777" w:rsidR="0045516B" w:rsidRPr="004441DC" w:rsidRDefault="004441DC">
            <w:pPr>
              <w:keepNext/>
              <w:adjustRightInd w:val="0"/>
              <w:spacing w:before="60" w:after="60"/>
              <w:jc w:val="right"/>
              <w:rPr>
                <w:b/>
                <w:bCs/>
                <w:color w:val="000000"/>
                <w:sz w:val="22"/>
                <w:szCs w:val="22"/>
              </w:rPr>
            </w:pPr>
            <w:r w:rsidRPr="004441DC">
              <w:rPr>
                <w:b/>
                <w:bCs/>
                <w:color w:val="000000"/>
                <w:sz w:val="22"/>
                <w:szCs w:val="22"/>
              </w:rPr>
              <w:t>t Value</w:t>
            </w:r>
          </w:p>
        </w:tc>
        <w:tc>
          <w:tcPr>
            <w:tcW w:w="90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DA900D" w14:textId="77777777" w:rsidR="0045516B" w:rsidRPr="004441DC" w:rsidRDefault="004441DC">
            <w:pPr>
              <w:keepNext/>
              <w:adjustRightInd w:val="0"/>
              <w:spacing w:before="60" w:after="60"/>
              <w:jc w:val="right"/>
              <w:rPr>
                <w:b/>
                <w:bCs/>
                <w:color w:val="000000"/>
                <w:sz w:val="22"/>
                <w:szCs w:val="22"/>
              </w:rPr>
            </w:pPr>
            <w:proofErr w:type="spellStart"/>
            <w:r w:rsidRPr="004441DC">
              <w:rPr>
                <w:b/>
                <w:bCs/>
                <w:color w:val="000000"/>
                <w:sz w:val="22"/>
                <w:szCs w:val="22"/>
              </w:rPr>
              <w:t>Pr</w:t>
            </w:r>
            <w:proofErr w:type="spellEnd"/>
            <w:r w:rsidRPr="004441DC">
              <w:rPr>
                <w:b/>
                <w:bCs/>
                <w:color w:val="000000"/>
                <w:sz w:val="22"/>
                <w:szCs w:val="22"/>
              </w:rPr>
              <w:t xml:space="preserve"> &gt; |t|</w:t>
            </w:r>
          </w:p>
        </w:tc>
      </w:tr>
      <w:tr w:rsidR="0045516B" w:rsidRPr="004441DC" w14:paraId="76085C05"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30A6B02D"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5C1893D"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12.1842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CBAA94C"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0.2030</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4FFDB508"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5316C773"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60.01</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EE74EC"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&lt;.0001</w:t>
            </w:r>
          </w:p>
        </w:tc>
      </w:tr>
      <w:tr w:rsidR="0045516B" w:rsidRPr="004441DC" w14:paraId="3A58BB69"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39BF274D"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MEANSES</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55375A2"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5.8732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DD4BEB1"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0.5065</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05A44314"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09AE0147"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11.60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73BE4E"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&lt;.0001</w:t>
            </w:r>
          </w:p>
        </w:tc>
      </w:tr>
      <w:tr w:rsidR="0045516B" w:rsidRPr="004441DC" w14:paraId="7EC85376"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791A7565" w14:textId="77777777" w:rsidR="0045516B" w:rsidRPr="004441DC" w:rsidRDefault="004441DC">
            <w:pPr>
              <w:adjustRightInd w:val="0"/>
              <w:spacing w:before="60" w:after="60"/>
              <w:rPr>
                <w:b/>
                <w:bCs/>
                <w:color w:val="000000"/>
                <w:sz w:val="22"/>
                <w:szCs w:val="22"/>
              </w:rPr>
            </w:pPr>
            <w:r w:rsidRPr="004441DC">
              <w:rPr>
                <w:b/>
                <w:bCs/>
                <w:color w:val="000000"/>
                <w:sz w:val="22"/>
                <w:szCs w:val="22"/>
              </w:rPr>
              <w:t>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716A41F" w14:textId="77777777" w:rsidR="0045516B" w:rsidRPr="004441DC" w:rsidRDefault="004441DC">
            <w:pPr>
              <w:adjustRightInd w:val="0"/>
              <w:spacing w:before="60" w:after="60"/>
              <w:jc w:val="right"/>
              <w:rPr>
                <w:color w:val="000000"/>
                <w:sz w:val="22"/>
                <w:szCs w:val="22"/>
              </w:rPr>
            </w:pPr>
            <w:r w:rsidRPr="004441DC">
              <w:rPr>
                <w:color w:val="000000"/>
                <w:sz w:val="22"/>
                <w:szCs w:val="22"/>
              </w:rPr>
              <w:t>1.2430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AA2F9A1" w14:textId="77777777" w:rsidR="0045516B" w:rsidRPr="004441DC" w:rsidRDefault="004441DC">
            <w:pPr>
              <w:adjustRightInd w:val="0"/>
              <w:spacing w:before="60" w:after="60"/>
              <w:jc w:val="right"/>
              <w:rPr>
                <w:color w:val="000000"/>
                <w:sz w:val="22"/>
                <w:szCs w:val="22"/>
              </w:rPr>
            </w:pPr>
            <w:r w:rsidRPr="004441DC">
              <w:rPr>
                <w:color w:val="000000"/>
                <w:sz w:val="22"/>
                <w:szCs w:val="22"/>
              </w:rPr>
              <w:t>0.3052</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294F4A17" w14:textId="77777777" w:rsidR="0045516B" w:rsidRPr="004441DC" w:rsidRDefault="004441DC">
            <w:pPr>
              <w:adjustRightInd w:val="0"/>
              <w:spacing w:before="60" w:after="60"/>
              <w:jc w:val="right"/>
              <w:rPr>
                <w:color w:val="000000"/>
                <w:sz w:val="22"/>
                <w:szCs w:val="22"/>
              </w:rPr>
            </w:pPr>
            <w:r w:rsidRPr="004441DC">
              <w:rPr>
                <w:color w:val="000000"/>
                <w:sz w:val="22"/>
                <w:szCs w:val="22"/>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61DA1B76" w14:textId="77777777" w:rsidR="0045516B" w:rsidRPr="004441DC" w:rsidRDefault="004441DC">
            <w:pPr>
              <w:adjustRightInd w:val="0"/>
              <w:spacing w:before="60" w:after="60"/>
              <w:jc w:val="right"/>
              <w:rPr>
                <w:color w:val="000000"/>
                <w:sz w:val="22"/>
                <w:szCs w:val="22"/>
              </w:rPr>
            </w:pPr>
            <w:r w:rsidRPr="004441DC">
              <w:rPr>
                <w:color w:val="000000"/>
                <w:sz w:val="22"/>
                <w:szCs w:val="22"/>
              </w:rPr>
              <w:t>4.07</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5C662C" w14:textId="77777777" w:rsidR="0045516B" w:rsidRPr="004441DC" w:rsidRDefault="004441DC">
            <w:pPr>
              <w:adjustRightInd w:val="0"/>
              <w:spacing w:before="60" w:after="60"/>
              <w:jc w:val="right"/>
              <w:rPr>
                <w:color w:val="000000"/>
                <w:sz w:val="22"/>
                <w:szCs w:val="22"/>
              </w:rPr>
            </w:pPr>
            <w:r w:rsidRPr="004441DC">
              <w:rPr>
                <w:color w:val="000000"/>
                <w:sz w:val="22"/>
                <w:szCs w:val="22"/>
              </w:rPr>
              <w:t>&lt;.0001</w:t>
            </w:r>
          </w:p>
        </w:tc>
      </w:tr>
      <w:tr w:rsidR="0045516B" w:rsidRPr="004441DC" w14:paraId="50E1810B"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6636DFE2" w14:textId="77777777" w:rsidR="0045516B" w:rsidRPr="004441DC" w:rsidRDefault="004441DC">
            <w:pPr>
              <w:adjustRightInd w:val="0"/>
              <w:spacing w:before="60" w:after="60"/>
              <w:rPr>
                <w:b/>
                <w:bCs/>
                <w:color w:val="000000"/>
                <w:sz w:val="22"/>
                <w:szCs w:val="22"/>
              </w:rPr>
            </w:pPr>
            <w:proofErr w:type="spellStart"/>
            <w:r w:rsidRPr="004441DC">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237D16B" w14:textId="77777777" w:rsidR="0045516B" w:rsidRPr="004441DC" w:rsidRDefault="004441DC">
            <w:pPr>
              <w:adjustRightInd w:val="0"/>
              <w:spacing w:before="60" w:after="60"/>
              <w:jc w:val="right"/>
              <w:rPr>
                <w:color w:val="000000"/>
                <w:sz w:val="22"/>
                <w:szCs w:val="22"/>
              </w:rPr>
            </w:pPr>
            <w:r w:rsidRPr="004441DC">
              <w:rPr>
                <w:color w:val="000000"/>
                <w:sz w:val="22"/>
                <w:szCs w:val="22"/>
              </w:rPr>
              <w:t>2.9513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269DA6E" w14:textId="77777777" w:rsidR="0045516B" w:rsidRPr="004441DC" w:rsidRDefault="004441DC">
            <w:pPr>
              <w:adjustRightInd w:val="0"/>
              <w:spacing w:before="60" w:after="60"/>
              <w:jc w:val="right"/>
              <w:rPr>
                <w:color w:val="000000"/>
                <w:sz w:val="22"/>
                <w:szCs w:val="22"/>
              </w:rPr>
            </w:pPr>
            <w:r w:rsidRPr="004441DC">
              <w:rPr>
                <w:color w:val="000000"/>
                <w:sz w:val="22"/>
                <w:szCs w:val="22"/>
              </w:rPr>
              <w:t>0.1616</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01ED584D" w14:textId="77777777" w:rsidR="0045516B" w:rsidRPr="004441DC" w:rsidRDefault="004441DC">
            <w:pPr>
              <w:adjustRightInd w:val="0"/>
              <w:spacing w:before="60" w:after="60"/>
              <w:jc w:val="right"/>
              <w:rPr>
                <w:color w:val="000000"/>
                <w:sz w:val="22"/>
                <w:szCs w:val="22"/>
              </w:rPr>
            </w:pPr>
            <w:r w:rsidRPr="004441DC">
              <w:rPr>
                <w:color w:val="000000"/>
                <w:sz w:val="22"/>
                <w:szCs w:val="22"/>
              </w:rPr>
              <w:t>7021</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09612724" w14:textId="77777777" w:rsidR="0045516B" w:rsidRPr="004441DC" w:rsidRDefault="004441DC">
            <w:pPr>
              <w:adjustRightInd w:val="0"/>
              <w:spacing w:before="60" w:after="60"/>
              <w:jc w:val="right"/>
              <w:rPr>
                <w:color w:val="000000"/>
                <w:sz w:val="22"/>
                <w:szCs w:val="22"/>
              </w:rPr>
            </w:pPr>
            <w:r w:rsidRPr="004441DC">
              <w:rPr>
                <w:color w:val="000000"/>
                <w:sz w:val="22"/>
                <w:szCs w:val="22"/>
              </w:rPr>
              <w:t>18.26</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274726" w14:textId="77777777" w:rsidR="0045516B" w:rsidRPr="004441DC" w:rsidRDefault="004441DC">
            <w:pPr>
              <w:adjustRightInd w:val="0"/>
              <w:spacing w:before="60" w:after="60"/>
              <w:jc w:val="right"/>
              <w:rPr>
                <w:color w:val="000000"/>
                <w:sz w:val="22"/>
                <w:szCs w:val="22"/>
              </w:rPr>
            </w:pPr>
            <w:r w:rsidRPr="004441DC">
              <w:rPr>
                <w:color w:val="000000"/>
                <w:sz w:val="22"/>
                <w:szCs w:val="22"/>
              </w:rPr>
              <w:t>&lt;.0001</w:t>
            </w:r>
          </w:p>
        </w:tc>
      </w:tr>
      <w:tr w:rsidR="0045516B" w:rsidRPr="004441DC" w14:paraId="4DDC88E6"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7620647A" w14:textId="77777777" w:rsidR="0045516B" w:rsidRPr="004441DC" w:rsidRDefault="004441DC">
            <w:pPr>
              <w:adjustRightInd w:val="0"/>
              <w:spacing w:before="60" w:after="60"/>
              <w:rPr>
                <w:b/>
                <w:bCs/>
                <w:color w:val="000000"/>
                <w:sz w:val="22"/>
                <w:szCs w:val="22"/>
                <w:highlight w:val="yellow"/>
              </w:rPr>
            </w:pPr>
            <w:r w:rsidRPr="004441DC">
              <w:rPr>
                <w:b/>
                <w:bCs/>
                <w:color w:val="000000"/>
                <w:sz w:val="22"/>
                <w:szCs w:val="22"/>
                <w:highlight w:val="yellow"/>
              </w:rPr>
              <w:t>MEANSES*SECTOR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3BB8239"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-1.1276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B7F9FBE"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0.7355</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4A203076"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156</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FF0030C"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-1.53</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B1B794" w14:textId="77777777" w:rsidR="0045516B" w:rsidRPr="004441DC" w:rsidRDefault="004441DC">
            <w:pPr>
              <w:adjustRightInd w:val="0"/>
              <w:spacing w:before="60" w:after="60"/>
              <w:jc w:val="right"/>
              <w:rPr>
                <w:color w:val="000000"/>
                <w:sz w:val="22"/>
                <w:szCs w:val="22"/>
              </w:rPr>
            </w:pPr>
            <w:r w:rsidRPr="004441DC">
              <w:rPr>
                <w:color w:val="000000"/>
                <w:sz w:val="22"/>
                <w:szCs w:val="22"/>
                <w:highlight w:val="yellow"/>
              </w:rPr>
              <w:t>0.1273</w:t>
            </w:r>
          </w:p>
        </w:tc>
      </w:tr>
      <w:tr w:rsidR="0045516B" w:rsidRPr="004441DC" w14:paraId="0AF976AA"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207CBB1F" w14:textId="77777777" w:rsidR="0045516B" w:rsidRPr="004441DC" w:rsidRDefault="004441DC">
            <w:pPr>
              <w:adjustRightInd w:val="0"/>
              <w:spacing w:before="60" w:after="60"/>
              <w:rPr>
                <w:b/>
                <w:bCs/>
                <w:color w:val="000000"/>
                <w:sz w:val="22"/>
                <w:szCs w:val="22"/>
              </w:rPr>
            </w:pPr>
            <w:r w:rsidRPr="004441DC">
              <w:rPr>
                <w:b/>
                <w:bCs/>
                <w:color w:val="000000"/>
                <w:sz w:val="22"/>
                <w:szCs w:val="22"/>
              </w:rPr>
              <w:t>MEANSES*</w:t>
            </w:r>
            <w:proofErr w:type="spellStart"/>
            <w:r w:rsidRPr="004441DC">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C234663" w14:textId="77777777" w:rsidR="0045516B" w:rsidRPr="004441DC" w:rsidRDefault="004441DC">
            <w:pPr>
              <w:adjustRightInd w:val="0"/>
              <w:spacing w:before="60" w:after="60"/>
              <w:jc w:val="right"/>
              <w:rPr>
                <w:color w:val="000000"/>
                <w:sz w:val="22"/>
                <w:szCs w:val="22"/>
              </w:rPr>
            </w:pPr>
            <w:r w:rsidRPr="004441DC">
              <w:rPr>
                <w:color w:val="000000"/>
                <w:sz w:val="22"/>
                <w:szCs w:val="22"/>
              </w:rPr>
              <w:t>1.1289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05031AA" w14:textId="77777777" w:rsidR="0045516B" w:rsidRPr="004441DC" w:rsidRDefault="004441DC">
            <w:pPr>
              <w:adjustRightInd w:val="0"/>
              <w:spacing w:before="60" w:after="60"/>
              <w:jc w:val="right"/>
              <w:rPr>
                <w:color w:val="000000"/>
                <w:sz w:val="22"/>
                <w:szCs w:val="22"/>
              </w:rPr>
            </w:pPr>
            <w:r w:rsidRPr="004441DC">
              <w:rPr>
                <w:color w:val="000000"/>
                <w:sz w:val="22"/>
                <w:szCs w:val="22"/>
              </w:rPr>
              <w:t>0.4232</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3F8DF73D" w14:textId="77777777" w:rsidR="0045516B" w:rsidRPr="004441DC" w:rsidRDefault="004441DC">
            <w:pPr>
              <w:adjustRightInd w:val="0"/>
              <w:spacing w:before="60" w:after="60"/>
              <w:jc w:val="right"/>
              <w:rPr>
                <w:color w:val="000000"/>
                <w:sz w:val="22"/>
                <w:szCs w:val="22"/>
              </w:rPr>
            </w:pPr>
            <w:r w:rsidRPr="004441DC">
              <w:rPr>
                <w:color w:val="000000"/>
                <w:sz w:val="22"/>
                <w:szCs w:val="22"/>
              </w:rPr>
              <w:t>7021</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4452A6A4" w14:textId="77777777" w:rsidR="0045516B" w:rsidRPr="004441DC" w:rsidRDefault="004441DC">
            <w:pPr>
              <w:adjustRightInd w:val="0"/>
              <w:spacing w:before="60" w:after="60"/>
              <w:jc w:val="right"/>
              <w:rPr>
                <w:color w:val="000000"/>
                <w:sz w:val="22"/>
                <w:szCs w:val="22"/>
              </w:rPr>
            </w:pPr>
            <w:r w:rsidRPr="004441DC">
              <w:rPr>
                <w:color w:val="000000"/>
                <w:sz w:val="22"/>
                <w:szCs w:val="22"/>
              </w:rPr>
              <w:t>2.67</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CFC65C" w14:textId="77777777" w:rsidR="0045516B" w:rsidRPr="004441DC" w:rsidRDefault="004441DC">
            <w:pPr>
              <w:adjustRightInd w:val="0"/>
              <w:spacing w:before="60" w:after="60"/>
              <w:jc w:val="right"/>
              <w:rPr>
                <w:color w:val="000000"/>
                <w:sz w:val="22"/>
                <w:szCs w:val="22"/>
              </w:rPr>
            </w:pPr>
            <w:r w:rsidRPr="004441DC">
              <w:rPr>
                <w:color w:val="000000"/>
                <w:sz w:val="22"/>
                <w:szCs w:val="22"/>
              </w:rPr>
              <w:t>0.0077</w:t>
            </w:r>
          </w:p>
        </w:tc>
      </w:tr>
      <w:tr w:rsidR="0045516B" w:rsidRPr="004441DC" w14:paraId="0D4C4968" w14:textId="77777777" w:rsidTr="004441DC">
        <w:trPr>
          <w:cantSplit/>
          <w:jc w:val="center"/>
        </w:trPr>
        <w:tc>
          <w:tcPr>
            <w:tcW w:w="2743" w:type="dxa"/>
            <w:tcBorders>
              <w:top w:val="nil"/>
              <w:left w:val="single" w:sz="6" w:space="0" w:color="000000"/>
              <w:bottom w:val="single" w:sz="2" w:space="0" w:color="000000"/>
              <w:right w:val="nil"/>
            </w:tcBorders>
            <w:shd w:val="clear" w:color="auto" w:fill="BBBBBB"/>
            <w:tcMar>
              <w:left w:w="60" w:type="dxa"/>
              <w:right w:w="60" w:type="dxa"/>
            </w:tcMar>
          </w:tcPr>
          <w:p w14:paraId="1F4A16ED" w14:textId="77777777" w:rsidR="0045516B" w:rsidRPr="004441DC" w:rsidRDefault="004441DC">
            <w:pPr>
              <w:keepNext/>
              <w:adjustRightInd w:val="0"/>
              <w:spacing w:before="60" w:after="60"/>
              <w:rPr>
                <w:b/>
                <w:bCs/>
                <w:color w:val="000000"/>
                <w:sz w:val="22"/>
                <w:szCs w:val="22"/>
              </w:rPr>
            </w:pPr>
            <w:r w:rsidRPr="004441DC">
              <w:rPr>
                <w:b/>
                <w:bCs/>
                <w:color w:val="000000"/>
                <w:sz w:val="22"/>
                <w:szCs w:val="22"/>
              </w:rPr>
              <w:t>SECTOR*</w:t>
            </w:r>
            <w:proofErr w:type="spellStart"/>
            <w:r w:rsidRPr="004441DC">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85E3A4A"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-1.6407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1EF31ED"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0.2406</w:t>
            </w:r>
          </w:p>
        </w:tc>
        <w:tc>
          <w:tcPr>
            <w:tcW w:w="666" w:type="dxa"/>
            <w:tcBorders>
              <w:top w:val="nil"/>
              <w:left w:val="single" w:sz="2" w:space="0" w:color="000000"/>
              <w:bottom w:val="single" w:sz="2" w:space="0" w:color="000000"/>
              <w:right w:val="nil"/>
            </w:tcBorders>
            <w:shd w:val="clear" w:color="auto" w:fill="FFFFFF"/>
            <w:tcMar>
              <w:left w:w="60" w:type="dxa"/>
              <w:right w:w="60" w:type="dxa"/>
            </w:tcMar>
          </w:tcPr>
          <w:p w14:paraId="605B337A"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7021</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14:paraId="25D2BC1E"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-6.82</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879AD9" w14:textId="77777777" w:rsidR="0045516B" w:rsidRPr="004441DC" w:rsidRDefault="004441DC">
            <w:pPr>
              <w:keepNext/>
              <w:adjustRightInd w:val="0"/>
              <w:spacing w:before="60" w:after="60"/>
              <w:jc w:val="right"/>
              <w:rPr>
                <w:color w:val="000000"/>
                <w:sz w:val="22"/>
                <w:szCs w:val="22"/>
              </w:rPr>
            </w:pPr>
            <w:r w:rsidRPr="004441DC">
              <w:rPr>
                <w:color w:val="000000"/>
                <w:sz w:val="22"/>
                <w:szCs w:val="22"/>
              </w:rPr>
              <w:t>&lt;.0001</w:t>
            </w:r>
          </w:p>
        </w:tc>
      </w:tr>
      <w:tr w:rsidR="0045516B" w:rsidRPr="004441DC" w14:paraId="6F2759F9" w14:textId="77777777" w:rsidTr="004441DC">
        <w:trPr>
          <w:cantSplit/>
          <w:jc w:val="center"/>
        </w:trPr>
        <w:tc>
          <w:tcPr>
            <w:tcW w:w="2743" w:type="dxa"/>
            <w:tcBorders>
              <w:top w:val="nil"/>
              <w:left w:val="single" w:sz="6" w:space="0" w:color="000000"/>
              <w:bottom w:val="single" w:sz="6" w:space="0" w:color="000000"/>
              <w:right w:val="nil"/>
            </w:tcBorders>
            <w:shd w:val="clear" w:color="auto" w:fill="BBBBBB"/>
            <w:tcMar>
              <w:left w:w="60" w:type="dxa"/>
              <w:right w:w="60" w:type="dxa"/>
            </w:tcMar>
          </w:tcPr>
          <w:p w14:paraId="42A8D4B3" w14:textId="77777777" w:rsidR="0045516B" w:rsidRPr="004441DC" w:rsidRDefault="004441DC">
            <w:pPr>
              <w:adjustRightInd w:val="0"/>
              <w:spacing w:before="60" w:after="60"/>
              <w:rPr>
                <w:b/>
                <w:bCs/>
                <w:color w:val="000000"/>
                <w:sz w:val="22"/>
                <w:szCs w:val="22"/>
                <w:highlight w:val="yellow"/>
              </w:rPr>
            </w:pPr>
            <w:r w:rsidRPr="004441DC">
              <w:rPr>
                <w:b/>
                <w:bCs/>
                <w:color w:val="000000"/>
                <w:sz w:val="22"/>
                <w:szCs w:val="22"/>
                <w:highlight w:val="yellow"/>
              </w:rPr>
              <w:t>MEANSES*SECTOR*</w:t>
            </w:r>
            <w:proofErr w:type="spellStart"/>
            <w:r w:rsidRPr="004441DC">
              <w:rPr>
                <w:b/>
                <w:bCs/>
                <w:color w:val="000000"/>
                <w:sz w:val="22"/>
                <w:szCs w:val="22"/>
                <w:highlight w:val="yellow"/>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1F4C086"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-0.1888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058ACB4C"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0.5997</w:t>
            </w:r>
          </w:p>
        </w:tc>
        <w:tc>
          <w:tcPr>
            <w:tcW w:w="666" w:type="dxa"/>
            <w:tcBorders>
              <w:top w:val="nil"/>
              <w:left w:val="single" w:sz="2" w:space="0" w:color="000000"/>
              <w:bottom w:val="single" w:sz="6" w:space="0" w:color="000000"/>
              <w:right w:val="nil"/>
            </w:tcBorders>
            <w:shd w:val="clear" w:color="auto" w:fill="FFFFFF"/>
            <w:tcMar>
              <w:left w:w="60" w:type="dxa"/>
              <w:right w:w="60" w:type="dxa"/>
            </w:tcMar>
          </w:tcPr>
          <w:p w14:paraId="38A5C454"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7021</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14:paraId="4A699A50" w14:textId="77777777" w:rsidR="0045516B" w:rsidRPr="004441DC" w:rsidRDefault="004441DC">
            <w:pPr>
              <w:adjustRightInd w:val="0"/>
              <w:spacing w:before="60" w:after="60"/>
              <w:jc w:val="right"/>
              <w:rPr>
                <w:color w:val="000000"/>
                <w:sz w:val="22"/>
                <w:szCs w:val="22"/>
                <w:highlight w:val="yellow"/>
              </w:rPr>
            </w:pPr>
            <w:r w:rsidRPr="004441DC">
              <w:rPr>
                <w:color w:val="000000"/>
                <w:sz w:val="22"/>
                <w:szCs w:val="22"/>
                <w:highlight w:val="yellow"/>
              </w:rPr>
              <w:t>-0.31</w:t>
            </w:r>
          </w:p>
        </w:tc>
        <w:tc>
          <w:tcPr>
            <w:tcW w:w="90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51DA0F" w14:textId="77777777" w:rsidR="0045516B" w:rsidRPr="004441DC" w:rsidRDefault="004441DC">
            <w:pPr>
              <w:adjustRightInd w:val="0"/>
              <w:spacing w:before="60" w:after="60"/>
              <w:jc w:val="right"/>
              <w:rPr>
                <w:color w:val="000000"/>
                <w:sz w:val="22"/>
                <w:szCs w:val="22"/>
              </w:rPr>
            </w:pPr>
            <w:r w:rsidRPr="004441DC">
              <w:rPr>
                <w:color w:val="000000"/>
                <w:sz w:val="22"/>
                <w:szCs w:val="22"/>
                <w:highlight w:val="yellow"/>
              </w:rPr>
              <w:t>0.7528</w:t>
            </w:r>
          </w:p>
        </w:tc>
      </w:tr>
    </w:tbl>
    <w:p w14:paraId="2BA157F2" w14:textId="77777777" w:rsidR="0045516B" w:rsidRDefault="0045516B">
      <w:pPr>
        <w:adjustRightInd w:val="0"/>
        <w:rPr>
          <w:color w:val="000000"/>
        </w:rPr>
      </w:pPr>
    </w:p>
    <w:p w14:paraId="0C82A972" w14:textId="77777777" w:rsidR="004441DC" w:rsidRDefault="004441DC">
      <w:pPr>
        <w:adjustRightInd w:val="0"/>
        <w:rPr>
          <w:color w:val="000000"/>
        </w:rPr>
      </w:pPr>
    </w:p>
    <w:p w14:paraId="7AD3AC5E" w14:textId="77777777" w:rsidR="004441DC" w:rsidRDefault="004441DC">
      <w:pPr>
        <w:adjustRightInd w:val="0"/>
        <w:rPr>
          <w:color w:val="000000"/>
        </w:rPr>
      </w:pPr>
      <w:r w:rsidRPr="004441DC">
        <w:rPr>
          <w:color w:val="000000"/>
        </w:rPr>
        <w:t>Since the variance component for slopes is very small and its corresponding p-value is 0.3177. We cannot reject the hypothesis that the slopes do not differ across schools. Similarly, we cannot reject the hypothesis that the covariance between intercepts and slopes is zero. Therefore, a simpler model can be used:</w:t>
      </w:r>
    </w:p>
    <w:p w14:paraId="08265C58" w14:textId="77777777" w:rsidR="004441DC" w:rsidRDefault="004441DC">
      <w:pPr>
        <w:adjustRightInd w:val="0"/>
        <w:rPr>
          <w:color w:val="000000"/>
        </w:rPr>
      </w:pPr>
    </w:p>
    <w:p w14:paraId="79BFF3C9"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MATHACH2 </w:t>
      </w:r>
      <w:proofErr w:type="spellStart"/>
      <w:r>
        <w:rPr>
          <w:rFonts w:ascii="Courier New" w:hAnsi="Courier New" w:cs="Courier New"/>
          <w:color w:val="0000FF"/>
          <w:shd w:val="clear" w:color="auto" w:fill="FFFFFF"/>
        </w:rPr>
        <w:t>noclprint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covtest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noitprint</w:t>
      </w:r>
      <w:proofErr w:type="spellEnd"/>
      <w:r>
        <w:rPr>
          <w:rFonts w:ascii="Courier New" w:hAnsi="Courier New" w:cs="Courier New"/>
          <w:color w:val="000000"/>
          <w:shd w:val="clear" w:color="auto" w:fill="FFFFFF"/>
        </w:rPr>
        <w:t>;</w:t>
      </w:r>
    </w:p>
    <w:p w14:paraId="53F866AC"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school;</w:t>
      </w:r>
    </w:p>
    <w:p w14:paraId="7B87A9AD"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mathach</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 xml:space="preserve"> sector </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meanses</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sector*</w:t>
      </w:r>
      <w:proofErr w:type="spellStart"/>
      <w:r>
        <w:rPr>
          <w:rFonts w:ascii="Courier New" w:hAnsi="Courier New" w:cs="Courier New"/>
          <w:color w:val="000000"/>
          <w:shd w:val="clear" w:color="auto" w:fill="FFFFFF"/>
        </w:rPr>
        <w:t>cses</w:t>
      </w:r>
      <w:proofErr w:type="spellEnd"/>
      <w:r>
        <w:rPr>
          <w:rFonts w:ascii="Courier New" w:hAnsi="Courier New" w:cs="Courier New"/>
          <w:color w:val="000000"/>
          <w:shd w:val="clear" w:color="auto" w:fill="FFFFFF"/>
        </w:rPr>
        <w:t xml:space="preserve"> / solution </w:t>
      </w:r>
      <w:proofErr w:type="spellStart"/>
      <w:r>
        <w:rPr>
          <w:rFonts w:ascii="Courier New" w:hAnsi="Courier New" w:cs="Courier New"/>
          <w:color w:val="0000FF"/>
          <w:shd w:val="clear" w:color="auto" w:fill="FFFFFF"/>
        </w:rPr>
        <w:t>ddfm</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bw</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notest</w:t>
      </w:r>
      <w:proofErr w:type="spellEnd"/>
      <w:r>
        <w:rPr>
          <w:rFonts w:ascii="Courier New" w:hAnsi="Courier New" w:cs="Courier New"/>
          <w:color w:val="000000"/>
          <w:shd w:val="clear" w:color="auto" w:fill="FFFFFF"/>
        </w:rPr>
        <w:t>;</w:t>
      </w:r>
    </w:p>
    <w:p w14:paraId="1E853FD8"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 = school;</w:t>
      </w:r>
    </w:p>
    <w:p w14:paraId="3C5BC88E"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81275E5" w14:textId="77777777" w:rsidR="004441DC" w:rsidRDefault="004441DC" w:rsidP="004441DC">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860"/>
        <w:gridCol w:w="1944"/>
      </w:tblGrid>
      <w:tr w:rsidR="0045516B" w14:paraId="4134AB87" w14:textId="77777777">
        <w:trPr>
          <w:cantSplit/>
          <w:tblHeader/>
          <w:jc w:val="center"/>
        </w:trPr>
        <w:tc>
          <w:tcPr>
            <w:tcW w:w="480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A635EB2" w14:textId="77777777" w:rsidR="0045516B" w:rsidRDefault="004441DC">
            <w:pPr>
              <w:keepNext/>
              <w:adjustRightInd w:val="0"/>
              <w:spacing w:before="60" w:after="60"/>
              <w:jc w:val="center"/>
              <w:rPr>
                <w:b/>
                <w:bCs/>
                <w:color w:val="000000"/>
                <w:sz w:val="22"/>
                <w:szCs w:val="22"/>
              </w:rPr>
            </w:pPr>
            <w:bookmarkStart w:id="37" w:name="IDX43"/>
            <w:bookmarkEnd w:id="37"/>
            <w:r>
              <w:rPr>
                <w:b/>
                <w:bCs/>
                <w:color w:val="000000"/>
                <w:sz w:val="22"/>
                <w:szCs w:val="22"/>
              </w:rPr>
              <w:t>Model Information</w:t>
            </w:r>
          </w:p>
        </w:tc>
      </w:tr>
      <w:tr w:rsidR="0045516B" w14:paraId="526C4F7C"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CA54438" w14:textId="77777777" w:rsidR="0045516B" w:rsidRDefault="004441DC">
            <w:pPr>
              <w:keepNext/>
              <w:adjustRightInd w:val="0"/>
              <w:spacing w:before="60" w:after="60"/>
              <w:rPr>
                <w:b/>
                <w:bCs/>
                <w:color w:val="000000"/>
                <w:sz w:val="22"/>
                <w:szCs w:val="22"/>
              </w:rPr>
            </w:pPr>
            <w:r>
              <w:rPr>
                <w:b/>
                <w:bCs/>
                <w:color w:val="000000"/>
                <w:sz w:val="22"/>
                <w:szCs w:val="22"/>
              </w:rPr>
              <w:t>Data Set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36DA95" w14:textId="77777777" w:rsidR="0045516B" w:rsidRDefault="004441DC">
            <w:pPr>
              <w:keepNext/>
              <w:adjustRightInd w:val="0"/>
              <w:spacing w:before="60" w:after="60"/>
              <w:rPr>
                <w:color w:val="000000"/>
              </w:rPr>
            </w:pPr>
            <w:r>
              <w:rPr>
                <w:color w:val="000000"/>
              </w:rPr>
              <w:t>WORK.MATHACH2</w:t>
            </w:r>
          </w:p>
        </w:tc>
      </w:tr>
      <w:tr w:rsidR="0045516B" w14:paraId="0117EED7"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20321B38" w14:textId="77777777" w:rsidR="0045516B" w:rsidRDefault="004441DC">
            <w:pPr>
              <w:keepNext/>
              <w:adjustRightInd w:val="0"/>
              <w:spacing w:before="60" w:after="60"/>
              <w:rPr>
                <w:b/>
                <w:bCs/>
                <w:color w:val="000000"/>
                <w:sz w:val="22"/>
                <w:szCs w:val="22"/>
              </w:rPr>
            </w:pPr>
            <w:r>
              <w:rPr>
                <w:b/>
                <w:bCs/>
                <w:color w:val="000000"/>
                <w:sz w:val="22"/>
                <w:szCs w:val="22"/>
              </w:rPr>
              <w:t>Dependent Variable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4AFEA6" w14:textId="77777777" w:rsidR="0045516B" w:rsidRDefault="004441DC">
            <w:pPr>
              <w:keepNext/>
              <w:adjustRightInd w:val="0"/>
              <w:spacing w:before="60" w:after="60"/>
              <w:rPr>
                <w:color w:val="000000"/>
              </w:rPr>
            </w:pPr>
            <w:r>
              <w:rPr>
                <w:color w:val="000000"/>
              </w:rPr>
              <w:t>MATHACH</w:t>
            </w:r>
          </w:p>
        </w:tc>
      </w:tr>
      <w:tr w:rsidR="0045516B" w14:paraId="7C64D0FB"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E325AFE" w14:textId="77777777" w:rsidR="0045516B" w:rsidRDefault="004441DC">
            <w:pPr>
              <w:adjustRightInd w:val="0"/>
              <w:spacing w:before="60" w:after="60"/>
              <w:rPr>
                <w:b/>
                <w:bCs/>
                <w:color w:val="000000"/>
                <w:sz w:val="22"/>
                <w:szCs w:val="22"/>
              </w:rPr>
            </w:pPr>
            <w:r>
              <w:rPr>
                <w:b/>
                <w:bCs/>
                <w:color w:val="000000"/>
                <w:sz w:val="22"/>
                <w:szCs w:val="22"/>
              </w:rPr>
              <w:t>Covariance Structure</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D96E2F" w14:textId="77777777" w:rsidR="0045516B" w:rsidRDefault="004441DC">
            <w:pPr>
              <w:adjustRightInd w:val="0"/>
              <w:spacing w:before="60" w:after="60"/>
              <w:rPr>
                <w:color w:val="000000"/>
              </w:rPr>
            </w:pPr>
            <w:r>
              <w:rPr>
                <w:color w:val="000000"/>
              </w:rPr>
              <w:t>Variance Components</w:t>
            </w:r>
          </w:p>
        </w:tc>
      </w:tr>
      <w:tr w:rsidR="0045516B" w14:paraId="382E0440"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2B235DA" w14:textId="77777777" w:rsidR="0045516B" w:rsidRDefault="004441DC">
            <w:pPr>
              <w:adjustRightInd w:val="0"/>
              <w:spacing w:before="60" w:after="60"/>
              <w:rPr>
                <w:b/>
                <w:bCs/>
                <w:color w:val="000000"/>
                <w:sz w:val="22"/>
                <w:szCs w:val="22"/>
              </w:rPr>
            </w:pPr>
            <w:r>
              <w:rPr>
                <w:b/>
                <w:bCs/>
                <w:color w:val="000000"/>
                <w:sz w:val="22"/>
                <w:szCs w:val="22"/>
              </w:rPr>
              <w:t>Subject Effect</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C8D206" w14:textId="77777777" w:rsidR="0045516B" w:rsidRDefault="004441DC">
            <w:pPr>
              <w:adjustRightInd w:val="0"/>
              <w:spacing w:before="60" w:after="60"/>
              <w:rPr>
                <w:color w:val="000000"/>
              </w:rPr>
            </w:pPr>
            <w:r>
              <w:rPr>
                <w:color w:val="000000"/>
              </w:rPr>
              <w:t>SCHOOL</w:t>
            </w:r>
          </w:p>
        </w:tc>
      </w:tr>
      <w:tr w:rsidR="0045516B" w14:paraId="67123615"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5865DD72" w14:textId="77777777" w:rsidR="0045516B" w:rsidRDefault="004441DC">
            <w:pPr>
              <w:adjustRightInd w:val="0"/>
              <w:spacing w:before="60" w:after="60"/>
              <w:rPr>
                <w:b/>
                <w:bCs/>
                <w:color w:val="000000"/>
                <w:sz w:val="22"/>
                <w:szCs w:val="22"/>
              </w:rPr>
            </w:pPr>
            <w:r>
              <w:rPr>
                <w:b/>
                <w:bCs/>
                <w:color w:val="000000"/>
                <w:sz w:val="22"/>
                <w:szCs w:val="22"/>
              </w:rPr>
              <w:t>Estimation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ED4238" w14:textId="77777777" w:rsidR="0045516B" w:rsidRDefault="004441DC">
            <w:pPr>
              <w:adjustRightInd w:val="0"/>
              <w:spacing w:before="60" w:after="60"/>
              <w:rPr>
                <w:color w:val="000000"/>
              </w:rPr>
            </w:pPr>
            <w:r>
              <w:rPr>
                <w:color w:val="000000"/>
              </w:rPr>
              <w:t>REML</w:t>
            </w:r>
          </w:p>
        </w:tc>
      </w:tr>
      <w:tr w:rsidR="0045516B" w14:paraId="3BD146D7"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0B1B85E" w14:textId="77777777" w:rsidR="0045516B" w:rsidRDefault="004441DC">
            <w:pPr>
              <w:adjustRightInd w:val="0"/>
              <w:spacing w:before="60" w:after="60"/>
              <w:rPr>
                <w:b/>
                <w:bCs/>
                <w:color w:val="000000"/>
                <w:sz w:val="22"/>
                <w:szCs w:val="22"/>
              </w:rPr>
            </w:pPr>
            <w:r>
              <w:rPr>
                <w:b/>
                <w:bCs/>
                <w:color w:val="000000"/>
                <w:sz w:val="22"/>
                <w:szCs w:val="22"/>
              </w:rPr>
              <w:t>Residual Variance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FAC7D6" w14:textId="77777777" w:rsidR="0045516B" w:rsidRDefault="004441DC">
            <w:pPr>
              <w:adjustRightInd w:val="0"/>
              <w:spacing w:before="60" w:after="60"/>
              <w:rPr>
                <w:color w:val="000000"/>
              </w:rPr>
            </w:pPr>
            <w:r>
              <w:rPr>
                <w:color w:val="000000"/>
              </w:rPr>
              <w:t>Profile</w:t>
            </w:r>
          </w:p>
        </w:tc>
      </w:tr>
      <w:tr w:rsidR="0045516B" w14:paraId="3866B083" w14:textId="77777777">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69787BC" w14:textId="77777777" w:rsidR="0045516B" w:rsidRDefault="004441DC">
            <w:pPr>
              <w:keepNext/>
              <w:adjustRightInd w:val="0"/>
              <w:spacing w:before="60" w:after="60"/>
              <w:rPr>
                <w:b/>
                <w:bCs/>
                <w:color w:val="000000"/>
                <w:sz w:val="22"/>
                <w:szCs w:val="22"/>
              </w:rPr>
            </w:pPr>
            <w:r>
              <w:rPr>
                <w:b/>
                <w:bCs/>
                <w:color w:val="000000"/>
                <w:sz w:val="22"/>
                <w:szCs w:val="22"/>
              </w:rPr>
              <w:t>Fixed Effects SE Method</w:t>
            </w:r>
          </w:p>
        </w:tc>
        <w:tc>
          <w:tcPr>
            <w:tcW w:w="19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3F2B22" w14:textId="77777777" w:rsidR="0045516B" w:rsidRDefault="004441DC">
            <w:pPr>
              <w:keepNext/>
              <w:adjustRightInd w:val="0"/>
              <w:spacing w:before="60" w:after="60"/>
              <w:rPr>
                <w:color w:val="000000"/>
              </w:rPr>
            </w:pPr>
            <w:r>
              <w:rPr>
                <w:color w:val="000000"/>
              </w:rPr>
              <w:t>Model-Based</w:t>
            </w:r>
          </w:p>
        </w:tc>
      </w:tr>
      <w:tr w:rsidR="0045516B" w14:paraId="6B9A4E50" w14:textId="77777777">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568E606A" w14:textId="77777777" w:rsidR="0045516B" w:rsidRDefault="004441DC">
            <w:pPr>
              <w:adjustRightInd w:val="0"/>
              <w:spacing w:before="60" w:after="60"/>
              <w:rPr>
                <w:b/>
                <w:bCs/>
                <w:color w:val="000000"/>
                <w:sz w:val="22"/>
                <w:szCs w:val="22"/>
              </w:rPr>
            </w:pPr>
            <w:r>
              <w:rPr>
                <w:b/>
                <w:bCs/>
                <w:color w:val="000000"/>
                <w:sz w:val="22"/>
                <w:szCs w:val="22"/>
              </w:rPr>
              <w:t>Degrees of Freedom Method</w:t>
            </w:r>
          </w:p>
        </w:tc>
        <w:tc>
          <w:tcPr>
            <w:tcW w:w="1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159FA5" w14:textId="77777777" w:rsidR="0045516B" w:rsidRDefault="004441DC">
            <w:pPr>
              <w:adjustRightInd w:val="0"/>
              <w:spacing w:before="60" w:after="60"/>
              <w:rPr>
                <w:color w:val="000000"/>
              </w:rPr>
            </w:pPr>
            <w:r>
              <w:rPr>
                <w:color w:val="000000"/>
              </w:rPr>
              <w:t>Between-Within</w:t>
            </w:r>
          </w:p>
        </w:tc>
      </w:tr>
    </w:tbl>
    <w:p w14:paraId="3E379A56"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45516B" w14:paraId="1086F92D" w14:textId="77777777">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628A676" w14:textId="77777777" w:rsidR="0045516B" w:rsidRDefault="004441DC">
            <w:pPr>
              <w:keepNext/>
              <w:adjustRightInd w:val="0"/>
              <w:spacing w:before="60" w:after="60"/>
              <w:jc w:val="center"/>
              <w:rPr>
                <w:b/>
                <w:bCs/>
                <w:color w:val="000000"/>
                <w:sz w:val="22"/>
                <w:szCs w:val="22"/>
              </w:rPr>
            </w:pPr>
            <w:bookmarkStart w:id="38" w:name="IDX44"/>
            <w:bookmarkEnd w:id="38"/>
            <w:r>
              <w:rPr>
                <w:b/>
                <w:bCs/>
                <w:color w:val="000000"/>
                <w:sz w:val="22"/>
                <w:szCs w:val="22"/>
              </w:rPr>
              <w:t>Dimensions</w:t>
            </w:r>
          </w:p>
        </w:tc>
      </w:tr>
      <w:tr w:rsidR="0045516B" w14:paraId="4F225C4C"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511F403" w14:textId="77777777" w:rsidR="0045516B" w:rsidRDefault="004441DC">
            <w:pPr>
              <w:keepNext/>
              <w:adjustRightInd w:val="0"/>
              <w:spacing w:before="60" w:after="60"/>
              <w:rPr>
                <w:b/>
                <w:bCs/>
                <w:color w:val="000000"/>
                <w:sz w:val="22"/>
                <w:szCs w:val="22"/>
              </w:rPr>
            </w:pPr>
            <w:r>
              <w:rPr>
                <w:b/>
                <w:bCs/>
                <w:color w:val="000000"/>
                <w:sz w:val="22"/>
                <w:szCs w:val="22"/>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CAE790" w14:textId="77777777" w:rsidR="0045516B" w:rsidRDefault="004441DC">
            <w:pPr>
              <w:keepNext/>
              <w:adjustRightInd w:val="0"/>
              <w:spacing w:before="60" w:after="60"/>
              <w:jc w:val="right"/>
              <w:rPr>
                <w:color w:val="000000"/>
              </w:rPr>
            </w:pPr>
            <w:r>
              <w:rPr>
                <w:color w:val="000000"/>
              </w:rPr>
              <w:t>2</w:t>
            </w:r>
          </w:p>
        </w:tc>
      </w:tr>
      <w:tr w:rsidR="0045516B" w14:paraId="112999F5"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743BB968" w14:textId="77777777" w:rsidR="0045516B" w:rsidRDefault="004441DC">
            <w:pPr>
              <w:keepNext/>
              <w:adjustRightInd w:val="0"/>
              <w:spacing w:before="60" w:after="60"/>
              <w:rPr>
                <w:b/>
                <w:bCs/>
                <w:color w:val="000000"/>
                <w:sz w:val="22"/>
                <w:szCs w:val="22"/>
              </w:rPr>
            </w:pPr>
            <w:r>
              <w:rPr>
                <w:b/>
                <w:bCs/>
                <w:color w:val="000000"/>
                <w:sz w:val="22"/>
                <w:szCs w:val="22"/>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44B6E7" w14:textId="77777777" w:rsidR="0045516B" w:rsidRDefault="004441DC">
            <w:pPr>
              <w:keepNext/>
              <w:adjustRightInd w:val="0"/>
              <w:spacing w:before="60" w:after="60"/>
              <w:jc w:val="right"/>
              <w:rPr>
                <w:color w:val="000000"/>
              </w:rPr>
            </w:pPr>
            <w:r>
              <w:rPr>
                <w:color w:val="000000"/>
              </w:rPr>
              <w:t>6</w:t>
            </w:r>
          </w:p>
        </w:tc>
      </w:tr>
      <w:tr w:rsidR="0045516B" w14:paraId="689443BE"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0403FDE9" w14:textId="77777777" w:rsidR="0045516B" w:rsidRDefault="004441DC">
            <w:pPr>
              <w:adjustRightInd w:val="0"/>
              <w:spacing w:before="60" w:after="60"/>
              <w:rPr>
                <w:b/>
                <w:bCs/>
                <w:color w:val="000000"/>
                <w:sz w:val="22"/>
                <w:szCs w:val="22"/>
              </w:rPr>
            </w:pPr>
            <w:r>
              <w:rPr>
                <w:b/>
                <w:bCs/>
                <w:color w:val="000000"/>
                <w:sz w:val="22"/>
                <w:szCs w:val="22"/>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308613" w14:textId="77777777" w:rsidR="0045516B" w:rsidRDefault="004441DC">
            <w:pPr>
              <w:adjustRightInd w:val="0"/>
              <w:spacing w:before="60" w:after="60"/>
              <w:jc w:val="right"/>
              <w:rPr>
                <w:color w:val="000000"/>
              </w:rPr>
            </w:pPr>
            <w:r>
              <w:rPr>
                <w:color w:val="000000"/>
              </w:rPr>
              <w:t>1</w:t>
            </w:r>
          </w:p>
        </w:tc>
      </w:tr>
      <w:tr w:rsidR="0045516B" w14:paraId="74E450D6" w14:textId="77777777">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AF7BCBF" w14:textId="77777777" w:rsidR="0045516B" w:rsidRDefault="004441DC">
            <w:pPr>
              <w:keepNext/>
              <w:adjustRightInd w:val="0"/>
              <w:spacing w:before="60" w:after="60"/>
              <w:rPr>
                <w:b/>
                <w:bCs/>
                <w:color w:val="000000"/>
                <w:sz w:val="22"/>
                <w:szCs w:val="22"/>
              </w:rPr>
            </w:pPr>
            <w:r>
              <w:rPr>
                <w:b/>
                <w:bCs/>
                <w:color w:val="000000"/>
                <w:sz w:val="22"/>
                <w:szCs w:val="22"/>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10B45E" w14:textId="77777777" w:rsidR="0045516B" w:rsidRDefault="004441DC">
            <w:pPr>
              <w:keepNext/>
              <w:adjustRightInd w:val="0"/>
              <w:spacing w:before="60" w:after="60"/>
              <w:jc w:val="right"/>
              <w:rPr>
                <w:color w:val="000000"/>
              </w:rPr>
            </w:pPr>
            <w:r>
              <w:rPr>
                <w:color w:val="000000"/>
              </w:rPr>
              <w:t>160</w:t>
            </w:r>
          </w:p>
        </w:tc>
      </w:tr>
      <w:tr w:rsidR="0045516B" w14:paraId="0B425F1B" w14:textId="77777777">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75FE2803" w14:textId="77777777" w:rsidR="0045516B" w:rsidRDefault="004441DC">
            <w:pPr>
              <w:adjustRightInd w:val="0"/>
              <w:spacing w:before="60" w:after="60"/>
              <w:rPr>
                <w:b/>
                <w:bCs/>
                <w:color w:val="000000"/>
                <w:sz w:val="22"/>
                <w:szCs w:val="22"/>
              </w:rPr>
            </w:pPr>
            <w:r>
              <w:rPr>
                <w:b/>
                <w:bCs/>
                <w:color w:val="000000"/>
                <w:sz w:val="22"/>
                <w:szCs w:val="22"/>
              </w:rPr>
              <w:t xml:space="preserve">Max </w:t>
            </w:r>
            <w:proofErr w:type="spellStart"/>
            <w:r>
              <w:rPr>
                <w:b/>
                <w:bCs/>
                <w:color w:val="000000"/>
                <w:sz w:val="22"/>
                <w:szCs w:val="22"/>
              </w:rPr>
              <w:t>Obs</w:t>
            </w:r>
            <w:proofErr w:type="spellEnd"/>
            <w:r>
              <w:rPr>
                <w:b/>
                <w:bCs/>
                <w:color w:val="000000"/>
                <w:sz w:val="22"/>
                <w:szCs w:val="22"/>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251E81D" w14:textId="77777777" w:rsidR="0045516B" w:rsidRDefault="004441DC">
            <w:pPr>
              <w:adjustRightInd w:val="0"/>
              <w:spacing w:before="60" w:after="60"/>
              <w:jc w:val="right"/>
              <w:rPr>
                <w:color w:val="000000"/>
              </w:rPr>
            </w:pPr>
            <w:r>
              <w:rPr>
                <w:color w:val="000000"/>
              </w:rPr>
              <w:t>67</w:t>
            </w:r>
          </w:p>
        </w:tc>
      </w:tr>
    </w:tbl>
    <w:p w14:paraId="0C4735A0"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4"/>
        <w:gridCol w:w="939"/>
        <w:gridCol w:w="974"/>
        <w:gridCol w:w="1022"/>
        <w:gridCol w:w="685"/>
        <w:gridCol w:w="749"/>
      </w:tblGrid>
      <w:tr w:rsidR="0045516B" w14:paraId="606E9DF4" w14:textId="77777777">
        <w:trPr>
          <w:cantSplit/>
          <w:tblHeader/>
          <w:jc w:val="center"/>
        </w:trPr>
        <w:tc>
          <w:tcPr>
            <w:tcW w:w="548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4F830A3" w14:textId="77777777" w:rsidR="0045516B" w:rsidRDefault="004441DC">
            <w:pPr>
              <w:keepNext/>
              <w:adjustRightInd w:val="0"/>
              <w:spacing w:before="60" w:after="60"/>
              <w:jc w:val="center"/>
              <w:rPr>
                <w:b/>
                <w:bCs/>
                <w:color w:val="000000"/>
                <w:sz w:val="22"/>
                <w:szCs w:val="22"/>
              </w:rPr>
            </w:pPr>
            <w:bookmarkStart w:id="39" w:name="IDX45"/>
            <w:bookmarkStart w:id="40" w:name="IDX46"/>
            <w:bookmarkEnd w:id="39"/>
            <w:bookmarkEnd w:id="40"/>
            <w:r>
              <w:rPr>
                <w:b/>
                <w:bCs/>
                <w:color w:val="000000"/>
                <w:sz w:val="22"/>
                <w:szCs w:val="22"/>
              </w:rPr>
              <w:t>Covariance Parameter Estimates</w:t>
            </w:r>
          </w:p>
        </w:tc>
      </w:tr>
      <w:tr w:rsidR="0045516B" w14:paraId="79021A2F" w14:textId="77777777">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0EAE7116" w14:textId="77777777" w:rsidR="0045516B" w:rsidRDefault="004441DC">
            <w:pPr>
              <w:keepNext/>
              <w:adjustRightInd w:val="0"/>
              <w:spacing w:before="60" w:after="60"/>
              <w:rPr>
                <w:b/>
                <w:bCs/>
                <w:color w:val="000000"/>
                <w:sz w:val="22"/>
                <w:szCs w:val="22"/>
              </w:rPr>
            </w:pPr>
            <w:proofErr w:type="spellStart"/>
            <w:r>
              <w:rPr>
                <w:b/>
                <w:bCs/>
                <w:color w:val="000000"/>
                <w:sz w:val="22"/>
                <w:szCs w:val="22"/>
              </w:rPr>
              <w:t>Cov</w:t>
            </w:r>
            <w:proofErr w:type="spellEnd"/>
            <w:r>
              <w:rPr>
                <w:b/>
                <w:bCs/>
                <w:color w:val="000000"/>
                <w:sz w:val="22"/>
                <w:szCs w:val="22"/>
              </w:rPr>
              <w:t xml:space="preserve"> </w:t>
            </w:r>
            <w:proofErr w:type="spellStart"/>
            <w:r>
              <w:rPr>
                <w:b/>
                <w:bCs/>
                <w:color w:val="000000"/>
                <w:sz w:val="22"/>
                <w:szCs w:val="22"/>
              </w:rPr>
              <w:t>Parm</w:t>
            </w:r>
            <w:proofErr w:type="spellEnd"/>
          </w:p>
        </w:tc>
        <w:tc>
          <w:tcPr>
            <w:tcW w:w="9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350B7E" w14:textId="77777777" w:rsidR="0045516B" w:rsidRDefault="004441DC">
            <w:pPr>
              <w:keepNext/>
              <w:adjustRightInd w:val="0"/>
              <w:spacing w:before="60" w:after="60"/>
              <w:rPr>
                <w:b/>
                <w:bCs/>
                <w:color w:val="000000"/>
                <w:sz w:val="22"/>
                <w:szCs w:val="22"/>
              </w:rPr>
            </w:pPr>
            <w:r>
              <w:rPr>
                <w:b/>
                <w:bCs/>
                <w:color w:val="000000"/>
                <w:sz w:val="22"/>
                <w:szCs w:val="22"/>
              </w:rPr>
              <w:t>Subject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06CAF2"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A48E83"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FC274F" w14:textId="77777777" w:rsidR="0045516B" w:rsidRDefault="004441DC">
            <w:pPr>
              <w:keepNext/>
              <w:adjustRightInd w:val="0"/>
              <w:spacing w:before="60" w:after="60"/>
              <w:jc w:val="right"/>
              <w:rPr>
                <w:b/>
                <w:bCs/>
                <w:color w:val="000000"/>
                <w:sz w:val="22"/>
                <w:szCs w:val="22"/>
              </w:rPr>
            </w:pPr>
            <w:r>
              <w:rPr>
                <w:b/>
                <w:bCs/>
                <w:color w:val="000000"/>
                <w:sz w:val="22"/>
                <w:szCs w:val="22"/>
              </w:rPr>
              <w:t>Z Value</w:t>
            </w:r>
          </w:p>
        </w:tc>
        <w:tc>
          <w:tcPr>
            <w:tcW w:w="7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7CD4F2"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Z</w:t>
            </w:r>
          </w:p>
        </w:tc>
      </w:tr>
      <w:tr w:rsidR="0045516B" w14:paraId="5284F4CD" w14:textId="77777777">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60B367D8"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39" w:type="dxa"/>
            <w:tcBorders>
              <w:top w:val="nil"/>
              <w:left w:val="single" w:sz="2" w:space="0" w:color="000000"/>
              <w:bottom w:val="single" w:sz="2" w:space="0" w:color="000000"/>
              <w:right w:val="nil"/>
            </w:tcBorders>
            <w:shd w:val="clear" w:color="auto" w:fill="FFFFFF"/>
            <w:tcMar>
              <w:left w:w="60" w:type="dxa"/>
              <w:right w:w="60" w:type="dxa"/>
            </w:tcMar>
          </w:tcPr>
          <w:p w14:paraId="5DA3C387" w14:textId="77777777" w:rsidR="0045516B" w:rsidRDefault="004441DC">
            <w:pPr>
              <w:keepNext/>
              <w:adjustRightInd w:val="0"/>
              <w:spacing w:before="60" w:after="60"/>
              <w:rPr>
                <w:color w:val="000000"/>
              </w:rPr>
            </w:pPr>
            <w:r>
              <w:rPr>
                <w:color w:val="000000"/>
              </w:rPr>
              <w:t>SCHOOL</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E90E7C2" w14:textId="77777777" w:rsidR="0045516B" w:rsidRDefault="004441DC">
            <w:pPr>
              <w:keepNext/>
              <w:adjustRightInd w:val="0"/>
              <w:spacing w:before="60" w:after="60"/>
              <w:jc w:val="right"/>
              <w:rPr>
                <w:color w:val="000000"/>
              </w:rPr>
            </w:pPr>
            <w:r>
              <w:rPr>
                <w:color w:val="000000"/>
              </w:rPr>
              <w:t>2.3752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817F5E3" w14:textId="77777777" w:rsidR="0045516B" w:rsidRDefault="004441DC">
            <w:pPr>
              <w:keepNext/>
              <w:adjustRightInd w:val="0"/>
              <w:spacing w:before="60" w:after="60"/>
              <w:jc w:val="right"/>
              <w:rPr>
                <w:color w:val="000000"/>
              </w:rPr>
            </w:pPr>
            <w:r>
              <w:rPr>
                <w:color w:val="000000"/>
              </w:rPr>
              <w:t>0.3709</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14:paraId="5A40DB68" w14:textId="77777777" w:rsidR="0045516B" w:rsidRDefault="004441DC">
            <w:pPr>
              <w:keepNext/>
              <w:adjustRightInd w:val="0"/>
              <w:spacing w:before="60" w:after="60"/>
              <w:jc w:val="right"/>
              <w:rPr>
                <w:color w:val="000000"/>
              </w:rPr>
            </w:pPr>
            <w:r>
              <w:rPr>
                <w:color w:val="000000"/>
              </w:rPr>
              <w:t>6.40</w:t>
            </w:r>
          </w:p>
        </w:tc>
        <w:tc>
          <w:tcPr>
            <w:tcW w:w="7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2E0BBD" w14:textId="77777777" w:rsidR="0045516B" w:rsidRDefault="004441DC">
            <w:pPr>
              <w:keepNext/>
              <w:adjustRightInd w:val="0"/>
              <w:spacing w:before="60" w:after="60"/>
              <w:jc w:val="right"/>
              <w:rPr>
                <w:color w:val="000000"/>
              </w:rPr>
            </w:pPr>
            <w:r>
              <w:rPr>
                <w:color w:val="000000"/>
              </w:rPr>
              <w:t>&lt;.0001</w:t>
            </w:r>
          </w:p>
        </w:tc>
      </w:tr>
      <w:tr w:rsidR="0045516B" w14:paraId="61752F56" w14:textId="77777777">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51B03D94" w14:textId="77777777" w:rsidR="0045516B" w:rsidRDefault="004441DC">
            <w:pPr>
              <w:keepNext/>
              <w:adjustRightInd w:val="0"/>
              <w:spacing w:before="60" w:after="60"/>
              <w:rPr>
                <w:b/>
                <w:bCs/>
                <w:color w:val="000000"/>
                <w:sz w:val="22"/>
                <w:szCs w:val="22"/>
              </w:rPr>
            </w:pPr>
            <w:r>
              <w:rPr>
                <w:b/>
                <w:bCs/>
                <w:color w:val="000000"/>
                <w:sz w:val="22"/>
                <w:szCs w:val="22"/>
              </w:rPr>
              <w:t>Residual</w:t>
            </w:r>
          </w:p>
        </w:tc>
        <w:tc>
          <w:tcPr>
            <w:tcW w:w="939" w:type="dxa"/>
            <w:tcBorders>
              <w:top w:val="nil"/>
              <w:left w:val="single" w:sz="2" w:space="0" w:color="000000"/>
              <w:bottom w:val="single" w:sz="6" w:space="0" w:color="000000"/>
              <w:right w:val="nil"/>
            </w:tcBorders>
            <w:shd w:val="clear" w:color="auto" w:fill="FFFFFF"/>
            <w:tcMar>
              <w:left w:w="60" w:type="dxa"/>
              <w:right w:w="60" w:type="dxa"/>
            </w:tcMar>
          </w:tcPr>
          <w:p w14:paraId="71374030" w14:textId="77777777" w:rsidR="0045516B" w:rsidRDefault="0045516B">
            <w:pPr>
              <w:keepNext/>
              <w:adjustRightInd w:val="0"/>
              <w:spacing w:before="60" w:after="60"/>
              <w:rPr>
                <w:color w:val="000000"/>
              </w:rPr>
            </w:pP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FA66114" w14:textId="77777777" w:rsidR="0045516B" w:rsidRDefault="004441DC">
            <w:pPr>
              <w:keepNext/>
              <w:adjustRightInd w:val="0"/>
              <w:spacing w:before="60" w:after="60"/>
              <w:jc w:val="right"/>
              <w:rPr>
                <w:color w:val="000000"/>
              </w:rPr>
            </w:pPr>
            <w:r>
              <w:rPr>
                <w:color w:val="000000"/>
              </w:rPr>
              <w:t>36.7661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5CE72EFB" w14:textId="77777777" w:rsidR="0045516B" w:rsidRDefault="004441DC">
            <w:pPr>
              <w:keepNext/>
              <w:adjustRightInd w:val="0"/>
              <w:spacing w:before="60" w:after="60"/>
              <w:jc w:val="right"/>
              <w:rPr>
                <w:color w:val="000000"/>
              </w:rPr>
            </w:pPr>
            <w:r>
              <w:rPr>
                <w:color w:val="000000"/>
              </w:rPr>
              <w:t>0.6207</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14:paraId="2C02309F" w14:textId="77777777" w:rsidR="0045516B" w:rsidRDefault="004441DC">
            <w:pPr>
              <w:keepNext/>
              <w:adjustRightInd w:val="0"/>
              <w:spacing w:before="60" w:after="60"/>
              <w:jc w:val="right"/>
              <w:rPr>
                <w:color w:val="000000"/>
              </w:rPr>
            </w:pPr>
            <w:r>
              <w:rPr>
                <w:color w:val="000000"/>
              </w:rPr>
              <w:t>59.24</w:t>
            </w:r>
          </w:p>
        </w:tc>
        <w:tc>
          <w:tcPr>
            <w:tcW w:w="7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100AA4" w14:textId="77777777" w:rsidR="0045516B" w:rsidRDefault="004441DC">
            <w:pPr>
              <w:keepNext/>
              <w:adjustRightInd w:val="0"/>
              <w:spacing w:before="60" w:after="60"/>
              <w:jc w:val="right"/>
              <w:rPr>
                <w:color w:val="000000"/>
              </w:rPr>
            </w:pPr>
            <w:r>
              <w:rPr>
                <w:color w:val="000000"/>
              </w:rPr>
              <w:t>&lt;.0001</w:t>
            </w:r>
          </w:p>
        </w:tc>
      </w:tr>
    </w:tbl>
    <w:p w14:paraId="6023BC2D"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524"/>
        <w:gridCol w:w="788"/>
      </w:tblGrid>
      <w:tr w:rsidR="0045516B" w14:paraId="7FECA572" w14:textId="77777777">
        <w:trPr>
          <w:cantSplit/>
          <w:tblHeader/>
          <w:jc w:val="center"/>
        </w:trPr>
        <w:tc>
          <w:tcPr>
            <w:tcW w:w="331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F700F5" w14:textId="77777777" w:rsidR="0045516B" w:rsidRDefault="004441DC">
            <w:pPr>
              <w:keepNext/>
              <w:adjustRightInd w:val="0"/>
              <w:spacing w:before="60" w:after="60"/>
              <w:jc w:val="center"/>
              <w:rPr>
                <w:b/>
                <w:bCs/>
                <w:color w:val="000000"/>
                <w:sz w:val="22"/>
                <w:szCs w:val="22"/>
              </w:rPr>
            </w:pPr>
            <w:bookmarkStart w:id="41" w:name="IDX47"/>
            <w:bookmarkEnd w:id="41"/>
            <w:r>
              <w:rPr>
                <w:b/>
                <w:bCs/>
                <w:color w:val="000000"/>
                <w:sz w:val="22"/>
                <w:szCs w:val="22"/>
              </w:rPr>
              <w:t>Fit Statistics</w:t>
            </w:r>
          </w:p>
        </w:tc>
      </w:tr>
      <w:tr w:rsidR="0045516B" w14:paraId="33F9D774"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493FC94" w14:textId="77777777" w:rsidR="0045516B" w:rsidRDefault="004441DC">
            <w:pPr>
              <w:keepNext/>
              <w:adjustRightInd w:val="0"/>
              <w:spacing w:before="60" w:after="60"/>
              <w:rPr>
                <w:b/>
                <w:bCs/>
                <w:color w:val="000000"/>
                <w:sz w:val="22"/>
                <w:szCs w:val="22"/>
              </w:rPr>
            </w:pPr>
            <w:r>
              <w:rPr>
                <w:b/>
                <w:bCs/>
                <w:color w:val="000000"/>
                <w:sz w:val="22"/>
                <w:szCs w:val="22"/>
              </w:rPr>
              <w:t>-2 Res Log Likelihood</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4D7E7A" w14:textId="77777777" w:rsidR="0045516B" w:rsidRDefault="004441DC">
            <w:pPr>
              <w:keepNext/>
              <w:adjustRightInd w:val="0"/>
              <w:spacing w:before="60" w:after="60"/>
              <w:jc w:val="right"/>
              <w:rPr>
                <w:color w:val="000000"/>
              </w:rPr>
            </w:pPr>
            <w:r>
              <w:rPr>
                <w:color w:val="000000"/>
              </w:rPr>
              <w:t>46504.8</w:t>
            </w:r>
          </w:p>
        </w:tc>
      </w:tr>
      <w:tr w:rsidR="0045516B" w14:paraId="7DBFEF2E"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2CB3B69" w14:textId="77777777" w:rsidR="0045516B" w:rsidRDefault="004441DC">
            <w:pPr>
              <w:keepNext/>
              <w:adjustRightInd w:val="0"/>
              <w:spacing w:before="60" w:after="60"/>
              <w:rPr>
                <w:b/>
                <w:bCs/>
                <w:color w:val="000000"/>
                <w:sz w:val="22"/>
                <w:szCs w:val="22"/>
              </w:rPr>
            </w:pPr>
            <w:r>
              <w:rPr>
                <w:b/>
                <w:bCs/>
                <w:color w:val="000000"/>
                <w:sz w:val="22"/>
                <w:szCs w:val="22"/>
              </w:rPr>
              <w:t>AIC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B2DC73" w14:textId="77777777" w:rsidR="0045516B" w:rsidRDefault="004441DC">
            <w:pPr>
              <w:keepNext/>
              <w:adjustRightInd w:val="0"/>
              <w:spacing w:before="60" w:after="60"/>
              <w:jc w:val="right"/>
              <w:rPr>
                <w:color w:val="000000"/>
              </w:rPr>
            </w:pPr>
            <w:r>
              <w:rPr>
                <w:color w:val="000000"/>
              </w:rPr>
              <w:t>46508.8</w:t>
            </w:r>
          </w:p>
        </w:tc>
      </w:tr>
      <w:tr w:rsidR="0045516B" w14:paraId="5E15A1CE" w14:textId="77777777">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747BBE2" w14:textId="77777777" w:rsidR="0045516B" w:rsidRDefault="004441DC">
            <w:pPr>
              <w:keepNext/>
              <w:adjustRightInd w:val="0"/>
              <w:spacing w:before="60" w:after="60"/>
              <w:rPr>
                <w:b/>
                <w:bCs/>
                <w:color w:val="000000"/>
                <w:sz w:val="22"/>
                <w:szCs w:val="22"/>
              </w:rPr>
            </w:pPr>
            <w:r>
              <w:rPr>
                <w:b/>
                <w:bCs/>
                <w:color w:val="000000"/>
                <w:sz w:val="22"/>
                <w:szCs w:val="22"/>
              </w:rPr>
              <w:t>AICC (Smaller is Better)</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FFB6D4" w14:textId="77777777" w:rsidR="0045516B" w:rsidRDefault="004441DC">
            <w:pPr>
              <w:keepNext/>
              <w:adjustRightInd w:val="0"/>
              <w:spacing w:before="60" w:after="60"/>
              <w:jc w:val="right"/>
              <w:rPr>
                <w:color w:val="000000"/>
              </w:rPr>
            </w:pPr>
            <w:r>
              <w:rPr>
                <w:color w:val="000000"/>
              </w:rPr>
              <w:t>46508.8</w:t>
            </w:r>
          </w:p>
        </w:tc>
      </w:tr>
      <w:tr w:rsidR="0045516B" w14:paraId="6E08EAAD" w14:textId="77777777">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7EED3DEA" w14:textId="77777777" w:rsidR="0045516B" w:rsidRDefault="004441DC">
            <w:pPr>
              <w:adjustRightInd w:val="0"/>
              <w:spacing w:before="60" w:after="60"/>
              <w:rPr>
                <w:b/>
                <w:bCs/>
                <w:color w:val="000000"/>
                <w:sz w:val="22"/>
                <w:szCs w:val="22"/>
              </w:rPr>
            </w:pPr>
            <w:r>
              <w:rPr>
                <w:b/>
                <w:bCs/>
                <w:color w:val="000000"/>
                <w:sz w:val="22"/>
                <w:szCs w:val="22"/>
              </w:rPr>
              <w:t>BIC (Smaller is Better)</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6D314B" w14:textId="77777777" w:rsidR="0045516B" w:rsidRDefault="004441DC">
            <w:pPr>
              <w:adjustRightInd w:val="0"/>
              <w:spacing w:before="60" w:after="60"/>
              <w:jc w:val="right"/>
              <w:rPr>
                <w:color w:val="000000"/>
              </w:rPr>
            </w:pPr>
            <w:r>
              <w:rPr>
                <w:color w:val="000000"/>
              </w:rPr>
              <w:t>46514.9</w:t>
            </w:r>
          </w:p>
        </w:tc>
      </w:tr>
    </w:tbl>
    <w:p w14:paraId="4DD52679" w14:textId="77777777" w:rsidR="0045516B" w:rsidRDefault="0045516B">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708"/>
        <w:gridCol w:w="974"/>
        <w:gridCol w:w="1022"/>
        <w:gridCol w:w="533"/>
        <w:gridCol w:w="816"/>
        <w:gridCol w:w="772"/>
      </w:tblGrid>
      <w:tr w:rsidR="0045516B" w14:paraId="5FF82139" w14:textId="77777777">
        <w:trPr>
          <w:cantSplit/>
          <w:tblHeader/>
          <w:jc w:val="center"/>
        </w:trPr>
        <w:tc>
          <w:tcPr>
            <w:tcW w:w="582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531BBA3" w14:textId="77777777" w:rsidR="0045516B" w:rsidRDefault="004441DC">
            <w:pPr>
              <w:keepNext/>
              <w:adjustRightInd w:val="0"/>
              <w:spacing w:before="60" w:after="60"/>
              <w:jc w:val="center"/>
              <w:rPr>
                <w:b/>
                <w:bCs/>
                <w:color w:val="000000"/>
                <w:sz w:val="22"/>
                <w:szCs w:val="22"/>
              </w:rPr>
            </w:pPr>
            <w:bookmarkStart w:id="42" w:name="IDX48"/>
            <w:bookmarkEnd w:id="42"/>
            <w:r>
              <w:rPr>
                <w:b/>
                <w:bCs/>
                <w:color w:val="000000"/>
                <w:sz w:val="22"/>
                <w:szCs w:val="22"/>
              </w:rPr>
              <w:t>Solution for Fixed Effects</w:t>
            </w:r>
          </w:p>
        </w:tc>
      </w:tr>
      <w:tr w:rsidR="0045516B" w14:paraId="13F525EF" w14:textId="77777777">
        <w:trPr>
          <w:cantSplit/>
          <w:tblHeader/>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vAlign w:val="bottom"/>
          </w:tcPr>
          <w:p w14:paraId="4D1F6CB6" w14:textId="77777777" w:rsidR="0045516B" w:rsidRDefault="004441DC">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9A5643" w14:textId="77777777" w:rsidR="0045516B" w:rsidRDefault="004441DC">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0EC2181" w14:textId="77777777" w:rsidR="0045516B" w:rsidRDefault="004441DC">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CE318C" w14:textId="77777777" w:rsidR="0045516B" w:rsidRDefault="004441DC">
            <w:pPr>
              <w:keepNext/>
              <w:adjustRightInd w:val="0"/>
              <w:spacing w:before="60" w:after="60"/>
              <w:jc w:val="right"/>
              <w:rPr>
                <w:b/>
                <w:bCs/>
                <w:color w:val="000000"/>
                <w:sz w:val="22"/>
                <w:szCs w:val="22"/>
              </w:rPr>
            </w:pPr>
            <w:r>
              <w:rPr>
                <w:b/>
                <w:bCs/>
                <w:color w:val="000000"/>
                <w:sz w:val="22"/>
                <w:szCs w:val="22"/>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4F9FFA" w14:textId="77777777" w:rsidR="0045516B" w:rsidRDefault="004441DC">
            <w:pPr>
              <w:keepNext/>
              <w:adjustRightInd w:val="0"/>
              <w:spacing w:before="60" w:after="60"/>
              <w:jc w:val="right"/>
              <w:rPr>
                <w:b/>
                <w:bCs/>
                <w:color w:val="000000"/>
                <w:sz w:val="22"/>
                <w:szCs w:val="22"/>
              </w:rPr>
            </w:pPr>
            <w:r>
              <w:rPr>
                <w:b/>
                <w:bCs/>
                <w:color w:val="000000"/>
                <w:sz w:val="22"/>
                <w:szCs w:val="22"/>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BB904AC"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xml:space="preserve"> &gt; |t|</w:t>
            </w:r>
          </w:p>
        </w:tc>
      </w:tr>
      <w:tr w:rsidR="0045516B" w14:paraId="7D808258"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3EBD076F" w14:textId="77777777" w:rsidR="0045516B" w:rsidRDefault="004441DC">
            <w:pPr>
              <w:keepNext/>
              <w:adjustRightInd w:val="0"/>
              <w:spacing w:before="60" w:after="60"/>
              <w:rPr>
                <w:b/>
                <w:bCs/>
                <w:color w:val="000000"/>
                <w:sz w:val="22"/>
                <w:szCs w:val="22"/>
              </w:rPr>
            </w:pPr>
            <w:r>
              <w:rPr>
                <w:b/>
                <w:bCs/>
                <w:color w:val="000000"/>
                <w:sz w:val="22"/>
                <w:szCs w:val="22"/>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4D2FD58" w14:textId="77777777" w:rsidR="0045516B" w:rsidRDefault="004441DC">
            <w:pPr>
              <w:keepNext/>
              <w:adjustRightInd w:val="0"/>
              <w:spacing w:before="60" w:after="60"/>
              <w:jc w:val="right"/>
              <w:rPr>
                <w:color w:val="000000"/>
              </w:rPr>
            </w:pPr>
            <w:r>
              <w:rPr>
                <w:color w:val="000000"/>
              </w:rPr>
              <w:t>12.1138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D4E18DF" w14:textId="77777777" w:rsidR="0045516B" w:rsidRDefault="004441DC">
            <w:pPr>
              <w:keepNext/>
              <w:adjustRightInd w:val="0"/>
              <w:spacing w:before="60" w:after="60"/>
              <w:jc w:val="right"/>
              <w:rPr>
                <w:color w:val="000000"/>
              </w:rPr>
            </w:pPr>
            <w:r>
              <w:rPr>
                <w:color w:val="000000"/>
              </w:rPr>
              <w:t>0.1986</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81CFF40"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B7904BB" w14:textId="77777777" w:rsidR="0045516B" w:rsidRDefault="004441DC">
            <w:pPr>
              <w:keepNext/>
              <w:adjustRightInd w:val="0"/>
              <w:spacing w:before="60" w:after="60"/>
              <w:jc w:val="right"/>
              <w:rPr>
                <w:color w:val="000000"/>
              </w:rPr>
            </w:pPr>
            <w:r>
              <w:rPr>
                <w:color w:val="000000"/>
              </w:rPr>
              <w:t>60.98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B7428A" w14:textId="77777777" w:rsidR="0045516B" w:rsidRDefault="004441DC">
            <w:pPr>
              <w:keepNext/>
              <w:adjustRightInd w:val="0"/>
              <w:spacing w:before="60" w:after="60"/>
              <w:jc w:val="right"/>
              <w:rPr>
                <w:color w:val="000000"/>
              </w:rPr>
            </w:pPr>
            <w:r>
              <w:rPr>
                <w:color w:val="000000"/>
              </w:rPr>
              <w:t>&lt;.0001</w:t>
            </w:r>
          </w:p>
        </w:tc>
      </w:tr>
      <w:tr w:rsidR="0045516B" w14:paraId="6ACB515A"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46155E7B" w14:textId="77777777" w:rsidR="0045516B" w:rsidRDefault="004441DC">
            <w:pPr>
              <w:keepNext/>
              <w:adjustRightInd w:val="0"/>
              <w:spacing w:before="60" w:after="60"/>
              <w:rPr>
                <w:b/>
                <w:bCs/>
                <w:color w:val="000000"/>
                <w:sz w:val="22"/>
                <w:szCs w:val="22"/>
              </w:rPr>
            </w:pPr>
            <w:r>
              <w:rPr>
                <w:b/>
                <w:bCs/>
                <w:color w:val="000000"/>
                <w:sz w:val="22"/>
                <w:szCs w:val="22"/>
              </w:rPr>
              <w:t>MEANSES</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CD67FE8" w14:textId="77777777" w:rsidR="0045516B" w:rsidRDefault="004441DC">
            <w:pPr>
              <w:keepNext/>
              <w:adjustRightInd w:val="0"/>
              <w:spacing w:before="60" w:after="60"/>
              <w:jc w:val="right"/>
              <w:rPr>
                <w:color w:val="000000"/>
              </w:rPr>
            </w:pPr>
            <w:r>
              <w:rPr>
                <w:color w:val="000000"/>
              </w:rPr>
              <w:t>5.3429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BF5BE5A" w14:textId="77777777" w:rsidR="0045516B" w:rsidRDefault="004441DC">
            <w:pPr>
              <w:keepNext/>
              <w:adjustRightInd w:val="0"/>
              <w:spacing w:before="60" w:after="60"/>
              <w:jc w:val="right"/>
              <w:rPr>
                <w:color w:val="000000"/>
              </w:rPr>
            </w:pPr>
            <w:r>
              <w:rPr>
                <w:color w:val="000000"/>
              </w:rPr>
              <w:t>0.3690</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D9438B7" w14:textId="77777777" w:rsidR="0045516B" w:rsidRDefault="004441DC">
            <w:pPr>
              <w:keepNext/>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A50C342" w14:textId="77777777" w:rsidR="0045516B" w:rsidRDefault="004441DC">
            <w:pPr>
              <w:keepNext/>
              <w:adjustRightInd w:val="0"/>
              <w:spacing w:before="60" w:after="60"/>
              <w:jc w:val="right"/>
              <w:rPr>
                <w:color w:val="000000"/>
              </w:rPr>
            </w:pPr>
            <w:r>
              <w:rPr>
                <w:color w:val="000000"/>
              </w:rPr>
              <w:t>14.48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5FA1B4" w14:textId="77777777" w:rsidR="0045516B" w:rsidRDefault="004441DC">
            <w:pPr>
              <w:keepNext/>
              <w:adjustRightInd w:val="0"/>
              <w:spacing w:before="60" w:after="60"/>
              <w:jc w:val="right"/>
              <w:rPr>
                <w:color w:val="000000"/>
              </w:rPr>
            </w:pPr>
            <w:r>
              <w:rPr>
                <w:color w:val="000000"/>
              </w:rPr>
              <w:t>&lt;.0001</w:t>
            </w:r>
          </w:p>
        </w:tc>
      </w:tr>
      <w:tr w:rsidR="0045516B" w14:paraId="19315C00"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14FCD72B" w14:textId="77777777" w:rsidR="0045516B" w:rsidRDefault="004441DC">
            <w:pPr>
              <w:adjustRightInd w:val="0"/>
              <w:spacing w:before="60" w:after="60"/>
              <w:rPr>
                <w:b/>
                <w:bCs/>
                <w:color w:val="000000"/>
                <w:sz w:val="22"/>
                <w:szCs w:val="22"/>
              </w:rPr>
            </w:pPr>
            <w:r>
              <w:rPr>
                <w:b/>
                <w:bCs/>
                <w:color w:val="000000"/>
                <w:sz w:val="22"/>
                <w:szCs w:val="22"/>
              </w:rPr>
              <w:t>SECTOR</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2D74EA2" w14:textId="77777777" w:rsidR="0045516B" w:rsidRDefault="004441DC">
            <w:pPr>
              <w:adjustRightInd w:val="0"/>
              <w:spacing w:before="60" w:after="60"/>
              <w:jc w:val="right"/>
              <w:rPr>
                <w:color w:val="000000"/>
              </w:rPr>
            </w:pPr>
            <w:r>
              <w:rPr>
                <w:color w:val="000000"/>
              </w:rPr>
              <w:t>1.2146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8F077AA" w14:textId="77777777" w:rsidR="0045516B" w:rsidRDefault="004441DC">
            <w:pPr>
              <w:adjustRightInd w:val="0"/>
              <w:spacing w:before="60" w:after="60"/>
              <w:jc w:val="right"/>
              <w:rPr>
                <w:color w:val="000000"/>
              </w:rPr>
            </w:pPr>
            <w:r>
              <w:rPr>
                <w:color w:val="000000"/>
              </w:rPr>
              <w:t>0.3061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C2B944B" w14:textId="77777777" w:rsidR="0045516B" w:rsidRDefault="004441DC">
            <w:pPr>
              <w:adjustRightInd w:val="0"/>
              <w:spacing w:before="60" w:after="60"/>
              <w:jc w:val="right"/>
              <w:rPr>
                <w:color w:val="000000"/>
              </w:rPr>
            </w:pPr>
            <w:r>
              <w:rPr>
                <w:color w:val="000000"/>
              </w:rPr>
              <w:t>157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EE4CB6D" w14:textId="77777777" w:rsidR="0045516B" w:rsidRDefault="004441DC">
            <w:pPr>
              <w:adjustRightInd w:val="0"/>
              <w:spacing w:before="60" w:after="60"/>
              <w:jc w:val="right"/>
              <w:rPr>
                <w:color w:val="000000"/>
              </w:rPr>
            </w:pPr>
            <w:r>
              <w:rPr>
                <w:color w:val="000000"/>
              </w:rPr>
              <w:t>3.97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5CE7B2" w14:textId="77777777" w:rsidR="0045516B" w:rsidRDefault="004441DC">
            <w:pPr>
              <w:adjustRightInd w:val="0"/>
              <w:spacing w:before="60" w:after="60"/>
              <w:jc w:val="right"/>
              <w:rPr>
                <w:color w:val="000000"/>
              </w:rPr>
            </w:pPr>
            <w:r>
              <w:rPr>
                <w:color w:val="000000"/>
              </w:rPr>
              <w:t>0.0001</w:t>
            </w:r>
          </w:p>
        </w:tc>
      </w:tr>
      <w:tr w:rsidR="0045516B" w14:paraId="6FF26F0E"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15A338A8" w14:textId="77777777" w:rsidR="0045516B" w:rsidRDefault="004441DC">
            <w:pPr>
              <w:adjustRightInd w:val="0"/>
              <w:spacing w:before="60" w:after="60"/>
              <w:rPr>
                <w:b/>
                <w:bCs/>
                <w:color w:val="000000"/>
                <w:sz w:val="22"/>
                <w:szCs w:val="22"/>
              </w:rPr>
            </w:pP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1C1318A" w14:textId="77777777" w:rsidR="0045516B" w:rsidRDefault="004441DC">
            <w:pPr>
              <w:adjustRightInd w:val="0"/>
              <w:spacing w:before="60" w:after="60"/>
              <w:jc w:val="right"/>
              <w:rPr>
                <w:color w:val="000000"/>
              </w:rPr>
            </w:pPr>
            <w:r>
              <w:rPr>
                <w:color w:val="000000"/>
              </w:rPr>
              <w:t>2.9358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B9650ED" w14:textId="77777777" w:rsidR="0045516B" w:rsidRDefault="004441DC">
            <w:pPr>
              <w:adjustRightInd w:val="0"/>
              <w:spacing w:before="60" w:after="60"/>
              <w:jc w:val="right"/>
              <w:rPr>
                <w:color w:val="000000"/>
              </w:rPr>
            </w:pPr>
            <w:r>
              <w:rPr>
                <w:color w:val="000000"/>
              </w:rPr>
              <w:t>0.1507</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30AB6D1D"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B85C348" w14:textId="77777777" w:rsidR="0045516B" w:rsidRDefault="004441DC">
            <w:pPr>
              <w:adjustRightInd w:val="0"/>
              <w:spacing w:before="60" w:after="60"/>
              <w:jc w:val="right"/>
              <w:rPr>
                <w:color w:val="000000"/>
              </w:rPr>
            </w:pPr>
            <w:r>
              <w:rPr>
                <w:color w:val="000000"/>
              </w:rPr>
              <w:t>19.48</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A18184" w14:textId="77777777" w:rsidR="0045516B" w:rsidRDefault="004441DC">
            <w:pPr>
              <w:adjustRightInd w:val="0"/>
              <w:spacing w:before="60" w:after="60"/>
              <w:jc w:val="right"/>
              <w:rPr>
                <w:color w:val="000000"/>
              </w:rPr>
            </w:pPr>
            <w:r>
              <w:rPr>
                <w:color w:val="000000"/>
              </w:rPr>
              <w:t>&lt;.0001</w:t>
            </w:r>
          </w:p>
        </w:tc>
      </w:tr>
      <w:tr w:rsidR="0045516B" w14:paraId="33995F48" w14:textId="77777777">
        <w:trPr>
          <w:cantSplit/>
          <w:jc w:val="center"/>
        </w:trPr>
        <w:tc>
          <w:tcPr>
            <w:tcW w:w="1708" w:type="dxa"/>
            <w:tcBorders>
              <w:top w:val="nil"/>
              <w:left w:val="single" w:sz="6" w:space="0" w:color="000000"/>
              <w:bottom w:val="single" w:sz="2" w:space="0" w:color="000000"/>
              <w:right w:val="nil"/>
            </w:tcBorders>
            <w:shd w:val="clear" w:color="auto" w:fill="BBBBBB"/>
            <w:tcMar>
              <w:left w:w="60" w:type="dxa"/>
              <w:right w:w="60" w:type="dxa"/>
            </w:tcMar>
          </w:tcPr>
          <w:p w14:paraId="429B5E94" w14:textId="77777777" w:rsidR="0045516B" w:rsidRDefault="004441DC">
            <w:pPr>
              <w:keepNext/>
              <w:adjustRightInd w:val="0"/>
              <w:spacing w:before="60" w:after="60"/>
              <w:rPr>
                <w:b/>
                <w:bCs/>
                <w:color w:val="000000"/>
                <w:sz w:val="22"/>
                <w:szCs w:val="22"/>
              </w:rPr>
            </w:pPr>
            <w:r>
              <w:rPr>
                <w:b/>
                <w:bCs/>
                <w:color w:val="000000"/>
                <w:sz w:val="22"/>
                <w:szCs w:val="22"/>
              </w:rPr>
              <w:t>MEANSES*</w:t>
            </w:r>
            <w:proofErr w:type="spellStart"/>
            <w:r>
              <w:rPr>
                <w:b/>
                <w:bCs/>
                <w:color w:val="000000"/>
                <w:sz w:val="22"/>
                <w:szCs w:val="22"/>
              </w:rPr>
              <w:t>cses</w:t>
            </w:r>
            <w:proofErr w:type="spellEnd"/>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D881C38" w14:textId="77777777" w:rsidR="0045516B" w:rsidRDefault="004441DC">
            <w:pPr>
              <w:keepNext/>
              <w:adjustRightInd w:val="0"/>
              <w:spacing w:before="60" w:after="60"/>
              <w:jc w:val="right"/>
              <w:rPr>
                <w:color w:val="000000"/>
              </w:rPr>
            </w:pPr>
            <w:r>
              <w:rPr>
                <w:color w:val="000000"/>
              </w:rPr>
              <w:t>1.0441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9AF82FC" w14:textId="77777777" w:rsidR="0045516B" w:rsidRDefault="004441DC">
            <w:pPr>
              <w:keepNext/>
              <w:adjustRightInd w:val="0"/>
              <w:spacing w:before="60" w:after="60"/>
              <w:jc w:val="right"/>
              <w:rPr>
                <w:color w:val="000000"/>
              </w:rPr>
            </w:pPr>
            <w:r>
              <w:rPr>
                <w:color w:val="000000"/>
              </w:rPr>
              <w:t>0.2910</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D40D3F0" w14:textId="77777777" w:rsidR="0045516B" w:rsidRDefault="004441DC">
            <w:pPr>
              <w:keepNext/>
              <w:adjustRightInd w:val="0"/>
              <w:spacing w:before="60" w:after="60"/>
              <w:jc w:val="right"/>
              <w:rPr>
                <w:color w:val="000000"/>
              </w:rPr>
            </w:pPr>
            <w:r>
              <w:rPr>
                <w:color w:val="000000"/>
              </w:rPr>
              <w:t>7022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B0F8895" w14:textId="77777777" w:rsidR="0045516B" w:rsidRDefault="004441DC">
            <w:pPr>
              <w:keepNext/>
              <w:adjustRightInd w:val="0"/>
              <w:spacing w:before="60" w:after="60"/>
              <w:jc w:val="right"/>
              <w:rPr>
                <w:color w:val="000000"/>
              </w:rPr>
            </w:pPr>
            <w:r>
              <w:rPr>
                <w:color w:val="000000"/>
              </w:rPr>
              <w:t>3.59</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F7B9A2" w14:textId="77777777" w:rsidR="0045516B" w:rsidRDefault="004441DC">
            <w:pPr>
              <w:keepNext/>
              <w:adjustRightInd w:val="0"/>
              <w:spacing w:before="60" w:after="60"/>
              <w:jc w:val="right"/>
              <w:rPr>
                <w:color w:val="000000"/>
              </w:rPr>
            </w:pPr>
            <w:r>
              <w:rPr>
                <w:color w:val="000000"/>
              </w:rPr>
              <w:t>0.0003</w:t>
            </w:r>
          </w:p>
        </w:tc>
      </w:tr>
      <w:tr w:rsidR="0045516B" w14:paraId="204C4A16" w14:textId="77777777">
        <w:trPr>
          <w:cantSplit/>
          <w:jc w:val="center"/>
        </w:trPr>
        <w:tc>
          <w:tcPr>
            <w:tcW w:w="1708" w:type="dxa"/>
            <w:tcBorders>
              <w:top w:val="nil"/>
              <w:left w:val="single" w:sz="6" w:space="0" w:color="000000"/>
              <w:bottom w:val="single" w:sz="6" w:space="0" w:color="000000"/>
              <w:right w:val="nil"/>
            </w:tcBorders>
            <w:shd w:val="clear" w:color="auto" w:fill="BBBBBB"/>
            <w:tcMar>
              <w:left w:w="60" w:type="dxa"/>
              <w:right w:w="60" w:type="dxa"/>
            </w:tcMar>
          </w:tcPr>
          <w:p w14:paraId="1DE9286C" w14:textId="77777777" w:rsidR="0045516B" w:rsidRDefault="004441DC">
            <w:pPr>
              <w:adjustRightInd w:val="0"/>
              <w:spacing w:before="60" w:after="60"/>
              <w:rPr>
                <w:b/>
                <w:bCs/>
                <w:color w:val="000000"/>
                <w:sz w:val="22"/>
                <w:szCs w:val="22"/>
              </w:rPr>
            </w:pPr>
            <w:r>
              <w:rPr>
                <w:b/>
                <w:bCs/>
                <w:color w:val="000000"/>
                <w:sz w:val="22"/>
                <w:szCs w:val="22"/>
              </w:rPr>
              <w:t>SECTOR*</w:t>
            </w:r>
            <w:proofErr w:type="spellStart"/>
            <w:r>
              <w:rPr>
                <w:b/>
                <w:bCs/>
                <w:color w:val="000000"/>
                <w:sz w:val="22"/>
                <w:szCs w:val="22"/>
              </w:rPr>
              <w:t>cses</w:t>
            </w:r>
            <w:proofErr w:type="spellEnd"/>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14C073DB" w14:textId="77777777" w:rsidR="0045516B" w:rsidRDefault="004441DC">
            <w:pPr>
              <w:adjustRightInd w:val="0"/>
              <w:spacing w:before="60" w:after="60"/>
              <w:jc w:val="right"/>
              <w:rPr>
                <w:color w:val="000000"/>
              </w:rPr>
            </w:pPr>
            <w:r>
              <w:rPr>
                <w:color w:val="000000"/>
              </w:rPr>
              <w:t>-1.6421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6294A03" w14:textId="77777777" w:rsidR="0045516B" w:rsidRDefault="004441DC">
            <w:pPr>
              <w:adjustRightInd w:val="0"/>
              <w:spacing w:before="60" w:after="60"/>
              <w:jc w:val="right"/>
              <w:rPr>
                <w:color w:val="000000"/>
              </w:rPr>
            </w:pPr>
            <w:r>
              <w:rPr>
                <w:color w:val="000000"/>
              </w:rPr>
              <w:t>0.2331</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69092A6E" w14:textId="77777777" w:rsidR="0045516B" w:rsidRDefault="004441DC">
            <w:pPr>
              <w:adjustRightInd w:val="0"/>
              <w:spacing w:before="60" w:after="60"/>
              <w:jc w:val="right"/>
              <w:rPr>
                <w:color w:val="000000"/>
              </w:rPr>
            </w:pPr>
            <w:r>
              <w:rPr>
                <w:color w:val="000000"/>
              </w:rPr>
              <w:t>7022</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1FADB9E5" w14:textId="77777777" w:rsidR="0045516B" w:rsidRDefault="004441DC">
            <w:pPr>
              <w:adjustRightInd w:val="0"/>
              <w:spacing w:before="60" w:after="60"/>
              <w:jc w:val="right"/>
              <w:rPr>
                <w:color w:val="000000"/>
              </w:rPr>
            </w:pPr>
            <w:r>
              <w:rPr>
                <w:color w:val="000000"/>
              </w:rPr>
              <w:t>-7.04</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C14A4D" w14:textId="77777777" w:rsidR="0045516B" w:rsidRDefault="004441DC">
            <w:pPr>
              <w:adjustRightInd w:val="0"/>
              <w:spacing w:before="60" w:after="60"/>
              <w:jc w:val="right"/>
              <w:rPr>
                <w:color w:val="000000"/>
              </w:rPr>
            </w:pPr>
            <w:r>
              <w:rPr>
                <w:color w:val="000000"/>
              </w:rPr>
              <w:t>&lt;.0001</w:t>
            </w:r>
          </w:p>
        </w:tc>
      </w:tr>
    </w:tbl>
    <w:p w14:paraId="03F38996" w14:textId="77777777" w:rsidR="0045516B" w:rsidRDefault="0045516B">
      <w:pPr>
        <w:adjustRightInd w:val="0"/>
        <w:rPr>
          <w:b/>
          <w:bCs/>
          <w:color w:val="000000"/>
          <w:sz w:val="22"/>
          <w:szCs w:val="22"/>
        </w:rPr>
      </w:pPr>
    </w:p>
    <w:p w14:paraId="786B3404" w14:textId="77777777" w:rsidR="004441DC" w:rsidRPr="004441DC" w:rsidRDefault="004441DC" w:rsidP="004441DC">
      <w:r w:rsidRPr="004441DC">
        <w:t>To compare the original model with this simplified one, we can compare their -2LL’s, since the fixed portion of these two models are the same.</w:t>
      </w:r>
    </w:p>
    <w:tbl>
      <w:tblPr>
        <w:tblW w:w="2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222"/>
        <w:gridCol w:w="2114"/>
      </w:tblGrid>
      <w:tr w:rsidR="004441DC" w:rsidRPr="004441DC" w14:paraId="5022E885" w14:textId="77777777" w:rsidTr="004441DC">
        <w:tc>
          <w:tcPr>
            <w:tcW w:w="7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43B7830D" w14:textId="77777777" w:rsidR="004441DC" w:rsidRPr="004441DC" w:rsidRDefault="004441DC" w:rsidP="004441DC">
            <w:r w:rsidRPr="004441DC">
              <w:t>Model</w:t>
            </w:r>
          </w:p>
        </w:tc>
        <w:tc>
          <w:tcPr>
            <w:tcW w:w="22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722B5E77" w14:textId="77777777" w:rsidR="004441DC" w:rsidRPr="004441DC" w:rsidRDefault="004441DC" w:rsidP="004441DC">
            <w:r w:rsidRPr="004441DC">
              <w:t>Number of parameters</w:t>
            </w:r>
          </w:p>
        </w:tc>
        <w:tc>
          <w:tcPr>
            <w:tcW w:w="21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04D3E5C8" w14:textId="77777777" w:rsidR="004441DC" w:rsidRPr="004441DC" w:rsidRDefault="004441DC" w:rsidP="004441DC">
            <w:r w:rsidRPr="004441DC">
              <w:t>-2 LL</w:t>
            </w:r>
          </w:p>
        </w:tc>
      </w:tr>
      <w:tr w:rsidR="004441DC" w:rsidRPr="004441DC" w14:paraId="6883658A" w14:textId="77777777" w:rsidTr="004441DC">
        <w:tc>
          <w:tcPr>
            <w:tcW w:w="7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14:paraId="663F1F5D" w14:textId="77777777" w:rsidR="004441DC" w:rsidRPr="004441DC" w:rsidRDefault="004441DC" w:rsidP="004441DC">
            <w:r w:rsidRPr="004441DC">
              <w:t>restricted</w:t>
            </w:r>
          </w:p>
        </w:tc>
        <w:tc>
          <w:tcPr>
            <w:tcW w:w="22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14:paraId="1EA325F4" w14:textId="77777777" w:rsidR="004441DC" w:rsidRPr="004441DC" w:rsidRDefault="004441DC" w:rsidP="004441DC">
            <w:r w:rsidRPr="004441DC">
              <w:t>2</w:t>
            </w:r>
          </w:p>
        </w:tc>
        <w:tc>
          <w:tcPr>
            <w:tcW w:w="21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75" w:type="dxa"/>
              <w:bottom w:w="90" w:type="dxa"/>
              <w:right w:w="75" w:type="dxa"/>
            </w:tcMar>
            <w:vAlign w:val="center"/>
            <w:hideMark/>
          </w:tcPr>
          <w:p w14:paraId="73F3BC15" w14:textId="77777777" w:rsidR="004441DC" w:rsidRPr="004441DC" w:rsidRDefault="004441DC" w:rsidP="004441DC">
            <w:r w:rsidRPr="004441DC">
              <w:t>46504.8</w:t>
            </w:r>
          </w:p>
        </w:tc>
      </w:tr>
      <w:tr w:rsidR="004441DC" w:rsidRPr="004441DC" w14:paraId="37D34848" w14:textId="77777777" w:rsidTr="004441DC">
        <w:tc>
          <w:tcPr>
            <w:tcW w:w="7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13DB5F57" w14:textId="77777777" w:rsidR="004441DC" w:rsidRPr="004441DC" w:rsidRDefault="004441DC" w:rsidP="004441DC">
            <w:r w:rsidRPr="004441DC">
              <w:t>Unrestricted</w:t>
            </w:r>
          </w:p>
        </w:tc>
        <w:tc>
          <w:tcPr>
            <w:tcW w:w="22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61E537EA" w14:textId="77777777" w:rsidR="004441DC" w:rsidRPr="004441DC" w:rsidRDefault="004441DC" w:rsidP="004441DC">
            <w:r w:rsidRPr="004441DC">
              <w:t>4</w:t>
            </w:r>
          </w:p>
        </w:tc>
        <w:tc>
          <w:tcPr>
            <w:tcW w:w="2100" w:type="pct"/>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14:paraId="319EE566" w14:textId="77777777" w:rsidR="004441DC" w:rsidRPr="004441DC" w:rsidRDefault="004441DC" w:rsidP="004441DC">
            <w:r w:rsidRPr="004441DC">
              <w:t>46503.7</w:t>
            </w:r>
          </w:p>
        </w:tc>
      </w:tr>
    </w:tbl>
    <w:p w14:paraId="3F88BDE9" w14:textId="77777777" w:rsidR="004441DC" w:rsidRPr="004441DC" w:rsidRDefault="004441DC" w:rsidP="004441DC">
      <w:r w:rsidRPr="004441DC">
        <w:t>Approximately, the difference in -2LL’s is a χ</w:t>
      </w:r>
      <w:r w:rsidRPr="004441DC">
        <w:rPr>
          <w:vertAlign w:val="superscript"/>
        </w:rPr>
        <w:t>2</w:t>
      </w:r>
      <w:r w:rsidRPr="004441DC">
        <w:t> distribution with two degrees of freedom (corresponding to the difference in the number of parameters). The p-value is .577. This justifies the use of the simpler model. The SAS program is shown below.</w:t>
      </w:r>
    </w:p>
    <w:p w14:paraId="461F2B17" w14:textId="222751E1" w:rsidR="00805D99" w:rsidRDefault="00805D99" w:rsidP="00805D99"/>
    <w:p w14:paraId="4CC4D38E"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pvalue</w:t>
      </w:r>
      <w:proofErr w:type="spellEnd"/>
      <w:r>
        <w:rPr>
          <w:rFonts w:ascii="Courier New" w:hAnsi="Courier New" w:cs="Courier New"/>
          <w:color w:val="000000"/>
          <w:shd w:val="clear" w:color="auto" w:fill="FFFFFF"/>
        </w:rPr>
        <w:t>;</w:t>
      </w:r>
    </w:p>
    <w:p w14:paraId="35F4C115"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df =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chisq</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46504.8</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46503.7</w:t>
      </w:r>
      <w:r>
        <w:rPr>
          <w:rFonts w:ascii="Courier New" w:hAnsi="Courier New" w:cs="Courier New"/>
          <w:color w:val="000000"/>
          <w:shd w:val="clear" w:color="auto" w:fill="FFFFFF"/>
        </w:rPr>
        <w:t>;</w:t>
      </w:r>
    </w:p>
    <w:p w14:paraId="09A01BF2"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pvalue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 </w:t>
      </w:r>
      <w:proofErr w:type="spellStart"/>
      <w:proofErr w:type="gramStart"/>
      <w:r>
        <w:rPr>
          <w:rFonts w:ascii="Courier New" w:hAnsi="Courier New" w:cs="Courier New"/>
          <w:color w:val="000000"/>
          <w:shd w:val="clear" w:color="auto" w:fill="FFFFFF"/>
        </w:rPr>
        <w:t>probchi</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chisq</w:t>
      </w:r>
      <w:proofErr w:type="spellEnd"/>
      <w:r>
        <w:rPr>
          <w:rFonts w:ascii="Courier New" w:hAnsi="Courier New" w:cs="Courier New"/>
          <w:color w:val="000000"/>
          <w:shd w:val="clear" w:color="auto" w:fill="FFFFFF"/>
        </w:rPr>
        <w:t>, df);</w:t>
      </w:r>
    </w:p>
    <w:p w14:paraId="5E5CDA2B"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B2A99DC" w14:textId="77777777" w:rsidR="004441DC" w:rsidRDefault="004441DC" w:rsidP="004441D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pvalue</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noobs</w:t>
      </w:r>
      <w:r>
        <w:rPr>
          <w:rFonts w:ascii="Courier New" w:hAnsi="Courier New" w:cs="Courier New"/>
          <w:color w:val="000000"/>
          <w:shd w:val="clear" w:color="auto" w:fill="FFFFFF"/>
        </w:rPr>
        <w:t>;</w:t>
      </w:r>
    </w:p>
    <w:p w14:paraId="597CF642" w14:textId="1C5D5887" w:rsidR="004441DC" w:rsidRDefault="004441DC" w:rsidP="004441DC">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E28B1BB" w14:textId="77777777" w:rsidR="004441DC" w:rsidRPr="00805D99" w:rsidRDefault="004441DC" w:rsidP="00805D99"/>
    <w:p w14:paraId="00A8188A" w14:textId="77777777" w:rsidR="00805D99" w:rsidRPr="00805D99" w:rsidRDefault="00805D99" w:rsidP="00805D99"/>
    <w:tbl>
      <w:tblPr>
        <w:tblW w:w="0" w:type="auto"/>
        <w:jc w:val="center"/>
        <w:tblLayout w:type="fixed"/>
        <w:tblCellMar>
          <w:left w:w="0" w:type="dxa"/>
          <w:right w:w="0" w:type="dxa"/>
        </w:tblCellMar>
        <w:tblLook w:val="0000" w:firstRow="0" w:lastRow="0" w:firstColumn="0" w:lastColumn="0" w:noHBand="0" w:noVBand="0"/>
      </w:tblPr>
      <w:tblGrid>
        <w:gridCol w:w="334"/>
        <w:gridCol w:w="624"/>
        <w:gridCol w:w="788"/>
      </w:tblGrid>
      <w:tr w:rsidR="0045516B" w14:paraId="29623C3C" w14:textId="77777777">
        <w:trPr>
          <w:cantSplit/>
          <w:tblHeader/>
          <w:jc w:val="center"/>
        </w:trPr>
        <w:tc>
          <w:tcPr>
            <w:tcW w:w="3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51F80F5" w14:textId="77777777" w:rsidR="0045516B" w:rsidRDefault="004441DC">
            <w:pPr>
              <w:keepNext/>
              <w:adjustRightInd w:val="0"/>
              <w:spacing w:before="60" w:after="60"/>
              <w:jc w:val="right"/>
              <w:rPr>
                <w:b/>
                <w:bCs/>
                <w:color w:val="000000"/>
                <w:sz w:val="22"/>
                <w:szCs w:val="22"/>
              </w:rPr>
            </w:pPr>
            <w:bookmarkStart w:id="43" w:name="IDX49"/>
            <w:bookmarkEnd w:id="43"/>
            <w:r>
              <w:rPr>
                <w:b/>
                <w:bCs/>
                <w:color w:val="000000"/>
                <w:sz w:val="22"/>
                <w:szCs w:val="22"/>
              </w:rPr>
              <w:t>df</w:t>
            </w:r>
          </w:p>
        </w:tc>
        <w:tc>
          <w:tcPr>
            <w:tcW w:w="6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A2F439"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chisq</w:t>
            </w:r>
            <w:proofErr w:type="spellEnd"/>
          </w:p>
        </w:tc>
        <w:tc>
          <w:tcPr>
            <w:tcW w:w="78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A7FF18B" w14:textId="77777777" w:rsidR="0045516B" w:rsidRDefault="004441DC">
            <w:pPr>
              <w:keepNext/>
              <w:adjustRightInd w:val="0"/>
              <w:spacing w:before="60" w:after="60"/>
              <w:jc w:val="right"/>
              <w:rPr>
                <w:b/>
                <w:bCs/>
                <w:color w:val="000000"/>
                <w:sz w:val="22"/>
                <w:szCs w:val="22"/>
              </w:rPr>
            </w:pPr>
            <w:proofErr w:type="spellStart"/>
            <w:r>
              <w:rPr>
                <w:b/>
                <w:bCs/>
                <w:color w:val="000000"/>
                <w:sz w:val="22"/>
                <w:szCs w:val="22"/>
              </w:rPr>
              <w:t>pvalue</w:t>
            </w:r>
            <w:proofErr w:type="spellEnd"/>
          </w:p>
        </w:tc>
      </w:tr>
      <w:tr w:rsidR="0045516B" w14:paraId="64B07256" w14:textId="77777777">
        <w:trPr>
          <w:cantSplit/>
          <w:jc w:val="center"/>
        </w:trPr>
        <w:tc>
          <w:tcPr>
            <w:tcW w:w="334" w:type="dxa"/>
            <w:tcBorders>
              <w:top w:val="nil"/>
              <w:left w:val="single" w:sz="6" w:space="0" w:color="000000"/>
              <w:bottom w:val="single" w:sz="6" w:space="0" w:color="000000"/>
              <w:right w:val="nil"/>
            </w:tcBorders>
            <w:shd w:val="clear" w:color="auto" w:fill="FFFFFF"/>
            <w:tcMar>
              <w:left w:w="60" w:type="dxa"/>
              <w:right w:w="60" w:type="dxa"/>
            </w:tcMar>
          </w:tcPr>
          <w:p w14:paraId="38ADA25D" w14:textId="77777777" w:rsidR="0045516B" w:rsidRDefault="004441DC">
            <w:pPr>
              <w:adjustRightInd w:val="0"/>
              <w:spacing w:before="60" w:after="60"/>
              <w:jc w:val="right"/>
              <w:rPr>
                <w:color w:val="000000"/>
              </w:rPr>
            </w:pPr>
            <w:r>
              <w:rPr>
                <w:color w:val="000000"/>
              </w:rPr>
              <w:t>2</w:t>
            </w:r>
          </w:p>
        </w:tc>
        <w:tc>
          <w:tcPr>
            <w:tcW w:w="624" w:type="dxa"/>
            <w:tcBorders>
              <w:top w:val="nil"/>
              <w:left w:val="single" w:sz="2" w:space="0" w:color="000000"/>
              <w:bottom w:val="single" w:sz="6" w:space="0" w:color="000000"/>
              <w:right w:val="nil"/>
            </w:tcBorders>
            <w:shd w:val="clear" w:color="auto" w:fill="FFFFFF"/>
            <w:tcMar>
              <w:left w:w="60" w:type="dxa"/>
              <w:right w:w="60" w:type="dxa"/>
            </w:tcMar>
          </w:tcPr>
          <w:p w14:paraId="783A9815" w14:textId="77777777" w:rsidR="0045516B" w:rsidRDefault="004441DC">
            <w:pPr>
              <w:adjustRightInd w:val="0"/>
              <w:spacing w:before="60" w:after="60"/>
              <w:jc w:val="right"/>
              <w:rPr>
                <w:color w:val="000000"/>
              </w:rPr>
            </w:pPr>
            <w:r>
              <w:rPr>
                <w:color w:val="000000"/>
              </w:rPr>
              <w:t>1.1</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AE956B6" w14:textId="77777777" w:rsidR="0045516B" w:rsidRDefault="004441DC">
            <w:pPr>
              <w:adjustRightInd w:val="0"/>
              <w:spacing w:before="60" w:after="60"/>
              <w:jc w:val="right"/>
              <w:rPr>
                <w:color w:val="000000"/>
              </w:rPr>
            </w:pPr>
            <w:r>
              <w:rPr>
                <w:color w:val="000000"/>
              </w:rPr>
              <w:t>0.57695</w:t>
            </w:r>
          </w:p>
        </w:tc>
      </w:tr>
    </w:tbl>
    <w:p w14:paraId="601F2E93" w14:textId="77777777" w:rsidR="0045516B" w:rsidRDefault="0045516B"/>
    <w:sectPr w:rsidR="0045516B" w:rsidSect="00805D99">
      <w:headerReference w:type="default" r:id="rId12"/>
      <w:footerReference w:type="default" r:id="rId13"/>
      <w:pgSz w:w="12240" w:h="15840"/>
      <w:pgMar w:top="720" w:right="720" w:bottom="720" w:left="72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D46A" w14:textId="77777777" w:rsidR="0045516B" w:rsidRDefault="004441DC">
      <w:r>
        <w:separator/>
      </w:r>
    </w:p>
  </w:endnote>
  <w:endnote w:type="continuationSeparator" w:id="0">
    <w:p w14:paraId="630A0610" w14:textId="77777777" w:rsidR="0045516B" w:rsidRDefault="0044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A1F9D" w14:textId="77777777" w:rsidR="0045516B" w:rsidRDefault="0045516B">
    <w:pPr>
      <w:adjustRightInd w:val="0"/>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FC47F" w14:textId="77777777" w:rsidR="0045516B" w:rsidRDefault="0045516B">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0CABF" w14:textId="77777777" w:rsidR="0045516B" w:rsidRDefault="004441DC">
      <w:r>
        <w:separator/>
      </w:r>
    </w:p>
  </w:footnote>
  <w:footnote w:type="continuationSeparator" w:id="0">
    <w:p w14:paraId="7CA2F8BD" w14:textId="77777777" w:rsidR="0045516B" w:rsidRDefault="00444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DE003" w14:textId="6ED9A098" w:rsidR="0045516B" w:rsidRDefault="0045516B">
    <w:pPr>
      <w:framePr w:wrap="auto" w:hAnchor="margin" w:xAlign="right" w:y="1"/>
      <w:adjustRightInd w:val="0"/>
      <w:jc w:val="right"/>
      <w:rPr>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2BC7" w14:textId="69A4EFA4" w:rsidR="0045516B" w:rsidRDefault="0045516B">
    <w:pPr>
      <w:framePr w:wrap="auto" w:hAnchor="margin" w:xAlign="right" w:y="1"/>
      <w:adjustRightInd w:val="0"/>
      <w:jc w:val="right"/>
      <w:rPr>
        <w:b/>
        <w:bC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657A"/>
    <w:multiLevelType w:val="multilevel"/>
    <w:tmpl w:val="AB72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13D20"/>
    <w:multiLevelType w:val="multilevel"/>
    <w:tmpl w:val="4B28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05D99"/>
    <w:rsid w:val="004441DC"/>
    <w:rsid w:val="0045516B"/>
    <w:rsid w:val="005842E4"/>
    <w:rsid w:val="00805D99"/>
    <w:rsid w:val="0090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9F48114"/>
  <w14:defaultImageDpi w14:val="0"/>
  <w15:docId w15:val="{28FA2A38-C93B-4FD2-A0D1-B5654E20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D99"/>
    <w:pPr>
      <w:tabs>
        <w:tab w:val="center" w:pos="4680"/>
        <w:tab w:val="right" w:pos="9360"/>
      </w:tabs>
    </w:pPr>
  </w:style>
  <w:style w:type="character" w:customStyle="1" w:styleId="HeaderChar">
    <w:name w:val="Header Char"/>
    <w:basedOn w:val="DefaultParagraphFont"/>
    <w:link w:val="Header"/>
    <w:uiPriority w:val="99"/>
    <w:rsid w:val="00805D99"/>
    <w:rPr>
      <w:rFonts w:ascii="Times New Roman" w:hAnsi="Times New Roman" w:cs="Times New Roman"/>
      <w:sz w:val="20"/>
      <w:szCs w:val="20"/>
    </w:rPr>
  </w:style>
  <w:style w:type="paragraph" w:styleId="Footer">
    <w:name w:val="footer"/>
    <w:basedOn w:val="Normal"/>
    <w:link w:val="FooterChar"/>
    <w:uiPriority w:val="99"/>
    <w:unhideWhenUsed/>
    <w:rsid w:val="00805D99"/>
    <w:pPr>
      <w:tabs>
        <w:tab w:val="center" w:pos="4680"/>
        <w:tab w:val="right" w:pos="9360"/>
      </w:tabs>
    </w:pPr>
  </w:style>
  <w:style w:type="character" w:customStyle="1" w:styleId="FooterChar">
    <w:name w:val="Footer Char"/>
    <w:basedOn w:val="DefaultParagraphFont"/>
    <w:link w:val="Footer"/>
    <w:uiPriority w:val="99"/>
    <w:rsid w:val="00805D99"/>
    <w:rPr>
      <w:rFonts w:ascii="Times New Roman" w:hAnsi="Times New Roman" w:cs="Times New Roman"/>
      <w:sz w:val="20"/>
      <w:szCs w:val="20"/>
    </w:rPr>
  </w:style>
  <w:style w:type="paragraph" w:styleId="NormalWeb">
    <w:name w:val="Normal (Web)"/>
    <w:basedOn w:val="Normal"/>
    <w:uiPriority w:val="99"/>
    <w:semiHidden/>
    <w:unhideWhenUsed/>
    <w:rsid w:val="00900C93"/>
    <w:pPr>
      <w:autoSpaceDE/>
      <w:autoSpaceDN/>
      <w:spacing w:before="100" w:beforeAutospacing="1" w:after="100" w:afterAutospacing="1"/>
    </w:pPr>
    <w:rPr>
      <w:rFonts w:eastAsia="Times New Roman"/>
      <w:sz w:val="24"/>
      <w:szCs w:val="24"/>
    </w:rPr>
  </w:style>
  <w:style w:type="paragraph" w:styleId="HTMLPreformatted">
    <w:name w:val="HTML Preformatted"/>
    <w:basedOn w:val="Normal"/>
    <w:link w:val="HTMLPreformattedChar"/>
    <w:uiPriority w:val="99"/>
    <w:semiHidden/>
    <w:unhideWhenUsed/>
    <w:rsid w:val="0090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0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4593">
      <w:bodyDiv w:val="1"/>
      <w:marLeft w:val="0"/>
      <w:marRight w:val="0"/>
      <w:marTop w:val="0"/>
      <w:marBottom w:val="0"/>
      <w:divBdr>
        <w:top w:val="none" w:sz="0" w:space="0" w:color="auto"/>
        <w:left w:val="none" w:sz="0" w:space="0" w:color="auto"/>
        <w:bottom w:val="none" w:sz="0" w:space="0" w:color="auto"/>
        <w:right w:val="none" w:sz="0" w:space="0" w:color="auto"/>
      </w:divBdr>
    </w:div>
    <w:div w:id="140925987">
      <w:bodyDiv w:val="1"/>
      <w:marLeft w:val="0"/>
      <w:marRight w:val="0"/>
      <w:marTop w:val="0"/>
      <w:marBottom w:val="0"/>
      <w:divBdr>
        <w:top w:val="none" w:sz="0" w:space="0" w:color="auto"/>
        <w:left w:val="none" w:sz="0" w:space="0" w:color="auto"/>
        <w:bottom w:val="none" w:sz="0" w:space="0" w:color="auto"/>
        <w:right w:val="none" w:sz="0" w:space="0" w:color="auto"/>
      </w:divBdr>
    </w:div>
    <w:div w:id="612055333">
      <w:bodyDiv w:val="1"/>
      <w:marLeft w:val="0"/>
      <w:marRight w:val="0"/>
      <w:marTop w:val="0"/>
      <w:marBottom w:val="0"/>
      <w:divBdr>
        <w:top w:val="none" w:sz="0" w:space="0" w:color="auto"/>
        <w:left w:val="none" w:sz="0" w:space="0" w:color="auto"/>
        <w:bottom w:val="none" w:sz="0" w:space="0" w:color="auto"/>
        <w:right w:val="none" w:sz="0" w:space="0" w:color="auto"/>
      </w:divBdr>
    </w:div>
    <w:div w:id="1342975048">
      <w:bodyDiv w:val="1"/>
      <w:marLeft w:val="0"/>
      <w:marRight w:val="0"/>
      <w:marTop w:val="0"/>
      <w:marBottom w:val="0"/>
      <w:divBdr>
        <w:top w:val="none" w:sz="0" w:space="0" w:color="auto"/>
        <w:left w:val="none" w:sz="0" w:space="0" w:color="auto"/>
        <w:bottom w:val="none" w:sz="0" w:space="0" w:color="auto"/>
        <w:right w:val="none" w:sz="0" w:space="0" w:color="auto"/>
      </w:divBdr>
    </w:div>
    <w:div w:id="1670668835">
      <w:bodyDiv w:val="1"/>
      <w:marLeft w:val="0"/>
      <w:marRight w:val="0"/>
      <w:marTop w:val="0"/>
      <w:marBottom w:val="0"/>
      <w:divBdr>
        <w:top w:val="none" w:sz="0" w:space="0" w:color="auto"/>
        <w:left w:val="none" w:sz="0" w:space="0" w:color="auto"/>
        <w:bottom w:val="none" w:sz="0" w:space="0" w:color="auto"/>
        <w:right w:val="none" w:sz="0" w:space="0" w:color="auto"/>
      </w:divBdr>
    </w:div>
    <w:div w:id="1891794894">
      <w:bodyDiv w:val="1"/>
      <w:marLeft w:val="0"/>
      <w:marRight w:val="0"/>
      <w:marTop w:val="0"/>
      <w:marBottom w:val="0"/>
      <w:divBdr>
        <w:top w:val="none" w:sz="0" w:space="0" w:color="auto"/>
        <w:left w:val="none" w:sz="0" w:space="0" w:color="auto"/>
        <w:bottom w:val="none" w:sz="0" w:space="0" w:color="auto"/>
        <w:right w:val="none" w:sz="0" w:space="0" w:color="auto"/>
      </w:divBdr>
    </w:div>
    <w:div w:id="21283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2200</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Version 9.4 SAS System Output</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9.4 SAS System Output</dc:title>
  <dc:subject/>
  <dc:creator>SAS Version 9.4</dc:creator>
  <cp:keywords/>
  <dc:description/>
  <cp:lastModifiedBy>MCLAIN, ALEXANDER</cp:lastModifiedBy>
  <cp:revision>3</cp:revision>
  <dcterms:created xsi:type="dcterms:W3CDTF">2019-04-08T20:31:00Z</dcterms:created>
  <dcterms:modified xsi:type="dcterms:W3CDTF">2020-04-15T16:19:00Z</dcterms:modified>
</cp:coreProperties>
</file>