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8A" w:rsidRDefault="009563BC">
      <w:r>
        <w:t>Brainstorm.</w:t>
      </w:r>
    </w:p>
    <w:p w:rsidR="009563BC" w:rsidRDefault="009563BC"/>
    <w:p w:rsidR="009563BC" w:rsidRDefault="009563BC" w:rsidP="009563BC">
      <w:pPr>
        <w:pStyle w:val="Lijstalinea"/>
        <w:numPr>
          <w:ilvl w:val="0"/>
          <w:numId w:val="1"/>
        </w:numPr>
      </w:pPr>
      <w:r>
        <w:t>Maximum waardes nakijken van ooghoek (?veranderen?)</w:t>
      </w:r>
    </w:p>
    <w:p w:rsidR="009563BC" w:rsidRDefault="009563BC" w:rsidP="009563BC">
      <w:pPr>
        <w:pStyle w:val="Lijstalinea"/>
        <w:numPr>
          <w:ilvl w:val="0"/>
          <w:numId w:val="1"/>
        </w:numPr>
      </w:pPr>
      <w:r>
        <w:t>Minimum waardes nakijken van ooghoek</w:t>
      </w:r>
    </w:p>
    <w:p w:rsidR="009563BC" w:rsidRDefault="009563BC" w:rsidP="009563BC">
      <w:pPr>
        <w:pStyle w:val="Lijstalinea"/>
        <w:numPr>
          <w:ilvl w:val="0"/>
          <w:numId w:val="1"/>
        </w:numPr>
      </w:pPr>
      <w:r>
        <w:t>Referentie</w:t>
      </w:r>
    </w:p>
    <w:p w:rsidR="009563BC" w:rsidRDefault="009563BC" w:rsidP="009563BC">
      <w:pPr>
        <w:pStyle w:val="Lijstalinea"/>
        <w:numPr>
          <w:ilvl w:val="0"/>
          <w:numId w:val="1"/>
        </w:numPr>
      </w:pPr>
      <w:r>
        <w:t xml:space="preserve">Optimale </w:t>
      </w:r>
      <w:proofErr w:type="spellStart"/>
      <w:r>
        <w:t>kijkhoek</w:t>
      </w:r>
      <w:proofErr w:type="spellEnd"/>
      <w:r>
        <w:t>/zitafstand bepalen</w:t>
      </w:r>
    </w:p>
    <w:p w:rsidR="009563BC" w:rsidRDefault="00FD4DF8" w:rsidP="00FD4DF8">
      <w:pPr>
        <w:pStyle w:val="Lijstalinea"/>
        <w:numPr>
          <w:ilvl w:val="0"/>
          <w:numId w:val="1"/>
        </w:numPr>
      </w:pPr>
      <w:hyperlink r:id="rId6" w:history="1">
        <w:r w:rsidRPr="006864BB">
          <w:rPr>
            <w:rStyle w:val="Hyperlink"/>
          </w:rPr>
          <w:t>http://www.academia.edu/4270058/Eye_Interface_Technology_using_Electro-oculography_EOG_Proposed_Working_Model</w:t>
        </w:r>
      </w:hyperlink>
    </w:p>
    <w:p w:rsidR="00FD4DF8" w:rsidRDefault="00FD4DF8" w:rsidP="00FD4DF8">
      <w:pPr>
        <w:pStyle w:val="Lijstalinea"/>
        <w:numPr>
          <w:ilvl w:val="0"/>
          <w:numId w:val="1"/>
        </w:numPr>
      </w:pPr>
      <w:r>
        <w:t xml:space="preserve">8 windrichtingen met bepaalde </w:t>
      </w:r>
      <w:proofErr w:type="spellStart"/>
      <w:r>
        <w:t>treshold</w:t>
      </w:r>
      <w:proofErr w:type="spellEnd"/>
      <w:r>
        <w:t xml:space="preserve"> bepalen</w:t>
      </w:r>
    </w:p>
    <w:p w:rsidR="00FD4DF8" w:rsidRDefault="00FD4DF8" w:rsidP="00FD4DF8">
      <w:pPr>
        <w:pStyle w:val="Lijstalinea"/>
        <w:numPr>
          <w:ilvl w:val="1"/>
          <w:numId w:val="1"/>
        </w:numPr>
      </w:pPr>
      <w:r>
        <w:t>nauwkeurigheidsniveau bepalen en extra richtingen toevoegen op basis van nauwkeurigheid.</w:t>
      </w:r>
    </w:p>
    <w:p w:rsidR="00FD4DF8" w:rsidRDefault="00FD4DF8" w:rsidP="00FD4DF8">
      <w:pPr>
        <w:pStyle w:val="Lijstalinea"/>
        <w:numPr>
          <w:ilvl w:val="2"/>
          <w:numId w:val="1"/>
        </w:numPr>
      </w:pPr>
      <w:r>
        <w:t>eventueel manier om nauwkeurigheid te meten/verbeteren</w:t>
      </w:r>
    </w:p>
    <w:p w:rsidR="00405B80" w:rsidRDefault="00392B85" w:rsidP="00405B80">
      <w:pPr>
        <w:pStyle w:val="Lijstalinea"/>
        <w:numPr>
          <w:ilvl w:val="0"/>
          <w:numId w:val="1"/>
        </w:numPr>
      </w:pPr>
      <w:r>
        <w:t>verband zoeken tussen grootte van scherm, afstand tot scherm en ooghoek</w:t>
      </w:r>
      <w:bookmarkStart w:id="0" w:name="_GoBack"/>
      <w:bookmarkEnd w:id="0"/>
    </w:p>
    <w:sectPr w:rsidR="00405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A3EB3"/>
    <w:multiLevelType w:val="hybridMultilevel"/>
    <w:tmpl w:val="7762733A"/>
    <w:lvl w:ilvl="0" w:tplc="4CF02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BC"/>
    <w:rsid w:val="00081C00"/>
    <w:rsid w:val="000925B3"/>
    <w:rsid w:val="000B684B"/>
    <w:rsid w:val="000C4D95"/>
    <w:rsid w:val="001111BB"/>
    <w:rsid w:val="00127D10"/>
    <w:rsid w:val="00165168"/>
    <w:rsid w:val="00177EF7"/>
    <w:rsid w:val="00186048"/>
    <w:rsid w:val="00190D69"/>
    <w:rsid w:val="001B1166"/>
    <w:rsid w:val="001B7EE5"/>
    <w:rsid w:val="001E2D01"/>
    <w:rsid w:val="001F794E"/>
    <w:rsid w:val="00206D0B"/>
    <w:rsid w:val="002112E4"/>
    <w:rsid w:val="00251E7B"/>
    <w:rsid w:val="00292631"/>
    <w:rsid w:val="002A6A2D"/>
    <w:rsid w:val="002B1EFA"/>
    <w:rsid w:val="00300CF5"/>
    <w:rsid w:val="00392B85"/>
    <w:rsid w:val="003C16DF"/>
    <w:rsid w:val="003E5ED0"/>
    <w:rsid w:val="00405B80"/>
    <w:rsid w:val="0040603B"/>
    <w:rsid w:val="004150C3"/>
    <w:rsid w:val="00426689"/>
    <w:rsid w:val="00427E14"/>
    <w:rsid w:val="00433B3C"/>
    <w:rsid w:val="00461905"/>
    <w:rsid w:val="004774E2"/>
    <w:rsid w:val="00493922"/>
    <w:rsid w:val="004D3CDE"/>
    <w:rsid w:val="004E47F6"/>
    <w:rsid w:val="00521941"/>
    <w:rsid w:val="00526735"/>
    <w:rsid w:val="00537115"/>
    <w:rsid w:val="00570516"/>
    <w:rsid w:val="0057488A"/>
    <w:rsid w:val="00590329"/>
    <w:rsid w:val="00594D99"/>
    <w:rsid w:val="005F3CD8"/>
    <w:rsid w:val="0066356F"/>
    <w:rsid w:val="00667B79"/>
    <w:rsid w:val="00681645"/>
    <w:rsid w:val="00691D13"/>
    <w:rsid w:val="006E582A"/>
    <w:rsid w:val="006F0802"/>
    <w:rsid w:val="006F2082"/>
    <w:rsid w:val="00716EEA"/>
    <w:rsid w:val="00743842"/>
    <w:rsid w:val="007632FF"/>
    <w:rsid w:val="007677DF"/>
    <w:rsid w:val="007A65F4"/>
    <w:rsid w:val="007E48C5"/>
    <w:rsid w:val="007E7164"/>
    <w:rsid w:val="00812885"/>
    <w:rsid w:val="0083125C"/>
    <w:rsid w:val="008336CC"/>
    <w:rsid w:val="00877F21"/>
    <w:rsid w:val="008822FD"/>
    <w:rsid w:val="008D18E3"/>
    <w:rsid w:val="008F2C3C"/>
    <w:rsid w:val="008F5BF3"/>
    <w:rsid w:val="00910029"/>
    <w:rsid w:val="00914483"/>
    <w:rsid w:val="00917FD0"/>
    <w:rsid w:val="00944E0A"/>
    <w:rsid w:val="00945F36"/>
    <w:rsid w:val="00951DEF"/>
    <w:rsid w:val="009563BC"/>
    <w:rsid w:val="009738EF"/>
    <w:rsid w:val="00984C64"/>
    <w:rsid w:val="00A037EC"/>
    <w:rsid w:val="00A22E8A"/>
    <w:rsid w:val="00A609D8"/>
    <w:rsid w:val="00A87C08"/>
    <w:rsid w:val="00AA73F4"/>
    <w:rsid w:val="00AB43E1"/>
    <w:rsid w:val="00AC08CC"/>
    <w:rsid w:val="00B013A8"/>
    <w:rsid w:val="00B03843"/>
    <w:rsid w:val="00B13D33"/>
    <w:rsid w:val="00B25164"/>
    <w:rsid w:val="00B702C7"/>
    <w:rsid w:val="00B71E6D"/>
    <w:rsid w:val="00BD04A4"/>
    <w:rsid w:val="00BD7548"/>
    <w:rsid w:val="00C41CEB"/>
    <w:rsid w:val="00C4240A"/>
    <w:rsid w:val="00C516DB"/>
    <w:rsid w:val="00CB7F44"/>
    <w:rsid w:val="00D22A84"/>
    <w:rsid w:val="00D634F8"/>
    <w:rsid w:val="00D9120F"/>
    <w:rsid w:val="00D95A0A"/>
    <w:rsid w:val="00DB34D3"/>
    <w:rsid w:val="00DB5576"/>
    <w:rsid w:val="00DD6C62"/>
    <w:rsid w:val="00DE078A"/>
    <w:rsid w:val="00DE4AAD"/>
    <w:rsid w:val="00E04E36"/>
    <w:rsid w:val="00E05476"/>
    <w:rsid w:val="00E61461"/>
    <w:rsid w:val="00E77CAC"/>
    <w:rsid w:val="00E833E5"/>
    <w:rsid w:val="00ED273D"/>
    <w:rsid w:val="00ED6B50"/>
    <w:rsid w:val="00EE458D"/>
    <w:rsid w:val="00F11AD4"/>
    <w:rsid w:val="00F35323"/>
    <w:rsid w:val="00F41687"/>
    <w:rsid w:val="00F979FC"/>
    <w:rsid w:val="00FC16FD"/>
    <w:rsid w:val="00FD4DF8"/>
    <w:rsid w:val="00FF0C49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563B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D4D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563B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D4D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ademia.edu/4270058/Eye_Interface_Technology_using_Electro-oculography_EOG_Proposed_Working_Mod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3</cp:revision>
  <dcterms:created xsi:type="dcterms:W3CDTF">2014-11-19T14:52:00Z</dcterms:created>
  <dcterms:modified xsi:type="dcterms:W3CDTF">2014-11-24T16:08:00Z</dcterms:modified>
</cp:coreProperties>
</file>