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径向畸变</w:t>
      </w:r>
      <w:r>
        <w:rPr>
          <w:rFonts w:hint="eastAsia"/>
          <w:lang w:eastAsia="zh-CN"/>
        </w:rPr>
        <w:t>和</w:t>
      </w:r>
      <w:r>
        <w:rPr>
          <w:rFonts w:hint="default"/>
        </w:rPr>
        <w:t>切向畸变</w:t>
      </w:r>
    </w:p>
    <w:p>
      <w:pPr>
        <w:bidi w:val="0"/>
        <w:rPr>
          <w:rFonts w:hint="eastAsia" w:eastAsiaTheme="minorEastAsia"/>
          <w:lang w:val="en-US" w:eastAsia="zh-CN"/>
        </w:rPr>
      </w:pPr>
      <w:r>
        <w:rPr>
          <w:rFonts w:hint="eastAsia"/>
        </w:rPr>
        <w:t>畸变系数(三个径向k1,k2,k3</w:t>
      </w:r>
      <w:r>
        <w:rPr>
          <w:rFonts w:hint="eastAsia"/>
          <w:lang w:eastAsia="zh-CN"/>
        </w:rPr>
        <w:t>，</w:t>
      </w:r>
      <w:r>
        <w:rPr>
          <w:rFonts w:hint="eastAsia"/>
        </w:rPr>
        <w:t>两个切向p1,p2)</w:t>
      </w:r>
      <w:r>
        <w:rPr>
          <w:rFonts w:hint="eastAsia"/>
          <w:lang w:eastAsia="zh-CN"/>
        </w:rPr>
        <w:t>。但</w:t>
      </w:r>
      <w:r>
        <w:rPr>
          <w:rFonts w:hint="eastAsia"/>
          <w:color w:val="FF0000"/>
          <w:lang w:eastAsia="zh-CN"/>
        </w:rPr>
        <w:t>一般不考虑</w:t>
      </w:r>
      <w:r>
        <w:rPr>
          <w:rFonts w:hint="eastAsia"/>
          <w:color w:val="FF0000"/>
        </w:rPr>
        <w:t>畸变系数</w:t>
      </w:r>
      <w:r>
        <w:rPr>
          <w:rFonts w:hint="eastAsia"/>
          <w:color w:val="FF0000"/>
          <w:lang w:eastAsia="zh-CN"/>
        </w:rPr>
        <w:t>。</w:t>
      </w:r>
    </w:p>
    <w:p>
      <w:pPr>
        <w:bidi w:val="0"/>
        <w:rPr>
          <w:rFonts w:hint="default"/>
        </w:rPr>
      </w:pPr>
    </w:p>
    <w:p>
      <w:pPr>
        <w:bidi w:val="0"/>
        <w:rPr>
          <w:rFonts w:hint="default"/>
        </w:rPr>
      </w:pPr>
    </w:p>
    <w:p>
      <w:pPr>
        <w:pStyle w:val="3"/>
        <w:bidi w:val="0"/>
        <w:rPr>
          <w:rFonts w:hint="eastAsia" w:eastAsiaTheme="minorEastAsia"/>
          <w:lang w:val="en-US" w:eastAsia="zh-CN"/>
        </w:rPr>
      </w:pPr>
      <w:r>
        <w:rPr>
          <w:rFonts w:hint="default"/>
        </w:rPr>
        <w:t>畸变</w:t>
      </w:r>
      <w:r>
        <w:rPr>
          <w:rFonts w:hint="eastAsia"/>
          <w:lang w:eastAsia="zh-CN"/>
        </w:rPr>
        <w:t>的介绍</w:t>
      </w:r>
    </w:p>
    <w:p>
      <w:pPr>
        <w:rPr>
          <w:rFonts w:hint="default"/>
          <w:sz w:val="20"/>
          <w:szCs w:val="20"/>
        </w:rPr>
      </w:pPr>
      <w:r>
        <w:rPr>
          <w:rFonts w:hint="default"/>
          <w:sz w:val="20"/>
          <w:szCs w:val="20"/>
        </w:rPr>
        <w:t>分为径向畸变，切向畸变</w:t>
      </w:r>
    </w:p>
    <w:p>
      <w:pPr>
        <w:rPr>
          <w:rFonts w:hint="default"/>
          <w:sz w:val="20"/>
          <w:szCs w:val="20"/>
        </w:rPr>
      </w:pPr>
      <w:r>
        <w:rPr>
          <w:rFonts w:hint="default"/>
          <w:sz w:val="20"/>
          <w:szCs w:val="20"/>
        </w:rPr>
        <w:t>畸变不只是镜头的，而是相机和镜头一起的。也就是说，同一个镜头，更换不同相机，由于镜头和相机的安装时误差，导致畸变有变化。所以，这一次标定了镜头的畸变，下一次仍然需要再次标定。</w:t>
      </w:r>
    </w:p>
    <w:p>
      <w:pPr>
        <w:rPr>
          <w:rFonts w:hint="default"/>
          <w:sz w:val="20"/>
          <w:szCs w:val="20"/>
        </w:rPr>
      </w:pPr>
      <w:r>
        <w:rPr>
          <w:rFonts w:hint="default"/>
          <w:sz w:val="20"/>
          <w:szCs w:val="20"/>
        </w:rPr>
        <w:t>径向畸变和切向畸变模型中一共有5个畸变参数，在Opencv中他们被排列成一个5*1的矩阵。</w:t>
      </w:r>
    </w:p>
    <w:p>
      <w:pPr>
        <w:rPr>
          <w:rFonts w:hint="default"/>
          <w:sz w:val="20"/>
          <w:szCs w:val="20"/>
        </w:rPr>
      </w:pPr>
    </w:p>
    <w:p>
      <w:pPr>
        <w:rPr>
          <w:rFonts w:hint="default"/>
          <w:sz w:val="20"/>
          <w:szCs w:val="20"/>
        </w:rPr>
      </w:pPr>
      <w:r>
        <w:rPr>
          <w:rFonts w:hint="default"/>
          <w:sz w:val="20"/>
          <w:szCs w:val="20"/>
        </w:rPr>
        <w:t>径向畸变就是沿着透镜半径方向分布的畸变，产生原因是光线在原理透镜中心的地方比靠近中心的地方更加弯曲，这种畸变在普通廉价的镜头中表现更加明显，径向畸变主要包括桶形畸变和枕形畸变两种。</w:t>
      </w:r>
    </w:p>
    <w:p>
      <w:pPr>
        <w:rPr>
          <w:rFonts w:hint="default"/>
          <w:sz w:val="20"/>
          <w:szCs w:val="20"/>
        </w:rPr>
      </w:pPr>
      <w:r>
        <w:rPr>
          <w:rFonts w:hint="default"/>
          <w:sz w:val="20"/>
          <w:szCs w:val="20"/>
        </w:rPr>
        <w:t>切向畸变是由于透镜本身与相机传感器平面（成像平面）或图像平面不平行而产生的，这种情况多是由于透镜被粘贴到镜头模组上的安装偏差导致。</w:t>
      </w:r>
    </w:p>
    <w:p>
      <w:pPr>
        <w:rPr>
          <w:rFonts w:hint="default"/>
          <w:sz w:val="20"/>
          <w:szCs w:val="20"/>
        </w:rPr>
      </w:pPr>
    </w:p>
    <w:p>
      <w:pPr>
        <w:rPr>
          <w:rFonts w:hint="default"/>
          <w:sz w:val="20"/>
          <w:szCs w:val="20"/>
        </w:rPr>
      </w:pPr>
    </w:p>
    <w:p>
      <w:pPr>
        <w:rPr>
          <w:rFonts w:hint="default"/>
          <w:sz w:val="20"/>
          <w:szCs w:val="20"/>
        </w:rPr>
      </w:pPr>
    </w:p>
    <w:p>
      <w:pPr>
        <w:rPr>
          <w:rFonts w:hint="default"/>
          <w:sz w:val="20"/>
          <w:szCs w:val="20"/>
        </w:rPr>
      </w:pPr>
      <w:r>
        <w:rPr>
          <w:rFonts w:hint="default"/>
          <w:sz w:val="20"/>
          <w:szCs w:val="20"/>
        </w:rPr>
        <w:t>1.平面上任何一点P，可以用直角坐标(x,y)表示，</w:t>
      </w:r>
    </w:p>
    <w:p>
      <w:pPr>
        <w:rPr>
          <w:rFonts w:hint="default"/>
          <w:sz w:val="20"/>
          <w:szCs w:val="20"/>
        </w:rPr>
      </w:pPr>
      <w:r>
        <w:rPr>
          <w:rFonts w:hint="default"/>
          <w:sz w:val="20"/>
          <w:szCs w:val="20"/>
        </w:rPr>
        <w:t xml:space="preserve"> 也可以用极坐标P(ro,theta)表示，或简写为（r,t）,</w:t>
      </w:r>
    </w:p>
    <w:p>
      <w:pPr>
        <w:rPr>
          <w:rFonts w:hint="default"/>
          <w:sz w:val="20"/>
          <w:szCs w:val="20"/>
        </w:rPr>
      </w:pPr>
      <w:r>
        <w:rPr>
          <w:rFonts w:hint="default"/>
          <w:sz w:val="20"/>
          <w:szCs w:val="20"/>
        </w:rPr>
        <w:t xml:space="preserve"> 极坐标表示也就是矢量表示，其中r是矢量长度，t是矢量的水平夹角</w:t>
      </w:r>
    </w:p>
    <w:p>
      <w:pPr>
        <w:rPr>
          <w:rFonts w:hint="default"/>
          <w:sz w:val="20"/>
          <w:szCs w:val="20"/>
        </w:rPr>
      </w:pPr>
    </w:p>
    <w:p>
      <w:pPr>
        <w:rPr>
          <w:rFonts w:hint="default"/>
          <w:sz w:val="20"/>
          <w:szCs w:val="20"/>
        </w:rPr>
      </w:pPr>
      <w:r>
        <w:rPr>
          <w:rFonts w:hint="default"/>
          <w:sz w:val="20"/>
          <w:szCs w:val="20"/>
        </w:rPr>
        <w:t>2.相机成像后其图像也可以用上述2种坐标来表示：P'(x',y'),P'(r',t')</w:t>
      </w:r>
    </w:p>
    <w:p>
      <w:pPr>
        <w:rPr>
          <w:rFonts w:hint="default"/>
          <w:sz w:val="20"/>
          <w:szCs w:val="20"/>
        </w:rPr>
      </w:pPr>
    </w:p>
    <w:p>
      <w:pPr>
        <w:rPr>
          <w:rFonts w:hint="default"/>
          <w:sz w:val="20"/>
          <w:szCs w:val="20"/>
        </w:rPr>
      </w:pPr>
      <w:r>
        <w:rPr>
          <w:rFonts w:hint="default"/>
          <w:sz w:val="20"/>
          <w:szCs w:val="20"/>
        </w:rPr>
        <w:t>3.而相机成像后其图像所产生的畸变也可以用上述2种坐标来表示：</w:t>
      </w:r>
    </w:p>
    <w:p>
      <w:pPr>
        <w:rPr>
          <w:rFonts w:hint="default"/>
          <w:sz w:val="20"/>
          <w:szCs w:val="20"/>
        </w:rPr>
      </w:pPr>
      <w:r>
        <w:rPr>
          <w:rFonts w:hint="default"/>
          <w:sz w:val="20"/>
          <w:szCs w:val="20"/>
        </w:rPr>
        <w:t xml:space="preserve">  用直角坐标法表示：dx = x'- x, dy = y'- y</w:t>
      </w:r>
    </w:p>
    <w:p>
      <w:pPr>
        <w:rPr>
          <w:rFonts w:hint="default"/>
          <w:sz w:val="20"/>
          <w:szCs w:val="20"/>
        </w:rPr>
      </w:pPr>
      <w:r>
        <w:rPr>
          <w:rFonts w:hint="default"/>
          <w:sz w:val="20"/>
          <w:szCs w:val="20"/>
        </w:rPr>
        <w:t xml:space="preserve">  用矢量表示法表示：dr = r'- r, dt = t'- t</w:t>
      </w:r>
    </w:p>
    <w:p>
      <w:pPr>
        <w:rPr>
          <w:rFonts w:hint="default"/>
          <w:sz w:val="20"/>
          <w:szCs w:val="20"/>
        </w:rPr>
      </w:pPr>
    </w:p>
    <w:p>
      <w:pPr>
        <w:rPr>
          <w:rFonts w:hint="default"/>
          <w:sz w:val="20"/>
          <w:szCs w:val="20"/>
        </w:rPr>
      </w:pPr>
      <w:r>
        <w:rPr>
          <w:rFonts w:hint="default"/>
          <w:sz w:val="20"/>
          <w:szCs w:val="20"/>
        </w:rPr>
        <w:t>4.“径向畸变”就是矢量端点沿长度方向发生的变化dr,也就是矢径的变化</w:t>
      </w:r>
    </w:p>
    <w:p>
      <w:pPr>
        <w:rPr>
          <w:rFonts w:hint="eastAsia"/>
          <w:sz w:val="20"/>
          <w:szCs w:val="20"/>
          <w:lang w:eastAsia="zh-CN"/>
        </w:rPr>
      </w:pPr>
      <w:r>
        <w:rPr>
          <w:rFonts w:hint="default"/>
          <w:sz w:val="20"/>
          <w:szCs w:val="20"/>
        </w:rPr>
        <w:t xml:space="preserve"> “切向畸变”就是矢量端点沿切线方向发生的变化dt</w:t>
      </w:r>
      <w:r>
        <w:rPr>
          <w:rFonts w:hint="eastAsia"/>
          <w:sz w:val="20"/>
          <w:szCs w:val="20"/>
          <w:lang w:eastAsia="zh-CN"/>
        </w:rPr>
        <w:t>，</w:t>
      </w:r>
      <w:r>
        <w:rPr>
          <w:rFonts w:hint="default"/>
          <w:sz w:val="20"/>
          <w:szCs w:val="20"/>
        </w:rPr>
        <w:t>也就是角度的变化</w:t>
      </w:r>
    </w:p>
    <w:p>
      <w:pPr>
        <w:rPr>
          <w:rFonts w:hint="default"/>
          <w:sz w:val="20"/>
          <w:szCs w:val="20"/>
        </w:rPr>
      </w:pPr>
    </w:p>
    <w:p>
      <w:pPr>
        <w:rPr>
          <w:rFonts w:hint="default"/>
          <w:sz w:val="20"/>
          <w:szCs w:val="20"/>
        </w:rPr>
      </w:pPr>
      <w:r>
        <w:rPr>
          <w:rFonts w:hint="default"/>
          <w:sz w:val="20"/>
          <w:szCs w:val="20"/>
        </w:rPr>
        <w:t>为什么图像畸变的描述用“径向” 和“切向”而不是用X 和Y。主要原因是用“径向” 和“切向”更好描述，在后续的标定函数中，用到的像素参数主要是 极坐标系而不是直角坐标系。</w:t>
      </w:r>
    </w:p>
    <w:p>
      <w:pPr>
        <w:rPr>
          <w:rFonts w:hint="default"/>
          <w:sz w:val="20"/>
          <w:szCs w:val="20"/>
        </w:rPr>
      </w:pPr>
    </w:p>
    <w:p>
      <w:pPr>
        <w:rPr>
          <w:rFonts w:hint="default"/>
          <w:sz w:val="20"/>
          <w:szCs w:val="20"/>
        </w:rPr>
      </w:pPr>
    </w:p>
    <w:p>
      <w:pPr>
        <w:rPr>
          <w:rFonts w:hint="default"/>
          <w:sz w:val="20"/>
          <w:szCs w:val="20"/>
        </w:rPr>
      </w:pPr>
    </w:p>
    <w:p>
      <w:pPr>
        <w:pStyle w:val="3"/>
        <w:bidi w:val="0"/>
        <w:rPr>
          <w:lang w:val="en-US" w:eastAsia="zh-CN"/>
        </w:rPr>
      </w:pPr>
      <w:r>
        <w:rPr>
          <w:lang w:val="en-US" w:eastAsia="zh-CN"/>
        </w:rPr>
        <w:t>畸变产生的原因</w:t>
      </w:r>
    </w:p>
    <w:p>
      <w:pPr>
        <w:bidi w:val="0"/>
        <w:rPr>
          <w:rFonts w:hint="default"/>
          <w:lang w:val="en-US" w:eastAsia="zh-CN"/>
        </w:rPr>
      </w:pPr>
      <w:r>
        <w:rPr>
          <w:rFonts w:hint="default"/>
          <w:lang w:val="en-US" w:eastAsia="zh-CN"/>
        </w:rPr>
        <w:br w:type="textWrapping"/>
      </w:r>
      <w:r>
        <w:rPr>
          <w:rFonts w:hint="default"/>
          <w:lang w:val="en-US" w:eastAsia="zh-CN"/>
        </w:rPr>
        <w:t>1．径向畸变：产生原因是光线在远离透镜中心的地方比靠近中心的地方更加弯曲径向。</w:t>
      </w:r>
      <w:r>
        <w:rPr>
          <w:rFonts w:hint="default"/>
          <w:lang w:val="en-US" w:eastAsia="zh-CN"/>
        </w:rPr>
        <w:br w:type="textWrapping"/>
      </w:r>
      <w:r>
        <w:rPr>
          <w:rFonts w:hint="default"/>
          <w:lang w:val="en-US" w:eastAsia="zh-CN"/>
        </w:rPr>
        <w:t>畸变主要包含桶形畸变和枕形畸变两种。下面两幅图是这两种畸变的示意：</w:t>
      </w:r>
      <w:r>
        <w:rPr>
          <w:rFonts w:hint="default"/>
          <w:lang w:val="en-US" w:eastAsia="zh-CN"/>
        </w:rPr>
        <w:br w:type="textWrapping"/>
      </w:r>
      <w:r>
        <w:rPr>
          <w:rFonts w:hint="default"/>
          <w:lang w:val="en-US" w:eastAsia="zh-CN"/>
        </w:rPr>
        <w:br w:type="textWrapping"/>
      </w:r>
      <w:r>
        <w:rPr>
          <w:rFonts w:hint="default"/>
          <w:lang w:val="en-US" w:eastAsia="zh-CN"/>
        </w:rPr>
        <w:drawing>
          <wp:inline distT="0" distB="0" distL="114300" distR="114300">
            <wp:extent cx="4619625" cy="1781175"/>
            <wp:effectExtent l="0" t="0" r="9525" b="9525"/>
            <wp:docPr id="4" name="Picture 1" descr="点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点击查看原图"/>
                    <pic:cNvPicPr>
                      <a:picLocks noChangeAspect="1"/>
                    </pic:cNvPicPr>
                  </pic:nvPicPr>
                  <pic:blipFill>
                    <a:blip r:embed="rId4"/>
                    <a:stretch>
                      <a:fillRect/>
                    </a:stretch>
                  </pic:blipFill>
                  <pic:spPr>
                    <a:xfrm>
                      <a:off x="0" y="0"/>
                      <a:ext cx="4619625" cy="1781175"/>
                    </a:xfrm>
                    <a:prstGeom prst="rect">
                      <a:avLst/>
                    </a:prstGeom>
                    <a:noFill/>
                    <a:ln w="9525">
                      <a:noFill/>
                    </a:ln>
                  </pic:spPr>
                </pic:pic>
              </a:graphicData>
            </a:graphic>
          </wp:inline>
        </w:drawing>
      </w:r>
      <w:r>
        <w:rPr>
          <w:rFonts w:hint="default"/>
          <w:lang w:val="en-US" w:eastAsia="zh-CN"/>
        </w:rPr>
        <w:br w:type="textWrapping"/>
      </w:r>
      <w:r>
        <w:rPr>
          <w:rFonts w:hint="default"/>
          <w:lang w:val="en-US" w:eastAsia="zh-CN"/>
        </w:rPr>
        <w:br w:type="textWrapping"/>
      </w:r>
      <w:r>
        <w:rPr>
          <w:rFonts w:hint="default"/>
          <w:lang w:val="en-US" w:eastAsia="zh-CN"/>
        </w:rPr>
        <w:t>它们在真实照片中是这样的：</w:t>
      </w:r>
      <w:r>
        <w:rPr>
          <w:rFonts w:hint="default"/>
          <w:lang w:val="en-US" w:eastAsia="zh-CN"/>
        </w:rPr>
        <w:br w:type="textWrapping"/>
      </w:r>
      <w:r>
        <w:rPr>
          <w:rFonts w:hint="default"/>
          <w:lang w:val="en-US" w:eastAsia="zh-CN"/>
        </w:rPr>
        <w:drawing>
          <wp:inline distT="0" distB="0" distL="114300" distR="114300">
            <wp:extent cx="4314825" cy="1704975"/>
            <wp:effectExtent l="0" t="0" r="9525" b="9525"/>
            <wp:docPr id="3" name="Picture 2" descr="点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点击查看原图"/>
                    <pic:cNvPicPr>
                      <a:picLocks noChangeAspect="1"/>
                    </pic:cNvPicPr>
                  </pic:nvPicPr>
                  <pic:blipFill>
                    <a:blip r:embed="rId5"/>
                    <a:stretch>
                      <a:fillRect/>
                    </a:stretch>
                  </pic:blipFill>
                  <pic:spPr>
                    <a:xfrm>
                      <a:off x="0" y="0"/>
                      <a:ext cx="4314825" cy="1704975"/>
                    </a:xfrm>
                    <a:prstGeom prst="rect">
                      <a:avLst/>
                    </a:prstGeom>
                    <a:noFill/>
                    <a:ln w="9525">
                      <a:noFill/>
                    </a:ln>
                  </pic:spPr>
                </pic:pic>
              </a:graphicData>
            </a:graphic>
          </wp:inline>
        </w:drawing>
      </w:r>
      <w:r>
        <w:rPr>
          <w:rFonts w:hint="default"/>
          <w:lang w:val="en-US" w:eastAsia="zh-CN"/>
        </w:rPr>
        <w:br w:type="textWrapping"/>
      </w:r>
      <w:r>
        <w:rPr>
          <w:rFonts w:hint="default"/>
          <w:lang w:val="en-US" w:eastAsia="zh-CN"/>
        </w:rPr>
        <w:br w:type="textWrapping"/>
      </w:r>
      <w:r>
        <w:rPr>
          <w:rFonts w:hint="default"/>
          <w:lang w:val="en-US" w:eastAsia="zh-CN"/>
        </w:rPr>
        <w:drawing>
          <wp:inline distT="0" distB="0" distL="114300" distR="114300">
            <wp:extent cx="5334000" cy="3810000"/>
            <wp:effectExtent l="0" t="0" r="0" b="0"/>
            <wp:docPr id="1" name="Picture 3" descr="点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点击查看原图"/>
                    <pic:cNvPicPr>
                      <a:picLocks noChangeAspect="1"/>
                    </pic:cNvPicPr>
                  </pic:nvPicPr>
                  <pic:blipFill>
                    <a:blip r:embed="rId6"/>
                    <a:stretch>
                      <a:fillRect/>
                    </a:stretch>
                  </pic:blipFill>
                  <pic:spPr>
                    <a:xfrm>
                      <a:off x="0" y="0"/>
                      <a:ext cx="5334000" cy="3810000"/>
                    </a:xfrm>
                    <a:prstGeom prst="rect">
                      <a:avLst/>
                    </a:prstGeom>
                    <a:noFill/>
                    <a:ln w="9525">
                      <a:noFill/>
                    </a:ln>
                  </pic:spPr>
                </pic:pic>
              </a:graphicData>
            </a:graphic>
          </wp:inline>
        </w:drawing>
      </w:r>
      <w:r>
        <w:rPr>
          <w:rFonts w:hint="default"/>
          <w:lang w:val="en-US" w:eastAsia="zh-CN"/>
        </w:rPr>
        <w:br w:type="textWrapping"/>
      </w:r>
      <w:r>
        <w:rPr>
          <w:rFonts w:hint="default"/>
          <w:lang w:val="en-US" w:eastAsia="zh-CN"/>
        </w:rPr>
        <w:t>成像仪光轴中心的畸变为0，沿着镜头半径方向向边缘移动，畸变越来越严重。畸变的数学模型可以用主点（principle point）周围的泰勒级数展开式的前几项进行描述，通常使用前两项，即k1和k2，对于畸变很大的镜头，如鱼眼镜头，可以增加使用第三项k3来进行描述</w:t>
      </w:r>
      <w:r>
        <w:rPr>
          <w:rFonts w:hint="eastAsia"/>
          <w:lang w:val="en-US" w:eastAsia="zh-CN"/>
        </w:rPr>
        <w:t>。</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szCs w:val="20"/>
        </w:rPr>
      </w:pPr>
      <w:r>
        <w:rPr>
          <w:rFonts w:hint="default"/>
          <w:lang w:val="en-US" w:eastAsia="zh-CN"/>
        </w:rPr>
        <w:t>2.切向畸变：产生的原因透镜不完全平行于图像平面，这种现象发生于成像仪被粘贴在摄像机的时候。下面图片来自于《学习opencv》p413。</w:t>
      </w:r>
      <w:r>
        <w:rPr>
          <w:rFonts w:hint="default"/>
          <w:lang w:val="en-US" w:eastAsia="zh-CN"/>
        </w:rPr>
        <w:br w:type="textWrapping"/>
      </w:r>
      <w:r>
        <w:rPr>
          <w:rFonts w:hint="default"/>
          <w:lang w:val="en-US" w:eastAsia="zh-CN"/>
        </w:rPr>
        <w:drawing>
          <wp:inline distT="0" distB="0" distL="114300" distR="114300">
            <wp:extent cx="3562350" cy="1695450"/>
            <wp:effectExtent l="0" t="0" r="0" b="0"/>
            <wp:docPr id="2" name="Picture 4" descr="点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点击查看原图"/>
                    <pic:cNvPicPr>
                      <a:picLocks noChangeAspect="1"/>
                    </pic:cNvPicPr>
                  </pic:nvPicPr>
                  <pic:blipFill>
                    <a:blip r:embed="rId7"/>
                    <a:stretch>
                      <a:fillRect/>
                    </a:stretch>
                  </pic:blipFill>
                  <pic:spPr>
                    <a:xfrm>
                      <a:off x="0" y="0"/>
                      <a:ext cx="3562350" cy="1695450"/>
                    </a:xfrm>
                    <a:prstGeom prst="rect">
                      <a:avLst/>
                    </a:prstGeom>
                    <a:noFill/>
                    <a:ln w="9525">
                      <a:noFill/>
                    </a:ln>
                  </pic:spPr>
                </pic:pic>
              </a:graphicData>
            </a:graphic>
          </wp:inline>
        </w:drawing>
      </w:r>
      <w:r>
        <w:rPr>
          <w:rFonts w:hint="default"/>
          <w:lang w:val="en-US" w:eastAsia="zh-CN"/>
        </w:rPr>
        <w:br w:type="textWrapping"/>
      </w:r>
      <w:r>
        <w:rPr>
          <w:rFonts w:hint="default"/>
          <w:szCs w:val="20"/>
          <w:lang w:val="en-US" w:eastAsia="zh-CN"/>
        </w:rPr>
        <w:br w:type="textWrapping"/>
      </w:r>
      <w:r>
        <w:rPr>
          <w:rFonts w:hint="default"/>
          <w:szCs w:val="20"/>
          <w:lang w:val="en-US" w:eastAsia="zh-CN"/>
        </w:rPr>
        <w:drawing>
          <wp:inline distT="0" distB="0" distL="114300" distR="114300">
            <wp:extent cx="5400675" cy="3810000"/>
            <wp:effectExtent l="0" t="0" r="9525" b="0"/>
            <wp:docPr id="5" name="Picture 5" descr="点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点击查看原图"/>
                    <pic:cNvPicPr>
                      <a:picLocks noChangeAspect="1"/>
                    </pic:cNvPicPr>
                  </pic:nvPicPr>
                  <pic:blipFill>
                    <a:blip r:embed="rId8"/>
                    <a:stretch>
                      <a:fillRect/>
                    </a:stretch>
                  </pic:blipFill>
                  <pic:spPr>
                    <a:xfrm>
                      <a:off x="0" y="0"/>
                      <a:ext cx="5400675" cy="3810000"/>
                    </a:xfrm>
                    <a:prstGeom prst="rect">
                      <a:avLst/>
                    </a:prstGeom>
                    <a:noFill/>
                    <a:ln w="9525">
                      <a:noFill/>
                    </a:ln>
                  </pic:spPr>
                </pic:pic>
              </a:graphicData>
            </a:graphic>
          </wp:inline>
        </w:drawing>
      </w:r>
    </w:p>
    <w:p>
      <w:pPr>
        <w:rPr>
          <w:rFonts w:hint="default"/>
          <w:sz w:val="20"/>
          <w:szCs w:val="20"/>
        </w:rPr>
      </w:pPr>
    </w:p>
    <w:p>
      <w:pPr>
        <w:rPr>
          <w:rFonts w:hint="eastAsia" w:eastAsiaTheme="minorEastAsia"/>
          <w:lang w:eastAsia="zh-CN"/>
        </w:rPr>
      </w:pPr>
      <w:r>
        <w:rPr>
          <w:rFonts w:hint="default"/>
        </w:rPr>
        <w:t>切向畸变是由于透镜本身与相机传感器平面（成像平面）或图像平面不平行而产生的，这种情况多是由于透镜被粘贴到镜头模组上的安装偏差导致。畸变模型可以用两个额外的参数p1和p2来描述</w:t>
      </w:r>
      <w:r>
        <w:rPr>
          <w:rFonts w:hint="eastAsia"/>
          <w:lang w:eastAsia="zh-CN"/>
        </w:rPr>
        <w:t>。</w:t>
      </w:r>
      <w:bookmarkStart w:id="0" w:name="_GoBack"/>
      <w:bookmarkEnd w:id="0"/>
    </w:p>
    <w:p>
      <w:pPr>
        <w:rPr>
          <w:rFonts w:hint="default"/>
        </w:rPr>
      </w:pPr>
    </w:p>
    <w:p>
      <w:pPr>
        <w:pStyle w:val="3"/>
        <w:bidi w:val="0"/>
        <w:rPr>
          <w:rFonts w:hint="default"/>
          <w:lang w:val="en-US" w:eastAsia="zh-CN"/>
        </w:rPr>
      </w:pPr>
      <w:r>
        <w:rPr>
          <w:lang w:val="en-US" w:eastAsia="zh-CN"/>
        </w:rPr>
        <w:t>如何矫正</w:t>
      </w:r>
      <w:r>
        <w:rPr>
          <w:rFonts w:hint="default"/>
          <w:lang w:val="en-US" w:eastAsia="zh-CN"/>
        </w:rPr>
        <w:t>畸变</w:t>
      </w:r>
    </w:p>
    <w:p>
      <w:pPr>
        <w:rPr>
          <w:rFonts w:hint="default"/>
          <w:lang w:val="en-US" w:eastAsia="zh-CN"/>
        </w:rPr>
      </w:pPr>
      <w:r>
        <w:rPr>
          <w:lang w:val="en-US" w:eastAsia="zh-CN"/>
        </w:rPr>
        <w:t>关于如何矫正，具体实现过程属于研发级别人员做的事情。应用级别的人需要了解其内部原理。</w:t>
      </w:r>
      <w:r>
        <w:rPr>
          <w:rFonts w:hint="default"/>
          <w:lang w:val="en-US" w:eastAsia="zh-CN"/>
        </w:rPr>
        <w:br w:type="textWrapping"/>
      </w:r>
    </w:p>
    <w:p>
      <w:r>
        <w:rPr>
          <w:rFonts w:hint="default"/>
          <w:lang w:val="en-US" w:eastAsia="zh-CN"/>
        </w:rPr>
        <w:t>原理就是：通过标定图像（源自对标定板的拍照）和真实图像之间的比较。找到二者的之间的关系。</w:t>
      </w:r>
      <w:r>
        <w:rPr>
          <w:rFonts w:hint="default"/>
          <w:lang w:val="en-US" w:eastAsia="zh-CN"/>
        </w:rPr>
        <w:br w:type="textWrapping"/>
      </w:r>
      <w:r>
        <w:rPr>
          <w:rFonts w:hint="default"/>
          <w:lang w:val="en-US" w:eastAsia="zh-CN"/>
        </w:rPr>
        <w:t>然后用这个关系，对拍照的畸变图像做逆运算即可。</w:t>
      </w:r>
      <w:r>
        <w:rPr>
          <w:rFonts w:hint="default"/>
          <w:lang w:val="en-US" w:eastAsia="zh-CN"/>
        </w:rPr>
        <w:br w:type="textWrapping"/>
      </w:r>
      <w:r>
        <w:rPr>
          <w:rFonts w:hint="default"/>
          <w:lang w:val="en-US" w:eastAsia="zh-CN"/>
        </w:rPr>
        <w:br w:type="textWrapping"/>
      </w:r>
      <w:r>
        <w:rPr>
          <w:rFonts w:hint="default"/>
          <w:lang w:val="en-US" w:eastAsia="zh-CN"/>
        </w:rPr>
        <w:t>整个过程大致如下，</w:t>
      </w:r>
      <w:r>
        <w:rPr>
          <w:rFonts w:hint="default"/>
          <w:lang w:val="en-US" w:eastAsia="zh-CN"/>
        </w:rPr>
        <w:br w:type="textWrapping"/>
      </w:r>
      <w:r>
        <w:rPr>
          <w:rFonts w:hint="default"/>
          <w:lang w:val="en-US" w:eastAsia="zh-CN"/>
        </w:rPr>
        <w:t>现实世界是没有畸变的，但是由于相机自身的问题，在拍照过程中，在相机靶面上留下的图像是畸变的。</w:t>
      </w:r>
      <w:r>
        <w:rPr>
          <w:rFonts w:hint="default"/>
          <w:lang w:val="en-US" w:eastAsia="zh-CN"/>
        </w:rPr>
        <w:br w:type="textWrapping"/>
      </w:r>
      <w:r>
        <w:rPr>
          <w:rFonts w:hint="default"/>
          <w:lang w:val="en-US" w:eastAsia="zh-CN"/>
        </w:rPr>
        <w:t>然后相机内部的电子线路（或是芯片）运行逆畸变函数，将畸变的图像换成成真实的图像。最后以数字的方式</w:t>
      </w:r>
      <w:r>
        <w:rPr>
          <w:rFonts w:hint="default"/>
          <w:lang w:val="en-US" w:eastAsia="zh-CN"/>
        </w:rPr>
        <w:br w:type="textWrapping"/>
      </w:r>
      <w:r>
        <w:rPr>
          <w:rFonts w:hint="default"/>
          <w:lang w:val="en-US" w:eastAsia="zh-CN"/>
        </w:rPr>
        <w:t>保存到相机内存里面，并且在相机的显示器上显示。</w:t>
      </w:r>
    </w:p>
    <w:p>
      <w:pPr>
        <w:rPr>
          <w:rFonts w:hint="default"/>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889F6"/>
    <w:rsid w:val="77EBB0BC"/>
    <w:rsid w:val="E5EEE771"/>
    <w:rsid w:val="F7B74179"/>
    <w:rsid w:val="FB688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2023-06-08T02:35:00Z</dcterms:created>
  <dc:creator>ai</dc:creator>
  <cp:lastModifiedBy>ai</cp:lastModifiedBy>
  <dcterms:modified xsi:type="dcterms:W3CDTF">2024-04-12T14:46:17Z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