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SURF特征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出自</w:t>
      </w:r>
      <w:r>
        <w:rPr>
          <w:rFonts w:hint="eastAsia"/>
        </w:rPr>
        <w:t>《SURF: Speeded Up Robust Features》(Elsevier 2008)，类SIFT特征中最出名的一种，思路同样是先找兴趣点然后对其赋予向量，实验来看速度的确要比SIFT快，但是感觉效果还是不如SIFT好。</w:t>
      </w:r>
    </w:p>
    <w:p>
      <w:pPr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核心思路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利用Hessian矩阵行列式作为兴趣点检测方法，采用近似计算，并利用积分图加速；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与SIFT不同，SURF特征保持图像尺寸不变，改变高斯模糊模板大小达到多尺度目的；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在利用非极大值抑制初步确定特征点后，也采用拟合尺度空间函数与类Harris角点检测方法精确定位特征点；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通过统计特征点领域（60°扇形区域）内的Haar小波特征加权矢量，取最长矢量方向为确定特征点主方向；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将坐标轴旋转至主方向，类似于SIFT，将特征点矩形领域分块，并统计各个块内的4种小波特征分量，构成该点的SURF特征；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匹配过程与SIFT类似。</w:t>
      </w: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widowControl w:val="0"/>
        <w:numPr>
          <w:numId w:val="0"/>
        </w:numPr>
        <w:jc w:val="both"/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值得注意的地方：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Hessian矩阵的迹就是Laplace算子，而行列式值也能用于检测特征点</w:t>
      </w:r>
    </w:p>
    <w:p>
      <w:pPr>
        <w:rPr>
          <w:rFonts w:hint="eastAsia"/>
        </w:rPr>
      </w:pPr>
      <w:r>
        <w:rPr>
          <w:rFonts w:hint="eastAsia"/>
        </w:rPr>
        <w:t>近似计算Hessian矩阵行列式并采用积分图同样是为了加速，于SIFT采用DoG近似LoG的动机一样</w:t>
      </w:r>
    </w:p>
    <w:p>
      <w:pPr>
        <w:rPr>
          <w:rFonts w:hint="eastAsia"/>
        </w:rPr>
      </w:pPr>
      <w:r>
        <w:rPr>
          <w:rFonts w:hint="eastAsia"/>
        </w:rPr>
        <w:t>尺度空间的生成与SIFT整好反过来，仔细想想其实非常有趣，比如说在SURF里哪一个可以看做是Octave</w:t>
      </w:r>
    </w:p>
    <w:p>
      <w:pPr>
        <w:rPr>
          <w:rFonts w:hint="eastAsia"/>
        </w:rPr>
      </w:pPr>
      <w:r>
        <w:rPr>
          <w:rFonts w:hint="eastAsia"/>
        </w:rPr>
        <w:t>多少感觉SURF确定主方向的方法有些诡异，还是SIFT的更加清楚，实验结果也显示更稳定一些</w:t>
      </w:r>
    </w:p>
    <w:p>
      <w:pPr>
        <w:rPr>
          <w:rFonts w:hint="eastAsia"/>
        </w:rPr>
      </w:pPr>
      <w:r>
        <w:rPr>
          <w:rFonts w:hint="eastAsia"/>
        </w:rPr>
        <w:t>类SIFT特征中比较出名的有PCA-SIFT, SURF, GLOH等，它们的思想和各个步骤其实都非常一致，只不过采用的方法不尽相同。不过就实验结果来看，这几种特征的效果确实都没有原来的SIFT好。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0010C"/>
    <w:multiLevelType w:val="singleLevel"/>
    <w:tmpl w:val="2B20010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87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2021-02-24T06:33:59Z</dcterms:created>
  <dc:creator>wuyidong9508</dc:creator>
  <cp:lastModifiedBy>wuyidong9508</cp:lastModifiedBy>
  <dcterms:modified xsi:type="dcterms:W3CDTF">2021-02-24T06:35:00Z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