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</w:rPr>
      </w:pPr>
      <w:r>
        <w:rPr>
          <w:rFonts w:hint="eastAsia"/>
        </w:rPr>
        <w:t>SIFT</w:t>
      </w:r>
    </w:p>
    <w:p>
      <w:pPr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出自</w:t>
      </w:r>
      <w:r>
        <w:rPr>
          <w:rFonts w:hint="eastAsia"/>
        </w:rPr>
        <w:t>《Distinctive Image Features from Scale-Invariant Keypoints》(IJCV 2004)</w:t>
      </w:r>
      <w:r>
        <w:rPr>
          <w:rFonts w:hint="eastAsia"/>
          <w:lang w:eastAsia="zh-CN"/>
        </w:rPr>
        <w:t>。</w:t>
      </w:r>
    </w:p>
    <w:p>
      <w:pPr>
        <w:rPr>
          <w:rFonts w:hint="eastAsia"/>
        </w:rPr>
      </w:pPr>
      <w:r>
        <w:rPr>
          <w:rFonts w:hint="eastAsia"/>
        </w:rPr>
        <w:t>SIFT的专利已过期。SIFT 算法在谷歌学术上引用量已高达 19339</w:t>
      </w:r>
      <w:r>
        <w:rPr>
          <w:rFonts w:hint="eastAsia"/>
          <w:lang w:eastAsia="zh-CN"/>
        </w:rPr>
        <w:t>。</w:t>
      </w:r>
      <w:r>
        <w:rPr>
          <w:rFonts w:hint="eastAsia"/>
        </w:rPr>
        <w:t>像SIFT（1999年出现，2004年完善）在传统图像处理中的地位应该就像深度学习中的ResNet一样（比喻可能不太恰当），主要用来做特征点检测与描述，可以扩展应用于图像匹配、三维重建、图像拼接等任务。</w:t>
      </w:r>
    </w:p>
    <w:p>
      <w:pPr>
        <w:rPr>
          <w:rFonts w:hint="eastAsia"/>
        </w:rPr>
      </w:pPr>
      <w:r>
        <w:rPr>
          <w:rFonts w:hint="eastAsia"/>
        </w:rPr>
        <w:t>SIFT 中的金字塔思想，现在也被很多CNN网络参考和借鉴，主要用于解决 scale（尺度）问题。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SIFT到现在都是应用最广的特征提取方法，的确具有很优良的性质，实际应用中也很好用。文章是作者在1999年论文的基础上的完善，但尺度空间部分写的的确非常简单</w:t>
      </w:r>
      <w:r>
        <w:rPr>
          <w:rFonts w:hint="eastAsia"/>
          <w:lang w:eastAsia="zh-CN"/>
        </w:rPr>
        <w:t>。</w:t>
      </w:r>
      <w:bookmarkStart w:id="0" w:name="_GoBack"/>
      <w:bookmarkEnd w:id="0"/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核心思路</w:t>
      </w:r>
    </w:p>
    <w:p>
      <w:pPr>
        <w:rPr>
          <w:rFonts w:hint="eastAsia"/>
        </w:rPr>
      </w:pPr>
      <w:r>
        <w:rPr>
          <w:rFonts w:hint="eastAsia"/>
        </w:rPr>
        <w:t>用不同sigma的高斯模板与原图做卷积，构建尺度空间，同一octave内图像相减，构建DoG尺度空间图像（注意此尺度空间的连续性）；</w:t>
      </w:r>
    </w:p>
    <w:p>
      <w:pPr>
        <w:rPr>
          <w:rFonts w:hint="eastAsia"/>
        </w:rPr>
      </w:pPr>
      <w:r>
        <w:rPr>
          <w:rFonts w:hint="eastAsia"/>
        </w:rPr>
        <w:t>检测该尺度及上下相邻尺度下的极值点，作为关键点或角点；</w:t>
      </w:r>
    </w:p>
    <w:p>
      <w:pPr>
        <w:rPr>
          <w:rFonts w:hint="eastAsia"/>
        </w:rPr>
      </w:pPr>
      <w:r>
        <w:rPr>
          <w:rFonts w:hint="eastAsia"/>
        </w:rPr>
        <w:t>利用拟合尺度空间函数（三自变量：x,y,sigma）及类Harris角点检测两种方法，去除局部曲率不对称的关键点；</w:t>
      </w:r>
    </w:p>
    <w:p>
      <w:pPr>
        <w:rPr>
          <w:rFonts w:hint="eastAsia"/>
        </w:rPr>
      </w:pPr>
      <w:r>
        <w:rPr>
          <w:rFonts w:hint="eastAsia"/>
        </w:rPr>
        <w:t>对每个特征点，统计其领域内像素梯度方向加权直方图，计算其主方向；</w:t>
      </w:r>
    </w:p>
    <w:p>
      <w:pPr>
        <w:rPr>
          <w:rFonts w:hint="eastAsia"/>
        </w:rPr>
      </w:pPr>
      <w:r>
        <w:rPr>
          <w:rFonts w:hint="eastAsia"/>
        </w:rPr>
        <w:t>坐标轴选择至该方向，对邻域像素分块，同样的方法提取各个块内方向加权直方图（三线性插值以保证该直方图统计不会因误差而变化过大，也更加精确），将各个块内的特征向量连接起来即为该点的SIFT特征；</w:t>
      </w:r>
    </w:p>
    <w:p>
      <w:pPr>
        <w:rPr>
          <w:rFonts w:hint="eastAsia"/>
        </w:rPr>
      </w:pPr>
      <w:r>
        <w:rPr>
          <w:rFonts w:hint="eastAsia"/>
        </w:rPr>
        <w:t>特征点之间的匹配为最近与第二近欧氏距离的比值（采用BBF、k-d树等数据结构快速计算）；</w:t>
      </w:r>
    </w:p>
    <w:p>
      <w:pPr>
        <w:rPr>
          <w:rFonts w:hint="eastAsia"/>
        </w:rPr>
      </w:pPr>
      <w:r>
        <w:rPr>
          <w:rFonts w:hint="eastAsia"/>
        </w:rPr>
        <w:t>采用模型拟合方法去除错误匹配，得到最终结果（原文采用的广义Hough变换，最常用仿射模型加RANSAC）。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值得注意的地方：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为DoG尺度空间的连续性，需要在原尺度空间中每个Octave多添加3项，且降采样对原Octave中第二幅图像进行</w:t>
      </w:r>
      <w:r>
        <w:rPr>
          <w:rFonts w:hint="eastAsia"/>
          <w:lang w:eastAsia="zh-CN"/>
        </w:rPr>
        <w:t>。</w:t>
      </w:r>
    </w:p>
    <w:p>
      <w:pPr>
        <w:rPr>
          <w:rFonts w:hint="eastAsia"/>
        </w:rPr>
      </w:pPr>
      <w:r>
        <w:rPr>
          <w:rFonts w:hint="eastAsia"/>
        </w:rPr>
        <w:t>在实验中，通过差分代替微分拟合尺度空间函数，可以产生亚像素级别的精度，但是后面好像用不到。</w:t>
      </w:r>
    </w:p>
    <w:p>
      <w:pPr>
        <w:rPr>
          <w:rFonts w:hint="eastAsia"/>
          <w:lang w:eastAsia="zh-CN"/>
        </w:rPr>
      </w:pPr>
      <w:r>
        <w:rPr>
          <w:rFonts w:hint="eastAsia"/>
        </w:rPr>
        <w:t>像素梯度方向加权直方图在各种特征应用都非常广泛，也能够从直观上理解</w:t>
      </w:r>
      <w:r>
        <w:rPr>
          <w:rFonts w:hint="eastAsia"/>
          <w:lang w:eastAsia="zh-CN"/>
        </w:rPr>
        <w:t>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A338E0"/>
    <w:rsid w:val="30B51A9D"/>
    <w:rsid w:val="30D36D96"/>
    <w:rsid w:val="31F564BA"/>
    <w:rsid w:val="458A1A78"/>
    <w:rsid w:val="5FA4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2021-02-24T06:25:33Z</dcterms:created>
  <dc:creator>wuyidong9508</dc:creator>
  <cp:lastModifiedBy>wuyidong9508</cp:lastModifiedBy>
  <dcterms:modified xsi:type="dcterms:W3CDTF">2021-02-24T06:27:40Z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