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3FA" w:rsidRPr="00BB7FCA" w:rsidRDefault="00DA33FA" w:rsidP="00BB7FCA">
      <w:pPr>
        <w:jc w:val="center"/>
        <w:rPr>
          <w:sz w:val="28"/>
          <w:szCs w:val="28"/>
        </w:rPr>
      </w:pPr>
      <w:r w:rsidRPr="00BB7FCA">
        <w:rPr>
          <w:sz w:val="28"/>
          <w:szCs w:val="28"/>
        </w:rPr>
        <w:t>ТЕХНИЧЕСКОЕ ЗАДАНИЕ</w:t>
      </w:r>
    </w:p>
    <w:p w:rsidR="00270123" w:rsidRDefault="00DA33FA" w:rsidP="00BB7FCA">
      <w:pPr>
        <w:jc w:val="center"/>
      </w:pPr>
      <w:r w:rsidRPr="00DA33FA">
        <w:t>на изготовление</w:t>
      </w:r>
      <w:r w:rsidR="00BB7FCA">
        <w:t xml:space="preserve"> </w:t>
      </w:r>
      <w:proofErr w:type="spellStart"/>
      <w:r w:rsidRPr="00DA33FA">
        <w:t>web</w:t>
      </w:r>
      <w:proofErr w:type="spellEnd"/>
      <w:r w:rsidRPr="00DA33FA">
        <w:t>-сайта</w:t>
      </w:r>
      <w:r w:rsidR="00BB7FCA">
        <w:t xml:space="preserve"> «</w:t>
      </w:r>
      <w:proofErr w:type="spellStart"/>
      <w:r>
        <w:t>Деловусик</w:t>
      </w:r>
      <w:proofErr w:type="spellEnd"/>
      <w:r w:rsidR="00BB7FCA">
        <w:t>»</w:t>
      </w:r>
    </w:p>
    <w:p w:rsidR="00270123" w:rsidRDefault="00270123" w:rsidP="00270123">
      <w:pPr>
        <w:pStyle w:val="a3"/>
        <w:numPr>
          <w:ilvl w:val="0"/>
          <w:numId w:val="1"/>
        </w:numPr>
        <w:jc w:val="center"/>
      </w:pPr>
      <w:r>
        <w:t>Общие сведения</w:t>
      </w:r>
    </w:p>
    <w:p w:rsidR="00270123" w:rsidRDefault="00270123" w:rsidP="00270123">
      <w:pPr>
        <w:pStyle w:val="a3"/>
        <w:rPr>
          <w:i/>
        </w:rPr>
      </w:pPr>
      <w:r>
        <w:t>Полное наименование системы: Сайт «</w:t>
      </w:r>
      <w:proofErr w:type="spellStart"/>
      <w:r>
        <w:t>Деловусик</w:t>
      </w:r>
      <w:proofErr w:type="spellEnd"/>
      <w:r>
        <w:t>», в дальнейшем</w:t>
      </w:r>
      <w:r w:rsidRPr="00270123">
        <w:rPr>
          <w:i/>
        </w:rPr>
        <w:t xml:space="preserve"> Сайт</w:t>
      </w:r>
      <w:r>
        <w:rPr>
          <w:i/>
        </w:rPr>
        <w:t>.</w:t>
      </w:r>
    </w:p>
    <w:p w:rsidR="00270123" w:rsidRDefault="00270123" w:rsidP="00270123">
      <w:pPr>
        <w:rPr>
          <w:rFonts w:ascii="Arial" w:eastAsia="Times New Roman" w:hAnsi="Arial" w:cs="Arial"/>
          <w:sz w:val="19"/>
          <w:szCs w:val="19"/>
          <w:lang w:eastAsia="ru-RU"/>
        </w:rPr>
      </w:pPr>
      <w:r>
        <w:t xml:space="preserve">Наименование предприятий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й разработчика и заказчика системы, их реквизиты:</w:t>
      </w:r>
    </w:p>
    <w:p w:rsidR="00270123" w:rsidRPr="00270123" w:rsidRDefault="00270123" w:rsidP="00270123">
      <w:pPr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Исполнитель ООО </w:t>
      </w:r>
      <w:r>
        <w:rPr>
          <w:rFonts w:ascii="Arial" w:eastAsia="Times New Roman" w:hAnsi="Arial" w:cs="Arial"/>
          <w:sz w:val="19"/>
          <w:szCs w:val="19"/>
          <w:lang w:eastAsia="ru-RU"/>
        </w:rPr>
        <w:t>«</w:t>
      </w:r>
      <w:proofErr w:type="spellStart"/>
      <w:r>
        <w:rPr>
          <w:rFonts w:ascii="Arial" w:eastAsia="Times New Roman" w:hAnsi="Arial" w:cs="Arial"/>
          <w:sz w:val="19"/>
          <w:szCs w:val="19"/>
          <w:lang w:eastAsia="ru-RU"/>
        </w:rPr>
        <w:t>Деловусик</w:t>
      </w:r>
      <w:proofErr w:type="spellEnd"/>
      <w:r>
        <w:rPr>
          <w:rFonts w:ascii="Arial" w:eastAsia="Times New Roman" w:hAnsi="Arial" w:cs="Arial"/>
          <w:sz w:val="19"/>
          <w:szCs w:val="19"/>
          <w:lang w:eastAsia="ru-RU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D581B" w:rsidRPr="009D581B" w:rsidTr="009D581B">
        <w:tc>
          <w:tcPr>
            <w:tcW w:w="4785" w:type="dxa"/>
          </w:tcPr>
          <w:p w:rsidR="009D581B" w:rsidRPr="009D581B" w:rsidRDefault="009D581B" w:rsidP="00270123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Заказчик</w:t>
            </w:r>
          </w:p>
        </w:tc>
        <w:tc>
          <w:tcPr>
            <w:tcW w:w="4786" w:type="dxa"/>
          </w:tcPr>
          <w:p w:rsidR="009D581B" w:rsidRDefault="009D581B" w:rsidP="00270123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Исполнитель</w:t>
            </w:r>
          </w:p>
          <w:p w:rsidR="009D581B" w:rsidRPr="00270123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70123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г. Барнаул, ул. </w:t>
            </w:r>
            <w:proofErr w:type="gramStart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Партизанская</w:t>
            </w:r>
            <w:proofErr w:type="gramEnd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, 132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270123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Телефон: </w:t>
            </w: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9831861733 </w:t>
            </w:r>
          </w:p>
          <w:p w:rsidR="009D581B" w:rsidRPr="00186CBA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9D581B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email</w:t>
            </w:r>
            <w:r w:rsidRPr="00186CBA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: </w:t>
            </w:r>
            <w:hyperlink r:id="rId6" w:history="1"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kon</w:t>
              </w:r>
              <w:r w:rsidRPr="00186CBA">
                <w:rPr>
                  <w:rStyle w:val="a5"/>
                  <w:rFonts w:ascii="Arial" w:eastAsia="Times New Roman" w:hAnsi="Arial" w:cs="Arial"/>
                  <w:sz w:val="19"/>
                  <w:szCs w:val="19"/>
                  <w:lang w:eastAsia="ru-RU"/>
                </w:rPr>
                <w:t>.</w:t>
              </w:r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konstantin</w:t>
              </w:r>
              <w:r w:rsidRPr="00186CBA">
                <w:rPr>
                  <w:rStyle w:val="a5"/>
                  <w:rFonts w:ascii="Arial" w:eastAsia="Times New Roman" w:hAnsi="Arial" w:cs="Arial"/>
                  <w:sz w:val="19"/>
                  <w:szCs w:val="19"/>
                  <w:lang w:eastAsia="ru-RU"/>
                </w:rPr>
                <w:t>@</w:t>
              </w:r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mail</w:t>
              </w:r>
              <w:r w:rsidRPr="00186CBA">
                <w:rPr>
                  <w:rStyle w:val="a5"/>
                  <w:rFonts w:ascii="Arial" w:eastAsia="Times New Roman" w:hAnsi="Arial" w:cs="Arial"/>
                  <w:sz w:val="19"/>
                  <w:szCs w:val="19"/>
                  <w:lang w:eastAsia="ru-RU"/>
                </w:rPr>
                <w:t>.</w:t>
              </w:r>
              <w:proofErr w:type="spellStart"/>
              <w:r w:rsidRPr="00557033">
                <w:rPr>
                  <w:rStyle w:val="a5"/>
                  <w:rFonts w:ascii="Arial" w:eastAsia="Times New Roman" w:hAnsi="Arial" w:cs="Arial"/>
                  <w:sz w:val="19"/>
                  <w:szCs w:val="19"/>
                  <w:lang w:val="en-US" w:eastAsia="ru-RU"/>
                </w:rPr>
                <w:t>ru</w:t>
              </w:r>
              <w:proofErr w:type="spellEnd"/>
            </w:hyperlink>
          </w:p>
          <w:p w:rsidR="009D581B" w:rsidRPr="00186CBA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ОГРН</w:t>
            </w:r>
            <w:r w:rsidRPr="00186CBA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 7595746547658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ИНН 7565468546 КПП 09868574678769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ООО «Сбербанк»</w:t>
            </w:r>
          </w:p>
          <w:p w:rsid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</w:t>
            </w:r>
            <w:proofErr w:type="gramEnd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сч</w:t>
            </w:r>
            <w:proofErr w:type="spellEnd"/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 0598675465876647676576</w:t>
            </w:r>
          </w:p>
          <w:p w:rsidR="009D581B" w:rsidRP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БИК 7634578464964576</w:t>
            </w:r>
          </w:p>
          <w:p w:rsidR="009D581B" w:rsidRPr="009D581B" w:rsidRDefault="009D581B" w:rsidP="009D581B">
            <w:pPr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</w:p>
        </w:tc>
      </w:tr>
    </w:tbl>
    <w:p w:rsidR="009D581B" w:rsidRPr="009D581B" w:rsidRDefault="009D581B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Перечень документов, на основании которых создается И</w:t>
      </w:r>
      <w:r w:rsidR="009D581B">
        <w:rPr>
          <w:rFonts w:ascii="Arial" w:eastAsia="Times New Roman" w:hAnsi="Arial" w:cs="Arial"/>
          <w:sz w:val="19"/>
          <w:szCs w:val="19"/>
          <w:lang w:eastAsia="ru-RU"/>
        </w:rPr>
        <w:t>нформационная система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:</w:t>
      </w:r>
    </w:p>
    <w:p w:rsidR="009D581B" w:rsidRDefault="009D581B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Договор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,</w:t>
      </w:r>
    </w:p>
    <w:p w:rsidR="00D26FC3" w:rsidRDefault="009D581B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 xml:space="preserve">Смета на выполнение работ, ТЗ,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Календарный план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Плановые сроки начала и окончания работ:</w:t>
      </w:r>
    </w:p>
    <w:p w:rsidR="00D26FC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01.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09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15–3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1.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05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16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Сведения об источниках и порядке финансирования работ:</w:t>
      </w:r>
    </w:p>
    <w:p w:rsidR="00D26FC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Аванс будет внесён не позднее 30.10.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15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в размере 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5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000 руб. Окончательный расчёт будет осуществлен не позднее 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01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.12.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>15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, в размере</w:t>
      </w:r>
    </w:p>
    <w:p w:rsidR="0027012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10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000 руб.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Все платежи осуществляются безналичным переводом через банк.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Порядок оформления и предъявления заказчику результатов работ:</w:t>
      </w:r>
    </w:p>
    <w:p w:rsidR="0027012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В течени</w:t>
      </w: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и</w:t>
      </w:r>
      <w:proofErr w:type="gramEnd"/>
      <w:r>
        <w:rPr>
          <w:rFonts w:ascii="Arial" w:eastAsia="Times New Roman" w:hAnsi="Arial" w:cs="Arial"/>
          <w:sz w:val="19"/>
          <w:szCs w:val="19"/>
          <w:lang w:eastAsia="ru-RU"/>
        </w:rPr>
        <w:t xml:space="preserve"> второго перио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да работ текущая версия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Сайта</w:t>
      </w:r>
      <w:r w:rsidR="00933ED1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bookmarkStart w:id="0" w:name="_GoBack"/>
      <w:bookmarkEnd w:id="0"/>
      <w:r w:rsidRPr="00270123">
        <w:rPr>
          <w:rFonts w:ascii="Arial" w:eastAsia="Times New Roman" w:hAnsi="Arial" w:cs="Arial"/>
          <w:sz w:val="19"/>
          <w:szCs w:val="19"/>
          <w:lang w:eastAsia="ru-RU"/>
        </w:rPr>
        <w:t>будет доступна для просмотра Заказчиком по адресу:</w:t>
      </w:r>
    </w:p>
    <w:p w:rsidR="00270123" w:rsidRPr="00270123" w:rsidRDefault="00D26FC3" w:rsidP="00270123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ru-RU"/>
        </w:rPr>
      </w:pPr>
      <w:r w:rsidRPr="00D26FC3">
        <w:rPr>
          <w:rFonts w:ascii="Courier New" w:eastAsia="Times New Roman" w:hAnsi="Courier New" w:cs="Courier New"/>
          <w:sz w:val="19"/>
          <w:szCs w:val="19"/>
          <w:lang w:eastAsia="ru-RU"/>
        </w:rPr>
        <w:t>http://192.168.1.94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Пос</w:t>
      </w:r>
      <w:r w:rsidR="00D26FC3">
        <w:rPr>
          <w:rFonts w:ascii="Arial" w:eastAsia="Times New Roman" w:hAnsi="Arial" w:cs="Arial"/>
          <w:sz w:val="19"/>
          <w:szCs w:val="19"/>
          <w:lang w:eastAsia="ru-RU"/>
        </w:rPr>
        <w:t xml:space="preserve">ле выполнения работ по созданию Сайта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Стороны подписывают</w:t>
      </w:r>
    </w:p>
    <w:p w:rsidR="00270123" w:rsidRPr="0027012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Срочный договор.</w:t>
      </w:r>
    </w:p>
    <w:p w:rsidR="00D26FC3" w:rsidRDefault="00D26FC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2. Назначение и цели создания системы</w:t>
      </w:r>
    </w:p>
    <w:p w:rsidR="00D26FC3" w:rsidRDefault="00D26FC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Вид автоматизируемой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деятельности: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Работа над проектами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Постановка задач для проектов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Назначение ролей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Добавление контактов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Добавление контрагентов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Добавление отделов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Ведение истории по каждому проекту</w:t>
      </w:r>
    </w:p>
    <w:p w:rsidR="00186CBA" w:rsidRPr="00186CBA" w:rsidRDefault="00186CBA" w:rsidP="00270123">
      <w:pPr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3. Характеристика объектов автоматизации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краткие сведения об объекте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автоматизации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Основная деятельность фирмы.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Основные клиенты фирмы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lastRenderedPageBreak/>
        <w:t>Основные партнёры фирмы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Технические ресурсы полностью обеспечиваются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, средства связи  интернет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провай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дером.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Программные ресурсы для функционирования Сайта (в необходимом объёме) обеспечиваются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Технические и программные ресурсы для просмотра/редактирования Сайта обеспечиваются</w:t>
      </w: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клиентами/заказчиком. Программное обеспечение  любой</w:t>
      </w:r>
      <w:r w:rsidR="00186CBA">
        <w:rPr>
          <w:rFonts w:ascii="Arial" w:eastAsia="Times New Roman" w:hAnsi="Arial" w:cs="Arial"/>
          <w:sz w:val="19"/>
          <w:szCs w:val="19"/>
          <w:lang w:eastAsia="ru-RU"/>
        </w:rPr>
        <w:t xml:space="preserve"> графический или текстовый брау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зер, поддерживающий XHTML 1.1, CSS 2.</w:t>
      </w:r>
    </w:p>
    <w:p w:rsidR="00186CBA" w:rsidRPr="00270123" w:rsidRDefault="00186C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4. Требования к системе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4.1. Требования к системе в целом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требования к структуре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и функционированию системы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Информация размещается в локальной БД под управлением СУБД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MySQL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Управление БД выполняется с панели администрирования, расположенной </w:t>
      </w:r>
      <w:proofErr w:type="gram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в</w:t>
      </w:r>
      <w:proofErr w:type="gram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отдельной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дирек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тории с ограниченным доступом (аутентификация по группам и пользователям).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Основные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функции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должны выполняться на сервере.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Декоративные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функции на сто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роне клиента, с возмож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ностью их отключения без потери работоспособности 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Система должна быть доступна круглосуточно (</w:t>
      </w:r>
      <w:r w:rsidRPr="00270123">
        <w:rPr>
          <w:rFonts w:ascii="Courier New" w:eastAsia="Times New Roman" w:hAnsi="Courier New" w:cs="Courier New"/>
          <w:sz w:val="19"/>
          <w:szCs w:val="19"/>
          <w:lang w:eastAsia="ru-RU"/>
        </w:rPr>
        <w:t>24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/</w:t>
      </w:r>
      <w:r w:rsidRPr="00270123">
        <w:rPr>
          <w:rFonts w:ascii="Courier New" w:eastAsia="Times New Roman" w:hAnsi="Courier New" w:cs="Courier New"/>
          <w:sz w:val="19"/>
          <w:szCs w:val="19"/>
          <w:lang w:eastAsia="ru-RU"/>
        </w:rPr>
        <w:t>7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, обеспечивается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требования к персоналу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Обслуживающий технический персонал обеспечивает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Ведение 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выполняется заказчиком (выделенным лицом, с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использовани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-</w:t>
      </w:r>
      <w:proofErr w:type="gramEnd"/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ем процедуры аутентификации, через панель администриро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вания). Подготовка соответствую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щего специалиста выполняется после создания системы администрирования.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Пользователи системы  обычные пользователи Интернет, не обладающие </w:t>
      </w:r>
      <w:proofErr w:type="gram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специфическими</w:t>
      </w:r>
      <w:proofErr w:type="gramEnd"/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знаниями (в области программирования, сетей, систем и т. п.).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показатели назначения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Система администрирования должна иметь платформенно-независимый интерфейс.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837D57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Система администрирования может быть перепроектирования без ущерба для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требования к надёжности,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безопасности, эргономике, транспортабельности, эксплуатации,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техническому обслуживанию и ремонту, защите и сохранности информации, защите от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внешних воздействий, к патентной чистоте, по стандартизации и унификации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837D57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система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долж</w:t>
      </w:r>
      <w:r>
        <w:rPr>
          <w:rFonts w:ascii="Arial" w:eastAsia="Times New Roman" w:hAnsi="Arial" w:cs="Arial"/>
          <w:sz w:val="19"/>
          <w:szCs w:val="19"/>
          <w:lang w:eastAsia="ru-RU"/>
        </w:rPr>
        <w:t>на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надёжно функционировать и отображаться в н</w:t>
      </w:r>
      <w:r>
        <w:rPr>
          <w:rFonts w:ascii="Arial" w:eastAsia="Times New Roman" w:hAnsi="Arial" w:cs="Arial"/>
          <w:sz w:val="19"/>
          <w:szCs w:val="19"/>
          <w:lang w:eastAsia="ru-RU"/>
        </w:rPr>
        <w:t>аиболее распространённых браузе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рах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 (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Chrome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>/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Chromium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Opera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Mozilla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MS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IE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 xml:space="preserve">, </w:t>
      </w:r>
      <w:r w:rsidR="00270123" w:rsidRPr="00270123">
        <w:rPr>
          <w:rFonts w:ascii="Arial" w:eastAsia="Times New Roman" w:hAnsi="Arial" w:cs="Arial"/>
          <w:sz w:val="19"/>
          <w:szCs w:val="19"/>
          <w:lang w:val="en-US" w:eastAsia="ru-RU"/>
        </w:rPr>
        <w:t>Safari</w:t>
      </w:r>
      <w:r w:rsidR="00270123" w:rsidRPr="00837D57">
        <w:rPr>
          <w:rFonts w:ascii="Arial" w:eastAsia="Times New Roman" w:hAnsi="Arial" w:cs="Arial"/>
          <w:sz w:val="19"/>
          <w:szCs w:val="19"/>
          <w:lang w:eastAsia="ru-RU"/>
        </w:rPr>
        <w:t>).</w:t>
      </w:r>
    </w:p>
    <w:p w:rsidR="00270123" w:rsidRPr="00837D57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Система администрирования должна иметь ограниченный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доступ с использованием аутенти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фикации.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Техническое обслуживание и ремонт, а также защита и сохранность информации полностью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обеспечивается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хостером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270123" w:rsidRPr="00837D57" w:rsidRDefault="00270123" w:rsidP="00837D57"/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Все статические и динамические страницы </w:t>
      </w:r>
      <w:r w:rsidR="00837D57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должны соответствовать стандарту XHTML.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4.2. Требования к функциям (по подсистемам)</w:t>
      </w:r>
    </w:p>
    <w:p w:rsidR="00837D57" w:rsidRDefault="00837D57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837D57" w:rsidRDefault="00837D57" w:rsidP="00837D57">
      <w:r w:rsidRPr="00837D57">
        <w:t>Система должна иметь следующие подсистемы</w:t>
      </w:r>
      <w:r w:rsidR="00EA04BA">
        <w:t>: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Каталог с проектами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lastRenderedPageBreak/>
        <w:t>Каталог с задачами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Список пользователей системы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Каталог контрагентов</w:t>
      </w:r>
    </w:p>
    <w:p w:rsidR="00EA04BA" w:rsidRDefault="00EA04BA" w:rsidP="00EA04BA">
      <w:pPr>
        <w:pStyle w:val="a3"/>
        <w:numPr>
          <w:ilvl w:val="0"/>
          <w:numId w:val="2"/>
        </w:numPr>
      </w:pPr>
      <w:r>
        <w:t>Справочник контактов</w:t>
      </w:r>
    </w:p>
    <w:p w:rsidR="00EA04BA" w:rsidRPr="00837D57" w:rsidRDefault="00EA04BA" w:rsidP="00EA04BA">
      <w:pPr>
        <w:pStyle w:val="a3"/>
        <w:numPr>
          <w:ilvl w:val="0"/>
          <w:numId w:val="2"/>
        </w:numPr>
      </w:pPr>
      <w:r>
        <w:t>Таблица нагрузки</w:t>
      </w:r>
    </w:p>
    <w:p w:rsidR="00837D57" w:rsidRPr="00270123" w:rsidRDefault="00837D57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4.3. Требования к видам обеспечения</w:t>
      </w:r>
    </w:p>
    <w:p w:rsidR="00EA04BA" w:rsidRPr="00270123" w:rsidRDefault="00EA04BA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Я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зыки программирования PHP, SQL,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JavaScript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, интерфейс на русском языке,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кодировка UTF-8;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программному</w:t>
      </w:r>
      <w:proofErr w:type="gramEnd"/>
      <w:r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серверная часть программных средств (LAMP) надёжная, не зависящая от плат-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формы, с богатым выбором библиотек;</w:t>
      </w:r>
    </w:p>
    <w:p w:rsidR="00EA04BA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proofErr w:type="gramStart"/>
      <w:r>
        <w:rPr>
          <w:rFonts w:ascii="Arial" w:eastAsia="Times New Roman" w:hAnsi="Arial" w:cs="Arial"/>
          <w:sz w:val="19"/>
          <w:szCs w:val="19"/>
          <w:lang w:eastAsia="ru-RU"/>
        </w:rPr>
        <w:t>техническому</w:t>
      </w:r>
      <w:proofErr w:type="gramEnd"/>
      <w:r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техническое обес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печение Сайта лежит на </w:t>
      </w:r>
      <w:proofErr w:type="spellStart"/>
      <w:r>
        <w:rPr>
          <w:rFonts w:ascii="Arial" w:eastAsia="Times New Roman" w:hAnsi="Arial" w:cs="Arial"/>
          <w:sz w:val="19"/>
          <w:szCs w:val="19"/>
          <w:lang w:eastAsia="ru-RU"/>
        </w:rPr>
        <w:t>хостере</w:t>
      </w:r>
      <w:proofErr w:type="spellEnd"/>
      <w:r>
        <w:rPr>
          <w:rFonts w:ascii="Arial" w:eastAsia="Times New Roman" w:hAnsi="Arial" w:cs="Arial"/>
          <w:sz w:val="19"/>
          <w:szCs w:val="19"/>
          <w:lang w:eastAsia="ru-RU"/>
        </w:rPr>
        <w:t>;</w:t>
      </w:r>
    </w:p>
    <w:p w:rsidR="00EA04BA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5. Состав и содержание работ по созданию системы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Сбор </w:t>
      </w:r>
      <w:r>
        <w:rPr>
          <w:rFonts w:ascii="Arial" w:eastAsia="Times New Roman" w:hAnsi="Arial" w:cs="Arial"/>
          <w:sz w:val="19"/>
          <w:szCs w:val="19"/>
          <w:lang w:eastAsia="ru-RU"/>
        </w:rPr>
        <w:t>требований 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2.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Анализ ключевых (для проекта) бизнес-процессов, выявление основного функционала и бизнес-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данных (14 </w:t>
      </w:r>
      <w:proofErr w:type="spell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3.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Проектирование архитектуры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4.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Проектирование технологической инфраструктуры, выбор хостинга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5.К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онфигурация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web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-сервера (7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6.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Проектирование модулей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7.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Создание логической модели данных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8.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Создание физической модели данных (2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 xml:space="preserve">9. Создание основных модулей системы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(2</w:t>
      </w:r>
      <w:r>
        <w:rPr>
          <w:rFonts w:ascii="Arial" w:eastAsia="Times New Roman" w:hAnsi="Arial" w:cs="Arial"/>
          <w:sz w:val="19"/>
          <w:szCs w:val="19"/>
          <w:lang w:eastAsia="ru-RU"/>
        </w:rPr>
        <w:t>0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10. Создание макета 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и дизайна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1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.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Тестирование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EA04BA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2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.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Сдача </w:t>
      </w:r>
      <w:r w:rsidRPr="00EA04BA"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(5 </w:t>
      </w:r>
      <w:proofErr w:type="spellStart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дн</w:t>
      </w:r>
      <w:proofErr w:type="spellEnd"/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>.).</w:t>
      </w:r>
    </w:p>
    <w:p w:rsid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3</w:t>
      </w:r>
      <w:r>
        <w:rPr>
          <w:rFonts w:ascii="Arial" w:eastAsia="Times New Roman" w:hAnsi="Arial" w:cs="Arial"/>
          <w:sz w:val="19"/>
          <w:szCs w:val="19"/>
          <w:lang w:eastAsia="ru-RU"/>
        </w:rPr>
        <w:t xml:space="preserve">. 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Сопровождение </w:t>
      </w:r>
      <w:r>
        <w:rPr>
          <w:rFonts w:ascii="Arial" w:eastAsia="Times New Roman" w:hAnsi="Arial" w:cs="Arial"/>
          <w:sz w:val="19"/>
          <w:szCs w:val="19"/>
          <w:lang w:eastAsia="ru-RU"/>
        </w:rPr>
        <w:t>системы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(1 год).</w:t>
      </w:r>
    </w:p>
    <w:p w:rsidR="009062AD" w:rsidRPr="00270123" w:rsidRDefault="009062AD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6. Порядок контроля и приёмки системы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9062AD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>
        <w:rPr>
          <w:rFonts w:ascii="Arial" w:eastAsia="Times New Roman" w:hAnsi="Arial" w:cs="Arial"/>
          <w:sz w:val="19"/>
          <w:szCs w:val="19"/>
          <w:lang w:eastAsia="ru-RU"/>
        </w:rPr>
        <w:t>Система</w:t>
      </w:r>
      <w:r w:rsidR="00270123"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 создаётся по модульной технологии на основе спиральной модели жизненного цикла. Модули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ввода, редактирования и выборки данных тестируются на тестовых данных. Остальные модули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могут быть протестированы реальными данными (если они будут введены к тому времени в 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Системе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).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Каждый модуль принимается в отдельности.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Статус приёмной комиссии  </w:t>
      </w:r>
      <w:proofErr w:type="gramStart"/>
      <w:r w:rsidRPr="00270123">
        <w:rPr>
          <w:rFonts w:ascii="Arial" w:eastAsia="Times New Roman" w:hAnsi="Arial" w:cs="Arial"/>
          <w:sz w:val="19"/>
          <w:szCs w:val="19"/>
          <w:lang w:eastAsia="ru-RU"/>
        </w:rPr>
        <w:t>местная</w:t>
      </w:r>
      <w:proofErr w:type="gramEnd"/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EA04BA" w:rsidRPr="00270123" w:rsidRDefault="00EA04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7. Требования к составу и сод</w:t>
      </w:r>
      <w:r w:rsidR="00186CBA">
        <w:rPr>
          <w:rFonts w:ascii="Arial" w:eastAsia="Times New Roman" w:hAnsi="Arial" w:cs="Arial"/>
          <w:sz w:val="27"/>
          <w:szCs w:val="27"/>
          <w:lang w:eastAsia="ru-RU"/>
        </w:rPr>
        <w:t>ержанию работ по подготовке объ</w:t>
      </w:r>
      <w:r w:rsidRPr="00270123">
        <w:rPr>
          <w:rFonts w:ascii="Arial" w:eastAsia="Times New Roman" w:hAnsi="Arial" w:cs="Arial"/>
          <w:sz w:val="27"/>
          <w:szCs w:val="27"/>
          <w:lang w:eastAsia="ru-RU"/>
        </w:rPr>
        <w:t>екта автоматизации к вводу системы в действие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Преобразование входной информации к машиночитаемому виду.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 xml:space="preserve">На рабочих местах операторов настраивается браузер (в течение 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5</w:t>
      </w:r>
      <w:r w:rsidR="00186CBA">
        <w:rPr>
          <w:rFonts w:ascii="Arial" w:eastAsia="Times New Roman" w:hAnsi="Arial" w:cs="Arial"/>
          <w:sz w:val="19"/>
          <w:szCs w:val="19"/>
          <w:lang w:eastAsia="ru-RU"/>
        </w:rPr>
        <w:t xml:space="preserve"> дн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ей</w:t>
      </w:r>
      <w:r w:rsidR="00186CBA">
        <w:rPr>
          <w:rFonts w:ascii="Arial" w:eastAsia="Times New Roman" w:hAnsi="Arial" w:cs="Arial"/>
          <w:sz w:val="19"/>
          <w:szCs w:val="19"/>
          <w:lang w:eastAsia="ru-RU"/>
        </w:rPr>
        <w:t>). Затем проводится тестиро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вание на реальных данных в течение 4 дней.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Срок обучения персонала 1</w:t>
      </w:r>
      <w:r w:rsidR="009062AD">
        <w:rPr>
          <w:rFonts w:ascii="Arial" w:eastAsia="Times New Roman" w:hAnsi="Arial" w:cs="Arial"/>
          <w:sz w:val="19"/>
          <w:szCs w:val="19"/>
          <w:lang w:eastAsia="ru-RU"/>
        </w:rPr>
        <w:t>0 дней</w:t>
      </w:r>
      <w:r w:rsidRPr="00270123">
        <w:rPr>
          <w:rFonts w:ascii="Arial" w:eastAsia="Times New Roman" w:hAnsi="Arial" w:cs="Arial"/>
          <w:sz w:val="19"/>
          <w:szCs w:val="19"/>
          <w:lang w:eastAsia="ru-RU"/>
        </w:rPr>
        <w:t>.</w:t>
      </w:r>
    </w:p>
    <w:p w:rsidR="009062AD" w:rsidRPr="00270123" w:rsidRDefault="009062AD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Default="00270123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270123">
        <w:rPr>
          <w:rFonts w:ascii="Arial" w:eastAsia="Times New Roman" w:hAnsi="Arial" w:cs="Arial"/>
          <w:sz w:val="27"/>
          <w:szCs w:val="27"/>
          <w:lang w:eastAsia="ru-RU"/>
        </w:rPr>
        <w:t>8. Требования к документированию</w:t>
      </w:r>
    </w:p>
    <w:p w:rsidR="009062AD" w:rsidRDefault="009062AD" w:rsidP="00270123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</w:p>
    <w:p w:rsidR="009062AD" w:rsidRPr="009062AD" w:rsidRDefault="009062AD" w:rsidP="009062AD">
      <w:r w:rsidRPr="009062AD">
        <w:t xml:space="preserve">Требуется </w:t>
      </w:r>
      <w:proofErr w:type="gramStart"/>
      <w:r w:rsidRPr="009062AD">
        <w:t>документация</w:t>
      </w:r>
      <w:proofErr w:type="gramEnd"/>
      <w:r w:rsidRPr="009062AD">
        <w:t xml:space="preserve"> которая в удовлетворяющем виде описывает возможности и механизмы работы системы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Руководство пользователя в печатном и электронном виде.</w:t>
      </w:r>
    </w:p>
    <w:p w:rsidR="00186CBA" w:rsidRDefault="00186CBA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270123">
        <w:rPr>
          <w:rFonts w:ascii="Arial" w:eastAsia="Times New Roman" w:hAnsi="Arial" w:cs="Arial"/>
          <w:lang w:eastAsia="ru-RU"/>
        </w:rPr>
        <w:t>8.1. Источники разработки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lastRenderedPageBreak/>
        <w:t>Прайс-лист.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Счёт-фактура.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Накладная.</w:t>
      </w: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</w:p>
    <w:p w:rsidR="00270123" w:rsidRPr="00270123" w:rsidRDefault="00270123" w:rsidP="00270123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ru-RU"/>
        </w:rPr>
      </w:pPr>
      <w:r w:rsidRPr="00270123">
        <w:rPr>
          <w:rFonts w:ascii="Arial" w:eastAsia="Times New Roman" w:hAnsi="Arial" w:cs="Arial"/>
          <w:sz w:val="19"/>
          <w:szCs w:val="19"/>
          <w:lang w:eastAsia="ru-RU"/>
        </w:rPr>
        <w:t>Приходный ордер</w:t>
      </w:r>
    </w:p>
    <w:p w:rsidR="00270123" w:rsidRPr="00270123" w:rsidRDefault="00270123" w:rsidP="00270123">
      <w:pPr>
        <w:pStyle w:val="a3"/>
      </w:pPr>
    </w:p>
    <w:p w:rsidR="00DA33FA" w:rsidRDefault="00DA33FA"/>
    <w:sectPr w:rsidR="00DA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90A"/>
    <w:multiLevelType w:val="hybridMultilevel"/>
    <w:tmpl w:val="FFD8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A2CEC"/>
    <w:multiLevelType w:val="hybridMultilevel"/>
    <w:tmpl w:val="3882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FA"/>
    <w:rsid w:val="000B1228"/>
    <w:rsid w:val="00186CBA"/>
    <w:rsid w:val="00270123"/>
    <w:rsid w:val="006D5C0D"/>
    <w:rsid w:val="007B49D6"/>
    <w:rsid w:val="00837D57"/>
    <w:rsid w:val="009062AD"/>
    <w:rsid w:val="00925F58"/>
    <w:rsid w:val="00933ED1"/>
    <w:rsid w:val="009D581B"/>
    <w:rsid w:val="00BB7FCA"/>
    <w:rsid w:val="00D26FC3"/>
    <w:rsid w:val="00DA33FA"/>
    <w:rsid w:val="00EA04BA"/>
    <w:rsid w:val="00E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23"/>
    <w:pPr>
      <w:ind w:left="720"/>
      <w:contextualSpacing/>
    </w:pPr>
  </w:style>
  <w:style w:type="table" w:styleId="a4">
    <w:name w:val="Table Grid"/>
    <w:basedOn w:val="a1"/>
    <w:uiPriority w:val="59"/>
    <w:rsid w:val="009D5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D5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123"/>
    <w:pPr>
      <w:ind w:left="720"/>
      <w:contextualSpacing/>
    </w:pPr>
  </w:style>
  <w:style w:type="table" w:styleId="a4">
    <w:name w:val="Table Grid"/>
    <w:basedOn w:val="a1"/>
    <w:uiPriority w:val="59"/>
    <w:rsid w:val="009D5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D5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1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6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4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6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9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5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0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0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0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3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1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2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3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3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0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.konstantin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2015-11-12T10:57:00Z</dcterms:created>
  <dcterms:modified xsi:type="dcterms:W3CDTF">2016-03-03T04:56:00Z</dcterms:modified>
</cp:coreProperties>
</file>