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020" w:tblpY="738"/>
        <w:tblOverlap w:val="never"/>
        <w:tblW w:w="1000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81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855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 xml:space="preserve">Ex no: 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8149" w:type="dxa"/>
            <w:vMerge w:val="restart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b/>
                <w:sz w:val="24"/>
                <w:szCs w:val="24"/>
              </w:rPr>
              <w:t>Querying Using GROUP BY, HAVING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855" w:type="dxa"/>
            <w:tcBorders>
              <w:top w:val="single" w:color="0D0D0D" w:sz="4" w:space="0"/>
              <w:left w:val="single" w:color="0D0D0D" w:sz="4" w:space="0"/>
              <w:bottom w:val="single" w:color="0D0D0D" w:sz="4" w:space="0"/>
              <w:right w:val="single" w:color="0D0D0D" w:sz="4" w:space="0"/>
            </w:tcBorders>
          </w:tcPr>
          <w:p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149" w:type="dxa"/>
            <w:vMerge w:val="continue"/>
            <w:tcBorders>
              <w:top w:val="single" w:color="0D0D0D" w:sz="4" w:space="0"/>
              <w:left w:val="single" w:color="0D0D0D" w:sz="4" w:space="0"/>
              <w:right w:val="single" w:color="0D0D0D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</w:tbl>
    <w:p>
      <w:pPr>
        <w:pStyle w:val="7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Aim:</w:t>
      </w:r>
    </w:p>
    <w:p>
      <w:pPr>
        <w:spacing w:after="0" w:line="240" w:lineRule="auto"/>
        <w:ind w:firstLine="480" w:firstLineChars="20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To write SQL queries using GROUP BY and HAVING clauses to group and filter data.</w:t>
      </w:r>
    </w:p>
    <w:p>
      <w:pPr>
        <w:spacing w:after="0" w:line="240" w:lineRule="auto"/>
        <w:ind w:firstLine="72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Procedure: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1. Use the GROUP BY clause to group rows that have the same values in specified columns.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2. Use aggregate functions with GROUP BY to calculate grouped data.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3. Use the HAVING clause to filter groups based on a specified condition.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4. Document the SQL queries used for GROUP BY and HAVING.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5. Execute the queries in the SQL environment.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6. Validate the results by checking the grouped and filtered data.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7. Combine GROUP BY with different aggregate functions.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8. Ensure the queries perform as expected with various data sets.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9. Optimize the queries for better performance.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10. Test the queries with different group by columns.</w:t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Queries: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1. Use the GROUP BY clause to group rows that have the same values in specified columns.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y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;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-- Create Employees table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CREATE TABLE employees (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employee_id INT PRIMARY KEY,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name VARCHAR(50),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department VARCHAR(50),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role VARCHAR(50),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salary DECIMAL(10, 2)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);</w:t>
      </w:r>
    </w:p>
    <w:p>
      <w:pPr>
        <w:spacing w:after="0" w:line="240" w:lineRule="auto"/>
        <w:ind w:left="72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-- Insert data into Employees table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INSERT INTO employees (employee_id, name, department, role, salary) VALUES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(1, 'Alice', 'HR', 'Manager', 60000),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(2, 'Bob', 'HR', 'Assistant', 40000),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(3, 'Charlie', 'Sales', 'Manager', 75000),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(4, 'David', 'Sales', 'Representative', 45000),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(5, 'Eve', 'IT', 'Developer', 70000);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sz w:val="24"/>
          <w:szCs w:val="24"/>
        </w:rPr>
      </w:pP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sz w:val="24"/>
          <w:szCs w:val="24"/>
          <w:lang w:val="en-US"/>
        </w:rPr>
        <w:t>--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 xml:space="preserve"> using GROUP BY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SELECT department, SUM(salary) AS total_salary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FROM employees</w:t>
      </w:r>
    </w:p>
    <w:p>
      <w:pPr>
        <w:spacing w:after="0" w:line="240" w:lineRule="auto"/>
        <w:ind w:left="720" w:leftChar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GROUP BY department;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line="240" w:lineRule="auto"/>
      </w:pPr>
      <w:r>
        <w:drawing>
          <wp:inline distT="0" distB="0" distL="114300" distR="114300">
            <wp:extent cx="2724150" cy="1590675"/>
            <wp:effectExtent l="0" t="0" r="381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</w:p>
    <w:p>
      <w:pPr>
        <w:numPr>
          <w:ilvl w:val="0"/>
          <w:numId w:val="1"/>
        </w:num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>Use aggregate functions with GROUP BY to calculate grouped data.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SELECT role, COUNT(*) AS num_employees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FROM employees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GROUP BY role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HAVING COUNT(*) &gt; 1;</w:t>
      </w:r>
    </w:p>
    <w:p>
      <w:pPr>
        <w:spacing w:after="0" w:line="240" w:lineRule="auto"/>
        <w:ind w:firstLine="720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2695575" cy="1304925"/>
            <wp:effectExtent l="0" t="0" r="190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</w:rPr>
        <w:t>3. Use the HAVING clause to filter groups based on a specified condition.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SELECT department, AVG(salary) AS avg_salary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FROM employees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GROUP BY department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HAVING AVG(salary) &gt; 60000;</w:t>
      </w:r>
    </w:p>
    <w:p>
      <w:pPr>
        <w:spacing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2781300" cy="1076325"/>
            <wp:effectExtent l="0" t="0" r="7620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/>
          <w:b/>
          <w:bCs/>
          <w:sz w:val="24"/>
          <w:szCs w:val="24"/>
        </w:rPr>
        <w:t>4. Document the SQL queries used for GROUP BY and HAVING.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left="1440" w:leftChars="0" w:firstLine="720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SELECT department, COUNT(*) AS num_employees, SUM(salary) AS total_salary,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AVG(salary)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AS avg_salary</w:t>
      </w:r>
    </w:p>
    <w:p>
      <w:pPr>
        <w:spacing w:after="0" w:line="240" w:lineRule="auto"/>
        <w:ind w:firstLine="1676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FROM employees</w:t>
      </w:r>
    </w:p>
    <w:p>
      <w:pPr>
        <w:spacing w:after="0" w:line="240" w:lineRule="auto"/>
        <w:ind w:firstLine="1676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GROUP BY department</w:t>
      </w:r>
    </w:p>
    <w:p>
      <w:pPr>
        <w:spacing w:after="0" w:line="240" w:lineRule="auto"/>
        <w:ind w:firstLine="1676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HAVING COUNT(*) &gt;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1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;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</w:t>
      </w:r>
    </w:p>
    <w:p>
      <w:pPr>
        <w:spacing w:after="0" w:line="240" w:lineRule="auto"/>
        <w:ind w:firstLine="240" w:firstLineChars="10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553075" cy="1390650"/>
            <wp:effectExtent l="0" t="0" r="9525" b="1143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</w:rPr>
        <w:t xml:space="preserve"> Combine GROUP BY with different aggregate functions.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Query:</w:t>
      </w: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SELECT department, AVG(salary)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FROM employees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GROUP BY department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HAVING AVG(salary) &gt; 50000;</w:t>
      </w:r>
    </w:p>
    <w:p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   Output: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</w:t>
      </w:r>
      <w:r>
        <w:drawing>
          <wp:inline distT="0" distB="0" distL="114300" distR="114300">
            <wp:extent cx="2790825" cy="1381125"/>
            <wp:effectExtent l="0" t="0" r="13335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6</w:t>
      </w:r>
      <w:r>
        <w:rPr>
          <w:rFonts w:hint="default" w:ascii="Times New Roman" w:hAnsi="Times New Roman" w:eastAsia="Times New Roman"/>
          <w:b/>
          <w:bCs/>
          <w:sz w:val="24"/>
          <w:szCs w:val="24"/>
        </w:rPr>
        <w:t>. Test the queries with different group by columns.</w:t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ind w:firstLine="24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Query: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SELECT role, SUM(salary) AS total_salary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FROM employees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GROUP BY role;</w:t>
      </w:r>
    </w:p>
    <w:p>
      <w:pPr>
        <w:spacing w:after="0" w:line="240" w:lineRule="auto"/>
        <w:ind w:firstLine="240" w:firstLineChars="10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bookmarkStart w:id="1" w:name="_GoBack"/>
      <w:bookmarkEnd w:id="1"/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after="0" w:line="240" w:lineRule="auto"/>
        <w:ind w:firstLine="958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drawing>
          <wp:inline distT="0" distB="0" distL="114300" distR="114300">
            <wp:extent cx="3219450" cy="1838325"/>
            <wp:effectExtent l="0" t="0" r="11430" b="571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tbl>
      <w:tblPr>
        <w:tblStyle w:val="6"/>
        <w:tblpPr w:leftFromText="180" w:rightFromText="180" w:vertAnchor="text" w:horzAnchor="margin" w:tblpXSpec="right" w:tblpY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Output &amp; Result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Viva / Record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708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851" w:type="dxa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Result:</w:t>
      </w:r>
    </w:p>
    <w:p>
      <w:pPr>
        <w:spacing w:line="240" w:lineRule="auto"/>
        <w:ind w:firstLine="720" w:firstLineChars="300"/>
        <w:rPr>
          <w:rFonts w:hint="default" w:ascii="Times New Roman" w:hAnsi="Times New Roman" w:eastAsia="Times New Roman" w:cs="Times New Roman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Thus, we created SQL queries for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/>
        </w:rPr>
        <w:t>querying</w:t>
      </w: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 using Aggregate Functions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/>
        </w:rPr>
        <w:t>(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GROUP BY and HAVING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)</w:t>
      </w:r>
      <w:r>
        <w:rPr>
          <w:rFonts w:hint="default" w:ascii="Times New Roman" w:hAnsi="Times New Roman" w:eastAsia="Times New Roman" w:cs="Times New Roman"/>
          <w:bCs/>
          <w:sz w:val="24"/>
          <w:szCs w:val="24"/>
        </w:rPr>
        <w:t xml:space="preserve"> successfully and the output is verified</w:t>
      </w:r>
    </w:p>
    <w:p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/>
    <w:sectPr>
      <w:headerReference r:id="rId5" w:type="default"/>
      <w:footerReference r:id="rId6" w:type="default"/>
      <w:pgSz w:w="11906" w:h="16838"/>
      <w:pgMar w:top="720" w:right="720" w:bottom="720" w:left="720" w:header="113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27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4873"/>
        <w:tab w:val="left" w:pos="8556"/>
      </w:tabs>
      <w:rPr>
        <w:rFonts w:hint="default" w:ascii="Times New Roman" w:hAnsi="Times New Roman" w:cs="Times New Roman"/>
        <w:sz w:val="24"/>
        <w:szCs w:val="24"/>
        <w:lang w:val="en-US"/>
      </w:rPr>
    </w:pPr>
    <w:r>
      <w:tab/>
    </w:r>
    <w:r>
      <w:tab/>
    </w:r>
    <w:sdt>
      <w:sdtPr>
        <w:id w:val="152967144"/>
        <w:docPartObj>
          <w:docPartGallery w:val="autotext"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hint="default" w:ascii="Times New Roman" w:hAnsi="Times New Roman" w:cs="Times New Roman"/>
            <w:sz w:val="24"/>
            <w:szCs w:val="24"/>
            <w:lang w:val="en-US"/>
          </w:rPr>
          <w:t xml:space="preserve">                                             </w:t>
        </w:r>
      </w:sdtContent>
    </w:sdt>
    <w:r>
      <w:rPr>
        <w:rFonts w:ascii="Times New Roman" w:hAnsi="Times New Roman" w:cs="Times New Roman"/>
        <w:sz w:val="24"/>
        <w:szCs w:val="24"/>
      </w:rPr>
      <w:t>717823I</w:t>
    </w:r>
    <w:r>
      <w:rPr>
        <w:rFonts w:hint="default" w:ascii="Times New Roman" w:hAnsi="Times New Roman" w:cs="Times New Roman"/>
        <w:sz w:val="24"/>
        <w:szCs w:val="24"/>
        <w:lang w:val="en-SG"/>
      </w:rPr>
      <w:t>10</w:t>
    </w:r>
    <w:r>
      <w:rPr>
        <w:rFonts w:hint="default" w:ascii="Times New Roman" w:hAnsi="Times New Roman" w:cs="Times New Roman"/>
        <w:sz w:val="24"/>
        <w:szCs w:val="24"/>
        <w:lang w:val="en-US"/>
      </w:rPr>
      <w:t>8_DHANUSH N</w:t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jc w:val="right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DEPARTMENT OF AD                               23CSR302-DATABASE MANAGEMENT SYSTEMS LAB</w:t>
    </w:r>
  </w:p>
  <w:p>
    <w:pPr>
      <w:pStyle w:val="5"/>
    </w:pPr>
  </w:p>
  <w:p>
    <w:pPr>
      <w:pStyle w:val="5"/>
      <w:jc w:val="right"/>
      <w:rPr>
        <w:rFonts w:ascii="Times New Roman" w:hAnsi="Times New Roman" w:cs="Times New Roman"/>
        <w:b/>
        <w:bCs/>
        <w:sz w:val="24"/>
        <w:szCs w:val="24"/>
      </w:rPr>
    </w:pPr>
  </w:p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E39A9"/>
    <w:multiLevelType w:val="singleLevel"/>
    <w:tmpl w:val="923E39A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E04FC981"/>
    <w:multiLevelType w:val="singleLevel"/>
    <w:tmpl w:val="E04FC981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741F9"/>
    <w:rsid w:val="1D22134A"/>
    <w:rsid w:val="34394688"/>
    <w:rsid w:val="444741F9"/>
    <w:rsid w:val="7C6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kern w:val="0"/>
      <w:sz w:val="22"/>
      <w:szCs w:val="22"/>
      <w:lang w:val="en-IN" w:eastAsia="en-I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rPr>
      <w:rFonts w:ascii="Calibri" w:hAnsi="Calibri" w:eastAsia="Calibri" w:cs="Calibri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IN" w:eastAsia="en-I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2024-10-12T05:29:00Z</dcterms:created>
  <dc:creator>DHANUSH N 717823I108</dc:creator>
  <cp:lastModifiedBy>DHANUSH N 717823I108</cp:lastModifiedBy>
  <dcterms:modified xsi:type="dcterms:W3CDTF">2024-10-12T07:33:02Z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A115988B75C94DE3ABA8CCDB428AE76F_11</vt:lpwstr>
  </property>
</Properties>
</file>