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D7 to D min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314700" cy="1257300"/>
            <wp:effectExtent b="0" l="0" r="0" t="0"/>
            <wp:docPr descr="62fe83bea7d8b00012d8c0b9" id="2" name="image2.png"/>
            <a:graphic>
              <a:graphicData uri="http://schemas.openxmlformats.org/drawingml/2006/picture">
                <pic:pic>
                  <pic:nvPicPr>
                    <pic:cNvPr descr="62fe83bea7d8b00012d8c0b9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492500" cy="1600200"/>
            <wp:effectExtent b="0" l="0" r="0" t="0"/>
            <wp:docPr descr="62fe8415591403001424ed51" id="1" name="image1.png"/>
            <a:graphic>
              <a:graphicData uri="http://schemas.openxmlformats.org/drawingml/2006/picture">
                <pic:pic>
                  <pic:nvPicPr>
                    <pic:cNvPr descr="62fe8415591403001424ed51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