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D7 to D-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098800" cy="1168400"/>
            <wp:effectExtent b="0" l="0" r="0" t="0"/>
            <wp:docPr descr="flat-snippet-e645cd49-7905-4c28-9022-bf45c91aa7f4" id="2" name="image2.png"/>
            <a:graphic>
              <a:graphicData uri="http://schemas.openxmlformats.org/drawingml/2006/picture">
                <pic:pic>
                  <pic:nvPicPr>
                    <pic:cNvPr descr="flat-snippet-e645cd49-7905-4c28-9022-bf45c91aa7f4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111500" cy="1473200"/>
            <wp:effectExtent b="0" l="0" r="0" t="0"/>
            <wp:docPr descr="flat-snippet-8295f142-3e8f-4e15-a477-005c64e32890" id="1" name="image1.png"/>
            <a:graphic>
              <a:graphicData uri="http://schemas.openxmlformats.org/drawingml/2006/picture">
                <pic:pic>
                  <pic:nvPicPr>
                    <pic:cNvPr descr="flat-snippet-8295f142-3e8f-4e15-a477-005c64e3289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