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D44FD">
      <w:pPr>
        <w:pStyle w:val="1"/>
        <w:rPr>
          <w:rFonts w:hint="eastAsia"/>
        </w:rPr>
      </w:pPr>
      <w:r>
        <w:rPr>
          <w:rFonts w:hint="eastAsia"/>
        </w:rPr>
        <w:t>详细设计说明书</w:t>
      </w:r>
    </w:p>
    <w:p w:rsidR="006D44FD" w:rsidRDefault="006D44FD" w:rsidP="006D44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6D44FD" w:rsidRDefault="006D44FD" w:rsidP="006D44F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项目名称</w:t>
      </w:r>
    </w:p>
    <w:p w:rsidR="006D44FD" w:rsidRPr="00B93D8C" w:rsidRDefault="006D44FD" w:rsidP="006D44FD">
      <w:r>
        <w:rPr>
          <w:rFonts w:hint="eastAsia"/>
        </w:rPr>
        <w:t>图书管理系统</w:t>
      </w:r>
    </w:p>
    <w:p w:rsidR="006D44FD" w:rsidRDefault="006D44FD" w:rsidP="006D44FD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项目背景和内容概要</w:t>
      </w:r>
    </w:p>
    <w:p w:rsidR="006D44FD" w:rsidRDefault="006D44FD" w:rsidP="006D44FD">
      <w:r>
        <w:rPr>
          <w:rFonts w:hint="eastAsia"/>
        </w:rPr>
        <w:t>基于学校图书馆管理，学生和教师借书还书，及图书管理员管理的系统</w:t>
      </w:r>
    </w:p>
    <w:p w:rsidR="006D44FD" w:rsidRPr="00B93D8C" w:rsidRDefault="006D44FD" w:rsidP="006D44FD"/>
    <w:p w:rsidR="006D44FD" w:rsidRDefault="006D44FD" w:rsidP="006D44FD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相关资料、缩略语、定义</w:t>
      </w:r>
    </w:p>
    <w:p w:rsidR="006D44FD" w:rsidRDefault="006D44FD" w:rsidP="006D44FD">
      <w:r>
        <w:rPr>
          <w:rFonts w:hint="eastAsia"/>
        </w:rPr>
        <w:t>《软件工程》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</w:p>
    <w:p w:rsidR="00000000" w:rsidRDefault="006D44FD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程序结构</w:t>
      </w:r>
    </w:p>
    <w:p w:rsidR="00000000" w:rsidRDefault="006D44FD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程序结构图</w:t>
      </w:r>
    </w:p>
    <w:p w:rsidR="00000000" w:rsidRDefault="006D44FD">
      <w:pPr>
        <w:rPr>
          <w:rFonts w:hint="eastAsia"/>
        </w:rPr>
      </w:pPr>
      <w:r w:rsidRPr="000E236C">
        <w:rPr>
          <w:noProof/>
        </w:rPr>
        <w:drawing>
          <wp:inline distT="0" distB="0" distL="0" distR="0">
            <wp:extent cx="3329940" cy="387096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D44FD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程序设计说明</w:t>
      </w:r>
    </w:p>
    <w:p w:rsidR="00000000" w:rsidRDefault="006D44FD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程序文件名：</w:t>
      </w:r>
    </w:p>
    <w:p w:rsidR="00000000" w:rsidRDefault="006D44FD">
      <w:pPr>
        <w:rPr>
          <w:rFonts w:hint="eastAsia"/>
        </w:rPr>
      </w:pPr>
    </w:p>
    <w:p w:rsidR="00000000" w:rsidRDefault="006D44FD">
      <w:pPr>
        <w:rPr>
          <w:rFonts w:hint="eastAsia"/>
        </w:rPr>
      </w:pPr>
      <w:r>
        <w:rPr>
          <w:rFonts w:hint="eastAsia"/>
        </w:rPr>
        <w:t>程序名称：</w:t>
      </w:r>
      <w:r>
        <w:rPr>
          <w:rFonts w:hint="eastAsia"/>
        </w:rPr>
        <w:t xml:space="preserve">  </w:t>
      </w:r>
      <w:r>
        <w:rPr>
          <w:rFonts w:hint="eastAsia"/>
        </w:rPr>
        <w:t>图书管理系统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程序功能描述：可以供学生教师借还书，管理员管理图书</w:t>
      </w:r>
    </w:p>
    <w:p w:rsidR="006D44FD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输出项：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3500" cy="1714500"/>
            <wp:effectExtent l="0" t="0" r="0" b="0"/>
            <wp:docPr id="23" name="图片 9" descr="E:\qq\770839220\Image\C2C\24]J7Q6Z`WJL5A6TVDA5%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\770839220\Image\C2C\24]J7Q6Z`WJL5A6TVDA5%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D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29200" cy="1615440"/>
            <wp:effectExtent l="0" t="0" r="0" b="0"/>
            <wp:docPr id="22" name="图片 10" descr="E:\qq\770839220\Image\C2C\EYI0@3WI{AE1[IAY24[E_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q\770839220\Image\C2C\EYI0@3WI{AE1[IAY24[E_W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D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678680" cy="1623060"/>
            <wp:effectExtent l="0" t="0" r="0" b="0"/>
            <wp:docPr id="21" name="图片 11" descr="E:\qq\770839220\Image\C2C\HPEUPR5PT(41BQ]~VYQG[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q\770839220\Image\C2C\HPEUPR5PT(41BQ]~VYQG[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D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13020" cy="1790700"/>
            <wp:effectExtent l="0" t="0" r="0" b="0"/>
            <wp:docPr id="20" name="图片 12" descr="E:\qq\770839220\Image\C2C\AIZWYL%$JV[O](1L82EYO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qq\770839220\Image\C2C\AIZWYL%$JV[O](1L82EYO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D" w:rsidRPr="00C53068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D44FD" w:rsidRPr="00C53068" w:rsidRDefault="006D44FD" w:rsidP="006D44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65420" cy="2072640"/>
            <wp:effectExtent l="0" t="0" r="0" b="0"/>
            <wp:docPr id="19" name="图片 13" descr="E:\qq\770839220\Image\C2C\]%6~`D0[[}H]B3Y7[C$HO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qq\770839220\Image\C2C\]%6~`D0[[}H]B3Y7[C$HOH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D44FD">
      <w:pPr>
        <w:rPr>
          <w:rFonts w:hint="eastAsia"/>
        </w:rPr>
      </w:pPr>
    </w:p>
    <w:p w:rsidR="00000000" w:rsidRDefault="006D44F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主要数据结构：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存取的数据库表和字段：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调用的其它程序：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调用的公共函数库或公共函数：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算法：）</w:t>
      </w:r>
    </w:p>
    <w:p w:rsidR="00000000" w:rsidRDefault="006D44FD">
      <w:r>
        <w:rPr>
          <w:rFonts w:hint="eastAsia"/>
        </w:rPr>
        <w:t>逻辑流程图：</w:t>
      </w:r>
    </w:p>
    <w:p w:rsidR="006D44FD" w:rsidRDefault="006D44FD">
      <w:pPr>
        <w:rPr>
          <w:rFonts w:hint="eastAsia"/>
        </w:rPr>
      </w:pPr>
      <w:r w:rsidRPr="000E236C">
        <w:rPr>
          <w:noProof/>
        </w:rPr>
        <w:drawing>
          <wp:inline distT="0" distB="0" distL="0" distR="0">
            <wp:extent cx="5273040" cy="86106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测试要点：黑盒测试</w:t>
      </w:r>
    </w:p>
    <w:p w:rsidR="00000000" w:rsidRDefault="006D44F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．用户界面设计说明</w:t>
      </w:r>
    </w:p>
    <w:p w:rsidR="00000000" w:rsidRDefault="006D44FD">
      <w:pPr>
        <w:pStyle w:val="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用户界面图</w:t>
      </w:r>
    </w:p>
    <w:p w:rsidR="00000000" w:rsidRDefault="006D44FD">
      <w:pPr>
        <w:rPr>
          <w:rFonts w:hint="eastAsia"/>
        </w:rPr>
      </w:pPr>
      <w:r>
        <w:rPr>
          <w:rFonts w:hint="eastAsia"/>
        </w:rPr>
        <w:t>（</w:t>
      </w:r>
      <w:r w:rsidRPr="000E236C">
        <w:rPr>
          <w:noProof/>
        </w:rPr>
        <w:lastRenderedPageBreak/>
        <w:drawing>
          <wp:inline distT="0" distB="0" distL="0" distR="0">
            <wp:extent cx="5280660" cy="301752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D44FD">
      <w:pPr>
        <w:pStyle w:val="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用户界面与模块关系表</w:t>
      </w:r>
    </w:p>
    <w:p w:rsidR="006D44FD" w:rsidRDefault="006D44FD">
      <w:pPr>
        <w:jc w:val="left"/>
        <w:rPr>
          <w:rFonts w:hint="eastAsia"/>
        </w:rPr>
      </w:pPr>
      <w:r w:rsidRPr="000E236C">
        <w:rPr>
          <w:noProof/>
        </w:rPr>
        <w:drawing>
          <wp:inline distT="0" distB="0" distL="0" distR="0">
            <wp:extent cx="3512820" cy="26670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36C">
        <w:rPr>
          <w:noProof/>
        </w:rPr>
        <w:drawing>
          <wp:inline distT="0" distB="0" distL="0" distR="0">
            <wp:extent cx="3253740" cy="29718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75C"/>
    <w:multiLevelType w:val="hybridMultilevel"/>
    <w:tmpl w:val="7608913C"/>
    <w:lvl w:ilvl="0" w:tplc="892E4E9A">
      <w:start w:val="1"/>
      <w:numFmt w:val="none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EB2FAD"/>
    <w:multiLevelType w:val="hybridMultilevel"/>
    <w:tmpl w:val="561A7548"/>
    <w:lvl w:ilvl="0" w:tplc="5978BC6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FD"/>
    <w:rsid w:val="006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A1AD"/>
  <w15:chartTrackingRefBased/>
  <w15:docId w15:val="{8268EB28-E9B9-4F8A-B168-5F1709E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D44F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D44FD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6D44FD"/>
    <w:rPr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4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4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4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814;&#32454;&#35774;&#3574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详细设计.dot</Template>
  <TotalTime>6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pku cs case lab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Administrator</dc:creator>
  <cp:keywords/>
  <dc:description/>
  <cp:lastModifiedBy>Administrator</cp:lastModifiedBy>
  <cp:revision>1</cp:revision>
  <dcterms:created xsi:type="dcterms:W3CDTF">2018-06-25T04:33:00Z</dcterms:created>
  <dcterms:modified xsi:type="dcterms:W3CDTF">2018-06-25T04:43:00Z</dcterms:modified>
</cp:coreProperties>
</file>