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438"/>
      </w:tblGrid>
      <w:tr w:rsidR="008464F5" w:rsidRPr="008464F5" w14:paraId="39B93A5A" w14:textId="77777777" w:rsidTr="00965716">
        <w:tc>
          <w:tcPr>
            <w:tcW w:w="1384" w:type="dxa"/>
          </w:tcPr>
          <w:p w14:paraId="7D3940ED" w14:textId="77777777" w:rsidR="008464F5" w:rsidRPr="008464F5" w:rsidRDefault="008464F5" w:rsidP="008464F5">
            <w:pPr>
              <w:spacing w:after="0" w:line="240" w:lineRule="auto"/>
              <w:rPr>
                <w:rFonts w:cs="Times New Roman"/>
                <w:b/>
                <w:sz w:val="24"/>
                <w:szCs w:val="24"/>
                <w:lang w:val="ru-RU" w:eastAsia="ru-RU"/>
              </w:rPr>
            </w:pPr>
            <w:r w:rsidRPr="008464F5">
              <w:rPr>
                <w:rFonts w:cs="Times New Roman"/>
                <w:noProof/>
                <w:sz w:val="24"/>
                <w:szCs w:val="24"/>
                <w:lang w:val="ru-RU" w:eastAsia="ru-RU"/>
              </w:rPr>
              <w:drawing>
                <wp:anchor distT="0" distB="0" distL="114300" distR="114300" simplePos="0" relativeHeight="251660288" behindDoc="1" locked="0" layoutInCell="1" allowOverlap="1" wp14:anchorId="4901A1CD" wp14:editId="5EA915C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6" name="Рисунок 6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187CB578" w14:textId="77777777" w:rsidR="008464F5" w:rsidRPr="008464F5" w:rsidRDefault="008464F5" w:rsidP="008464F5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  <w:lang w:val="ru-RU" w:eastAsia="ru-RU"/>
              </w:rPr>
            </w:pPr>
            <w:r w:rsidRPr="008464F5">
              <w:rPr>
                <w:rFonts w:cs="Times New Roman"/>
                <w:b/>
                <w:sz w:val="24"/>
                <w:szCs w:val="24"/>
                <w:lang w:val="ru-RU" w:eastAsia="ru-RU"/>
              </w:rPr>
              <w:t>Министерство науки и высшего образования Российской Федерации</w:t>
            </w:r>
          </w:p>
          <w:p w14:paraId="034A6954" w14:textId="77777777" w:rsidR="008464F5" w:rsidRPr="008464F5" w:rsidRDefault="008464F5" w:rsidP="008464F5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  <w:lang w:val="ru-RU" w:eastAsia="ru-RU"/>
              </w:rPr>
            </w:pPr>
            <w:r w:rsidRPr="008464F5">
              <w:rPr>
                <w:rFonts w:cs="Times New Roman"/>
                <w:b/>
                <w:sz w:val="24"/>
                <w:szCs w:val="24"/>
                <w:lang w:val="ru-RU"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58B77FD9" w14:textId="77777777" w:rsidR="008464F5" w:rsidRPr="008464F5" w:rsidRDefault="008464F5" w:rsidP="008464F5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  <w:lang w:val="ru-RU" w:eastAsia="ru-RU"/>
              </w:rPr>
            </w:pPr>
            <w:r w:rsidRPr="008464F5">
              <w:rPr>
                <w:rFonts w:cs="Times New Roman"/>
                <w:b/>
                <w:sz w:val="24"/>
                <w:szCs w:val="24"/>
                <w:lang w:val="ru-RU" w:eastAsia="ru-RU"/>
              </w:rPr>
              <w:t>высшего образования</w:t>
            </w:r>
          </w:p>
          <w:p w14:paraId="12B09ADA" w14:textId="77777777" w:rsidR="008464F5" w:rsidRPr="008464F5" w:rsidRDefault="008464F5" w:rsidP="008464F5">
            <w:pPr>
              <w:spacing w:after="0" w:line="240" w:lineRule="auto"/>
              <w:ind w:right="-2"/>
              <w:jc w:val="center"/>
              <w:rPr>
                <w:rFonts w:cs="Times New Roman"/>
                <w:b/>
                <w:sz w:val="24"/>
                <w:szCs w:val="24"/>
                <w:lang w:val="ru-RU" w:eastAsia="ru-RU"/>
              </w:rPr>
            </w:pPr>
            <w:r w:rsidRPr="008464F5">
              <w:rPr>
                <w:rFonts w:cs="Times New Roman"/>
                <w:b/>
                <w:sz w:val="24"/>
                <w:szCs w:val="24"/>
                <w:lang w:val="ru-RU" w:eastAsia="ru-RU"/>
              </w:rPr>
              <w:t>«Московский государственный технический университет</w:t>
            </w:r>
          </w:p>
          <w:p w14:paraId="1C3160B5" w14:textId="77777777" w:rsidR="008464F5" w:rsidRPr="008464F5" w:rsidRDefault="008464F5" w:rsidP="008464F5">
            <w:pPr>
              <w:spacing w:after="0" w:line="240" w:lineRule="auto"/>
              <w:ind w:right="-2"/>
              <w:jc w:val="center"/>
              <w:rPr>
                <w:rFonts w:cs="Times New Roman"/>
                <w:b/>
                <w:sz w:val="24"/>
                <w:szCs w:val="24"/>
                <w:lang w:val="ru-RU" w:eastAsia="ru-RU"/>
              </w:rPr>
            </w:pPr>
            <w:r w:rsidRPr="008464F5">
              <w:rPr>
                <w:rFonts w:cs="Times New Roman"/>
                <w:b/>
                <w:sz w:val="24"/>
                <w:szCs w:val="24"/>
                <w:lang w:val="ru-RU" w:eastAsia="ru-RU"/>
              </w:rPr>
              <w:t>имени Н.Э. Баумана</w:t>
            </w:r>
          </w:p>
          <w:p w14:paraId="2D57CC7B" w14:textId="77777777" w:rsidR="008464F5" w:rsidRPr="008464F5" w:rsidRDefault="008464F5" w:rsidP="008464F5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  <w:lang w:val="ru-RU" w:eastAsia="ru-RU"/>
              </w:rPr>
            </w:pPr>
            <w:r w:rsidRPr="008464F5">
              <w:rPr>
                <w:rFonts w:cs="Times New Roman"/>
                <w:b/>
                <w:sz w:val="24"/>
                <w:szCs w:val="24"/>
                <w:lang w:val="ru-RU" w:eastAsia="ru-RU"/>
              </w:rPr>
              <w:t>(национальный исследовательский университет)»</w:t>
            </w:r>
          </w:p>
          <w:p w14:paraId="1C4C6486" w14:textId="77777777" w:rsidR="008464F5" w:rsidRPr="008464F5" w:rsidRDefault="008464F5" w:rsidP="008464F5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  <w:lang w:val="ru-RU" w:eastAsia="ru-RU"/>
              </w:rPr>
            </w:pPr>
            <w:r w:rsidRPr="008464F5">
              <w:rPr>
                <w:rFonts w:cs="Times New Roman"/>
                <w:b/>
                <w:sz w:val="24"/>
                <w:szCs w:val="24"/>
                <w:lang w:val="ru-RU" w:eastAsia="ru-RU"/>
              </w:rPr>
              <w:t>(МГТУ им. Н.Э. Баумана)</w:t>
            </w:r>
          </w:p>
        </w:tc>
      </w:tr>
    </w:tbl>
    <w:p w14:paraId="12006817" w14:textId="77777777" w:rsidR="008464F5" w:rsidRPr="008464F5" w:rsidRDefault="008464F5" w:rsidP="008464F5">
      <w:pPr>
        <w:pBdr>
          <w:bottom w:val="thinThickSmallGap" w:sz="24" w:space="1" w:color="auto"/>
        </w:pBdr>
        <w:spacing w:after="0" w:line="240" w:lineRule="auto"/>
        <w:jc w:val="center"/>
        <w:rPr>
          <w:rFonts w:cs="Times New Roman"/>
          <w:b/>
          <w:sz w:val="24"/>
          <w:szCs w:val="24"/>
          <w:lang w:val="ru-RU" w:eastAsia="ru-RU"/>
        </w:rPr>
      </w:pPr>
    </w:p>
    <w:p w14:paraId="34A5E238" w14:textId="77777777" w:rsidR="008464F5" w:rsidRPr="008464F5" w:rsidRDefault="008464F5" w:rsidP="008464F5">
      <w:pPr>
        <w:spacing w:after="0" w:line="240" w:lineRule="auto"/>
        <w:rPr>
          <w:rFonts w:cs="Times New Roman"/>
          <w:b/>
          <w:sz w:val="24"/>
          <w:szCs w:val="24"/>
          <w:lang w:val="ru-RU" w:eastAsia="ru-RU"/>
        </w:rPr>
      </w:pPr>
    </w:p>
    <w:p w14:paraId="5AE44A18" w14:textId="77777777" w:rsidR="008464F5" w:rsidRPr="008464F5" w:rsidRDefault="008464F5" w:rsidP="008464F5">
      <w:pPr>
        <w:spacing w:after="0" w:line="240" w:lineRule="auto"/>
        <w:rPr>
          <w:rFonts w:cs="Times New Roman"/>
          <w:sz w:val="24"/>
          <w:szCs w:val="24"/>
          <w:lang w:val="ru-RU" w:eastAsia="ru-RU"/>
        </w:rPr>
      </w:pPr>
      <w:r w:rsidRPr="008464F5">
        <w:rPr>
          <w:rFonts w:cs="Times New Roman"/>
          <w:sz w:val="24"/>
          <w:szCs w:val="24"/>
          <w:lang w:val="ru-RU" w:eastAsia="ru-RU"/>
        </w:rPr>
        <w:t xml:space="preserve">ФАКУЛЬТЕТ </w:t>
      </w:r>
      <w:r w:rsidRPr="008464F5">
        <w:rPr>
          <w:rFonts w:cs="Times New Roman"/>
          <w:b/>
          <w:caps/>
          <w:sz w:val="24"/>
          <w:szCs w:val="24"/>
          <w:lang w:val="ru-RU" w:eastAsia="ru-RU"/>
        </w:rPr>
        <w:t>Информатика и системы управления</w:t>
      </w:r>
    </w:p>
    <w:p w14:paraId="02FB6D10" w14:textId="77777777" w:rsidR="008464F5" w:rsidRPr="008464F5" w:rsidRDefault="008464F5" w:rsidP="008464F5">
      <w:pPr>
        <w:spacing w:after="0" w:line="240" w:lineRule="auto"/>
        <w:rPr>
          <w:rFonts w:cs="Times New Roman"/>
          <w:sz w:val="24"/>
          <w:szCs w:val="24"/>
          <w:lang w:val="ru-RU" w:eastAsia="ru-RU"/>
        </w:rPr>
      </w:pPr>
    </w:p>
    <w:p w14:paraId="0293B956" w14:textId="77777777" w:rsidR="008464F5" w:rsidRPr="008464F5" w:rsidRDefault="008464F5" w:rsidP="008464F5">
      <w:pPr>
        <w:spacing w:after="0" w:line="240" w:lineRule="auto"/>
        <w:rPr>
          <w:rFonts w:cs="Times New Roman"/>
          <w:b/>
          <w:sz w:val="24"/>
          <w:szCs w:val="24"/>
          <w:lang w:val="ru-RU" w:eastAsia="ru-RU"/>
        </w:rPr>
      </w:pPr>
      <w:r w:rsidRPr="008464F5">
        <w:rPr>
          <w:rFonts w:cs="Times New Roman"/>
          <w:sz w:val="24"/>
          <w:szCs w:val="24"/>
          <w:lang w:val="ru-RU" w:eastAsia="ru-RU"/>
        </w:rPr>
        <w:t xml:space="preserve">КАФЕДРА </w:t>
      </w:r>
      <w:r w:rsidRPr="008464F5">
        <w:rPr>
          <w:rFonts w:cs="Times New Roman"/>
          <w:b/>
          <w:caps/>
          <w:sz w:val="24"/>
          <w:szCs w:val="24"/>
          <w:lang w:val="ru-RU" w:eastAsia="ru-RU"/>
        </w:rPr>
        <w:t>Технологии искусственного интеллекта (ИУ12)</w:t>
      </w:r>
    </w:p>
    <w:p w14:paraId="7839C666" w14:textId="77777777" w:rsidR="008464F5" w:rsidRPr="008464F5" w:rsidRDefault="008464F5" w:rsidP="008464F5">
      <w:pPr>
        <w:spacing w:after="0" w:line="240" w:lineRule="auto"/>
        <w:rPr>
          <w:rFonts w:cs="Times New Roman"/>
          <w:i/>
          <w:sz w:val="24"/>
          <w:szCs w:val="24"/>
          <w:lang w:val="ru-RU" w:eastAsia="ru-RU"/>
        </w:rPr>
      </w:pPr>
    </w:p>
    <w:p w14:paraId="5B7D23B2" w14:textId="77777777" w:rsidR="008464F5" w:rsidRPr="008464F5" w:rsidRDefault="008464F5" w:rsidP="008464F5">
      <w:pPr>
        <w:spacing w:after="0" w:line="240" w:lineRule="auto"/>
        <w:rPr>
          <w:rFonts w:cs="Times New Roman"/>
          <w:sz w:val="24"/>
          <w:szCs w:val="24"/>
          <w:lang w:val="ru-RU" w:eastAsia="ru-RU"/>
        </w:rPr>
      </w:pPr>
      <w:r w:rsidRPr="008464F5">
        <w:rPr>
          <w:rFonts w:cs="Times New Roman"/>
          <w:sz w:val="24"/>
          <w:szCs w:val="24"/>
          <w:lang w:val="ru-RU" w:eastAsia="ru-RU"/>
        </w:rPr>
        <w:t xml:space="preserve">НАПРАВЛЕНИЕ </w:t>
      </w:r>
      <w:proofErr w:type="gramStart"/>
      <w:r w:rsidRPr="008464F5">
        <w:rPr>
          <w:rFonts w:cs="Times New Roman"/>
          <w:sz w:val="24"/>
          <w:szCs w:val="24"/>
          <w:lang w:val="ru-RU" w:eastAsia="ru-RU"/>
        </w:rPr>
        <w:t xml:space="preserve">ПОДГОТОВКИ  </w:t>
      </w:r>
      <w:r w:rsidRPr="008464F5">
        <w:rPr>
          <w:rFonts w:cs="Times New Roman"/>
          <w:b/>
          <w:sz w:val="24"/>
          <w:szCs w:val="24"/>
          <w:lang w:val="ru-RU" w:eastAsia="ru-RU"/>
        </w:rPr>
        <w:t>09.04.01</w:t>
      </w:r>
      <w:proofErr w:type="gramEnd"/>
      <w:r w:rsidRPr="008464F5">
        <w:rPr>
          <w:rFonts w:cs="Times New Roman"/>
          <w:b/>
          <w:sz w:val="24"/>
          <w:szCs w:val="24"/>
          <w:lang w:val="ru-RU" w:eastAsia="ru-RU"/>
        </w:rPr>
        <w:t xml:space="preserve">  Информатика и вычислительная техника</w:t>
      </w:r>
    </w:p>
    <w:p w14:paraId="6ACF448B" w14:textId="77777777" w:rsidR="008464F5" w:rsidRPr="008464F5" w:rsidRDefault="008464F5" w:rsidP="008464F5">
      <w:pPr>
        <w:spacing w:after="0" w:line="240" w:lineRule="auto"/>
        <w:rPr>
          <w:rFonts w:cs="Times New Roman"/>
          <w:i/>
          <w:sz w:val="32"/>
          <w:szCs w:val="20"/>
          <w:lang w:val="ru-RU" w:eastAsia="ru-RU"/>
        </w:rPr>
      </w:pPr>
    </w:p>
    <w:p w14:paraId="2C858361" w14:textId="77777777" w:rsidR="008464F5" w:rsidRPr="008464F5" w:rsidRDefault="008464F5" w:rsidP="008464F5">
      <w:pPr>
        <w:spacing w:after="0" w:line="240" w:lineRule="auto"/>
        <w:rPr>
          <w:rFonts w:cs="Times New Roman"/>
          <w:i/>
          <w:sz w:val="32"/>
          <w:szCs w:val="20"/>
          <w:lang w:val="ru-RU" w:eastAsia="ru-RU"/>
        </w:rPr>
      </w:pPr>
    </w:p>
    <w:p w14:paraId="190DF5E2" w14:textId="77777777" w:rsidR="008464F5" w:rsidRPr="008464F5" w:rsidRDefault="008464F5" w:rsidP="008464F5">
      <w:pPr>
        <w:widowControl w:val="0"/>
        <w:shd w:val="clear" w:color="auto" w:fill="FFFFFF"/>
        <w:spacing w:before="700" w:after="240" w:line="240" w:lineRule="auto"/>
        <w:jc w:val="center"/>
        <w:outlineLvl w:val="0"/>
        <w:rPr>
          <w:rFonts w:cs="Times New Roman"/>
          <w:b/>
          <w:snapToGrid w:val="0"/>
          <w:spacing w:val="100"/>
          <w:sz w:val="32"/>
          <w:szCs w:val="20"/>
          <w:lang w:val="ru-RU" w:eastAsia="ru-RU"/>
        </w:rPr>
      </w:pPr>
    </w:p>
    <w:p w14:paraId="479EAA2E" w14:textId="77777777" w:rsidR="008464F5" w:rsidRPr="008464F5" w:rsidRDefault="008464F5" w:rsidP="008464F5">
      <w:pPr>
        <w:widowControl w:val="0"/>
        <w:shd w:val="clear" w:color="auto" w:fill="FFFFFF"/>
        <w:spacing w:before="700" w:after="240" w:line="240" w:lineRule="auto"/>
        <w:jc w:val="center"/>
        <w:outlineLvl w:val="0"/>
        <w:rPr>
          <w:rFonts w:cs="Times New Roman"/>
          <w:b/>
          <w:caps/>
          <w:snapToGrid w:val="0"/>
          <w:spacing w:val="100"/>
          <w:sz w:val="32"/>
          <w:szCs w:val="20"/>
          <w:lang w:val="ru-RU" w:eastAsia="ru-RU"/>
        </w:rPr>
      </w:pPr>
      <w:r w:rsidRPr="008464F5">
        <w:rPr>
          <w:rFonts w:cs="Times New Roman"/>
          <w:b/>
          <w:caps/>
          <w:snapToGrid w:val="0"/>
          <w:spacing w:val="100"/>
          <w:sz w:val="32"/>
          <w:szCs w:val="20"/>
          <w:lang w:val="ru-RU" w:eastAsia="ru-RU"/>
        </w:rPr>
        <w:t>Отчет</w:t>
      </w:r>
    </w:p>
    <w:p w14:paraId="2CF380B4" w14:textId="77777777" w:rsidR="008464F5" w:rsidRPr="008464F5" w:rsidRDefault="008464F5" w:rsidP="008464F5">
      <w:pPr>
        <w:widowControl w:val="0"/>
        <w:shd w:val="clear" w:color="auto" w:fill="FFFFFF"/>
        <w:spacing w:after="0" w:line="240" w:lineRule="auto"/>
        <w:outlineLvl w:val="0"/>
        <w:rPr>
          <w:rFonts w:cs="Times New Roman"/>
          <w:b/>
          <w:snapToGrid w:val="0"/>
          <w:spacing w:val="100"/>
          <w:sz w:val="32"/>
          <w:szCs w:val="32"/>
          <w:u w:val="single"/>
          <w:lang w:val="ru-RU" w:eastAsia="ru-RU"/>
        </w:rPr>
      </w:pPr>
    </w:p>
    <w:p w14:paraId="149D32A4" w14:textId="77777777" w:rsidR="008464F5" w:rsidRPr="008464F5" w:rsidRDefault="008464F5" w:rsidP="008464F5">
      <w:pPr>
        <w:spacing w:after="0" w:line="240" w:lineRule="auto"/>
        <w:ind w:left="142"/>
        <w:rPr>
          <w:rFonts w:cs="Times New Roman"/>
          <w:snapToGrid w:val="0"/>
          <w:sz w:val="32"/>
          <w:szCs w:val="32"/>
          <w:u w:val="single"/>
          <w:lang w:val="ru-RU" w:eastAsia="ru-RU"/>
        </w:rPr>
      </w:pPr>
      <w:r w:rsidRPr="008464F5">
        <w:rPr>
          <w:rFonts w:cs="Times New Roman"/>
          <w:b/>
          <w:noProof/>
          <w:spacing w:val="100"/>
          <w:sz w:val="32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B4769D" wp14:editId="0137354A">
                <wp:simplePos x="0" y="0"/>
                <wp:positionH relativeFrom="column">
                  <wp:posOffset>-434213</wp:posOffset>
                </wp:positionH>
                <wp:positionV relativeFrom="paragraph">
                  <wp:posOffset>19050</wp:posOffset>
                </wp:positionV>
                <wp:extent cx="1536700" cy="295275"/>
                <wp:effectExtent l="0" t="0" r="0" b="0"/>
                <wp:wrapSquare wrapText="bothSides"/>
                <wp:docPr id="5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FC0EE" w14:textId="77777777" w:rsidR="008464F5" w:rsidRDefault="008464F5" w:rsidP="008464F5">
                            <w:r>
                              <w:rPr>
                                <w:rFonts w:cs="Times New Roman"/>
                                <w:b/>
                                <w:szCs w:val="20"/>
                                <w:lang w:eastAsia="ru-RU"/>
                              </w:rPr>
                              <w:t>Н</w:t>
                            </w:r>
                            <w:r>
                              <w:rPr>
                                <w:rFonts w:cs="Times New Roman"/>
                                <w:b/>
                                <w:szCs w:val="20"/>
                                <w:lang w:val="ru-RU" w:eastAsia="ru-RU"/>
                              </w:rPr>
                              <w:t>азв</w:t>
                            </w:r>
                            <w:r>
                              <w:rPr>
                                <w:b/>
                              </w:rPr>
                              <w:t>ание</w:t>
                            </w:r>
                            <w:r w:rsidRPr="00E60AD0">
                              <w:rPr>
                                <w:b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B4769D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left:0;text-align:left;margin-left:-34.2pt;margin-top:1.5pt;width:121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" stroked="f">
                <v:textbox>
                  <w:txbxContent>
                    <w:p w14:paraId="201FC0EE" w14:textId="77777777" w:rsidR="008464F5" w:rsidRDefault="008464F5" w:rsidP="008464F5">
                      <w:r>
                        <w:rPr>
                          <w:rFonts w:cs="Times New Roman"/>
                          <w:b/>
                          <w:szCs w:val="20"/>
                          <w:lang w:eastAsia="ru-RU"/>
                        </w:rPr>
                        <w:t>Н</w:t>
                      </w:r>
                      <w:r>
                        <w:rPr>
                          <w:rFonts w:cs="Times New Roman"/>
                          <w:b/>
                          <w:szCs w:val="20"/>
                          <w:lang w:val="ru-RU" w:eastAsia="ru-RU"/>
                        </w:rPr>
                        <w:t>азв</w:t>
                      </w:r>
                      <w:r>
                        <w:rPr>
                          <w:b/>
                        </w:rPr>
                        <w:t>ание</w:t>
                      </w:r>
                      <w:r w:rsidRPr="00E60AD0">
                        <w:rPr>
                          <w:b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464F5">
        <w:rPr>
          <w:rFonts w:cs="Times New Roman"/>
          <w:snapToGrid w:val="0"/>
          <w:sz w:val="32"/>
          <w:szCs w:val="32"/>
          <w:u w:val="single"/>
          <w:lang w:val="ru-RU" w:eastAsia="ru-RU"/>
        </w:rPr>
        <w:t>Фреймовая модель и семантическая сеть</w:t>
      </w:r>
    </w:p>
    <w:p w14:paraId="6DAC685C" w14:textId="77777777" w:rsidR="008464F5" w:rsidRPr="008464F5" w:rsidRDefault="008464F5" w:rsidP="008464F5">
      <w:pPr>
        <w:spacing w:after="0" w:line="240" w:lineRule="auto"/>
        <w:rPr>
          <w:rFonts w:cs="Times New Roman"/>
          <w:snapToGrid w:val="0"/>
          <w:sz w:val="32"/>
          <w:szCs w:val="32"/>
          <w:u w:val="single"/>
          <w:lang w:val="ru-RU" w:eastAsia="ru-RU"/>
        </w:rPr>
      </w:pPr>
    </w:p>
    <w:p w14:paraId="0A2C86C3" w14:textId="77777777" w:rsidR="008464F5" w:rsidRPr="008464F5" w:rsidRDefault="008464F5" w:rsidP="008464F5">
      <w:pPr>
        <w:spacing w:after="0" w:line="240" w:lineRule="auto"/>
        <w:ind w:left="142"/>
        <w:rPr>
          <w:rFonts w:cs="Times New Roman"/>
          <w:sz w:val="32"/>
          <w:szCs w:val="32"/>
          <w:lang w:val="ru-RU" w:eastAsia="ru-RU"/>
        </w:rPr>
      </w:pPr>
      <w:r w:rsidRPr="008464F5">
        <w:rPr>
          <w:rFonts w:cs="Times New Roman"/>
          <w:b/>
          <w:szCs w:val="20"/>
          <w:lang w:val="ru-RU" w:eastAsia="ru-RU"/>
        </w:rPr>
        <w:t xml:space="preserve">Дисциплина: </w:t>
      </w:r>
      <w:r w:rsidRPr="008464F5">
        <w:rPr>
          <w:rFonts w:cs="Times New Roman"/>
          <w:sz w:val="32"/>
          <w:szCs w:val="32"/>
          <w:u w:val="single"/>
          <w:lang w:val="ru-RU" w:eastAsia="ru-RU"/>
        </w:rPr>
        <w:t>Представление знаний в киберфизических системах</w:t>
      </w:r>
    </w:p>
    <w:p w14:paraId="693AABB2" w14:textId="77777777" w:rsidR="008464F5" w:rsidRPr="008464F5" w:rsidRDefault="008464F5" w:rsidP="008464F5">
      <w:pPr>
        <w:widowControl w:val="0"/>
        <w:shd w:val="clear" w:color="auto" w:fill="FFFFFF"/>
        <w:tabs>
          <w:tab w:val="left" w:pos="5670"/>
        </w:tabs>
        <w:spacing w:after="0" w:line="360" w:lineRule="auto"/>
        <w:jc w:val="both"/>
        <w:rPr>
          <w:rFonts w:cs="Times New Roman"/>
          <w:snapToGrid w:val="0"/>
          <w:szCs w:val="20"/>
          <w:lang w:val="ru-RU" w:eastAsia="ru-RU"/>
        </w:rPr>
      </w:pPr>
    </w:p>
    <w:p w14:paraId="0AD9C919" w14:textId="77777777" w:rsidR="008464F5" w:rsidRPr="008464F5" w:rsidRDefault="008464F5" w:rsidP="008464F5">
      <w:pPr>
        <w:widowControl w:val="0"/>
        <w:shd w:val="clear" w:color="auto" w:fill="FFFFFF"/>
        <w:tabs>
          <w:tab w:val="left" w:pos="5670"/>
        </w:tabs>
        <w:spacing w:after="0" w:line="360" w:lineRule="auto"/>
        <w:jc w:val="both"/>
        <w:rPr>
          <w:rFonts w:cs="Times New Roman"/>
          <w:snapToGrid w:val="0"/>
          <w:szCs w:val="20"/>
          <w:lang w:val="ru-RU" w:eastAsia="ru-RU"/>
        </w:rPr>
      </w:pPr>
    </w:p>
    <w:p w14:paraId="60047A1B" w14:textId="77777777" w:rsidR="008464F5" w:rsidRPr="008464F5" w:rsidRDefault="008464F5" w:rsidP="008464F5">
      <w:pPr>
        <w:widowControl w:val="0"/>
        <w:shd w:val="clear" w:color="auto" w:fill="FFFFFF"/>
        <w:tabs>
          <w:tab w:val="left" w:pos="5670"/>
        </w:tabs>
        <w:spacing w:after="0" w:line="360" w:lineRule="auto"/>
        <w:jc w:val="both"/>
        <w:rPr>
          <w:rFonts w:cs="Times New Roman"/>
          <w:snapToGrid w:val="0"/>
          <w:szCs w:val="20"/>
          <w:lang w:val="ru-RU" w:eastAsia="ru-RU"/>
        </w:rPr>
      </w:pPr>
    </w:p>
    <w:tbl>
      <w:tblPr>
        <w:tblW w:w="9781" w:type="dxa"/>
        <w:tblInd w:w="108" w:type="dxa"/>
        <w:tblLook w:val="04A0" w:firstRow="1" w:lastRow="0" w:firstColumn="1" w:lastColumn="0" w:noHBand="0" w:noVBand="1"/>
      </w:tblPr>
      <w:tblGrid>
        <w:gridCol w:w="2010"/>
        <w:gridCol w:w="1698"/>
        <w:gridCol w:w="1573"/>
        <w:gridCol w:w="2035"/>
        <w:gridCol w:w="2465"/>
      </w:tblGrid>
      <w:tr w:rsidR="008464F5" w:rsidRPr="008464F5" w14:paraId="17736A77" w14:textId="77777777" w:rsidTr="00965716">
        <w:tc>
          <w:tcPr>
            <w:tcW w:w="2010" w:type="dxa"/>
          </w:tcPr>
          <w:p w14:paraId="26CD363A" w14:textId="77777777" w:rsidR="008464F5" w:rsidRPr="008464F5" w:rsidRDefault="008464F5" w:rsidP="008464F5">
            <w:pPr>
              <w:spacing w:after="0" w:line="240" w:lineRule="auto"/>
              <w:rPr>
                <w:rFonts w:cs="Times New Roman"/>
                <w:szCs w:val="28"/>
                <w:lang w:val="ru-RU" w:eastAsia="ru-RU"/>
              </w:rPr>
            </w:pPr>
            <w:r w:rsidRPr="008464F5">
              <w:rPr>
                <w:rFonts w:cs="Times New Roman"/>
                <w:szCs w:val="28"/>
                <w:lang w:val="ru-RU" w:eastAsia="ru-RU"/>
              </w:rPr>
              <w:t>Студент</w:t>
            </w:r>
          </w:p>
        </w:tc>
        <w:tc>
          <w:tcPr>
            <w:tcW w:w="1698" w:type="dxa"/>
          </w:tcPr>
          <w:p w14:paraId="29A60F6F" w14:textId="77777777" w:rsidR="008464F5" w:rsidRPr="008464F5" w:rsidRDefault="008464F5" w:rsidP="008464F5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cs="Times New Roman"/>
                <w:szCs w:val="28"/>
                <w:lang w:val="ru-RU" w:eastAsia="ru-RU"/>
              </w:rPr>
            </w:pPr>
            <w:r w:rsidRPr="008464F5">
              <w:rPr>
                <w:rFonts w:cs="Times New Roman"/>
                <w:szCs w:val="28"/>
                <w:lang w:val="ru-RU" w:eastAsia="ru-RU"/>
              </w:rPr>
              <w:t>ИУ12-31М</w:t>
            </w:r>
          </w:p>
        </w:tc>
        <w:tc>
          <w:tcPr>
            <w:tcW w:w="1573" w:type="dxa"/>
          </w:tcPr>
          <w:p w14:paraId="62AAF049" w14:textId="77777777" w:rsidR="008464F5" w:rsidRPr="008464F5" w:rsidRDefault="008464F5" w:rsidP="008464F5">
            <w:pPr>
              <w:spacing w:after="0" w:line="240" w:lineRule="auto"/>
              <w:rPr>
                <w:rFonts w:cs="Times New Roman"/>
                <w:szCs w:val="28"/>
                <w:lang w:val="ru-RU" w:eastAsia="ru-RU"/>
              </w:rPr>
            </w:pPr>
          </w:p>
        </w:tc>
        <w:tc>
          <w:tcPr>
            <w:tcW w:w="2035" w:type="dxa"/>
          </w:tcPr>
          <w:p w14:paraId="52D10DFD" w14:textId="77777777" w:rsidR="008464F5" w:rsidRPr="008464F5" w:rsidRDefault="008464F5" w:rsidP="008464F5">
            <w:pPr>
              <w:pBdr>
                <w:bottom w:val="single" w:sz="6" w:space="1" w:color="auto"/>
              </w:pBdr>
              <w:spacing w:after="0" w:line="240" w:lineRule="auto"/>
              <w:rPr>
                <w:rFonts w:cs="Times New Roman"/>
                <w:szCs w:val="28"/>
                <w:lang w:val="ru-RU" w:eastAsia="ru-RU"/>
              </w:rPr>
            </w:pPr>
          </w:p>
        </w:tc>
        <w:tc>
          <w:tcPr>
            <w:tcW w:w="2465" w:type="dxa"/>
          </w:tcPr>
          <w:p w14:paraId="39128B36" w14:textId="77777777" w:rsidR="008464F5" w:rsidRPr="008464F5" w:rsidRDefault="008464F5" w:rsidP="008464F5">
            <w:pPr>
              <w:pBdr>
                <w:bottom w:val="single" w:sz="6" w:space="1" w:color="auto"/>
              </w:pBdr>
              <w:spacing w:after="0" w:line="240" w:lineRule="auto"/>
              <w:rPr>
                <w:rFonts w:cs="Times New Roman"/>
                <w:szCs w:val="28"/>
                <w:lang w:val="ru-RU" w:eastAsia="ru-RU"/>
              </w:rPr>
            </w:pPr>
            <w:r w:rsidRPr="008464F5">
              <w:rPr>
                <w:rFonts w:cs="Times New Roman"/>
                <w:szCs w:val="28"/>
                <w:lang w:val="ru-RU" w:eastAsia="ru-RU"/>
              </w:rPr>
              <w:t xml:space="preserve"> Б</w:t>
            </w:r>
            <w:r w:rsidRPr="008464F5">
              <w:rPr>
                <w:rFonts w:cs="Times New Roman"/>
                <w:szCs w:val="28"/>
                <w:lang w:eastAsia="ru-RU"/>
              </w:rPr>
              <w:t>.</w:t>
            </w:r>
            <w:r w:rsidRPr="008464F5">
              <w:rPr>
                <w:rFonts w:cs="Times New Roman"/>
                <w:szCs w:val="28"/>
                <w:lang w:val="ru-RU" w:eastAsia="ru-RU"/>
              </w:rPr>
              <w:t>Б</w:t>
            </w:r>
            <w:r w:rsidRPr="008464F5">
              <w:rPr>
                <w:rFonts w:cs="Times New Roman"/>
                <w:szCs w:val="28"/>
                <w:lang w:eastAsia="ru-RU"/>
              </w:rPr>
              <w:t xml:space="preserve">. </w:t>
            </w:r>
            <w:r w:rsidRPr="008464F5">
              <w:rPr>
                <w:rFonts w:cs="Times New Roman"/>
                <w:szCs w:val="28"/>
                <w:lang w:val="ru-RU" w:eastAsia="ru-RU"/>
              </w:rPr>
              <w:t>Дедич</w:t>
            </w:r>
          </w:p>
        </w:tc>
      </w:tr>
      <w:tr w:rsidR="008464F5" w:rsidRPr="008464F5" w14:paraId="73C50750" w14:textId="77777777" w:rsidTr="00965716">
        <w:tc>
          <w:tcPr>
            <w:tcW w:w="2010" w:type="dxa"/>
          </w:tcPr>
          <w:p w14:paraId="41C81486" w14:textId="77777777" w:rsidR="008464F5" w:rsidRPr="008464F5" w:rsidRDefault="008464F5" w:rsidP="008464F5">
            <w:pPr>
              <w:spacing w:after="0" w:line="240" w:lineRule="auto"/>
              <w:jc w:val="center"/>
              <w:rPr>
                <w:rFonts w:cs="Times New Roman"/>
                <w:szCs w:val="28"/>
                <w:lang w:val="ru-RU" w:eastAsia="ru-RU"/>
              </w:rPr>
            </w:pPr>
          </w:p>
        </w:tc>
        <w:tc>
          <w:tcPr>
            <w:tcW w:w="1698" w:type="dxa"/>
          </w:tcPr>
          <w:p w14:paraId="33C8227C" w14:textId="77777777" w:rsidR="008464F5" w:rsidRPr="008464F5" w:rsidRDefault="008464F5" w:rsidP="008464F5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</w:rPr>
            </w:pPr>
            <w:r w:rsidRPr="008464F5">
              <w:rPr>
                <w:rFonts w:cs="Times New Roman"/>
                <w:sz w:val="20"/>
                <w:szCs w:val="20"/>
                <w:lang w:val="ru-RU" w:eastAsia="ru-RU"/>
              </w:rPr>
              <w:t>(Группа)</w:t>
            </w:r>
          </w:p>
        </w:tc>
        <w:tc>
          <w:tcPr>
            <w:tcW w:w="1573" w:type="dxa"/>
          </w:tcPr>
          <w:p w14:paraId="1FDFC5AB" w14:textId="77777777" w:rsidR="008464F5" w:rsidRPr="008464F5" w:rsidRDefault="008464F5" w:rsidP="008464F5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035" w:type="dxa"/>
          </w:tcPr>
          <w:p w14:paraId="66AEE3B2" w14:textId="77777777" w:rsidR="008464F5" w:rsidRPr="008464F5" w:rsidRDefault="008464F5" w:rsidP="008464F5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</w:rPr>
            </w:pPr>
            <w:r w:rsidRPr="008464F5">
              <w:rPr>
                <w:rFonts w:cs="Times New Roman"/>
                <w:sz w:val="20"/>
                <w:szCs w:val="20"/>
                <w:lang w:val="ru-RU" w:eastAsia="ru-RU"/>
              </w:rPr>
              <w:t>(Подпись, дата)</w:t>
            </w:r>
          </w:p>
        </w:tc>
        <w:tc>
          <w:tcPr>
            <w:tcW w:w="2465" w:type="dxa"/>
          </w:tcPr>
          <w:p w14:paraId="5E6214CE" w14:textId="77777777" w:rsidR="008464F5" w:rsidRPr="008464F5" w:rsidRDefault="008464F5" w:rsidP="008464F5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</w:rPr>
            </w:pPr>
            <w:r w:rsidRPr="008464F5">
              <w:rPr>
                <w:rFonts w:cs="Times New Roman"/>
                <w:sz w:val="20"/>
                <w:szCs w:val="20"/>
                <w:lang w:val="ru-RU" w:eastAsia="ru-RU"/>
              </w:rPr>
              <w:t>(И.О. Фамилия)</w:t>
            </w:r>
          </w:p>
        </w:tc>
      </w:tr>
      <w:tr w:rsidR="008464F5" w:rsidRPr="008464F5" w14:paraId="6EBFDB12" w14:textId="77777777" w:rsidTr="00965716">
        <w:tc>
          <w:tcPr>
            <w:tcW w:w="2010" w:type="dxa"/>
          </w:tcPr>
          <w:p w14:paraId="68B67827" w14:textId="77777777" w:rsidR="008464F5" w:rsidRPr="008464F5" w:rsidRDefault="008464F5" w:rsidP="008464F5">
            <w:pPr>
              <w:spacing w:after="0" w:line="240" w:lineRule="auto"/>
              <w:jc w:val="center"/>
              <w:rPr>
                <w:rFonts w:cs="Times New Roman"/>
                <w:szCs w:val="28"/>
                <w:lang w:val="ru-RU" w:eastAsia="ru-RU"/>
              </w:rPr>
            </w:pPr>
          </w:p>
        </w:tc>
        <w:tc>
          <w:tcPr>
            <w:tcW w:w="1698" w:type="dxa"/>
          </w:tcPr>
          <w:p w14:paraId="3B2C662E" w14:textId="77777777" w:rsidR="008464F5" w:rsidRPr="008464F5" w:rsidRDefault="008464F5" w:rsidP="008464F5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573" w:type="dxa"/>
          </w:tcPr>
          <w:p w14:paraId="3158CFC6" w14:textId="77777777" w:rsidR="008464F5" w:rsidRPr="008464F5" w:rsidRDefault="008464F5" w:rsidP="008464F5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035" w:type="dxa"/>
          </w:tcPr>
          <w:p w14:paraId="3727A956" w14:textId="77777777" w:rsidR="008464F5" w:rsidRPr="008464F5" w:rsidRDefault="008464F5" w:rsidP="008464F5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465" w:type="dxa"/>
          </w:tcPr>
          <w:p w14:paraId="079809E2" w14:textId="77777777" w:rsidR="008464F5" w:rsidRPr="008464F5" w:rsidRDefault="008464F5" w:rsidP="008464F5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</w:rPr>
            </w:pPr>
          </w:p>
        </w:tc>
      </w:tr>
      <w:tr w:rsidR="008464F5" w:rsidRPr="008464F5" w14:paraId="2BECD494" w14:textId="77777777" w:rsidTr="00965716">
        <w:tc>
          <w:tcPr>
            <w:tcW w:w="2010" w:type="dxa"/>
          </w:tcPr>
          <w:p w14:paraId="514435AD" w14:textId="77777777" w:rsidR="008464F5" w:rsidRPr="008464F5" w:rsidRDefault="008464F5" w:rsidP="008464F5">
            <w:pPr>
              <w:spacing w:after="0" w:line="240" w:lineRule="auto"/>
              <w:rPr>
                <w:rFonts w:cs="Times New Roman"/>
                <w:szCs w:val="28"/>
                <w:lang w:val="ru-RU" w:eastAsia="ru-RU"/>
              </w:rPr>
            </w:pPr>
            <w:r w:rsidRPr="008464F5">
              <w:rPr>
                <w:rFonts w:cs="Times New Roman"/>
                <w:szCs w:val="28"/>
                <w:lang w:val="ru-RU" w:eastAsia="ru-RU"/>
              </w:rPr>
              <w:t>Преподаватель</w:t>
            </w:r>
          </w:p>
        </w:tc>
        <w:tc>
          <w:tcPr>
            <w:tcW w:w="1698" w:type="dxa"/>
          </w:tcPr>
          <w:p w14:paraId="40CC1CAB" w14:textId="77777777" w:rsidR="008464F5" w:rsidRPr="008464F5" w:rsidRDefault="008464F5" w:rsidP="008464F5">
            <w:pPr>
              <w:spacing w:after="0" w:line="240" w:lineRule="auto"/>
              <w:rPr>
                <w:rFonts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573" w:type="dxa"/>
          </w:tcPr>
          <w:p w14:paraId="71749865" w14:textId="77777777" w:rsidR="008464F5" w:rsidRPr="008464F5" w:rsidRDefault="008464F5" w:rsidP="008464F5">
            <w:pPr>
              <w:spacing w:after="0" w:line="240" w:lineRule="auto"/>
              <w:rPr>
                <w:rFonts w:cs="Times New Roman"/>
                <w:szCs w:val="28"/>
                <w:lang w:val="ru-RU" w:eastAsia="ru-RU"/>
              </w:rPr>
            </w:pPr>
          </w:p>
        </w:tc>
        <w:tc>
          <w:tcPr>
            <w:tcW w:w="2035" w:type="dxa"/>
          </w:tcPr>
          <w:p w14:paraId="21075773" w14:textId="77777777" w:rsidR="008464F5" w:rsidRPr="008464F5" w:rsidRDefault="008464F5" w:rsidP="008464F5">
            <w:pPr>
              <w:pBdr>
                <w:bottom w:val="single" w:sz="6" w:space="1" w:color="auto"/>
              </w:pBdr>
              <w:spacing w:after="0" w:line="240" w:lineRule="auto"/>
              <w:rPr>
                <w:rFonts w:cs="Times New Roman"/>
                <w:szCs w:val="28"/>
                <w:lang w:val="ru-RU" w:eastAsia="ru-RU"/>
              </w:rPr>
            </w:pPr>
          </w:p>
        </w:tc>
        <w:tc>
          <w:tcPr>
            <w:tcW w:w="2465" w:type="dxa"/>
          </w:tcPr>
          <w:p w14:paraId="31B29AE3" w14:textId="77777777" w:rsidR="008464F5" w:rsidRPr="008464F5" w:rsidRDefault="008464F5" w:rsidP="008464F5">
            <w:pPr>
              <w:pBdr>
                <w:bottom w:val="single" w:sz="6" w:space="1" w:color="auto"/>
              </w:pBdr>
              <w:spacing w:after="0" w:line="240" w:lineRule="auto"/>
              <w:rPr>
                <w:rFonts w:cs="Times New Roman"/>
                <w:szCs w:val="28"/>
                <w:lang w:val="ru-RU" w:eastAsia="ru-RU"/>
              </w:rPr>
            </w:pPr>
            <w:r w:rsidRPr="008464F5">
              <w:rPr>
                <w:rFonts w:cs="Times New Roman"/>
                <w:szCs w:val="28"/>
                <w:lang w:val="ru-RU" w:eastAsia="ru-RU"/>
              </w:rPr>
              <w:t xml:space="preserve"> Д. Ю. Евсюков</w:t>
            </w:r>
          </w:p>
        </w:tc>
      </w:tr>
      <w:tr w:rsidR="008464F5" w:rsidRPr="008464F5" w14:paraId="275788AB" w14:textId="77777777" w:rsidTr="00965716">
        <w:tc>
          <w:tcPr>
            <w:tcW w:w="2010" w:type="dxa"/>
          </w:tcPr>
          <w:p w14:paraId="37A3EAA3" w14:textId="77777777" w:rsidR="008464F5" w:rsidRPr="008464F5" w:rsidRDefault="008464F5" w:rsidP="008464F5">
            <w:pPr>
              <w:spacing w:after="0" w:line="240" w:lineRule="auto"/>
              <w:jc w:val="center"/>
              <w:rPr>
                <w:rFonts w:cs="Times New Roman"/>
                <w:szCs w:val="28"/>
                <w:lang w:val="ru-RU" w:eastAsia="ru-RU"/>
              </w:rPr>
            </w:pPr>
          </w:p>
        </w:tc>
        <w:tc>
          <w:tcPr>
            <w:tcW w:w="1698" w:type="dxa"/>
          </w:tcPr>
          <w:p w14:paraId="266D43E3" w14:textId="77777777" w:rsidR="008464F5" w:rsidRPr="008464F5" w:rsidRDefault="008464F5" w:rsidP="008464F5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573" w:type="dxa"/>
          </w:tcPr>
          <w:p w14:paraId="48D218AE" w14:textId="77777777" w:rsidR="008464F5" w:rsidRPr="008464F5" w:rsidRDefault="008464F5" w:rsidP="008464F5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035" w:type="dxa"/>
          </w:tcPr>
          <w:p w14:paraId="3F09B469" w14:textId="77777777" w:rsidR="008464F5" w:rsidRPr="008464F5" w:rsidRDefault="008464F5" w:rsidP="008464F5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</w:rPr>
            </w:pPr>
            <w:r w:rsidRPr="008464F5">
              <w:rPr>
                <w:rFonts w:cs="Times New Roman"/>
                <w:sz w:val="20"/>
                <w:szCs w:val="20"/>
                <w:lang w:val="ru-RU" w:eastAsia="ru-RU"/>
              </w:rPr>
              <w:t>(Подпись, дата)</w:t>
            </w:r>
          </w:p>
        </w:tc>
        <w:tc>
          <w:tcPr>
            <w:tcW w:w="2465" w:type="dxa"/>
          </w:tcPr>
          <w:p w14:paraId="725AFAE1" w14:textId="77777777" w:rsidR="008464F5" w:rsidRPr="008464F5" w:rsidRDefault="008464F5" w:rsidP="008464F5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ru-RU" w:eastAsia="ru-RU"/>
              </w:rPr>
            </w:pPr>
            <w:r w:rsidRPr="008464F5">
              <w:rPr>
                <w:rFonts w:cs="Times New Roman"/>
                <w:sz w:val="20"/>
                <w:szCs w:val="20"/>
                <w:lang w:val="ru-RU" w:eastAsia="ru-RU"/>
              </w:rPr>
              <w:t>(И.О. Фамилия)</w:t>
            </w:r>
          </w:p>
        </w:tc>
      </w:tr>
    </w:tbl>
    <w:p w14:paraId="6422D692" w14:textId="77777777" w:rsidR="008464F5" w:rsidRPr="008464F5" w:rsidRDefault="008464F5" w:rsidP="008464F5">
      <w:pPr>
        <w:spacing w:after="0" w:line="240" w:lineRule="auto"/>
        <w:rPr>
          <w:rFonts w:cs="Times New Roman"/>
          <w:sz w:val="24"/>
          <w:szCs w:val="20"/>
          <w:lang w:val="ru-RU" w:eastAsia="ru-RU"/>
        </w:rPr>
      </w:pPr>
    </w:p>
    <w:p w14:paraId="278E7FB3" w14:textId="77777777" w:rsidR="008464F5" w:rsidRPr="008464F5" w:rsidRDefault="008464F5" w:rsidP="008464F5">
      <w:pPr>
        <w:spacing w:after="0" w:line="240" w:lineRule="auto"/>
        <w:rPr>
          <w:rFonts w:cs="Times New Roman"/>
          <w:sz w:val="24"/>
          <w:szCs w:val="20"/>
          <w:lang w:val="ru-RU" w:eastAsia="ru-RU"/>
        </w:rPr>
      </w:pPr>
    </w:p>
    <w:p w14:paraId="20C5B5A5" w14:textId="77777777" w:rsidR="008464F5" w:rsidRPr="008464F5" w:rsidRDefault="008464F5" w:rsidP="008464F5">
      <w:pPr>
        <w:spacing w:after="0" w:line="240" w:lineRule="auto"/>
        <w:rPr>
          <w:rFonts w:cs="Times New Roman"/>
          <w:sz w:val="24"/>
          <w:szCs w:val="20"/>
          <w:lang w:val="ru-RU" w:eastAsia="ru-RU"/>
        </w:rPr>
      </w:pPr>
    </w:p>
    <w:p w14:paraId="5BD63695" w14:textId="77777777" w:rsidR="008464F5" w:rsidRPr="008464F5" w:rsidRDefault="008464F5" w:rsidP="008464F5">
      <w:pPr>
        <w:spacing w:after="0" w:line="240" w:lineRule="auto"/>
        <w:rPr>
          <w:rFonts w:cs="Times New Roman"/>
          <w:sz w:val="24"/>
          <w:szCs w:val="20"/>
          <w:lang w:val="ru-RU" w:eastAsia="ru-RU"/>
        </w:rPr>
      </w:pPr>
    </w:p>
    <w:p w14:paraId="43F8E272" w14:textId="77777777" w:rsidR="008464F5" w:rsidRPr="008464F5" w:rsidRDefault="008464F5" w:rsidP="008464F5">
      <w:pPr>
        <w:spacing w:after="0" w:line="240" w:lineRule="auto"/>
        <w:rPr>
          <w:rFonts w:cs="Times New Roman"/>
          <w:sz w:val="24"/>
          <w:szCs w:val="20"/>
          <w:lang w:val="ru-RU" w:eastAsia="ru-RU"/>
        </w:rPr>
      </w:pPr>
    </w:p>
    <w:p w14:paraId="3E1413F8" w14:textId="77777777" w:rsidR="008464F5" w:rsidRPr="008464F5" w:rsidRDefault="008464F5" w:rsidP="008464F5">
      <w:pPr>
        <w:spacing w:after="0" w:line="240" w:lineRule="auto"/>
        <w:rPr>
          <w:rFonts w:cs="Times New Roman"/>
          <w:sz w:val="24"/>
          <w:szCs w:val="20"/>
          <w:lang w:val="ru-RU" w:eastAsia="ru-RU"/>
        </w:rPr>
      </w:pPr>
    </w:p>
    <w:p w14:paraId="234EE1CB" w14:textId="77777777" w:rsidR="008464F5" w:rsidRPr="008464F5" w:rsidRDefault="008464F5" w:rsidP="008464F5">
      <w:pPr>
        <w:spacing w:after="0" w:line="240" w:lineRule="auto"/>
        <w:rPr>
          <w:rFonts w:cs="Times New Roman"/>
          <w:sz w:val="24"/>
          <w:szCs w:val="20"/>
          <w:lang w:val="ru-RU" w:eastAsia="ru-RU"/>
        </w:rPr>
      </w:pPr>
    </w:p>
    <w:p w14:paraId="2438F447" w14:textId="77777777" w:rsidR="008464F5" w:rsidRPr="008464F5" w:rsidRDefault="008464F5" w:rsidP="008464F5">
      <w:pPr>
        <w:spacing w:after="0" w:line="240" w:lineRule="auto"/>
        <w:rPr>
          <w:rFonts w:cs="Times New Roman"/>
          <w:sz w:val="24"/>
          <w:szCs w:val="20"/>
          <w:lang w:val="ru-RU" w:eastAsia="ru-RU"/>
        </w:rPr>
      </w:pPr>
    </w:p>
    <w:p w14:paraId="37FFFEDE" w14:textId="77777777" w:rsidR="008464F5" w:rsidRPr="008464F5" w:rsidRDefault="008464F5" w:rsidP="008464F5">
      <w:pPr>
        <w:spacing w:after="0" w:line="240" w:lineRule="auto"/>
        <w:rPr>
          <w:rFonts w:cs="Times New Roman"/>
          <w:sz w:val="24"/>
          <w:szCs w:val="20"/>
          <w:lang w:val="ru-RU" w:eastAsia="ru-RU"/>
        </w:rPr>
      </w:pPr>
    </w:p>
    <w:p w14:paraId="72E15187" w14:textId="77777777" w:rsidR="008464F5" w:rsidRPr="008464F5" w:rsidRDefault="008464F5" w:rsidP="008464F5">
      <w:pPr>
        <w:spacing w:after="0" w:line="240" w:lineRule="auto"/>
        <w:jc w:val="center"/>
        <w:rPr>
          <w:rFonts w:cs="Times New Roman"/>
          <w:sz w:val="24"/>
          <w:szCs w:val="20"/>
          <w:lang w:val="ru-RU" w:eastAsia="ru-RU"/>
        </w:rPr>
      </w:pPr>
      <w:r w:rsidRPr="008464F5">
        <w:rPr>
          <w:rFonts w:cs="Times New Roman"/>
          <w:sz w:val="24"/>
          <w:szCs w:val="20"/>
          <w:lang w:val="ru-RU" w:eastAsia="ru-RU"/>
        </w:rPr>
        <w:t>Москва, 2025</w:t>
      </w:r>
    </w:p>
    <w:p w14:paraId="5C08935C" w14:textId="77777777" w:rsidR="00353673" w:rsidRDefault="00000000">
      <w:pPr>
        <w:spacing w:before="240" w:after="120"/>
      </w:pPr>
      <w:r>
        <w:rPr>
          <w:b/>
        </w:rPr>
        <w:lastRenderedPageBreak/>
        <w:t>1. Цель работы</w:t>
      </w:r>
    </w:p>
    <w:p w14:paraId="500A1161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Целью работы является разработка программного сервиса на языке </w:t>
      </w:r>
      <w:r>
        <w:t>Python</w:t>
      </w:r>
      <w:r w:rsidRPr="008464F5">
        <w:rPr>
          <w:lang w:val="ru-RU"/>
        </w:rPr>
        <w:t xml:space="preserve">, который принимает на вход музыкальный трек или его фрагмент, извлекает из аудиосигнала устойчивое векторное представление и возвращает список наиболее похожих композиций из заранее подготовленной базы данных. В рамках работы необходимо не только реализовать алгоритм поиска ближайших соседей, но и построить полный прикладной </w:t>
      </w:r>
      <w:proofErr w:type="spellStart"/>
      <w:r w:rsidRPr="008464F5">
        <w:rPr>
          <w:lang w:val="ru-RU"/>
        </w:rPr>
        <w:t>пайплайн</w:t>
      </w:r>
      <w:proofErr w:type="spellEnd"/>
      <w:r w:rsidRPr="008464F5">
        <w:rPr>
          <w:lang w:val="ru-RU"/>
        </w:rPr>
        <w:t>: от подготовки данных и индексации базы до пользовательского интерфейса и анализа качества результатов.</w:t>
      </w:r>
    </w:p>
    <w:p w14:paraId="2D4991BA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Практическая значимость работы заключается в том, что задачи поиска по аудио широко применяются в музыкальных каталогах, рекомендательных системах, сервисах распознавания контента, мультимедийных архивах и системах интеллектуального анализа медиа. При этом для учебного проекта особенно важен баланс между качеством результата, интерпретируемостью метода и сложностью реализации. Поэтому в отчете рассматривается </w:t>
      </w:r>
      <w:r>
        <w:t>baseline</w:t>
      </w:r>
      <w:r w:rsidRPr="008464F5">
        <w:rPr>
          <w:lang w:val="ru-RU"/>
        </w:rPr>
        <w:t xml:space="preserve">-подход, который можно воспроизвести на стандартном наборе инструментов </w:t>
      </w:r>
      <w:r>
        <w:t>Python</w:t>
      </w:r>
      <w:r w:rsidRPr="008464F5">
        <w:rPr>
          <w:lang w:val="ru-RU"/>
        </w:rPr>
        <w:t xml:space="preserve"> и затем постепенно усиливать более сложными моделями.</w:t>
      </w:r>
    </w:p>
    <w:p w14:paraId="7A685E17" w14:textId="77777777" w:rsidR="00353673" w:rsidRPr="008464F5" w:rsidRDefault="00000000">
      <w:pPr>
        <w:spacing w:before="240" w:after="120"/>
        <w:rPr>
          <w:lang w:val="ru-RU"/>
        </w:rPr>
      </w:pPr>
      <w:r w:rsidRPr="008464F5">
        <w:rPr>
          <w:b/>
          <w:lang w:val="ru-RU"/>
        </w:rPr>
        <w:t>2. Постановка задачи</w:t>
      </w:r>
    </w:p>
    <w:p w14:paraId="10EE8A2D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В соответствии с заданием необходимо построить сервис </w:t>
      </w:r>
      <w:r>
        <w:t>Audio</w:t>
      </w:r>
      <w:r w:rsidRPr="008464F5">
        <w:rPr>
          <w:lang w:val="ru-RU"/>
        </w:rPr>
        <w:t xml:space="preserve"> </w:t>
      </w:r>
      <w:r>
        <w:t>Similarity</w:t>
      </w:r>
      <w:r w:rsidRPr="008464F5">
        <w:rPr>
          <w:lang w:val="ru-RU"/>
        </w:rPr>
        <w:t xml:space="preserve"> </w:t>
      </w:r>
      <w:r>
        <w:t>Search</w:t>
      </w:r>
      <w:r w:rsidRPr="008464F5">
        <w:rPr>
          <w:lang w:val="ru-RU"/>
        </w:rPr>
        <w:t xml:space="preserve">, работающий с базой порядка 100-1000 треков. В качестве исходной коллекции в проекте использован датасет </w:t>
      </w:r>
      <w:r>
        <w:t>GTZAN</w:t>
      </w:r>
      <w:r w:rsidRPr="008464F5">
        <w:rPr>
          <w:lang w:val="ru-RU"/>
        </w:rPr>
        <w:t xml:space="preserve"> </w:t>
      </w:r>
      <w:r>
        <w:t>Genre</w:t>
      </w:r>
      <w:r w:rsidRPr="008464F5">
        <w:rPr>
          <w:lang w:val="ru-RU"/>
        </w:rPr>
        <w:t xml:space="preserve"> </w:t>
      </w:r>
      <w:r>
        <w:t>Collection</w:t>
      </w:r>
      <w:r w:rsidRPr="008464F5">
        <w:rPr>
          <w:lang w:val="ru-RU"/>
        </w:rPr>
        <w:t xml:space="preserve">, из которого была сформирована рабочая </w:t>
      </w:r>
      <w:proofErr w:type="spellStart"/>
      <w:r w:rsidRPr="008464F5">
        <w:rPr>
          <w:lang w:val="ru-RU"/>
        </w:rPr>
        <w:t>подвыборка</w:t>
      </w:r>
      <w:proofErr w:type="spellEnd"/>
      <w:r w:rsidRPr="008464F5">
        <w:rPr>
          <w:lang w:val="ru-RU"/>
        </w:rPr>
        <w:t xml:space="preserve"> из 100 </w:t>
      </w:r>
      <w:r>
        <w:t>WAV</w:t>
      </w:r>
      <w:r w:rsidRPr="008464F5">
        <w:rPr>
          <w:lang w:val="ru-RU"/>
        </w:rPr>
        <w:t xml:space="preserve">-файлов: по 10 треков для каждого жанра </w:t>
      </w:r>
      <w:r>
        <w:t>blues</w:t>
      </w:r>
      <w:r w:rsidRPr="008464F5">
        <w:rPr>
          <w:lang w:val="ru-RU"/>
        </w:rPr>
        <w:t xml:space="preserve">, </w:t>
      </w:r>
      <w:r>
        <w:t>classical</w:t>
      </w:r>
      <w:r w:rsidRPr="008464F5">
        <w:rPr>
          <w:lang w:val="ru-RU"/>
        </w:rPr>
        <w:t xml:space="preserve">, </w:t>
      </w:r>
      <w:r>
        <w:t>country</w:t>
      </w:r>
      <w:r w:rsidRPr="008464F5">
        <w:rPr>
          <w:lang w:val="ru-RU"/>
        </w:rPr>
        <w:t xml:space="preserve">, </w:t>
      </w:r>
      <w:r>
        <w:t>disco</w:t>
      </w:r>
      <w:r w:rsidRPr="008464F5">
        <w:rPr>
          <w:lang w:val="ru-RU"/>
        </w:rPr>
        <w:t xml:space="preserve">, </w:t>
      </w:r>
      <w:proofErr w:type="spellStart"/>
      <w:r>
        <w:t>hiphop</w:t>
      </w:r>
      <w:proofErr w:type="spellEnd"/>
      <w:r w:rsidRPr="008464F5">
        <w:rPr>
          <w:lang w:val="ru-RU"/>
        </w:rPr>
        <w:t xml:space="preserve">, </w:t>
      </w:r>
      <w:r>
        <w:t>jazz</w:t>
      </w:r>
      <w:r w:rsidRPr="008464F5">
        <w:rPr>
          <w:lang w:val="ru-RU"/>
        </w:rPr>
        <w:t xml:space="preserve">, </w:t>
      </w:r>
      <w:r>
        <w:t>metal</w:t>
      </w:r>
      <w:r w:rsidRPr="008464F5">
        <w:rPr>
          <w:lang w:val="ru-RU"/>
        </w:rPr>
        <w:t xml:space="preserve">, </w:t>
      </w:r>
      <w:r>
        <w:t>pop</w:t>
      </w:r>
      <w:r w:rsidRPr="008464F5">
        <w:rPr>
          <w:lang w:val="ru-RU"/>
        </w:rPr>
        <w:t xml:space="preserve">, </w:t>
      </w:r>
      <w:r>
        <w:t>reggae</w:t>
      </w:r>
      <w:r w:rsidRPr="008464F5">
        <w:rPr>
          <w:lang w:val="ru-RU"/>
        </w:rPr>
        <w:t xml:space="preserve"> и </w:t>
      </w:r>
      <w:r>
        <w:t>rock</w:t>
      </w:r>
      <w:r w:rsidRPr="008464F5">
        <w:rPr>
          <w:lang w:val="ru-RU"/>
        </w:rPr>
        <w:t>. Такой выбор позволил собрать сбалансированную демонстрационную базу и обеспечить достаточно быстрый пересчет индекса при многочисленных экспериментах.</w:t>
      </w:r>
    </w:p>
    <w:p w14:paraId="2A379087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Формально решаемая задача сводится к поиску элементов </w:t>
      </w:r>
      <w:r>
        <w:t>x</w:t>
      </w:r>
      <w:r w:rsidRPr="008464F5">
        <w:rPr>
          <w:lang w:val="ru-RU"/>
        </w:rPr>
        <w:t>_</w:t>
      </w:r>
      <w:proofErr w:type="spellStart"/>
      <w:r>
        <w:t>i</w:t>
      </w:r>
      <w:proofErr w:type="spellEnd"/>
      <w:r w:rsidRPr="008464F5">
        <w:rPr>
          <w:lang w:val="ru-RU"/>
        </w:rPr>
        <w:t xml:space="preserve"> из базы </w:t>
      </w:r>
      <w:r>
        <w:t>D</w:t>
      </w:r>
      <w:r w:rsidRPr="008464F5">
        <w:rPr>
          <w:lang w:val="ru-RU"/>
        </w:rPr>
        <w:t xml:space="preserve"> = {</w:t>
      </w:r>
      <w:r>
        <w:t>x</w:t>
      </w:r>
      <w:r w:rsidRPr="008464F5">
        <w:rPr>
          <w:lang w:val="ru-RU"/>
        </w:rPr>
        <w:t xml:space="preserve">_1, </w:t>
      </w:r>
      <w:r>
        <w:t>x</w:t>
      </w:r>
      <w:r w:rsidRPr="008464F5">
        <w:rPr>
          <w:lang w:val="ru-RU"/>
        </w:rPr>
        <w:t xml:space="preserve">_2, ..., </w:t>
      </w:r>
      <w:r>
        <w:t>x</w:t>
      </w:r>
      <w:r w:rsidRPr="008464F5">
        <w:rPr>
          <w:lang w:val="ru-RU"/>
        </w:rPr>
        <w:t>_</w:t>
      </w:r>
      <w:r>
        <w:t>N</w:t>
      </w:r>
      <w:r w:rsidRPr="008464F5">
        <w:rPr>
          <w:lang w:val="ru-RU"/>
        </w:rPr>
        <w:t xml:space="preserve">}, которые максимизируют меру сходства </w:t>
      </w:r>
      <w:proofErr w:type="gramStart"/>
      <w:r>
        <w:t>s</w:t>
      </w:r>
      <w:r w:rsidRPr="008464F5">
        <w:rPr>
          <w:lang w:val="ru-RU"/>
        </w:rPr>
        <w:t>(</w:t>
      </w:r>
      <w:proofErr w:type="gramEnd"/>
      <w:r>
        <w:t>q</w:t>
      </w:r>
      <w:r w:rsidRPr="008464F5">
        <w:rPr>
          <w:lang w:val="ru-RU"/>
        </w:rPr>
        <w:t xml:space="preserve">, </w:t>
      </w:r>
      <w:r>
        <w:t>x</w:t>
      </w:r>
      <w:r w:rsidRPr="008464F5">
        <w:rPr>
          <w:lang w:val="ru-RU"/>
        </w:rPr>
        <w:t>_</w:t>
      </w:r>
      <w:proofErr w:type="spellStart"/>
      <w:r>
        <w:t>i</w:t>
      </w:r>
      <w:proofErr w:type="spellEnd"/>
      <w:r w:rsidRPr="008464F5">
        <w:rPr>
          <w:lang w:val="ru-RU"/>
        </w:rPr>
        <w:t xml:space="preserve">) между запросом </w:t>
      </w:r>
      <w:r>
        <w:t>q</w:t>
      </w:r>
      <w:r w:rsidRPr="008464F5">
        <w:rPr>
          <w:lang w:val="ru-RU"/>
        </w:rPr>
        <w:t xml:space="preserve"> и векторными представлениями треков. Если обозначить через </w:t>
      </w:r>
      <w:r>
        <w:t>f</w:t>
      </w:r>
      <w:r w:rsidRPr="008464F5">
        <w:rPr>
          <w:lang w:val="ru-RU"/>
        </w:rPr>
        <w:t xml:space="preserve">(.) </w:t>
      </w:r>
      <w:r w:rsidRPr="008464F5">
        <w:rPr>
          <w:lang w:val="ru-RU"/>
        </w:rPr>
        <w:lastRenderedPageBreak/>
        <w:t xml:space="preserve">функцию извлечения признаков, то для каждого трека вычисляется </w:t>
      </w:r>
      <w:r>
        <w:t>embedding</w:t>
      </w:r>
      <w:r w:rsidRPr="008464F5">
        <w:rPr>
          <w:lang w:val="ru-RU"/>
        </w:rPr>
        <w:t xml:space="preserve"> </w:t>
      </w:r>
      <w:r>
        <w:t>z</w:t>
      </w:r>
      <w:r w:rsidRPr="008464F5">
        <w:rPr>
          <w:lang w:val="ru-RU"/>
        </w:rPr>
        <w:t>_</w:t>
      </w:r>
      <w:proofErr w:type="spellStart"/>
      <w:r>
        <w:t>i</w:t>
      </w:r>
      <w:proofErr w:type="spellEnd"/>
      <w:r w:rsidRPr="008464F5">
        <w:rPr>
          <w:lang w:val="ru-RU"/>
        </w:rPr>
        <w:t xml:space="preserve"> = </w:t>
      </w:r>
      <w:r>
        <w:t>f</w:t>
      </w:r>
      <w:r w:rsidRPr="008464F5">
        <w:rPr>
          <w:lang w:val="ru-RU"/>
        </w:rPr>
        <w:t>(</w:t>
      </w:r>
      <w:r>
        <w:t>x</w:t>
      </w:r>
      <w:r w:rsidRPr="008464F5">
        <w:rPr>
          <w:lang w:val="ru-RU"/>
        </w:rPr>
        <w:t>_</w:t>
      </w:r>
      <w:proofErr w:type="spellStart"/>
      <w:r>
        <w:t>i</w:t>
      </w:r>
      <w:proofErr w:type="spellEnd"/>
      <w:r w:rsidRPr="008464F5">
        <w:rPr>
          <w:lang w:val="ru-RU"/>
        </w:rPr>
        <w:t xml:space="preserve">), а для запроса строится вектор </w:t>
      </w:r>
      <w:r>
        <w:t>z</w:t>
      </w:r>
      <w:r w:rsidRPr="008464F5">
        <w:rPr>
          <w:lang w:val="ru-RU"/>
        </w:rPr>
        <w:t>_</w:t>
      </w:r>
      <w:r>
        <w:t>q</w:t>
      </w:r>
      <w:r w:rsidRPr="008464F5">
        <w:rPr>
          <w:lang w:val="ru-RU"/>
        </w:rPr>
        <w:t xml:space="preserve"> = </w:t>
      </w:r>
      <w:r>
        <w:t>f</w:t>
      </w:r>
      <w:r w:rsidRPr="008464F5">
        <w:rPr>
          <w:lang w:val="ru-RU"/>
        </w:rPr>
        <w:t>(</w:t>
      </w:r>
      <w:r>
        <w:t>q</w:t>
      </w:r>
      <w:r w:rsidRPr="008464F5">
        <w:rPr>
          <w:lang w:val="ru-RU"/>
        </w:rPr>
        <w:t>). Далее по множеству {</w:t>
      </w:r>
      <w:r>
        <w:t>z</w:t>
      </w:r>
      <w:r w:rsidRPr="008464F5">
        <w:rPr>
          <w:lang w:val="ru-RU"/>
        </w:rPr>
        <w:t>_</w:t>
      </w:r>
      <w:proofErr w:type="spellStart"/>
      <w:r>
        <w:t>i</w:t>
      </w:r>
      <w:proofErr w:type="spellEnd"/>
      <w:r w:rsidRPr="008464F5">
        <w:rPr>
          <w:lang w:val="ru-RU"/>
        </w:rPr>
        <w:t>} выполняется поиск ближайших соседей по косинусной близости.</w:t>
      </w:r>
    </w:p>
    <w:p w14:paraId="30B05D04" w14:textId="77777777" w:rsidR="00353673" w:rsidRPr="008464F5" w:rsidRDefault="00000000">
      <w:pPr>
        <w:spacing w:before="120" w:after="120"/>
        <w:jc w:val="center"/>
        <w:rPr>
          <w:lang w:val="ru-RU"/>
        </w:rPr>
      </w:pPr>
      <w:proofErr w:type="gramStart"/>
      <w:r>
        <w:rPr>
          <w:i/>
          <w:sz w:val="26"/>
        </w:rPr>
        <w:t>sim</w:t>
      </w:r>
      <w:r w:rsidRPr="008464F5">
        <w:rPr>
          <w:i/>
          <w:sz w:val="26"/>
          <w:lang w:val="ru-RU"/>
        </w:rPr>
        <w:t>(</w:t>
      </w:r>
      <w:proofErr w:type="gramEnd"/>
      <w:r>
        <w:rPr>
          <w:i/>
          <w:sz w:val="26"/>
        </w:rPr>
        <w:t>z</w:t>
      </w:r>
      <w:r w:rsidRPr="008464F5">
        <w:rPr>
          <w:i/>
          <w:sz w:val="26"/>
          <w:lang w:val="ru-RU"/>
        </w:rPr>
        <w:t>_</w:t>
      </w:r>
      <w:r>
        <w:rPr>
          <w:i/>
          <w:sz w:val="26"/>
        </w:rPr>
        <w:t>q</w:t>
      </w:r>
      <w:r w:rsidRPr="008464F5">
        <w:rPr>
          <w:i/>
          <w:sz w:val="26"/>
          <w:lang w:val="ru-RU"/>
        </w:rPr>
        <w:t xml:space="preserve">, </w:t>
      </w:r>
      <w:r>
        <w:rPr>
          <w:i/>
          <w:sz w:val="26"/>
        </w:rPr>
        <w:t>z</w:t>
      </w:r>
      <w:r w:rsidRPr="008464F5">
        <w:rPr>
          <w:i/>
          <w:sz w:val="26"/>
          <w:lang w:val="ru-RU"/>
        </w:rPr>
        <w:t>_</w:t>
      </w:r>
      <w:proofErr w:type="spellStart"/>
      <w:r>
        <w:rPr>
          <w:i/>
          <w:sz w:val="26"/>
        </w:rPr>
        <w:t>i</w:t>
      </w:r>
      <w:proofErr w:type="spellEnd"/>
      <w:r w:rsidRPr="008464F5">
        <w:rPr>
          <w:i/>
          <w:sz w:val="26"/>
          <w:lang w:val="ru-RU"/>
        </w:rPr>
        <w:t>) = (</w:t>
      </w:r>
      <w:r>
        <w:rPr>
          <w:i/>
          <w:sz w:val="26"/>
        </w:rPr>
        <w:t>z</w:t>
      </w:r>
      <w:r w:rsidRPr="008464F5">
        <w:rPr>
          <w:i/>
          <w:sz w:val="26"/>
          <w:lang w:val="ru-RU"/>
        </w:rPr>
        <w:t>_</w:t>
      </w:r>
      <w:r>
        <w:rPr>
          <w:i/>
          <w:sz w:val="26"/>
        </w:rPr>
        <w:t>q</w:t>
      </w:r>
      <w:r w:rsidRPr="008464F5">
        <w:rPr>
          <w:i/>
          <w:sz w:val="26"/>
          <w:lang w:val="ru-RU"/>
        </w:rPr>
        <w:t xml:space="preserve"> · </w:t>
      </w:r>
      <w:r>
        <w:rPr>
          <w:i/>
          <w:sz w:val="26"/>
        </w:rPr>
        <w:t>z</w:t>
      </w:r>
      <w:r w:rsidRPr="008464F5">
        <w:rPr>
          <w:i/>
          <w:sz w:val="26"/>
          <w:lang w:val="ru-RU"/>
        </w:rPr>
        <w:t>_</w:t>
      </w:r>
      <w:proofErr w:type="spellStart"/>
      <w:r>
        <w:rPr>
          <w:i/>
          <w:sz w:val="26"/>
        </w:rPr>
        <w:t>i</w:t>
      </w:r>
      <w:proofErr w:type="spellEnd"/>
      <w:r w:rsidRPr="008464F5">
        <w:rPr>
          <w:i/>
          <w:sz w:val="26"/>
          <w:lang w:val="ru-RU"/>
        </w:rPr>
        <w:t>) / (||</w:t>
      </w:r>
      <w:r>
        <w:rPr>
          <w:i/>
          <w:sz w:val="26"/>
        </w:rPr>
        <w:t>z</w:t>
      </w:r>
      <w:r w:rsidRPr="008464F5">
        <w:rPr>
          <w:i/>
          <w:sz w:val="26"/>
          <w:lang w:val="ru-RU"/>
        </w:rPr>
        <w:t>_</w:t>
      </w:r>
      <w:r>
        <w:rPr>
          <w:i/>
          <w:sz w:val="26"/>
        </w:rPr>
        <w:t>q</w:t>
      </w:r>
      <w:r w:rsidRPr="008464F5">
        <w:rPr>
          <w:i/>
          <w:sz w:val="26"/>
          <w:lang w:val="ru-RU"/>
        </w:rPr>
        <w:t>|| ||</w:t>
      </w:r>
      <w:r>
        <w:rPr>
          <w:i/>
          <w:sz w:val="26"/>
        </w:rPr>
        <w:t>z</w:t>
      </w:r>
      <w:r w:rsidRPr="008464F5">
        <w:rPr>
          <w:i/>
          <w:sz w:val="26"/>
          <w:lang w:val="ru-RU"/>
        </w:rPr>
        <w:t>_</w:t>
      </w:r>
      <w:proofErr w:type="spellStart"/>
      <w:r>
        <w:rPr>
          <w:i/>
          <w:sz w:val="26"/>
        </w:rPr>
        <w:t>i</w:t>
      </w:r>
      <w:proofErr w:type="spellEnd"/>
      <w:r w:rsidRPr="008464F5">
        <w:rPr>
          <w:i/>
          <w:sz w:val="26"/>
          <w:lang w:val="ru-RU"/>
        </w:rPr>
        <w:t>||)</w:t>
      </w:r>
    </w:p>
    <w:p w14:paraId="78ED3159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>Важное требование к системе состоит в том, чтобы к запросному файлу применялась точно такая же предобработка, что и к базе. Это означает одинаковую частоту дискретизации, перевод в моно, нормализацию, разбиение на окна, извлечение спектральных признаков и последующую стандартизацию. Нарушение этого требования делает сравнение векторов некорректным и резко снижает устойчивость поиска.</w:t>
      </w:r>
    </w:p>
    <w:p w14:paraId="3E8B2DCD" w14:textId="77777777" w:rsidR="00353673" w:rsidRPr="008464F5" w:rsidRDefault="00000000">
      <w:pPr>
        <w:spacing w:before="240" w:after="120"/>
        <w:rPr>
          <w:lang w:val="ru-RU"/>
        </w:rPr>
      </w:pPr>
      <w:r w:rsidRPr="008464F5">
        <w:rPr>
          <w:b/>
          <w:lang w:val="ru-RU"/>
        </w:rPr>
        <w:t>3. Краткие теоретические сведения</w:t>
      </w:r>
    </w:p>
    <w:p w14:paraId="7C68DEB8" w14:textId="77777777" w:rsidR="00353673" w:rsidRPr="008464F5" w:rsidRDefault="00000000">
      <w:pPr>
        <w:spacing w:before="240" w:after="120"/>
        <w:rPr>
          <w:lang w:val="ru-RU"/>
        </w:rPr>
      </w:pPr>
      <w:r w:rsidRPr="008464F5">
        <w:rPr>
          <w:b/>
          <w:sz w:val="26"/>
          <w:lang w:val="ru-RU"/>
        </w:rPr>
        <w:t>3.1. Поиск похожих аудиосигналов</w:t>
      </w:r>
    </w:p>
    <w:p w14:paraId="5E354376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Поиск похожих музыкальных композиций относится к классу задач </w:t>
      </w:r>
      <w:r>
        <w:t>content</w:t>
      </w:r>
      <w:r w:rsidRPr="008464F5">
        <w:rPr>
          <w:lang w:val="ru-RU"/>
        </w:rPr>
        <w:t>-</w:t>
      </w:r>
      <w:r>
        <w:t>based</w:t>
      </w:r>
      <w:r w:rsidRPr="008464F5">
        <w:rPr>
          <w:lang w:val="ru-RU"/>
        </w:rPr>
        <w:t xml:space="preserve"> </w:t>
      </w:r>
      <w:r>
        <w:t>retrieval</w:t>
      </w:r>
      <w:r w:rsidRPr="008464F5">
        <w:rPr>
          <w:lang w:val="ru-RU"/>
        </w:rPr>
        <w:t>, где решение принимается не на основе текстовых метаданных, а по свойствам самого сигнала. В простейшем случае система анализирует временную структуру и спектральное распределение энергии, а затем представляет трек фиксированным вектором признаков. Чем ближе два вектора в выбранном пространстве, тем выше вероятность, что аудио обладает сходным тембром, ритмической организацией, частотной структурой или общей акустической картиной.</w:t>
      </w:r>
    </w:p>
    <w:p w14:paraId="3C69E135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Для музыки особенно важны признаки, связанные с </w:t>
      </w:r>
      <w:proofErr w:type="spellStart"/>
      <w:r w:rsidRPr="008464F5">
        <w:rPr>
          <w:lang w:val="ru-RU"/>
        </w:rPr>
        <w:t>коротковременным</w:t>
      </w:r>
      <w:proofErr w:type="spellEnd"/>
      <w:r w:rsidRPr="008464F5">
        <w:rPr>
          <w:lang w:val="ru-RU"/>
        </w:rPr>
        <w:t xml:space="preserve"> спектром. Аудиосигнал является нестационарным, поэтому его анализ обычно выполняется по небольшим перекрывающимся окнам. В каждом окне можно оценить энергию, частоту пересечений нуля, спектральный </w:t>
      </w:r>
      <w:proofErr w:type="spellStart"/>
      <w:r w:rsidRPr="008464F5">
        <w:rPr>
          <w:lang w:val="ru-RU"/>
        </w:rPr>
        <w:t>центроид</w:t>
      </w:r>
      <w:proofErr w:type="spellEnd"/>
      <w:r w:rsidRPr="008464F5">
        <w:rPr>
          <w:lang w:val="ru-RU"/>
        </w:rPr>
        <w:t xml:space="preserve">, ширину спектра, </w:t>
      </w:r>
      <w:proofErr w:type="spellStart"/>
      <w:r>
        <w:t>rolloff</w:t>
      </w:r>
      <w:proofErr w:type="spellEnd"/>
      <w:r w:rsidRPr="008464F5">
        <w:rPr>
          <w:lang w:val="ru-RU"/>
        </w:rPr>
        <w:t xml:space="preserve">, </w:t>
      </w:r>
      <w:r>
        <w:t>flatness</w:t>
      </w:r>
      <w:r w:rsidRPr="008464F5">
        <w:rPr>
          <w:lang w:val="ru-RU"/>
        </w:rPr>
        <w:t xml:space="preserve"> и другие величины. Далее статистики усредняются, образуя вектор фиксированной длины. Такой подход удобен как </w:t>
      </w:r>
      <w:r>
        <w:t>baseline</w:t>
      </w:r>
      <w:r w:rsidRPr="008464F5">
        <w:rPr>
          <w:lang w:val="ru-RU"/>
        </w:rPr>
        <w:t>, поскольку он интерпретируем, недорог в вычислении и не требует обучения большой нейросети.</w:t>
      </w:r>
    </w:p>
    <w:p w14:paraId="44F171D7" w14:textId="77777777" w:rsidR="00353673" w:rsidRPr="008464F5" w:rsidRDefault="00000000">
      <w:pPr>
        <w:spacing w:before="240" w:after="120"/>
        <w:rPr>
          <w:lang w:val="ru-RU"/>
        </w:rPr>
      </w:pPr>
      <w:r w:rsidRPr="008464F5">
        <w:rPr>
          <w:b/>
          <w:sz w:val="26"/>
          <w:lang w:val="ru-RU"/>
        </w:rPr>
        <w:t xml:space="preserve">3.2. Мел-шкала и </w:t>
      </w:r>
      <w:r>
        <w:rPr>
          <w:b/>
          <w:sz w:val="26"/>
        </w:rPr>
        <w:t>MFCC</w:t>
      </w:r>
    </w:p>
    <w:p w14:paraId="7DA918CC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lastRenderedPageBreak/>
        <w:t xml:space="preserve">Чтобы приблизить модель к особенностям человеческого слуха, в задачах музыкального и речевого анализа широко используется мел-шкала. Она нелинейно перераспределяет ось частот: низкие частоты описываются подробнее, а высокие — грубее. После применения набора треугольных мел-фильтров к спектру сигнала получается компактное описание распределения энергии по полосам. Логарифмирование этих энергий подчеркивает относительные изменения, а дискретное косинусное преобразование дает коэффициенты </w:t>
      </w:r>
      <w:r>
        <w:t>MFCC</w:t>
      </w:r>
      <w:r w:rsidRPr="008464F5">
        <w:rPr>
          <w:lang w:val="ru-RU"/>
        </w:rPr>
        <w:t xml:space="preserve">, которые давно считаются стандартом в </w:t>
      </w:r>
      <w:proofErr w:type="spellStart"/>
      <w:r w:rsidRPr="008464F5">
        <w:rPr>
          <w:lang w:val="ru-RU"/>
        </w:rPr>
        <w:t>аудиоанализе</w:t>
      </w:r>
      <w:proofErr w:type="spellEnd"/>
      <w:r w:rsidRPr="008464F5">
        <w:rPr>
          <w:lang w:val="ru-RU"/>
        </w:rPr>
        <w:t>.</w:t>
      </w:r>
    </w:p>
    <w:p w14:paraId="5B294630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В данной работе к исходным спектральным признакам были добавлены лог-мел-энергии, средние и стандартные отклонения </w:t>
      </w:r>
      <w:r>
        <w:t>MFCC</w:t>
      </w:r>
      <w:r w:rsidRPr="008464F5">
        <w:rPr>
          <w:lang w:val="ru-RU"/>
        </w:rPr>
        <w:t>, а также первые разности (</w:t>
      </w:r>
      <w:r>
        <w:t>delta</w:t>
      </w:r>
      <w:r w:rsidRPr="008464F5">
        <w:rPr>
          <w:lang w:val="ru-RU"/>
        </w:rPr>
        <w:t>-</w:t>
      </w:r>
      <w:r>
        <w:t>MFCC</w:t>
      </w:r>
      <w:r w:rsidRPr="008464F5">
        <w:rPr>
          <w:lang w:val="ru-RU"/>
        </w:rPr>
        <w:t xml:space="preserve">). Такое решение оказалось полезным по двум причинам. Во-первых, </w:t>
      </w:r>
      <w:r>
        <w:t>embedding</w:t>
      </w:r>
      <w:r w:rsidRPr="008464F5">
        <w:rPr>
          <w:lang w:val="ru-RU"/>
        </w:rPr>
        <w:t xml:space="preserve"> стал лучше различать записи по тембровой структуре. Во-вторых, исчезла слишком сильная концентрация косинусных расстояний вблизи единицы, которая наблюдалась у более простого </w:t>
      </w:r>
      <w:r>
        <w:t>baseline</w:t>
      </w:r>
      <w:r w:rsidRPr="008464F5">
        <w:rPr>
          <w:lang w:val="ru-RU"/>
        </w:rPr>
        <w:t>.</w:t>
      </w:r>
    </w:p>
    <w:p w14:paraId="597697D9" w14:textId="77777777" w:rsidR="00353673" w:rsidRPr="008464F5" w:rsidRDefault="00000000">
      <w:pPr>
        <w:spacing w:before="240" w:after="120"/>
        <w:rPr>
          <w:lang w:val="ru-RU"/>
        </w:rPr>
      </w:pPr>
      <w:r w:rsidRPr="008464F5">
        <w:rPr>
          <w:b/>
          <w:sz w:val="26"/>
          <w:lang w:val="ru-RU"/>
        </w:rPr>
        <w:t>3.3. Индексирование и калибровка сходства</w:t>
      </w:r>
    </w:p>
    <w:p w14:paraId="35AC35B3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После вычисления </w:t>
      </w:r>
      <w:r>
        <w:t>embedding</w:t>
      </w:r>
      <w:r w:rsidRPr="008464F5">
        <w:rPr>
          <w:lang w:val="ru-RU"/>
        </w:rPr>
        <w:t xml:space="preserve"> для каждого трека база превращается в матрицу признаков. Даже если число объектов пока невелико, полезно строить явный индекс и сохранять его на диск, чтобы не пересчитывать векторы заново при каждом запуске сервера. В нашем проекте использован точный поиск по матрице </w:t>
      </w:r>
      <w:r>
        <w:t>NumPy</w:t>
      </w:r>
      <w:r w:rsidRPr="008464F5">
        <w:rPr>
          <w:lang w:val="ru-RU"/>
        </w:rPr>
        <w:t xml:space="preserve">, поскольку при 100-1000 объектах он остается быстрым, прозрачен для отладки и не требует внешних зависимостей. Тем не менее архитектура решения позволяет позже заменить этот этап на </w:t>
      </w:r>
      <w:r>
        <w:t>FAISS</w:t>
      </w:r>
      <w:r w:rsidRPr="008464F5">
        <w:rPr>
          <w:lang w:val="ru-RU"/>
        </w:rPr>
        <w:t xml:space="preserve"> или </w:t>
      </w:r>
      <w:r>
        <w:t>HNSW</w:t>
      </w:r>
      <w:r w:rsidRPr="008464F5">
        <w:rPr>
          <w:lang w:val="ru-RU"/>
        </w:rPr>
        <w:t xml:space="preserve"> без изменения интерфейса.</w:t>
      </w:r>
    </w:p>
    <w:p w14:paraId="2A94F403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Дополнительная проблема </w:t>
      </w:r>
      <w:r>
        <w:t>baseline</w:t>
      </w:r>
      <w:r w:rsidRPr="008464F5">
        <w:rPr>
          <w:lang w:val="ru-RU"/>
        </w:rPr>
        <w:t xml:space="preserve">-подходов состоит в плохой калибровке </w:t>
      </w:r>
      <w:r>
        <w:t>similarity</w:t>
      </w:r>
      <w:r w:rsidRPr="008464F5">
        <w:rPr>
          <w:lang w:val="ru-RU"/>
        </w:rPr>
        <w:t xml:space="preserve">. Если признаки имеют положительное смещение и похожий масштаб, то косинусная близость для большинства пар треков оказывается аномально высокой. Чтобы устранить этот эффект, в работе применяется стандартизация признаков по всей базе: из каждого измерения вычитается среднее значение и выполняется деление на стандартное отклонение. После этого и база, и запрос нормализуются по </w:t>
      </w:r>
      <w:r>
        <w:t>L</w:t>
      </w:r>
      <w:r w:rsidRPr="008464F5">
        <w:rPr>
          <w:lang w:val="ru-RU"/>
        </w:rPr>
        <w:t xml:space="preserve">2-норме, а </w:t>
      </w:r>
      <w:r>
        <w:lastRenderedPageBreak/>
        <w:t>confidence</w:t>
      </w:r>
      <w:r w:rsidRPr="008464F5">
        <w:rPr>
          <w:lang w:val="ru-RU"/>
        </w:rPr>
        <w:t xml:space="preserve"> вычисляется не линейно, а как функция того, насколько сильно результат выделяется на фоне распределения остальных кандидатов.</w:t>
      </w:r>
    </w:p>
    <w:p w14:paraId="2F61E4B8" w14:textId="77777777" w:rsidR="00353673" w:rsidRPr="008464F5" w:rsidRDefault="00000000">
      <w:pPr>
        <w:spacing w:before="240" w:after="120"/>
        <w:rPr>
          <w:lang w:val="ru-RU"/>
        </w:rPr>
      </w:pPr>
      <w:r w:rsidRPr="008464F5">
        <w:rPr>
          <w:b/>
          <w:lang w:val="ru-RU"/>
        </w:rPr>
        <w:t>4. Описание данных и подготовка датасета</w:t>
      </w:r>
    </w:p>
    <w:p w14:paraId="59902136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Для демонстрации работы сервиса использован открытый набор </w:t>
      </w:r>
      <w:r>
        <w:t>GTZAN</w:t>
      </w:r>
      <w:r w:rsidRPr="008464F5">
        <w:rPr>
          <w:lang w:val="ru-RU"/>
        </w:rPr>
        <w:t xml:space="preserve"> </w:t>
      </w:r>
      <w:r>
        <w:t>Genre</w:t>
      </w:r>
      <w:r w:rsidRPr="008464F5">
        <w:rPr>
          <w:lang w:val="ru-RU"/>
        </w:rPr>
        <w:t xml:space="preserve"> </w:t>
      </w:r>
      <w:r>
        <w:t>Collection</w:t>
      </w:r>
      <w:r w:rsidRPr="008464F5">
        <w:rPr>
          <w:lang w:val="ru-RU"/>
        </w:rPr>
        <w:t xml:space="preserve">, содержащий 1000 </w:t>
      </w:r>
      <w:proofErr w:type="spellStart"/>
      <w:r w:rsidRPr="008464F5">
        <w:rPr>
          <w:lang w:val="ru-RU"/>
        </w:rPr>
        <w:t>аудиофрагментов</w:t>
      </w:r>
      <w:proofErr w:type="spellEnd"/>
      <w:r w:rsidRPr="008464F5">
        <w:rPr>
          <w:lang w:val="ru-RU"/>
        </w:rPr>
        <w:t xml:space="preserve"> по 30 секунд в десяти жанровых категориях. Исходный датасет хорошо подходит для учебных проектов, потому что уже организован по каталогам, имеет единый формат хранения и часто используется как ориентир в задачах музыкальной классификации. Из полного набора была подготовлена компактная база из 100 файлов, достаточная для тестирования индексации, сервиса и пользовательского интерфейса.</w:t>
      </w:r>
    </w:p>
    <w:p w14:paraId="09570191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>На этапе подготовки базы были выполнены следующие действия:</w:t>
      </w:r>
    </w:p>
    <w:p w14:paraId="69E3CF32" w14:textId="77777777" w:rsidR="00353673" w:rsidRPr="008464F5" w:rsidRDefault="00000000">
      <w:pPr>
        <w:pStyle w:val="a0"/>
        <w:spacing w:line="360" w:lineRule="auto"/>
        <w:jc w:val="both"/>
        <w:rPr>
          <w:lang w:val="ru-RU"/>
        </w:rPr>
      </w:pPr>
      <w:r w:rsidRPr="008464F5">
        <w:rPr>
          <w:lang w:val="ru-RU"/>
        </w:rPr>
        <w:t xml:space="preserve">скачивание полного архива </w:t>
      </w:r>
      <w:r>
        <w:t>GTZAN</w:t>
      </w:r>
      <w:r w:rsidRPr="008464F5">
        <w:rPr>
          <w:lang w:val="ru-RU"/>
        </w:rPr>
        <w:t xml:space="preserve"> и распаковка в рабочую директорию проекта;</w:t>
      </w:r>
    </w:p>
    <w:p w14:paraId="6390A1DB" w14:textId="77777777" w:rsidR="00353673" w:rsidRPr="008464F5" w:rsidRDefault="00000000">
      <w:pPr>
        <w:pStyle w:val="a0"/>
        <w:spacing w:line="360" w:lineRule="auto"/>
        <w:jc w:val="both"/>
        <w:rPr>
          <w:lang w:val="ru-RU"/>
        </w:rPr>
      </w:pPr>
      <w:r w:rsidRPr="008464F5">
        <w:rPr>
          <w:lang w:val="ru-RU"/>
        </w:rPr>
        <w:t xml:space="preserve">формирование сбалансированной </w:t>
      </w:r>
      <w:proofErr w:type="spellStart"/>
      <w:r w:rsidRPr="008464F5">
        <w:rPr>
          <w:lang w:val="ru-RU"/>
        </w:rPr>
        <w:t>подвыборки</w:t>
      </w:r>
      <w:proofErr w:type="spellEnd"/>
      <w:r w:rsidRPr="008464F5">
        <w:rPr>
          <w:lang w:val="ru-RU"/>
        </w:rPr>
        <w:t xml:space="preserve">: по 10 </w:t>
      </w:r>
      <w:r>
        <w:t>WAV</w:t>
      </w:r>
      <w:r w:rsidRPr="008464F5">
        <w:rPr>
          <w:lang w:val="ru-RU"/>
        </w:rPr>
        <w:t>-файлов на жанр;</w:t>
      </w:r>
    </w:p>
    <w:p w14:paraId="3E9E2F97" w14:textId="77777777" w:rsidR="00353673" w:rsidRPr="008464F5" w:rsidRDefault="00000000">
      <w:pPr>
        <w:pStyle w:val="a0"/>
        <w:spacing w:line="360" w:lineRule="auto"/>
        <w:jc w:val="both"/>
        <w:rPr>
          <w:lang w:val="ru-RU"/>
        </w:rPr>
      </w:pPr>
      <w:r w:rsidRPr="008464F5">
        <w:rPr>
          <w:lang w:val="ru-RU"/>
        </w:rPr>
        <w:t xml:space="preserve">сохранение файлов в каталоге </w:t>
      </w:r>
      <w:r>
        <w:t>dataset</w:t>
      </w:r>
      <w:r w:rsidRPr="008464F5">
        <w:rPr>
          <w:lang w:val="ru-RU"/>
        </w:rPr>
        <w:t xml:space="preserve"> с жанровой структурой подпапок;</w:t>
      </w:r>
    </w:p>
    <w:p w14:paraId="5594964F" w14:textId="77777777" w:rsidR="00353673" w:rsidRPr="008464F5" w:rsidRDefault="00000000">
      <w:pPr>
        <w:pStyle w:val="a0"/>
        <w:spacing w:line="360" w:lineRule="auto"/>
        <w:jc w:val="both"/>
        <w:rPr>
          <w:lang w:val="ru-RU"/>
        </w:rPr>
      </w:pPr>
      <w:r w:rsidRPr="008464F5">
        <w:rPr>
          <w:lang w:val="ru-RU"/>
        </w:rPr>
        <w:t xml:space="preserve">создание вспомогательного индекса </w:t>
      </w:r>
      <w:proofErr w:type="gramStart"/>
      <w:r>
        <w:t>metadata</w:t>
      </w:r>
      <w:r w:rsidRPr="008464F5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8464F5">
        <w:rPr>
          <w:lang w:val="ru-RU"/>
        </w:rPr>
        <w:t xml:space="preserve"> и матрицы </w:t>
      </w:r>
      <w:r>
        <w:t>embeddings</w:t>
      </w:r>
      <w:r w:rsidRPr="008464F5">
        <w:rPr>
          <w:lang w:val="ru-RU"/>
        </w:rPr>
        <w:t>.</w:t>
      </w:r>
      <w:proofErr w:type="spellStart"/>
      <w:r>
        <w:t>npy</w:t>
      </w:r>
      <w:proofErr w:type="spellEnd"/>
      <w:r w:rsidRPr="008464F5">
        <w:rPr>
          <w:lang w:val="ru-RU"/>
        </w:rPr>
        <w:t xml:space="preserve"> для ускоренного доступа.</w:t>
      </w:r>
    </w:p>
    <w:p w14:paraId="40574877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Состав используемой </w:t>
      </w:r>
      <w:proofErr w:type="spellStart"/>
      <w:r w:rsidRPr="008464F5">
        <w:rPr>
          <w:lang w:val="ru-RU"/>
        </w:rPr>
        <w:t>подвыборки</w:t>
      </w:r>
      <w:proofErr w:type="spellEnd"/>
      <w:r w:rsidRPr="008464F5">
        <w:rPr>
          <w:lang w:val="ru-RU"/>
        </w:rPr>
        <w:t xml:space="preserve"> приведен в таблице 1.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353673" w14:paraId="7D1F5A86" w14:textId="77777777">
        <w:trPr>
          <w:tblHeader/>
          <w:jc w:val="center"/>
        </w:trPr>
        <w:tc>
          <w:tcPr>
            <w:tcW w:w="4535" w:type="dxa"/>
            <w:vAlign w:val="center"/>
          </w:tcPr>
          <w:p w14:paraId="6F83C90E" w14:textId="77777777" w:rsidR="00353673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Жанр</w:t>
            </w:r>
            <w:proofErr w:type="spellEnd"/>
          </w:p>
        </w:tc>
        <w:tc>
          <w:tcPr>
            <w:tcW w:w="4535" w:type="dxa"/>
            <w:vAlign w:val="center"/>
          </w:tcPr>
          <w:p w14:paraId="2DC51765" w14:textId="77777777" w:rsidR="00353673" w:rsidRDefault="00000000">
            <w:pPr>
              <w:jc w:val="center"/>
            </w:pPr>
            <w:r>
              <w:rPr>
                <w:b/>
                <w:sz w:val="24"/>
              </w:rPr>
              <w:t>Количество файлов</w:t>
            </w:r>
          </w:p>
        </w:tc>
      </w:tr>
      <w:tr w:rsidR="00353673" w14:paraId="4D36791C" w14:textId="77777777">
        <w:trPr>
          <w:jc w:val="center"/>
        </w:trPr>
        <w:tc>
          <w:tcPr>
            <w:tcW w:w="4535" w:type="dxa"/>
            <w:vAlign w:val="center"/>
          </w:tcPr>
          <w:p w14:paraId="36E0C8E8" w14:textId="77777777" w:rsidR="00353673" w:rsidRDefault="00000000">
            <w:pPr>
              <w:jc w:val="center"/>
            </w:pPr>
            <w:r>
              <w:rPr>
                <w:sz w:val="24"/>
              </w:rPr>
              <w:t>blues</w:t>
            </w:r>
          </w:p>
        </w:tc>
        <w:tc>
          <w:tcPr>
            <w:tcW w:w="4535" w:type="dxa"/>
            <w:vAlign w:val="center"/>
          </w:tcPr>
          <w:p w14:paraId="68883A6E" w14:textId="77777777" w:rsidR="00353673" w:rsidRDefault="00000000">
            <w:pPr>
              <w:jc w:val="center"/>
            </w:pPr>
            <w:r>
              <w:rPr>
                <w:sz w:val="24"/>
              </w:rPr>
              <w:t>10</w:t>
            </w:r>
          </w:p>
        </w:tc>
      </w:tr>
      <w:tr w:rsidR="00353673" w14:paraId="7D28C971" w14:textId="77777777">
        <w:trPr>
          <w:jc w:val="center"/>
        </w:trPr>
        <w:tc>
          <w:tcPr>
            <w:tcW w:w="4535" w:type="dxa"/>
            <w:vAlign w:val="center"/>
          </w:tcPr>
          <w:p w14:paraId="3DD0F745" w14:textId="77777777" w:rsidR="00353673" w:rsidRDefault="00000000">
            <w:pPr>
              <w:jc w:val="center"/>
            </w:pPr>
            <w:r>
              <w:rPr>
                <w:sz w:val="24"/>
              </w:rPr>
              <w:t>classical</w:t>
            </w:r>
          </w:p>
        </w:tc>
        <w:tc>
          <w:tcPr>
            <w:tcW w:w="4535" w:type="dxa"/>
            <w:vAlign w:val="center"/>
          </w:tcPr>
          <w:p w14:paraId="14AAF294" w14:textId="77777777" w:rsidR="00353673" w:rsidRDefault="00000000">
            <w:pPr>
              <w:jc w:val="center"/>
            </w:pPr>
            <w:r>
              <w:rPr>
                <w:sz w:val="24"/>
              </w:rPr>
              <w:t>10</w:t>
            </w:r>
          </w:p>
        </w:tc>
      </w:tr>
      <w:tr w:rsidR="00353673" w14:paraId="43B9DEB0" w14:textId="77777777">
        <w:trPr>
          <w:jc w:val="center"/>
        </w:trPr>
        <w:tc>
          <w:tcPr>
            <w:tcW w:w="4535" w:type="dxa"/>
            <w:vAlign w:val="center"/>
          </w:tcPr>
          <w:p w14:paraId="20C4DE4D" w14:textId="77777777" w:rsidR="00353673" w:rsidRDefault="00000000">
            <w:pPr>
              <w:jc w:val="center"/>
            </w:pPr>
            <w:r>
              <w:rPr>
                <w:sz w:val="24"/>
              </w:rPr>
              <w:t>country</w:t>
            </w:r>
          </w:p>
        </w:tc>
        <w:tc>
          <w:tcPr>
            <w:tcW w:w="4535" w:type="dxa"/>
            <w:vAlign w:val="center"/>
          </w:tcPr>
          <w:p w14:paraId="3B90F954" w14:textId="77777777" w:rsidR="00353673" w:rsidRDefault="00000000">
            <w:pPr>
              <w:jc w:val="center"/>
            </w:pPr>
            <w:r>
              <w:rPr>
                <w:sz w:val="24"/>
              </w:rPr>
              <w:t>10</w:t>
            </w:r>
          </w:p>
        </w:tc>
      </w:tr>
      <w:tr w:rsidR="00353673" w14:paraId="0C76EC56" w14:textId="77777777">
        <w:trPr>
          <w:jc w:val="center"/>
        </w:trPr>
        <w:tc>
          <w:tcPr>
            <w:tcW w:w="4535" w:type="dxa"/>
            <w:vAlign w:val="center"/>
          </w:tcPr>
          <w:p w14:paraId="4CA0D13D" w14:textId="77777777" w:rsidR="00353673" w:rsidRDefault="00000000">
            <w:pPr>
              <w:jc w:val="center"/>
            </w:pPr>
            <w:r>
              <w:rPr>
                <w:sz w:val="24"/>
              </w:rPr>
              <w:t>disco</w:t>
            </w:r>
          </w:p>
        </w:tc>
        <w:tc>
          <w:tcPr>
            <w:tcW w:w="4535" w:type="dxa"/>
            <w:vAlign w:val="center"/>
          </w:tcPr>
          <w:p w14:paraId="5088000E" w14:textId="77777777" w:rsidR="00353673" w:rsidRDefault="00000000">
            <w:pPr>
              <w:jc w:val="center"/>
            </w:pPr>
            <w:r>
              <w:rPr>
                <w:sz w:val="24"/>
              </w:rPr>
              <w:t>10</w:t>
            </w:r>
          </w:p>
        </w:tc>
      </w:tr>
      <w:tr w:rsidR="00353673" w14:paraId="35649063" w14:textId="77777777">
        <w:trPr>
          <w:jc w:val="center"/>
        </w:trPr>
        <w:tc>
          <w:tcPr>
            <w:tcW w:w="4535" w:type="dxa"/>
            <w:vAlign w:val="center"/>
          </w:tcPr>
          <w:p w14:paraId="49554B26" w14:textId="77777777" w:rsidR="00353673" w:rsidRDefault="00000000">
            <w:pPr>
              <w:jc w:val="center"/>
            </w:pPr>
            <w:r>
              <w:rPr>
                <w:sz w:val="24"/>
              </w:rPr>
              <w:t>hiphop</w:t>
            </w:r>
          </w:p>
        </w:tc>
        <w:tc>
          <w:tcPr>
            <w:tcW w:w="4535" w:type="dxa"/>
            <w:vAlign w:val="center"/>
          </w:tcPr>
          <w:p w14:paraId="6830DB93" w14:textId="77777777" w:rsidR="00353673" w:rsidRDefault="00000000">
            <w:pPr>
              <w:jc w:val="center"/>
            </w:pPr>
            <w:r>
              <w:rPr>
                <w:sz w:val="24"/>
              </w:rPr>
              <w:t>10</w:t>
            </w:r>
          </w:p>
        </w:tc>
      </w:tr>
      <w:tr w:rsidR="00353673" w14:paraId="4AD043F3" w14:textId="77777777">
        <w:trPr>
          <w:jc w:val="center"/>
        </w:trPr>
        <w:tc>
          <w:tcPr>
            <w:tcW w:w="4535" w:type="dxa"/>
            <w:vAlign w:val="center"/>
          </w:tcPr>
          <w:p w14:paraId="6E03F4B6" w14:textId="77777777" w:rsidR="00353673" w:rsidRDefault="00000000">
            <w:pPr>
              <w:jc w:val="center"/>
            </w:pPr>
            <w:r>
              <w:rPr>
                <w:sz w:val="24"/>
              </w:rPr>
              <w:t>jazz</w:t>
            </w:r>
          </w:p>
        </w:tc>
        <w:tc>
          <w:tcPr>
            <w:tcW w:w="4535" w:type="dxa"/>
            <w:vAlign w:val="center"/>
          </w:tcPr>
          <w:p w14:paraId="28CFE6A6" w14:textId="77777777" w:rsidR="00353673" w:rsidRDefault="00000000">
            <w:pPr>
              <w:jc w:val="center"/>
            </w:pPr>
            <w:r>
              <w:rPr>
                <w:sz w:val="24"/>
              </w:rPr>
              <w:t>10</w:t>
            </w:r>
          </w:p>
        </w:tc>
      </w:tr>
      <w:tr w:rsidR="00353673" w14:paraId="7E6900F7" w14:textId="77777777">
        <w:trPr>
          <w:jc w:val="center"/>
        </w:trPr>
        <w:tc>
          <w:tcPr>
            <w:tcW w:w="4535" w:type="dxa"/>
            <w:vAlign w:val="center"/>
          </w:tcPr>
          <w:p w14:paraId="32CB8C5B" w14:textId="77777777" w:rsidR="00353673" w:rsidRDefault="00000000">
            <w:pPr>
              <w:jc w:val="center"/>
            </w:pPr>
            <w:r>
              <w:rPr>
                <w:sz w:val="24"/>
              </w:rPr>
              <w:t>metal</w:t>
            </w:r>
          </w:p>
        </w:tc>
        <w:tc>
          <w:tcPr>
            <w:tcW w:w="4535" w:type="dxa"/>
            <w:vAlign w:val="center"/>
          </w:tcPr>
          <w:p w14:paraId="45D4590C" w14:textId="77777777" w:rsidR="00353673" w:rsidRDefault="00000000">
            <w:pPr>
              <w:jc w:val="center"/>
            </w:pPr>
            <w:r>
              <w:rPr>
                <w:sz w:val="24"/>
              </w:rPr>
              <w:t>10</w:t>
            </w:r>
          </w:p>
        </w:tc>
      </w:tr>
      <w:tr w:rsidR="00353673" w14:paraId="3F79FB15" w14:textId="77777777">
        <w:trPr>
          <w:jc w:val="center"/>
        </w:trPr>
        <w:tc>
          <w:tcPr>
            <w:tcW w:w="4535" w:type="dxa"/>
            <w:vAlign w:val="center"/>
          </w:tcPr>
          <w:p w14:paraId="1D56FB3E" w14:textId="77777777" w:rsidR="00353673" w:rsidRDefault="00000000">
            <w:pPr>
              <w:jc w:val="center"/>
            </w:pPr>
            <w:r>
              <w:rPr>
                <w:sz w:val="24"/>
              </w:rPr>
              <w:t>pop</w:t>
            </w:r>
          </w:p>
        </w:tc>
        <w:tc>
          <w:tcPr>
            <w:tcW w:w="4535" w:type="dxa"/>
            <w:vAlign w:val="center"/>
          </w:tcPr>
          <w:p w14:paraId="2CF14893" w14:textId="77777777" w:rsidR="00353673" w:rsidRDefault="00000000">
            <w:pPr>
              <w:jc w:val="center"/>
            </w:pPr>
            <w:r>
              <w:rPr>
                <w:sz w:val="24"/>
              </w:rPr>
              <w:t>10</w:t>
            </w:r>
          </w:p>
        </w:tc>
      </w:tr>
      <w:tr w:rsidR="00353673" w14:paraId="018AA37E" w14:textId="77777777">
        <w:trPr>
          <w:jc w:val="center"/>
        </w:trPr>
        <w:tc>
          <w:tcPr>
            <w:tcW w:w="4535" w:type="dxa"/>
            <w:vAlign w:val="center"/>
          </w:tcPr>
          <w:p w14:paraId="45A219A3" w14:textId="77777777" w:rsidR="00353673" w:rsidRDefault="00000000">
            <w:pPr>
              <w:jc w:val="center"/>
            </w:pPr>
            <w:r>
              <w:rPr>
                <w:sz w:val="24"/>
              </w:rPr>
              <w:lastRenderedPageBreak/>
              <w:t>reggae</w:t>
            </w:r>
          </w:p>
        </w:tc>
        <w:tc>
          <w:tcPr>
            <w:tcW w:w="4535" w:type="dxa"/>
            <w:vAlign w:val="center"/>
          </w:tcPr>
          <w:p w14:paraId="76BE6737" w14:textId="77777777" w:rsidR="00353673" w:rsidRDefault="00000000">
            <w:pPr>
              <w:jc w:val="center"/>
            </w:pPr>
            <w:r>
              <w:rPr>
                <w:sz w:val="24"/>
              </w:rPr>
              <w:t>10</w:t>
            </w:r>
          </w:p>
        </w:tc>
      </w:tr>
      <w:tr w:rsidR="00353673" w14:paraId="4B6AE776" w14:textId="77777777">
        <w:trPr>
          <w:jc w:val="center"/>
        </w:trPr>
        <w:tc>
          <w:tcPr>
            <w:tcW w:w="4535" w:type="dxa"/>
            <w:vAlign w:val="center"/>
          </w:tcPr>
          <w:p w14:paraId="3EAECBA6" w14:textId="77777777" w:rsidR="00353673" w:rsidRDefault="00000000">
            <w:pPr>
              <w:jc w:val="center"/>
            </w:pPr>
            <w:r>
              <w:rPr>
                <w:sz w:val="24"/>
              </w:rPr>
              <w:t>rock</w:t>
            </w:r>
          </w:p>
        </w:tc>
        <w:tc>
          <w:tcPr>
            <w:tcW w:w="4535" w:type="dxa"/>
            <w:vAlign w:val="center"/>
          </w:tcPr>
          <w:p w14:paraId="52C785F5" w14:textId="77777777" w:rsidR="00353673" w:rsidRDefault="00000000">
            <w:pPr>
              <w:jc w:val="center"/>
            </w:pPr>
            <w:r>
              <w:rPr>
                <w:sz w:val="24"/>
              </w:rPr>
              <w:t>10</w:t>
            </w:r>
          </w:p>
        </w:tc>
      </w:tr>
    </w:tbl>
    <w:p w14:paraId="5F3E8371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Выбранная </w:t>
      </w:r>
      <w:proofErr w:type="spellStart"/>
      <w:r w:rsidRPr="008464F5">
        <w:rPr>
          <w:lang w:val="ru-RU"/>
        </w:rPr>
        <w:t>подвыборка</w:t>
      </w:r>
      <w:proofErr w:type="spellEnd"/>
      <w:r w:rsidRPr="008464F5">
        <w:rPr>
          <w:lang w:val="ru-RU"/>
        </w:rPr>
        <w:t xml:space="preserve"> позволяет проверить как точность поиска по самому треку, так и устойчивость сервиса к внешним данным, например к записи с диктофона. Важный вывод этапа подготовки состоит в том, что качество </w:t>
      </w:r>
      <w:r>
        <w:t>retrieval</w:t>
      </w:r>
      <w:r w:rsidRPr="008464F5">
        <w:rPr>
          <w:lang w:val="ru-RU"/>
        </w:rPr>
        <w:t xml:space="preserve"> сильно зависит не только от алгоритма, но и от домена базы: студийные музыкальные фрагменты и бытовая запись с микрофона относятся к разным акустическим условиям, поэтому даже хороший алгоритм не обязан возвращать интуитивно ожидаемый жанр.</w:t>
      </w:r>
    </w:p>
    <w:p w14:paraId="7C455D44" w14:textId="77777777" w:rsidR="00353673" w:rsidRPr="008464F5" w:rsidRDefault="00000000">
      <w:pPr>
        <w:spacing w:before="240" w:after="120"/>
        <w:rPr>
          <w:lang w:val="ru-RU"/>
        </w:rPr>
      </w:pPr>
      <w:r w:rsidRPr="008464F5">
        <w:rPr>
          <w:b/>
          <w:lang w:val="ru-RU"/>
        </w:rPr>
        <w:t>5. Архитектура приложения</w:t>
      </w:r>
    </w:p>
    <w:p w14:paraId="0C17E408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Программная система была реализована как набор модулей </w:t>
      </w:r>
      <w:r>
        <w:t>Python</w:t>
      </w:r>
      <w:r w:rsidRPr="008464F5">
        <w:rPr>
          <w:lang w:val="ru-RU"/>
        </w:rPr>
        <w:t xml:space="preserve">, разделенных по ответственности. Базовый пакет </w:t>
      </w:r>
      <w:r>
        <w:t>audio</w:t>
      </w:r>
      <w:r w:rsidRPr="008464F5">
        <w:rPr>
          <w:lang w:val="ru-RU"/>
        </w:rPr>
        <w:t>_</w:t>
      </w:r>
      <w:r>
        <w:t>similarity</w:t>
      </w:r>
      <w:r w:rsidRPr="008464F5">
        <w:rPr>
          <w:lang w:val="ru-RU"/>
        </w:rPr>
        <w:t xml:space="preserve"> отвечает за работу с сигналом, извлечение признаков, формирование индекса и выполнение поиска. Веб-сервис построен поверх простой </w:t>
      </w:r>
      <w:r>
        <w:t>HTTP</w:t>
      </w:r>
      <w:r w:rsidRPr="008464F5">
        <w:rPr>
          <w:lang w:val="ru-RU"/>
        </w:rPr>
        <w:t xml:space="preserve">-архитектуры и дополнительно организован в стиле </w:t>
      </w:r>
      <w:r>
        <w:t>MVC</w:t>
      </w:r>
      <w:r w:rsidRPr="008464F5">
        <w:rPr>
          <w:lang w:val="ru-RU"/>
        </w:rPr>
        <w:t xml:space="preserve">, где модель инкапсулирует алгоритм поиска, контроллеры обрабатывают маршруты и загрузку файлов, а представления формируют </w:t>
      </w:r>
      <w:r>
        <w:t>HTML</w:t>
      </w:r>
      <w:r w:rsidRPr="008464F5">
        <w:rPr>
          <w:lang w:val="ru-RU"/>
        </w:rPr>
        <w:t>-страницы и таблицы результатов.</w:t>
      </w:r>
    </w:p>
    <w:p w14:paraId="0B93B0CB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>На рисунке 1 показан общий технологический конвейер приложения. Он объединяет оффлайн-этап индексации базы и онлайн-этап обработки запроса. Такой подход удобен тем, что тяжелые операции по подготовке коллекции выполняются один раз, а пользователь при запросе взаимодействует только с готовым индексом.</w:t>
      </w:r>
    </w:p>
    <w:p w14:paraId="3BF223D4" w14:textId="77777777" w:rsidR="00353673" w:rsidRDefault="00000000">
      <w:r>
        <w:rPr>
          <w:noProof/>
        </w:rPr>
        <w:lastRenderedPageBreak/>
        <w:drawing>
          <wp:inline distT="0" distB="0" distL="0" distR="0" wp14:anchorId="1198333F" wp14:editId="16F2A260">
            <wp:extent cx="5580000" cy="303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4BD0" w14:textId="77777777" w:rsidR="00353673" w:rsidRPr="008464F5" w:rsidRDefault="00000000">
      <w:pPr>
        <w:spacing w:before="60" w:after="180"/>
        <w:jc w:val="center"/>
        <w:rPr>
          <w:lang w:val="ru-RU"/>
        </w:rPr>
      </w:pPr>
      <w:r w:rsidRPr="008464F5">
        <w:rPr>
          <w:sz w:val="26"/>
          <w:lang w:val="ru-RU"/>
        </w:rPr>
        <w:t xml:space="preserve">Рисунок 1 — Общий </w:t>
      </w:r>
      <w:proofErr w:type="spellStart"/>
      <w:r w:rsidRPr="008464F5">
        <w:rPr>
          <w:sz w:val="26"/>
          <w:lang w:val="ru-RU"/>
        </w:rPr>
        <w:t>пайплайн</w:t>
      </w:r>
      <w:proofErr w:type="spellEnd"/>
      <w:r w:rsidRPr="008464F5">
        <w:rPr>
          <w:sz w:val="26"/>
          <w:lang w:val="ru-RU"/>
        </w:rPr>
        <w:t xml:space="preserve"> сервиса поиска похожих музыкальных композиций</w:t>
      </w:r>
    </w:p>
    <w:p w14:paraId="0A4A5590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С точки зрения пользовательского сценария работа приложения выглядит следующим образом. Сначала оператор подготавливает базу </w:t>
      </w:r>
      <w:r>
        <w:t>WAV</w:t>
      </w:r>
      <w:r w:rsidRPr="008464F5">
        <w:rPr>
          <w:lang w:val="ru-RU"/>
        </w:rPr>
        <w:t xml:space="preserve">-файлов и запускает скрипт </w:t>
      </w:r>
      <w:r>
        <w:t>build</w:t>
      </w:r>
      <w:r w:rsidRPr="008464F5">
        <w:rPr>
          <w:lang w:val="ru-RU"/>
        </w:rPr>
        <w:t>_</w:t>
      </w:r>
      <w:r>
        <w:t>index</w:t>
      </w:r>
      <w:r w:rsidRPr="008464F5">
        <w:rPr>
          <w:lang w:val="ru-RU"/>
        </w:rPr>
        <w:t>.</w:t>
      </w:r>
      <w:proofErr w:type="spellStart"/>
      <w:r>
        <w:t>py</w:t>
      </w:r>
      <w:proofErr w:type="spellEnd"/>
      <w:r w:rsidRPr="008464F5">
        <w:rPr>
          <w:lang w:val="ru-RU"/>
        </w:rPr>
        <w:t xml:space="preserve">, который строит индекс </w:t>
      </w:r>
      <w:r>
        <w:t>embeddings</w:t>
      </w:r>
      <w:r w:rsidRPr="008464F5">
        <w:rPr>
          <w:lang w:val="ru-RU"/>
        </w:rPr>
        <w:t>.</w:t>
      </w:r>
      <w:proofErr w:type="spellStart"/>
      <w:r>
        <w:t>npy</w:t>
      </w:r>
      <w:proofErr w:type="spellEnd"/>
      <w:r w:rsidRPr="008464F5">
        <w:rPr>
          <w:lang w:val="ru-RU"/>
        </w:rPr>
        <w:t xml:space="preserve"> и сохраняет </w:t>
      </w:r>
      <w:proofErr w:type="gramStart"/>
      <w:r>
        <w:t>metadata</w:t>
      </w:r>
      <w:r w:rsidRPr="008464F5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8464F5">
        <w:rPr>
          <w:lang w:val="ru-RU"/>
        </w:rPr>
        <w:t xml:space="preserve">. Затем запускается сервер </w:t>
      </w:r>
      <w:r>
        <w:t>server</w:t>
      </w:r>
      <w:r w:rsidRPr="008464F5">
        <w:rPr>
          <w:lang w:val="ru-RU"/>
        </w:rPr>
        <w:t>.</w:t>
      </w:r>
      <w:proofErr w:type="spellStart"/>
      <w:r>
        <w:t>py</w:t>
      </w:r>
      <w:proofErr w:type="spellEnd"/>
      <w:r w:rsidRPr="008464F5">
        <w:rPr>
          <w:lang w:val="ru-RU"/>
        </w:rPr>
        <w:t xml:space="preserve">. Пользователь открывает веб-интерфейс, загружает </w:t>
      </w:r>
      <w:r>
        <w:t>WAV</w:t>
      </w:r>
      <w:r w:rsidRPr="008464F5">
        <w:rPr>
          <w:lang w:val="ru-RU"/>
        </w:rPr>
        <w:t xml:space="preserve">-файл и указывает число результатов </w:t>
      </w:r>
      <w:r>
        <w:t>top</w:t>
      </w:r>
      <w:r w:rsidRPr="008464F5">
        <w:rPr>
          <w:lang w:val="ru-RU"/>
        </w:rPr>
        <w:t>-</w:t>
      </w:r>
      <w:r>
        <w:t>k</w:t>
      </w:r>
      <w:r w:rsidRPr="008464F5">
        <w:rPr>
          <w:lang w:val="ru-RU"/>
        </w:rPr>
        <w:t xml:space="preserve">. Контроллер временно сохраняет файл, передает его модели поиска, а затем в браузере отображается отсортированная таблица кандидатов с </w:t>
      </w:r>
      <w:r>
        <w:t>similarity</w:t>
      </w:r>
      <w:r w:rsidRPr="008464F5">
        <w:rPr>
          <w:lang w:val="ru-RU"/>
        </w:rPr>
        <w:t xml:space="preserve"> и </w:t>
      </w:r>
      <w:r>
        <w:t>confidence</w:t>
      </w:r>
      <w:r w:rsidRPr="008464F5">
        <w:rPr>
          <w:lang w:val="ru-RU"/>
        </w:rPr>
        <w:t>.</w:t>
      </w:r>
    </w:p>
    <w:p w14:paraId="60C13779" w14:textId="77777777" w:rsidR="00353673" w:rsidRDefault="00000000">
      <w:pPr>
        <w:spacing w:after="0" w:line="360" w:lineRule="auto"/>
        <w:ind w:firstLine="709"/>
        <w:jc w:val="both"/>
      </w:pPr>
      <w:r w:rsidRPr="008464F5">
        <w:rPr>
          <w:lang w:val="ru-RU"/>
        </w:rPr>
        <w:t xml:space="preserve">Для удобства сопровождения было важно поддерживать прозрачную модульную структуру проекта.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компоненты</w:t>
      </w:r>
      <w:proofErr w:type="spellEnd"/>
      <w:r>
        <w:t xml:space="preserve"> </w:t>
      </w:r>
      <w:proofErr w:type="spellStart"/>
      <w:r>
        <w:t>программной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перечислены в таблице 2.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721"/>
        <w:gridCol w:w="3969"/>
      </w:tblGrid>
      <w:tr w:rsidR="00353673" w14:paraId="56D7A5CE" w14:textId="77777777">
        <w:trPr>
          <w:tblHeader/>
          <w:jc w:val="center"/>
        </w:trPr>
        <w:tc>
          <w:tcPr>
            <w:tcW w:w="2381" w:type="dxa"/>
            <w:vAlign w:val="center"/>
          </w:tcPr>
          <w:p w14:paraId="6F7A05B4" w14:textId="77777777" w:rsidR="00353673" w:rsidRDefault="00000000">
            <w:pPr>
              <w:jc w:val="center"/>
            </w:pPr>
            <w:r>
              <w:rPr>
                <w:b/>
                <w:sz w:val="24"/>
              </w:rPr>
              <w:t>Модуль</w:t>
            </w:r>
          </w:p>
        </w:tc>
        <w:tc>
          <w:tcPr>
            <w:tcW w:w="2721" w:type="dxa"/>
            <w:vAlign w:val="center"/>
          </w:tcPr>
          <w:p w14:paraId="3739C80C" w14:textId="77777777" w:rsidR="00353673" w:rsidRDefault="00000000">
            <w:pPr>
              <w:jc w:val="center"/>
            </w:pPr>
            <w:r>
              <w:rPr>
                <w:b/>
                <w:sz w:val="24"/>
              </w:rPr>
              <w:t>Файл</w:t>
            </w:r>
          </w:p>
        </w:tc>
        <w:tc>
          <w:tcPr>
            <w:tcW w:w="3969" w:type="dxa"/>
            <w:vAlign w:val="center"/>
          </w:tcPr>
          <w:p w14:paraId="3EBC3F5D" w14:textId="77777777" w:rsidR="00353673" w:rsidRDefault="00000000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353673" w:rsidRPr="008464F5" w14:paraId="55B00ED1" w14:textId="77777777">
        <w:trPr>
          <w:jc w:val="center"/>
        </w:trPr>
        <w:tc>
          <w:tcPr>
            <w:tcW w:w="2381" w:type="dxa"/>
            <w:vAlign w:val="center"/>
          </w:tcPr>
          <w:p w14:paraId="2A00B391" w14:textId="77777777" w:rsidR="00353673" w:rsidRDefault="00000000">
            <w:r>
              <w:rPr>
                <w:sz w:val="24"/>
              </w:rPr>
              <w:t>Загрузка сигнала</w:t>
            </w:r>
          </w:p>
        </w:tc>
        <w:tc>
          <w:tcPr>
            <w:tcW w:w="2721" w:type="dxa"/>
            <w:vAlign w:val="center"/>
          </w:tcPr>
          <w:p w14:paraId="77F59272" w14:textId="77777777" w:rsidR="00353673" w:rsidRDefault="00000000">
            <w:pPr>
              <w:jc w:val="center"/>
            </w:pPr>
            <w:r>
              <w:rPr>
                <w:sz w:val="24"/>
              </w:rPr>
              <w:t>audio.py</w:t>
            </w:r>
          </w:p>
        </w:tc>
        <w:tc>
          <w:tcPr>
            <w:tcW w:w="3969" w:type="dxa"/>
            <w:vAlign w:val="center"/>
          </w:tcPr>
          <w:p w14:paraId="23001847" w14:textId="77777777" w:rsidR="00353673" w:rsidRPr="008464F5" w:rsidRDefault="00000000">
            <w:pPr>
              <w:rPr>
                <w:lang w:val="ru-RU"/>
              </w:rPr>
            </w:pPr>
            <w:r w:rsidRPr="008464F5">
              <w:rPr>
                <w:sz w:val="24"/>
                <w:lang w:val="ru-RU"/>
              </w:rPr>
              <w:t xml:space="preserve">Чтение </w:t>
            </w:r>
            <w:r>
              <w:rPr>
                <w:sz w:val="24"/>
              </w:rPr>
              <w:t>WAV</w:t>
            </w:r>
            <w:r w:rsidRPr="008464F5">
              <w:rPr>
                <w:sz w:val="24"/>
                <w:lang w:val="ru-RU"/>
              </w:rPr>
              <w:t xml:space="preserve">-файлов, перевод в </w:t>
            </w:r>
            <w:r>
              <w:rPr>
                <w:sz w:val="24"/>
              </w:rPr>
              <w:t>mono</w:t>
            </w:r>
            <w:r w:rsidRPr="008464F5">
              <w:rPr>
                <w:sz w:val="24"/>
                <w:lang w:val="ru-RU"/>
              </w:rPr>
              <w:t xml:space="preserve"> и </w:t>
            </w:r>
            <w:proofErr w:type="spellStart"/>
            <w:r w:rsidRPr="008464F5">
              <w:rPr>
                <w:sz w:val="24"/>
                <w:lang w:val="ru-RU"/>
              </w:rPr>
              <w:t>ресемплинг</w:t>
            </w:r>
            <w:proofErr w:type="spellEnd"/>
            <w:r w:rsidRPr="008464F5">
              <w:rPr>
                <w:sz w:val="24"/>
                <w:lang w:val="ru-RU"/>
              </w:rPr>
              <w:t>.</w:t>
            </w:r>
          </w:p>
        </w:tc>
      </w:tr>
      <w:tr w:rsidR="00353673" w:rsidRPr="008464F5" w14:paraId="46907CD1" w14:textId="77777777">
        <w:trPr>
          <w:jc w:val="center"/>
        </w:trPr>
        <w:tc>
          <w:tcPr>
            <w:tcW w:w="2381" w:type="dxa"/>
            <w:vAlign w:val="center"/>
          </w:tcPr>
          <w:p w14:paraId="5E355C83" w14:textId="77777777" w:rsidR="00353673" w:rsidRDefault="00000000">
            <w:proofErr w:type="spellStart"/>
            <w:r>
              <w:rPr>
                <w:sz w:val="24"/>
              </w:rPr>
              <w:t>Признаки</w:t>
            </w:r>
            <w:proofErr w:type="spellEnd"/>
          </w:p>
        </w:tc>
        <w:tc>
          <w:tcPr>
            <w:tcW w:w="2721" w:type="dxa"/>
            <w:vAlign w:val="center"/>
          </w:tcPr>
          <w:p w14:paraId="402AFFB5" w14:textId="77777777" w:rsidR="00353673" w:rsidRDefault="00000000">
            <w:pPr>
              <w:jc w:val="center"/>
            </w:pPr>
            <w:r>
              <w:rPr>
                <w:sz w:val="24"/>
              </w:rPr>
              <w:t>features.py</w:t>
            </w:r>
          </w:p>
        </w:tc>
        <w:tc>
          <w:tcPr>
            <w:tcW w:w="3969" w:type="dxa"/>
            <w:vAlign w:val="center"/>
          </w:tcPr>
          <w:p w14:paraId="4CA08EBB" w14:textId="77777777" w:rsidR="00353673" w:rsidRPr="008464F5" w:rsidRDefault="00000000">
            <w:pPr>
              <w:rPr>
                <w:lang w:val="ru-RU"/>
              </w:rPr>
            </w:pPr>
            <w:r w:rsidRPr="008464F5">
              <w:rPr>
                <w:sz w:val="24"/>
                <w:lang w:val="ru-RU"/>
              </w:rPr>
              <w:t xml:space="preserve">Расчет спектральных признаков, </w:t>
            </w:r>
            <w:proofErr w:type="spellStart"/>
            <w:r>
              <w:rPr>
                <w:sz w:val="24"/>
              </w:rPr>
              <w:t>mel</w:t>
            </w:r>
            <w:proofErr w:type="spellEnd"/>
            <w:r w:rsidRPr="008464F5">
              <w:rPr>
                <w:sz w:val="24"/>
                <w:lang w:val="ru-RU"/>
              </w:rPr>
              <w:t xml:space="preserve">-энергий, </w:t>
            </w:r>
            <w:r>
              <w:rPr>
                <w:sz w:val="24"/>
              </w:rPr>
              <w:t>MFCC</w:t>
            </w:r>
            <w:r w:rsidRPr="008464F5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delta</w:t>
            </w:r>
            <w:r w:rsidRPr="008464F5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MFCC</w:t>
            </w:r>
            <w:r w:rsidRPr="008464F5">
              <w:rPr>
                <w:sz w:val="24"/>
                <w:lang w:val="ru-RU"/>
              </w:rPr>
              <w:t>.</w:t>
            </w:r>
          </w:p>
        </w:tc>
      </w:tr>
      <w:tr w:rsidR="00353673" w:rsidRPr="008464F5" w14:paraId="76763407" w14:textId="77777777">
        <w:trPr>
          <w:jc w:val="center"/>
        </w:trPr>
        <w:tc>
          <w:tcPr>
            <w:tcW w:w="2381" w:type="dxa"/>
            <w:vAlign w:val="center"/>
          </w:tcPr>
          <w:p w14:paraId="30113272" w14:textId="77777777" w:rsidR="00353673" w:rsidRDefault="00000000">
            <w:r>
              <w:rPr>
                <w:sz w:val="24"/>
              </w:rPr>
              <w:t>Индекс</w:t>
            </w:r>
          </w:p>
        </w:tc>
        <w:tc>
          <w:tcPr>
            <w:tcW w:w="2721" w:type="dxa"/>
            <w:vAlign w:val="center"/>
          </w:tcPr>
          <w:p w14:paraId="1EC9150F" w14:textId="77777777" w:rsidR="00353673" w:rsidRDefault="00000000">
            <w:pPr>
              <w:jc w:val="center"/>
            </w:pPr>
            <w:r>
              <w:rPr>
                <w:sz w:val="24"/>
              </w:rPr>
              <w:t>index.py</w:t>
            </w:r>
          </w:p>
        </w:tc>
        <w:tc>
          <w:tcPr>
            <w:tcW w:w="3969" w:type="dxa"/>
            <w:vAlign w:val="center"/>
          </w:tcPr>
          <w:p w14:paraId="2339AB88" w14:textId="77777777" w:rsidR="00353673" w:rsidRPr="008464F5" w:rsidRDefault="00000000">
            <w:pPr>
              <w:rPr>
                <w:lang w:val="ru-RU"/>
              </w:rPr>
            </w:pPr>
            <w:r w:rsidRPr="008464F5">
              <w:rPr>
                <w:sz w:val="24"/>
                <w:lang w:val="ru-RU"/>
              </w:rPr>
              <w:t xml:space="preserve">Построение матрицы </w:t>
            </w:r>
            <w:r>
              <w:rPr>
                <w:sz w:val="24"/>
              </w:rPr>
              <w:t>embeddings</w:t>
            </w:r>
            <w:r w:rsidRPr="008464F5">
              <w:rPr>
                <w:sz w:val="24"/>
                <w:lang w:val="ru-RU"/>
              </w:rPr>
              <w:t>, стандартизация и сохранение статистик.</w:t>
            </w:r>
          </w:p>
        </w:tc>
      </w:tr>
      <w:tr w:rsidR="00353673" w:rsidRPr="008464F5" w14:paraId="103646F2" w14:textId="77777777">
        <w:trPr>
          <w:jc w:val="center"/>
        </w:trPr>
        <w:tc>
          <w:tcPr>
            <w:tcW w:w="2381" w:type="dxa"/>
            <w:vAlign w:val="center"/>
          </w:tcPr>
          <w:p w14:paraId="2FB6F684" w14:textId="77777777" w:rsidR="00353673" w:rsidRDefault="00000000">
            <w:proofErr w:type="spellStart"/>
            <w:r>
              <w:rPr>
                <w:sz w:val="24"/>
              </w:rPr>
              <w:lastRenderedPageBreak/>
              <w:t>Поиск</w:t>
            </w:r>
            <w:proofErr w:type="spellEnd"/>
          </w:p>
        </w:tc>
        <w:tc>
          <w:tcPr>
            <w:tcW w:w="2721" w:type="dxa"/>
            <w:vAlign w:val="center"/>
          </w:tcPr>
          <w:p w14:paraId="191BF71A" w14:textId="77777777" w:rsidR="00353673" w:rsidRDefault="00000000">
            <w:pPr>
              <w:jc w:val="center"/>
            </w:pPr>
            <w:r>
              <w:rPr>
                <w:sz w:val="24"/>
              </w:rPr>
              <w:t>search.py</w:t>
            </w:r>
          </w:p>
        </w:tc>
        <w:tc>
          <w:tcPr>
            <w:tcW w:w="3969" w:type="dxa"/>
            <w:vAlign w:val="center"/>
          </w:tcPr>
          <w:p w14:paraId="60E36F6B" w14:textId="77777777" w:rsidR="00353673" w:rsidRPr="008464F5" w:rsidRDefault="00000000">
            <w:pPr>
              <w:rPr>
                <w:lang w:val="ru-RU"/>
              </w:rPr>
            </w:pPr>
            <w:r w:rsidRPr="008464F5">
              <w:rPr>
                <w:sz w:val="24"/>
                <w:lang w:val="ru-RU"/>
              </w:rPr>
              <w:t xml:space="preserve">Косинусная близость, ранжирование кандидатов и расчет </w:t>
            </w:r>
            <w:r>
              <w:rPr>
                <w:sz w:val="24"/>
              </w:rPr>
              <w:t>confidence</w:t>
            </w:r>
            <w:r w:rsidRPr="008464F5">
              <w:rPr>
                <w:sz w:val="24"/>
                <w:lang w:val="ru-RU"/>
              </w:rPr>
              <w:t>.</w:t>
            </w:r>
          </w:p>
        </w:tc>
      </w:tr>
      <w:tr w:rsidR="00353673" w:rsidRPr="008464F5" w14:paraId="4273E127" w14:textId="77777777">
        <w:trPr>
          <w:jc w:val="center"/>
        </w:trPr>
        <w:tc>
          <w:tcPr>
            <w:tcW w:w="2381" w:type="dxa"/>
            <w:vAlign w:val="center"/>
          </w:tcPr>
          <w:p w14:paraId="0D4C7B0C" w14:textId="77777777" w:rsidR="00353673" w:rsidRDefault="00000000">
            <w:r>
              <w:rPr>
                <w:sz w:val="24"/>
              </w:rPr>
              <w:t>CLI-индексация</w:t>
            </w:r>
          </w:p>
        </w:tc>
        <w:tc>
          <w:tcPr>
            <w:tcW w:w="2721" w:type="dxa"/>
            <w:vAlign w:val="center"/>
          </w:tcPr>
          <w:p w14:paraId="4A1939A0" w14:textId="77777777" w:rsidR="00353673" w:rsidRDefault="00000000">
            <w:pPr>
              <w:jc w:val="center"/>
            </w:pPr>
            <w:r>
              <w:rPr>
                <w:sz w:val="24"/>
              </w:rPr>
              <w:t>build_index.py</w:t>
            </w:r>
          </w:p>
        </w:tc>
        <w:tc>
          <w:tcPr>
            <w:tcW w:w="3969" w:type="dxa"/>
            <w:vAlign w:val="center"/>
          </w:tcPr>
          <w:p w14:paraId="44C486CB" w14:textId="77777777" w:rsidR="00353673" w:rsidRPr="008464F5" w:rsidRDefault="00000000">
            <w:pPr>
              <w:rPr>
                <w:lang w:val="ru-RU"/>
              </w:rPr>
            </w:pPr>
            <w:r w:rsidRPr="008464F5">
              <w:rPr>
                <w:sz w:val="24"/>
                <w:lang w:val="ru-RU"/>
              </w:rPr>
              <w:t>Оффлайн-подготовка базы и сохранение индекса на диск.</w:t>
            </w:r>
          </w:p>
        </w:tc>
      </w:tr>
      <w:tr w:rsidR="00353673" w:rsidRPr="008464F5" w14:paraId="77337141" w14:textId="77777777">
        <w:trPr>
          <w:jc w:val="center"/>
        </w:trPr>
        <w:tc>
          <w:tcPr>
            <w:tcW w:w="2381" w:type="dxa"/>
            <w:vAlign w:val="center"/>
          </w:tcPr>
          <w:p w14:paraId="729172FA" w14:textId="77777777" w:rsidR="00353673" w:rsidRDefault="00000000">
            <w:r>
              <w:rPr>
                <w:sz w:val="24"/>
              </w:rPr>
              <w:t>HTTP API</w:t>
            </w:r>
          </w:p>
        </w:tc>
        <w:tc>
          <w:tcPr>
            <w:tcW w:w="2721" w:type="dxa"/>
            <w:vAlign w:val="center"/>
          </w:tcPr>
          <w:p w14:paraId="50F4CA8B" w14:textId="77777777" w:rsidR="00353673" w:rsidRDefault="00000000">
            <w:pPr>
              <w:jc w:val="center"/>
            </w:pPr>
            <w:r>
              <w:rPr>
                <w:sz w:val="24"/>
              </w:rPr>
              <w:t>server.py</w:t>
            </w:r>
          </w:p>
        </w:tc>
        <w:tc>
          <w:tcPr>
            <w:tcW w:w="3969" w:type="dxa"/>
            <w:vAlign w:val="center"/>
          </w:tcPr>
          <w:p w14:paraId="5A0B1BB9" w14:textId="77777777" w:rsidR="00353673" w:rsidRPr="008464F5" w:rsidRDefault="00000000">
            <w:pPr>
              <w:rPr>
                <w:lang w:val="ru-RU"/>
              </w:rPr>
            </w:pPr>
            <w:r w:rsidRPr="008464F5">
              <w:rPr>
                <w:sz w:val="24"/>
                <w:lang w:val="ru-RU"/>
              </w:rPr>
              <w:t>Точка входа веб-сервиса и запуск сервера.</w:t>
            </w:r>
          </w:p>
        </w:tc>
      </w:tr>
      <w:tr w:rsidR="00353673" w:rsidRPr="008464F5" w14:paraId="350B604B" w14:textId="77777777">
        <w:trPr>
          <w:jc w:val="center"/>
        </w:trPr>
        <w:tc>
          <w:tcPr>
            <w:tcW w:w="2381" w:type="dxa"/>
            <w:vAlign w:val="center"/>
          </w:tcPr>
          <w:p w14:paraId="0B8CBDC8" w14:textId="77777777" w:rsidR="00353673" w:rsidRDefault="00000000">
            <w:r>
              <w:rPr>
                <w:sz w:val="24"/>
              </w:rPr>
              <w:t>MVC</w:t>
            </w:r>
          </w:p>
        </w:tc>
        <w:tc>
          <w:tcPr>
            <w:tcW w:w="2721" w:type="dxa"/>
            <w:vAlign w:val="center"/>
          </w:tcPr>
          <w:p w14:paraId="31595C2D" w14:textId="77777777" w:rsidR="00353673" w:rsidRDefault="00000000">
            <w:pPr>
              <w:jc w:val="center"/>
            </w:pPr>
            <w:r>
              <w:rPr>
                <w:sz w:val="24"/>
              </w:rPr>
              <w:t>mvc_app/*</w:t>
            </w:r>
          </w:p>
        </w:tc>
        <w:tc>
          <w:tcPr>
            <w:tcW w:w="3969" w:type="dxa"/>
            <w:vAlign w:val="center"/>
          </w:tcPr>
          <w:p w14:paraId="4C31FEDE" w14:textId="77777777" w:rsidR="00353673" w:rsidRPr="008464F5" w:rsidRDefault="00000000">
            <w:pPr>
              <w:rPr>
                <w:lang w:val="ru-RU"/>
              </w:rPr>
            </w:pPr>
            <w:r w:rsidRPr="008464F5">
              <w:rPr>
                <w:sz w:val="24"/>
                <w:lang w:val="ru-RU"/>
              </w:rPr>
              <w:t xml:space="preserve">Модель поиска, контроллеры маршрутов и </w:t>
            </w:r>
            <w:r>
              <w:rPr>
                <w:sz w:val="24"/>
              </w:rPr>
              <w:t>HTML</w:t>
            </w:r>
            <w:r w:rsidRPr="008464F5">
              <w:rPr>
                <w:sz w:val="24"/>
                <w:lang w:val="ru-RU"/>
              </w:rPr>
              <w:t>-представления.</w:t>
            </w:r>
          </w:p>
        </w:tc>
      </w:tr>
    </w:tbl>
    <w:p w14:paraId="1079E854" w14:textId="77777777" w:rsidR="00353673" w:rsidRPr="008464F5" w:rsidRDefault="00000000">
      <w:pPr>
        <w:spacing w:before="240" w:after="120"/>
        <w:rPr>
          <w:lang w:val="ru-RU"/>
        </w:rPr>
      </w:pPr>
      <w:r w:rsidRPr="008464F5">
        <w:rPr>
          <w:b/>
          <w:lang w:val="ru-RU"/>
        </w:rPr>
        <w:t>6. Реализация извлечения признаков</w:t>
      </w:r>
    </w:p>
    <w:p w14:paraId="2FD29224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Модуль </w:t>
      </w:r>
      <w:r>
        <w:t>audio</w:t>
      </w:r>
      <w:r w:rsidRPr="008464F5">
        <w:rPr>
          <w:lang w:val="ru-RU"/>
        </w:rPr>
        <w:t>.</w:t>
      </w:r>
      <w:proofErr w:type="spellStart"/>
      <w:r>
        <w:t>py</w:t>
      </w:r>
      <w:proofErr w:type="spellEnd"/>
      <w:r w:rsidRPr="008464F5">
        <w:rPr>
          <w:lang w:val="ru-RU"/>
        </w:rPr>
        <w:t xml:space="preserve"> отвечает за загрузку </w:t>
      </w:r>
      <w:r>
        <w:t>PCM</w:t>
      </w:r>
      <w:r w:rsidRPr="008464F5">
        <w:rPr>
          <w:lang w:val="ru-RU"/>
        </w:rPr>
        <w:t xml:space="preserve"> </w:t>
      </w:r>
      <w:r>
        <w:t>WAV</w:t>
      </w:r>
      <w:r w:rsidRPr="008464F5">
        <w:rPr>
          <w:lang w:val="ru-RU"/>
        </w:rPr>
        <w:t xml:space="preserve">-файлов, перевод стерео в моно и приведение сигнала к диапазону [-1, 1]. Далее выполняется линейная </w:t>
      </w:r>
      <w:proofErr w:type="spellStart"/>
      <w:r w:rsidRPr="008464F5">
        <w:rPr>
          <w:lang w:val="ru-RU"/>
        </w:rPr>
        <w:t>ресемплизация</w:t>
      </w:r>
      <w:proofErr w:type="spellEnd"/>
      <w:r w:rsidRPr="008464F5">
        <w:rPr>
          <w:lang w:val="ru-RU"/>
        </w:rPr>
        <w:t xml:space="preserve"> до 16 кГц. Такое значение выбрано как компромисс между скоростью обработки и сохранением информации в музыкальном сигнале. После этого в </w:t>
      </w:r>
      <w:r>
        <w:t>features</w:t>
      </w:r>
      <w:r w:rsidRPr="008464F5">
        <w:rPr>
          <w:lang w:val="ru-RU"/>
        </w:rPr>
        <w:t>.</w:t>
      </w:r>
      <w:proofErr w:type="spellStart"/>
      <w:r>
        <w:t>py</w:t>
      </w:r>
      <w:proofErr w:type="spellEnd"/>
      <w:r w:rsidRPr="008464F5">
        <w:rPr>
          <w:lang w:val="ru-RU"/>
        </w:rPr>
        <w:t xml:space="preserve"> применяется легкий </w:t>
      </w:r>
      <w:r>
        <w:t>pre</w:t>
      </w:r>
      <w:r w:rsidRPr="008464F5">
        <w:rPr>
          <w:lang w:val="ru-RU"/>
        </w:rPr>
        <w:t>-</w:t>
      </w:r>
      <w:r>
        <w:t>emphasis</w:t>
      </w:r>
      <w:r w:rsidRPr="008464F5">
        <w:rPr>
          <w:lang w:val="ru-RU"/>
        </w:rPr>
        <w:t>, который усиливает высокочастотные компоненты и делает спектральные различия более заметными.</w:t>
      </w:r>
    </w:p>
    <w:p w14:paraId="3C3D4EB0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Следующий этап — разбиение на окна длиной 2048 отсчетов с шагом 512 и умножение на окно </w:t>
      </w:r>
      <w:proofErr w:type="spellStart"/>
      <w:r w:rsidRPr="008464F5">
        <w:rPr>
          <w:lang w:val="ru-RU"/>
        </w:rPr>
        <w:t>Хэннинга</w:t>
      </w:r>
      <w:proofErr w:type="spellEnd"/>
      <w:r w:rsidRPr="008464F5">
        <w:rPr>
          <w:lang w:val="ru-RU"/>
        </w:rPr>
        <w:t xml:space="preserve">. Для каждого окна вычисляются традиционные спектральные признаки: </w:t>
      </w:r>
      <w:r>
        <w:t>RMS</w:t>
      </w:r>
      <w:r w:rsidRPr="008464F5">
        <w:rPr>
          <w:lang w:val="ru-RU"/>
        </w:rPr>
        <w:t xml:space="preserve">-энергия, </w:t>
      </w:r>
      <w:r>
        <w:t>zero</w:t>
      </w:r>
      <w:r w:rsidRPr="008464F5">
        <w:rPr>
          <w:lang w:val="ru-RU"/>
        </w:rPr>
        <w:t>-</w:t>
      </w:r>
      <w:r>
        <w:t>crossing</w:t>
      </w:r>
      <w:r w:rsidRPr="008464F5">
        <w:rPr>
          <w:lang w:val="ru-RU"/>
        </w:rPr>
        <w:t xml:space="preserve"> </w:t>
      </w:r>
      <w:r>
        <w:t>rate</w:t>
      </w:r>
      <w:r w:rsidRPr="008464F5">
        <w:rPr>
          <w:lang w:val="ru-RU"/>
        </w:rPr>
        <w:t xml:space="preserve">, спектральный </w:t>
      </w:r>
      <w:proofErr w:type="spellStart"/>
      <w:r w:rsidRPr="008464F5">
        <w:rPr>
          <w:lang w:val="ru-RU"/>
        </w:rPr>
        <w:t>центроид</w:t>
      </w:r>
      <w:proofErr w:type="spellEnd"/>
      <w:r w:rsidRPr="008464F5">
        <w:rPr>
          <w:lang w:val="ru-RU"/>
        </w:rPr>
        <w:t xml:space="preserve">, ширина спектра, </w:t>
      </w:r>
      <w:proofErr w:type="spellStart"/>
      <w:r>
        <w:t>rolloff</w:t>
      </w:r>
      <w:proofErr w:type="spellEnd"/>
      <w:r w:rsidRPr="008464F5">
        <w:rPr>
          <w:lang w:val="ru-RU"/>
        </w:rPr>
        <w:t xml:space="preserve"> и </w:t>
      </w:r>
      <w:r>
        <w:t>flatness</w:t>
      </w:r>
      <w:r w:rsidRPr="008464F5">
        <w:rPr>
          <w:lang w:val="ru-RU"/>
        </w:rPr>
        <w:t xml:space="preserve">. Параллельно формируется сжатый лог-спектр по 64 полосам, а также мел-энергии, </w:t>
      </w:r>
      <w:r>
        <w:t>MFCC</w:t>
      </w:r>
      <w:r w:rsidRPr="008464F5">
        <w:rPr>
          <w:lang w:val="ru-RU"/>
        </w:rPr>
        <w:t xml:space="preserve"> и </w:t>
      </w:r>
      <w:r>
        <w:t>delta</w:t>
      </w:r>
      <w:r w:rsidRPr="008464F5">
        <w:rPr>
          <w:lang w:val="ru-RU"/>
        </w:rPr>
        <w:t>-</w:t>
      </w:r>
      <w:r>
        <w:t>MFCC</w:t>
      </w:r>
      <w:r w:rsidRPr="008464F5">
        <w:rPr>
          <w:lang w:val="ru-RU"/>
        </w:rPr>
        <w:t xml:space="preserve">. Затем по всем временным кадрам берутся средние значения и стандартные отклонения, из которых формируется итоговый </w:t>
      </w:r>
      <w:r>
        <w:t>embedding</w:t>
      </w:r>
      <w:r w:rsidRPr="008464F5">
        <w:rPr>
          <w:lang w:val="ru-RU"/>
        </w:rPr>
        <w:t xml:space="preserve"> фиксированной длины.</w:t>
      </w:r>
    </w:p>
    <w:p w14:paraId="17008716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Идея агрегирования средних и стандартных отклонений принципиально важна. С одной стороны, она позволяет работать с файлами произвольной длительности и всегда получать вектор одинакового размера. С другой стороны, такой подход неизбежно теряет точную временную структуру и поэтому не способен полноценно распознавать композицию как последовательность музыкальных событий. Именно поэтому текущая </w:t>
      </w:r>
      <w:r w:rsidRPr="008464F5">
        <w:rPr>
          <w:lang w:val="ru-RU"/>
        </w:rPr>
        <w:lastRenderedPageBreak/>
        <w:t xml:space="preserve">реализация корректнее всего описывается как система </w:t>
      </w:r>
      <w:r>
        <w:t>coarse</w:t>
      </w:r>
      <w:r w:rsidRPr="008464F5">
        <w:rPr>
          <w:lang w:val="ru-RU"/>
        </w:rPr>
        <w:t xml:space="preserve"> </w:t>
      </w:r>
      <w:r>
        <w:t>similarity</w:t>
      </w:r>
      <w:r w:rsidRPr="008464F5">
        <w:rPr>
          <w:lang w:val="ru-RU"/>
        </w:rPr>
        <w:t xml:space="preserve">, а не как промышленный </w:t>
      </w:r>
      <w:proofErr w:type="spellStart"/>
      <w:r w:rsidRPr="008464F5">
        <w:rPr>
          <w:lang w:val="ru-RU"/>
        </w:rPr>
        <w:t>аудиофингерпринтинг</w:t>
      </w:r>
      <w:proofErr w:type="spellEnd"/>
      <w:r w:rsidRPr="008464F5">
        <w:rPr>
          <w:lang w:val="ru-RU"/>
        </w:rPr>
        <w:t>.</w:t>
      </w:r>
    </w:p>
    <w:p w14:paraId="0A4B25F8" w14:textId="77777777" w:rsidR="00353673" w:rsidRPr="008464F5" w:rsidRDefault="00000000">
      <w:pPr>
        <w:spacing w:before="240" w:after="120"/>
        <w:rPr>
          <w:lang w:val="ru-RU"/>
        </w:rPr>
      </w:pPr>
      <w:r w:rsidRPr="008464F5">
        <w:rPr>
          <w:b/>
          <w:lang w:val="ru-RU"/>
        </w:rPr>
        <w:t>7. Построение индекса и поиск</w:t>
      </w:r>
    </w:p>
    <w:p w14:paraId="7FFC5FCD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После извлечения сырых векторов по всей базе строится матрица признаков размерности </w:t>
      </w:r>
      <w:r>
        <w:t>N</w:t>
      </w:r>
      <w:r w:rsidRPr="008464F5">
        <w:rPr>
          <w:lang w:val="ru-RU"/>
        </w:rPr>
        <w:t xml:space="preserve"> </w:t>
      </w:r>
      <w:r>
        <w:t>x</w:t>
      </w:r>
      <w:r w:rsidRPr="008464F5">
        <w:rPr>
          <w:lang w:val="ru-RU"/>
        </w:rPr>
        <w:t xml:space="preserve"> </w:t>
      </w:r>
      <w:r>
        <w:t>d</w:t>
      </w:r>
      <w:r w:rsidRPr="008464F5">
        <w:rPr>
          <w:lang w:val="ru-RU"/>
        </w:rPr>
        <w:t xml:space="preserve">, где </w:t>
      </w:r>
      <w:r>
        <w:t>N</w:t>
      </w:r>
      <w:r w:rsidRPr="008464F5">
        <w:rPr>
          <w:lang w:val="ru-RU"/>
        </w:rPr>
        <w:t xml:space="preserve"> — число треков, а </w:t>
      </w:r>
      <w:r>
        <w:t>d</w:t>
      </w:r>
      <w:r w:rsidRPr="008464F5">
        <w:rPr>
          <w:lang w:val="ru-RU"/>
        </w:rPr>
        <w:t xml:space="preserve"> — размер </w:t>
      </w:r>
      <w:r>
        <w:t>embedding</w:t>
      </w:r>
      <w:r w:rsidRPr="008464F5">
        <w:rPr>
          <w:lang w:val="ru-RU"/>
        </w:rPr>
        <w:t xml:space="preserve">. По этой матрице рассчитываются вектор средних </w:t>
      </w:r>
      <w:r>
        <w:t>feature</w:t>
      </w:r>
      <w:r w:rsidRPr="008464F5">
        <w:rPr>
          <w:lang w:val="ru-RU"/>
        </w:rPr>
        <w:t>_</w:t>
      </w:r>
      <w:r>
        <w:t>mean</w:t>
      </w:r>
      <w:r w:rsidRPr="008464F5">
        <w:rPr>
          <w:lang w:val="ru-RU"/>
        </w:rPr>
        <w:t xml:space="preserve"> и вектор стандартных отклонений </w:t>
      </w:r>
      <w:r>
        <w:t>feature</w:t>
      </w:r>
      <w:r w:rsidRPr="008464F5">
        <w:rPr>
          <w:lang w:val="ru-RU"/>
        </w:rPr>
        <w:t>_</w:t>
      </w:r>
      <w:r>
        <w:t>std</w:t>
      </w:r>
      <w:r w:rsidRPr="008464F5">
        <w:rPr>
          <w:lang w:val="ru-RU"/>
        </w:rPr>
        <w:t xml:space="preserve">. Затем матрица стандартизуется, после чего каждая строка нормализуется по евклидовой норме. В таком виде </w:t>
      </w:r>
      <w:r>
        <w:t>embeddings</w:t>
      </w:r>
      <w:r w:rsidRPr="008464F5">
        <w:rPr>
          <w:lang w:val="ru-RU"/>
        </w:rPr>
        <w:t>.</w:t>
      </w:r>
      <w:proofErr w:type="spellStart"/>
      <w:r>
        <w:t>npy</w:t>
      </w:r>
      <w:proofErr w:type="spellEnd"/>
      <w:r w:rsidRPr="008464F5">
        <w:rPr>
          <w:lang w:val="ru-RU"/>
        </w:rPr>
        <w:t xml:space="preserve"> уже можно использовать для быстрого скалярного произведения с вектором запроса.</w:t>
      </w:r>
    </w:p>
    <w:p w14:paraId="0FF42AF8" w14:textId="77777777" w:rsidR="00353673" w:rsidRDefault="00000000">
      <w:pPr>
        <w:spacing w:before="120" w:after="120"/>
        <w:jc w:val="center"/>
      </w:pPr>
      <w:r>
        <w:rPr>
          <w:i/>
          <w:sz w:val="26"/>
        </w:rPr>
        <w:t>z'_</w:t>
      </w:r>
      <w:proofErr w:type="spellStart"/>
      <w:r>
        <w:rPr>
          <w:i/>
          <w:sz w:val="26"/>
        </w:rPr>
        <w:t>i</w:t>
      </w:r>
      <w:proofErr w:type="spellEnd"/>
      <w:r>
        <w:rPr>
          <w:i/>
          <w:sz w:val="26"/>
        </w:rPr>
        <w:t xml:space="preserve"> = (</w:t>
      </w:r>
      <w:proofErr w:type="spellStart"/>
      <w:r>
        <w:rPr>
          <w:i/>
          <w:sz w:val="26"/>
        </w:rPr>
        <w:t>z_i</w:t>
      </w:r>
      <w:proofErr w:type="spellEnd"/>
      <w:r>
        <w:rPr>
          <w:i/>
          <w:sz w:val="26"/>
        </w:rPr>
        <w:t xml:space="preserve"> - μ) / </w:t>
      </w:r>
      <w:proofErr w:type="gramStart"/>
      <w:r>
        <w:rPr>
          <w:i/>
          <w:sz w:val="26"/>
        </w:rPr>
        <w:t xml:space="preserve">σ,   </w:t>
      </w:r>
      <w:proofErr w:type="gramEnd"/>
      <w:r>
        <w:rPr>
          <w:i/>
          <w:sz w:val="26"/>
        </w:rPr>
        <w:t xml:space="preserve"> z''_i = z'_i / ||z'_i||</w:t>
      </w:r>
    </w:p>
    <w:p w14:paraId="25212A5C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Для </w:t>
      </w:r>
      <w:r>
        <w:t>query</w:t>
      </w:r>
      <w:r w:rsidRPr="008464F5">
        <w:rPr>
          <w:lang w:val="ru-RU"/>
        </w:rPr>
        <w:t xml:space="preserve">-файла применяются те же сохраненные статистики стандартизации, что и для базы. Это важный момент: если стандартизовать запрос независимо, то геометрия пространства признаков исказится и </w:t>
      </w:r>
      <w:r>
        <w:t>similarity</w:t>
      </w:r>
      <w:r w:rsidRPr="008464F5">
        <w:rPr>
          <w:lang w:val="ru-RU"/>
        </w:rPr>
        <w:t xml:space="preserve"> перестанет быть сопоставимой. После этого выполняется точный поиск ближайших соседей, результаты сортируются по убыванию </w:t>
      </w:r>
      <w:r>
        <w:t>similarity</w:t>
      </w:r>
      <w:r w:rsidRPr="008464F5">
        <w:rPr>
          <w:lang w:val="ru-RU"/>
        </w:rPr>
        <w:t xml:space="preserve">, а </w:t>
      </w:r>
      <w:r>
        <w:t>confidence</w:t>
      </w:r>
      <w:r w:rsidRPr="008464F5">
        <w:rPr>
          <w:lang w:val="ru-RU"/>
        </w:rPr>
        <w:t xml:space="preserve"> вычисляется через </w:t>
      </w:r>
      <w:proofErr w:type="spellStart"/>
      <w:r w:rsidRPr="008464F5">
        <w:rPr>
          <w:lang w:val="ru-RU"/>
        </w:rPr>
        <w:t>сигмоиду</w:t>
      </w:r>
      <w:proofErr w:type="spellEnd"/>
      <w:r w:rsidRPr="008464F5">
        <w:rPr>
          <w:lang w:val="ru-RU"/>
        </w:rPr>
        <w:t xml:space="preserve"> от </w:t>
      </w:r>
      <w:r>
        <w:t>z</w:t>
      </w:r>
      <w:r w:rsidRPr="008464F5">
        <w:rPr>
          <w:lang w:val="ru-RU"/>
        </w:rPr>
        <w:t xml:space="preserve">-оценки относительно распределения всех оценок для данного запроса. Благодаря этому </w:t>
      </w:r>
      <w:r>
        <w:t>confidence</w:t>
      </w:r>
      <w:r w:rsidRPr="008464F5">
        <w:rPr>
          <w:lang w:val="ru-RU"/>
        </w:rPr>
        <w:t xml:space="preserve"> начинает отражать не абсолютное значение косинусной близости, а выраженность кандидата на фоне всей базы.</w:t>
      </w:r>
    </w:p>
    <w:p w14:paraId="0462E318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Именно этот шаг позволил избавиться от ситуации, когда почти все треки имели </w:t>
      </w:r>
      <w:r>
        <w:t>similarity</w:t>
      </w:r>
      <w:r w:rsidRPr="008464F5">
        <w:rPr>
          <w:lang w:val="ru-RU"/>
        </w:rPr>
        <w:t xml:space="preserve"> 0.99 и выше. После введения стандартизации диапазон оценок стал заметно шире: для диктофонного файла значения распределялись приблизительно от -0.78 до 0.80, что намного лучше отражает реальную неопределенность поиска.</w:t>
      </w:r>
    </w:p>
    <w:p w14:paraId="60AEB0C3" w14:textId="77777777" w:rsidR="00353673" w:rsidRPr="008464F5" w:rsidRDefault="00000000">
      <w:pPr>
        <w:spacing w:before="240" w:after="120"/>
        <w:rPr>
          <w:lang w:val="ru-RU"/>
        </w:rPr>
      </w:pPr>
      <w:r w:rsidRPr="008464F5">
        <w:rPr>
          <w:b/>
          <w:lang w:val="ru-RU"/>
        </w:rPr>
        <w:t xml:space="preserve">8. Веб-интерфейс и </w:t>
      </w:r>
      <w:r>
        <w:rPr>
          <w:b/>
        </w:rPr>
        <w:t>MVC</w:t>
      </w:r>
      <w:r w:rsidRPr="008464F5">
        <w:rPr>
          <w:b/>
          <w:lang w:val="ru-RU"/>
        </w:rPr>
        <w:t>-организация</w:t>
      </w:r>
    </w:p>
    <w:p w14:paraId="28C006A7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По требованию проекта к базовой консольной версии был добавлен </w:t>
      </w:r>
      <w:r>
        <w:t>HTTP</w:t>
      </w:r>
      <w:r w:rsidRPr="008464F5">
        <w:rPr>
          <w:lang w:val="ru-RU"/>
        </w:rPr>
        <w:t xml:space="preserve">-сервис и пользовательский веб-интерфейс с загрузкой файла. Для упрощения поддержки код был приведен к архитектуре </w:t>
      </w:r>
      <w:r>
        <w:t>MVC</w:t>
      </w:r>
      <w:r w:rsidRPr="008464F5">
        <w:rPr>
          <w:lang w:val="ru-RU"/>
        </w:rPr>
        <w:t xml:space="preserve">. Модуль </w:t>
      </w:r>
      <w:proofErr w:type="spellStart"/>
      <w:r>
        <w:lastRenderedPageBreak/>
        <w:t>mvc</w:t>
      </w:r>
      <w:proofErr w:type="spellEnd"/>
      <w:r w:rsidRPr="008464F5">
        <w:rPr>
          <w:lang w:val="ru-RU"/>
        </w:rPr>
        <w:t>_</w:t>
      </w:r>
      <w:proofErr w:type="gramStart"/>
      <w:r>
        <w:t>app</w:t>
      </w:r>
      <w:r w:rsidRPr="008464F5">
        <w:rPr>
          <w:lang w:val="ru-RU"/>
        </w:rPr>
        <w:t>.</w:t>
      </w:r>
      <w:r>
        <w:t>models</w:t>
      </w:r>
      <w:proofErr w:type="gramEnd"/>
      <w:r w:rsidRPr="008464F5">
        <w:rPr>
          <w:lang w:val="ru-RU"/>
        </w:rPr>
        <w:t xml:space="preserve"> содержит </w:t>
      </w:r>
      <w:proofErr w:type="spellStart"/>
      <w:r>
        <w:t>SearchModel</w:t>
      </w:r>
      <w:proofErr w:type="spellEnd"/>
      <w:r w:rsidRPr="008464F5">
        <w:rPr>
          <w:lang w:val="ru-RU"/>
        </w:rPr>
        <w:t xml:space="preserve">, который инкапсулирует взаимодействие с индексом и функцией </w:t>
      </w:r>
      <w:r>
        <w:t>similarity</w:t>
      </w:r>
      <w:r w:rsidRPr="008464F5">
        <w:rPr>
          <w:lang w:val="ru-RU"/>
        </w:rPr>
        <w:t xml:space="preserve"> </w:t>
      </w:r>
      <w:r>
        <w:t>search</w:t>
      </w:r>
      <w:r w:rsidRPr="008464F5">
        <w:rPr>
          <w:lang w:val="ru-RU"/>
        </w:rPr>
        <w:t xml:space="preserve">. Модуль </w:t>
      </w:r>
      <w:proofErr w:type="spellStart"/>
      <w:r>
        <w:t>mvc</w:t>
      </w:r>
      <w:proofErr w:type="spellEnd"/>
      <w:r w:rsidRPr="008464F5">
        <w:rPr>
          <w:lang w:val="ru-RU"/>
        </w:rPr>
        <w:t>_</w:t>
      </w:r>
      <w:proofErr w:type="gramStart"/>
      <w:r>
        <w:t>app</w:t>
      </w:r>
      <w:r w:rsidRPr="008464F5">
        <w:rPr>
          <w:lang w:val="ru-RU"/>
        </w:rPr>
        <w:t>.</w:t>
      </w:r>
      <w:r>
        <w:t>controllers</w:t>
      </w:r>
      <w:proofErr w:type="gramEnd"/>
      <w:r w:rsidRPr="008464F5">
        <w:rPr>
          <w:lang w:val="ru-RU"/>
        </w:rPr>
        <w:t xml:space="preserve"> обрабатывает </w:t>
      </w:r>
      <w:r>
        <w:t>GET</w:t>
      </w:r>
      <w:r w:rsidRPr="008464F5">
        <w:rPr>
          <w:lang w:val="ru-RU"/>
        </w:rPr>
        <w:t>/</w:t>
      </w:r>
      <w:r>
        <w:t>POST</w:t>
      </w:r>
      <w:r w:rsidRPr="008464F5">
        <w:rPr>
          <w:lang w:val="ru-RU"/>
        </w:rPr>
        <w:t xml:space="preserve">-запросы, </w:t>
      </w:r>
      <w:proofErr w:type="spellStart"/>
      <w:r w:rsidRPr="008464F5">
        <w:rPr>
          <w:lang w:val="ru-RU"/>
        </w:rPr>
        <w:t>парсит</w:t>
      </w:r>
      <w:proofErr w:type="spellEnd"/>
      <w:r w:rsidRPr="008464F5">
        <w:rPr>
          <w:lang w:val="ru-RU"/>
        </w:rPr>
        <w:t xml:space="preserve"> </w:t>
      </w:r>
      <w:r>
        <w:t>multipart</w:t>
      </w:r>
      <w:r w:rsidRPr="008464F5">
        <w:rPr>
          <w:lang w:val="ru-RU"/>
        </w:rPr>
        <w:t>/</w:t>
      </w:r>
      <w:r>
        <w:t>form</w:t>
      </w:r>
      <w:r w:rsidRPr="008464F5">
        <w:rPr>
          <w:lang w:val="ru-RU"/>
        </w:rPr>
        <w:t>-</w:t>
      </w:r>
      <w:r>
        <w:t>data</w:t>
      </w:r>
      <w:r w:rsidRPr="008464F5">
        <w:rPr>
          <w:lang w:val="ru-RU"/>
        </w:rPr>
        <w:t xml:space="preserve"> и организует маршрут </w:t>
      </w:r>
      <w:r>
        <w:t>search</w:t>
      </w:r>
      <w:r w:rsidRPr="008464F5">
        <w:rPr>
          <w:lang w:val="ru-RU"/>
        </w:rPr>
        <w:t>-</w:t>
      </w:r>
      <w:r>
        <w:t>upload</w:t>
      </w:r>
      <w:r w:rsidRPr="008464F5">
        <w:rPr>
          <w:lang w:val="ru-RU"/>
        </w:rPr>
        <w:t xml:space="preserve">. Наконец, </w:t>
      </w:r>
      <w:proofErr w:type="spellStart"/>
      <w:r>
        <w:t>mvc</w:t>
      </w:r>
      <w:proofErr w:type="spellEnd"/>
      <w:r w:rsidRPr="008464F5">
        <w:rPr>
          <w:lang w:val="ru-RU"/>
        </w:rPr>
        <w:t>_</w:t>
      </w:r>
      <w:proofErr w:type="gramStart"/>
      <w:r>
        <w:t>app</w:t>
      </w:r>
      <w:r w:rsidRPr="008464F5">
        <w:rPr>
          <w:lang w:val="ru-RU"/>
        </w:rPr>
        <w:t>.</w:t>
      </w:r>
      <w:r>
        <w:t>views</w:t>
      </w:r>
      <w:proofErr w:type="gramEnd"/>
      <w:r w:rsidRPr="008464F5">
        <w:rPr>
          <w:lang w:val="ru-RU"/>
        </w:rPr>
        <w:t xml:space="preserve"> отвечает за формирование </w:t>
      </w:r>
      <w:r>
        <w:t>HTML</w:t>
      </w:r>
      <w:r w:rsidRPr="008464F5">
        <w:rPr>
          <w:lang w:val="ru-RU"/>
        </w:rPr>
        <w:t>-страницы с формой загрузки и таблицей результатов.</w:t>
      </w:r>
    </w:p>
    <w:p w14:paraId="69CBF807" w14:textId="77777777" w:rsidR="00353673" w:rsidRDefault="00000000">
      <w:r>
        <w:rPr>
          <w:noProof/>
        </w:rPr>
        <w:drawing>
          <wp:inline distT="0" distB="0" distL="0" distR="0" wp14:anchorId="754BEFF9" wp14:editId="7D421F03">
            <wp:extent cx="5580000" cy="322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v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09B2" w14:textId="77777777" w:rsidR="00353673" w:rsidRPr="008464F5" w:rsidRDefault="00000000">
      <w:pPr>
        <w:spacing w:before="60" w:after="180"/>
        <w:jc w:val="center"/>
        <w:rPr>
          <w:lang w:val="ru-RU"/>
        </w:rPr>
      </w:pPr>
      <w:r w:rsidRPr="008464F5">
        <w:rPr>
          <w:sz w:val="26"/>
          <w:lang w:val="ru-RU"/>
        </w:rPr>
        <w:t xml:space="preserve">Рисунок 2 — </w:t>
      </w:r>
      <w:r>
        <w:rPr>
          <w:sz w:val="26"/>
        </w:rPr>
        <w:t>MVC</w:t>
      </w:r>
      <w:r w:rsidRPr="008464F5">
        <w:rPr>
          <w:sz w:val="26"/>
          <w:lang w:val="ru-RU"/>
        </w:rPr>
        <w:t>-структура веб-приложения</w:t>
      </w:r>
    </w:p>
    <w:p w14:paraId="303BD3BF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Такое разделение удобно и для сопровождения, и для защиты работы. Во-первых, становится ясно, где расположена предметная логика, а где — код интерфейса. Во-вторых, приложение легко расширять: например, можно заменить </w:t>
      </w:r>
      <w:r>
        <w:t>HTML</w:t>
      </w:r>
      <w:r w:rsidRPr="008464F5">
        <w:rPr>
          <w:lang w:val="ru-RU"/>
        </w:rPr>
        <w:t xml:space="preserve">-страницу на другой </w:t>
      </w:r>
      <w:r>
        <w:t>frontend</w:t>
      </w:r>
      <w:r w:rsidRPr="008464F5">
        <w:rPr>
          <w:lang w:val="ru-RU"/>
        </w:rPr>
        <w:t>, не переписывая модель поиска. В-третьих, архитектура отвечает хорошей инженерной практике и делает проект ближе к реальным прикладным сервисам, а не к одноразовому скрипту.</w:t>
      </w:r>
    </w:p>
    <w:p w14:paraId="02371750" w14:textId="77777777" w:rsidR="00353673" w:rsidRPr="008464F5" w:rsidRDefault="00000000">
      <w:pPr>
        <w:spacing w:before="240" w:after="120"/>
        <w:rPr>
          <w:lang w:val="ru-RU"/>
        </w:rPr>
      </w:pPr>
      <w:r w:rsidRPr="008464F5">
        <w:rPr>
          <w:b/>
          <w:lang w:val="ru-RU"/>
        </w:rPr>
        <w:t>9. Руководство по запуску и использованию сервиса</w:t>
      </w:r>
    </w:p>
    <w:p w14:paraId="16861223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Проект рассчитан на воспроизводимый запуск в обычной файловой структуре. На первом этапе пользователь размещает </w:t>
      </w:r>
      <w:r>
        <w:t>WAV</w:t>
      </w:r>
      <w:r w:rsidRPr="008464F5">
        <w:rPr>
          <w:lang w:val="ru-RU"/>
        </w:rPr>
        <w:t xml:space="preserve">-файлы в каталоге </w:t>
      </w:r>
      <w:r>
        <w:t>dataset</w:t>
      </w:r>
      <w:r w:rsidRPr="008464F5">
        <w:rPr>
          <w:lang w:val="ru-RU"/>
        </w:rPr>
        <w:t xml:space="preserve">, после чего строит индекс командой </w:t>
      </w:r>
      <w:r>
        <w:t>build</w:t>
      </w:r>
      <w:r w:rsidRPr="008464F5">
        <w:rPr>
          <w:lang w:val="ru-RU"/>
        </w:rPr>
        <w:t>_</w:t>
      </w:r>
      <w:r>
        <w:t>index</w:t>
      </w:r>
      <w:r w:rsidRPr="008464F5">
        <w:rPr>
          <w:lang w:val="ru-RU"/>
        </w:rPr>
        <w:t>.</w:t>
      </w:r>
      <w:proofErr w:type="spellStart"/>
      <w:r>
        <w:t>py</w:t>
      </w:r>
      <w:proofErr w:type="spellEnd"/>
      <w:r w:rsidRPr="008464F5">
        <w:rPr>
          <w:lang w:val="ru-RU"/>
        </w:rPr>
        <w:t xml:space="preserve">. Сервис сохраняет </w:t>
      </w:r>
      <w:r>
        <w:t>embeddings</w:t>
      </w:r>
      <w:r w:rsidRPr="008464F5">
        <w:rPr>
          <w:lang w:val="ru-RU"/>
        </w:rPr>
        <w:t>.</w:t>
      </w:r>
      <w:proofErr w:type="spellStart"/>
      <w:r>
        <w:t>npy</w:t>
      </w:r>
      <w:proofErr w:type="spellEnd"/>
      <w:r w:rsidRPr="008464F5">
        <w:rPr>
          <w:lang w:val="ru-RU"/>
        </w:rPr>
        <w:t xml:space="preserve">, </w:t>
      </w:r>
      <w:proofErr w:type="gramStart"/>
      <w:r>
        <w:t>metadata</w:t>
      </w:r>
      <w:r w:rsidRPr="008464F5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8464F5">
        <w:rPr>
          <w:lang w:val="ru-RU"/>
        </w:rPr>
        <w:t xml:space="preserve"> и статистики </w:t>
      </w:r>
      <w:r>
        <w:t>feature</w:t>
      </w:r>
      <w:r w:rsidRPr="008464F5">
        <w:rPr>
          <w:lang w:val="ru-RU"/>
        </w:rPr>
        <w:t>_</w:t>
      </w:r>
      <w:r>
        <w:t>stats</w:t>
      </w:r>
      <w:r w:rsidRPr="008464F5">
        <w:rPr>
          <w:lang w:val="ru-RU"/>
        </w:rPr>
        <w:t>.</w:t>
      </w:r>
      <w:proofErr w:type="spellStart"/>
      <w:r>
        <w:t>npz</w:t>
      </w:r>
      <w:proofErr w:type="spellEnd"/>
      <w:r w:rsidRPr="008464F5">
        <w:rPr>
          <w:lang w:val="ru-RU"/>
        </w:rPr>
        <w:t xml:space="preserve">. На втором этапе запускается сервер </w:t>
      </w:r>
      <w:r>
        <w:t>server</w:t>
      </w:r>
      <w:r w:rsidRPr="008464F5">
        <w:rPr>
          <w:lang w:val="ru-RU"/>
        </w:rPr>
        <w:t>.</w:t>
      </w:r>
      <w:proofErr w:type="spellStart"/>
      <w:r>
        <w:t>py</w:t>
      </w:r>
      <w:proofErr w:type="spellEnd"/>
      <w:r w:rsidRPr="008464F5">
        <w:rPr>
          <w:lang w:val="ru-RU"/>
        </w:rPr>
        <w:t xml:space="preserve">, который поднимает </w:t>
      </w:r>
      <w:r>
        <w:t>HTTP</w:t>
      </w:r>
      <w:r w:rsidRPr="008464F5">
        <w:rPr>
          <w:lang w:val="ru-RU"/>
        </w:rPr>
        <w:t xml:space="preserve">-приложение на </w:t>
      </w:r>
      <w:r w:rsidRPr="008464F5">
        <w:rPr>
          <w:lang w:val="ru-RU"/>
        </w:rPr>
        <w:lastRenderedPageBreak/>
        <w:t>локальном адресе 127.0.0.1:8000. На третьем этапе пользователь открывает главную страницу, загружает файл и получает ранжированный список похожих треков.</w:t>
      </w:r>
    </w:p>
    <w:p w14:paraId="3072736D" w14:textId="77777777" w:rsidR="00353673" w:rsidRDefault="00000000">
      <w:pPr>
        <w:spacing w:after="0" w:line="360" w:lineRule="auto"/>
        <w:ind w:firstLine="709"/>
        <w:jc w:val="both"/>
      </w:pPr>
      <w:proofErr w:type="spellStart"/>
      <w:r>
        <w:t>Последовательность</w:t>
      </w:r>
      <w:proofErr w:type="spellEnd"/>
      <w:r>
        <w:t xml:space="preserve"> </w:t>
      </w:r>
      <w:proofErr w:type="spellStart"/>
      <w:r>
        <w:t>запуска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следующая</w:t>
      </w:r>
      <w:proofErr w:type="spellEnd"/>
      <w:r>
        <w:t>:</w:t>
      </w:r>
    </w:p>
    <w:p w14:paraId="31C2FB9C" w14:textId="77777777" w:rsidR="00353673" w:rsidRPr="008464F5" w:rsidRDefault="00000000">
      <w:pPr>
        <w:pStyle w:val="a"/>
        <w:spacing w:line="360" w:lineRule="auto"/>
        <w:jc w:val="both"/>
        <w:rPr>
          <w:lang w:val="ru-RU"/>
        </w:rPr>
      </w:pPr>
      <w:r w:rsidRPr="008464F5">
        <w:rPr>
          <w:lang w:val="ru-RU"/>
        </w:rPr>
        <w:t xml:space="preserve">Подготовить папку </w:t>
      </w:r>
      <w:r>
        <w:t>dataset</w:t>
      </w:r>
      <w:r w:rsidRPr="008464F5">
        <w:rPr>
          <w:lang w:val="ru-RU"/>
        </w:rPr>
        <w:t xml:space="preserve"> и поместить в нее </w:t>
      </w:r>
      <w:r>
        <w:t>WAV</w:t>
      </w:r>
      <w:r w:rsidRPr="008464F5">
        <w:rPr>
          <w:lang w:val="ru-RU"/>
        </w:rPr>
        <w:t>-файлы базы.</w:t>
      </w:r>
    </w:p>
    <w:p w14:paraId="203B4F70" w14:textId="77777777" w:rsidR="00353673" w:rsidRDefault="00000000">
      <w:pPr>
        <w:pStyle w:val="a"/>
        <w:spacing w:line="360" w:lineRule="auto"/>
        <w:jc w:val="both"/>
      </w:pPr>
      <w:proofErr w:type="spellStart"/>
      <w:r>
        <w:t>Выполнить</w:t>
      </w:r>
      <w:proofErr w:type="spellEnd"/>
      <w:r>
        <w:t xml:space="preserve"> </w:t>
      </w:r>
      <w:proofErr w:type="spellStart"/>
      <w:r>
        <w:t>индексацию</w:t>
      </w:r>
      <w:proofErr w:type="spellEnd"/>
      <w:r>
        <w:t xml:space="preserve"> </w:t>
      </w:r>
      <w:proofErr w:type="spellStart"/>
      <w:r>
        <w:t>командой</w:t>
      </w:r>
      <w:proofErr w:type="spellEnd"/>
      <w:r>
        <w:t xml:space="preserve"> build_index.py --</w:t>
      </w:r>
      <w:proofErr w:type="gramStart"/>
      <w:r>
        <w:t>dataset .</w:t>
      </w:r>
      <w:proofErr w:type="gramEnd"/>
      <w:r>
        <w:t>\dataset --output .\index_data.</w:t>
      </w:r>
    </w:p>
    <w:p w14:paraId="1E634545" w14:textId="77777777" w:rsidR="00353673" w:rsidRDefault="00000000">
      <w:pPr>
        <w:pStyle w:val="a"/>
        <w:spacing w:line="360" w:lineRule="auto"/>
        <w:jc w:val="both"/>
      </w:pPr>
      <w:r>
        <w:t>Запустить сервер server.py --index .\index_data --host 127.0.0.1 --port 8000.</w:t>
      </w:r>
    </w:p>
    <w:p w14:paraId="616529C7" w14:textId="77777777" w:rsidR="00353673" w:rsidRPr="008464F5" w:rsidRDefault="00000000">
      <w:pPr>
        <w:pStyle w:val="a"/>
        <w:spacing w:line="360" w:lineRule="auto"/>
        <w:jc w:val="both"/>
        <w:rPr>
          <w:lang w:val="ru-RU"/>
        </w:rPr>
      </w:pPr>
      <w:r w:rsidRPr="008464F5">
        <w:rPr>
          <w:lang w:val="ru-RU"/>
        </w:rPr>
        <w:t xml:space="preserve">Открыть браузер по адресу </w:t>
      </w:r>
      <w:r>
        <w:t>http</w:t>
      </w:r>
      <w:r w:rsidRPr="008464F5">
        <w:rPr>
          <w:lang w:val="ru-RU"/>
        </w:rPr>
        <w:t>://127.0.0.1:8000/.</w:t>
      </w:r>
    </w:p>
    <w:p w14:paraId="01009C9A" w14:textId="77777777" w:rsidR="00353673" w:rsidRPr="008464F5" w:rsidRDefault="00000000">
      <w:pPr>
        <w:pStyle w:val="a"/>
        <w:spacing w:line="360" w:lineRule="auto"/>
        <w:jc w:val="both"/>
        <w:rPr>
          <w:lang w:val="ru-RU"/>
        </w:rPr>
      </w:pPr>
      <w:r w:rsidRPr="008464F5">
        <w:rPr>
          <w:lang w:val="ru-RU"/>
        </w:rPr>
        <w:t xml:space="preserve">Выбрать </w:t>
      </w:r>
      <w:r>
        <w:t>WAV</w:t>
      </w:r>
      <w:r w:rsidRPr="008464F5">
        <w:rPr>
          <w:lang w:val="ru-RU"/>
        </w:rPr>
        <w:t xml:space="preserve">-файл запроса, указать параметр </w:t>
      </w:r>
      <w:r>
        <w:t>top</w:t>
      </w:r>
      <w:r w:rsidRPr="008464F5">
        <w:rPr>
          <w:lang w:val="ru-RU"/>
        </w:rPr>
        <w:t>-</w:t>
      </w:r>
      <w:r>
        <w:t>k</w:t>
      </w:r>
      <w:r w:rsidRPr="008464F5">
        <w:rPr>
          <w:lang w:val="ru-RU"/>
        </w:rPr>
        <w:t xml:space="preserve"> и отправить форму на сервер.</w:t>
      </w:r>
    </w:p>
    <w:p w14:paraId="0F84633D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Такой сценарий важен и в методическом смысле: он отделяет одноразовую подготовку базы от многократных пользовательских запросов. Благодаря этому скорость ответа сервиса определяется только построением </w:t>
      </w:r>
      <w:r>
        <w:t>query</w:t>
      </w:r>
      <w:r w:rsidRPr="008464F5">
        <w:rPr>
          <w:lang w:val="ru-RU"/>
        </w:rPr>
        <w:t xml:space="preserve"> </w:t>
      </w:r>
      <w:r>
        <w:t>embedding</w:t>
      </w:r>
      <w:r w:rsidRPr="008464F5">
        <w:rPr>
          <w:lang w:val="ru-RU"/>
        </w:rPr>
        <w:t xml:space="preserve"> и вычислением скалярных произведений, а не повторной обработкой всей коллекции. В учебной работе это наглядно демонстрирует преимущество индексированного поиска над наивным полным пересчетом.</w:t>
      </w:r>
    </w:p>
    <w:p w14:paraId="64DFE3D7" w14:textId="77777777" w:rsidR="00353673" w:rsidRPr="008464F5" w:rsidRDefault="00000000">
      <w:pPr>
        <w:spacing w:before="240" w:after="120"/>
        <w:rPr>
          <w:lang w:val="ru-RU"/>
        </w:rPr>
      </w:pPr>
      <w:r w:rsidRPr="008464F5">
        <w:rPr>
          <w:b/>
          <w:lang w:val="ru-RU"/>
        </w:rPr>
        <w:t>10. Экспериментальная проверка</w:t>
      </w:r>
    </w:p>
    <w:p w14:paraId="7C349BC9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>Эксперименты проводились в двух сценариях. В первом сценарии запросом был один из треков, уже входящих в базу. Это позволяет проверить, находит ли система сам трек на первом месте и насколько близкими считает соседние композиции. Во втором сценарии в качестве запроса использовалась реальная диктофонная запись, что моделирует более сложную и практическую ситуацию, когда запросный аудиосигнал отличается от базы по качеству записи, шумам и общему акустическому домену.</w:t>
      </w:r>
    </w:p>
    <w:p w14:paraId="09496D1A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Таблица 3 — Результаты поиска для запроса </w:t>
      </w:r>
      <w:r>
        <w:t>dataset</w:t>
      </w:r>
      <w:r w:rsidRPr="008464F5">
        <w:rPr>
          <w:lang w:val="ru-RU"/>
        </w:rPr>
        <w:t>/</w:t>
      </w:r>
      <w:r>
        <w:t>rock</w:t>
      </w:r>
      <w:r w:rsidRPr="008464F5">
        <w:rPr>
          <w:lang w:val="ru-RU"/>
        </w:rPr>
        <w:t>/</w:t>
      </w:r>
      <w:r>
        <w:t>rock</w:t>
      </w:r>
      <w:r w:rsidRPr="008464F5">
        <w:rPr>
          <w:lang w:val="ru-RU"/>
        </w:rPr>
        <w:t>.00000.</w:t>
      </w:r>
      <w:r>
        <w:t>wav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268"/>
        <w:gridCol w:w="2268"/>
      </w:tblGrid>
      <w:tr w:rsidR="00353673" w14:paraId="18D39BB3" w14:textId="77777777">
        <w:trPr>
          <w:tblHeader/>
          <w:jc w:val="center"/>
        </w:trPr>
        <w:tc>
          <w:tcPr>
            <w:tcW w:w="3969" w:type="dxa"/>
            <w:vAlign w:val="center"/>
          </w:tcPr>
          <w:p w14:paraId="60EB3451" w14:textId="77777777" w:rsidR="00353673" w:rsidRDefault="00000000">
            <w:pPr>
              <w:jc w:val="center"/>
            </w:pPr>
            <w:r>
              <w:rPr>
                <w:b/>
                <w:sz w:val="24"/>
              </w:rPr>
              <w:t>Трек</w:t>
            </w:r>
          </w:p>
        </w:tc>
        <w:tc>
          <w:tcPr>
            <w:tcW w:w="2268" w:type="dxa"/>
            <w:vAlign w:val="center"/>
          </w:tcPr>
          <w:p w14:paraId="3A42F845" w14:textId="77777777" w:rsidR="00353673" w:rsidRDefault="00000000">
            <w:pPr>
              <w:jc w:val="center"/>
            </w:pPr>
            <w:r>
              <w:rPr>
                <w:b/>
                <w:sz w:val="24"/>
              </w:rPr>
              <w:t>Similarity</w:t>
            </w:r>
          </w:p>
        </w:tc>
        <w:tc>
          <w:tcPr>
            <w:tcW w:w="2268" w:type="dxa"/>
            <w:vAlign w:val="center"/>
          </w:tcPr>
          <w:p w14:paraId="363B37AC" w14:textId="77777777" w:rsidR="00353673" w:rsidRDefault="00000000">
            <w:pPr>
              <w:jc w:val="center"/>
            </w:pPr>
            <w:r>
              <w:rPr>
                <w:b/>
                <w:sz w:val="24"/>
              </w:rPr>
              <w:t>Confidence</w:t>
            </w:r>
          </w:p>
        </w:tc>
      </w:tr>
      <w:tr w:rsidR="00353673" w14:paraId="0598B74F" w14:textId="77777777">
        <w:trPr>
          <w:jc w:val="center"/>
        </w:trPr>
        <w:tc>
          <w:tcPr>
            <w:tcW w:w="3969" w:type="dxa"/>
            <w:vAlign w:val="center"/>
          </w:tcPr>
          <w:p w14:paraId="0908F02E" w14:textId="77777777" w:rsidR="00353673" w:rsidRDefault="00000000">
            <w:r>
              <w:rPr>
                <w:sz w:val="24"/>
              </w:rPr>
              <w:t>rock.00000</w:t>
            </w:r>
          </w:p>
        </w:tc>
        <w:tc>
          <w:tcPr>
            <w:tcW w:w="2268" w:type="dxa"/>
            <w:vAlign w:val="center"/>
          </w:tcPr>
          <w:p w14:paraId="36F2D97F" w14:textId="77777777" w:rsidR="00353673" w:rsidRDefault="00000000">
            <w:pPr>
              <w:jc w:val="center"/>
            </w:pPr>
            <w:r>
              <w:rPr>
                <w:sz w:val="24"/>
              </w:rPr>
              <w:t>1.0000</w:t>
            </w:r>
          </w:p>
        </w:tc>
        <w:tc>
          <w:tcPr>
            <w:tcW w:w="2268" w:type="dxa"/>
            <w:vAlign w:val="center"/>
          </w:tcPr>
          <w:p w14:paraId="1D8EAD3D" w14:textId="77777777" w:rsidR="00353673" w:rsidRDefault="00000000">
            <w:pPr>
              <w:jc w:val="center"/>
            </w:pPr>
            <w:r>
              <w:rPr>
                <w:sz w:val="24"/>
              </w:rPr>
              <w:t>0.9923</w:t>
            </w:r>
          </w:p>
        </w:tc>
      </w:tr>
      <w:tr w:rsidR="00353673" w14:paraId="1CD8F89D" w14:textId="77777777">
        <w:trPr>
          <w:jc w:val="center"/>
        </w:trPr>
        <w:tc>
          <w:tcPr>
            <w:tcW w:w="3969" w:type="dxa"/>
            <w:vAlign w:val="center"/>
          </w:tcPr>
          <w:p w14:paraId="4EBD0360" w14:textId="77777777" w:rsidR="00353673" w:rsidRDefault="00000000">
            <w:r>
              <w:rPr>
                <w:sz w:val="24"/>
              </w:rPr>
              <w:lastRenderedPageBreak/>
              <w:t>rock.00002</w:t>
            </w:r>
          </w:p>
        </w:tc>
        <w:tc>
          <w:tcPr>
            <w:tcW w:w="2268" w:type="dxa"/>
            <w:vAlign w:val="center"/>
          </w:tcPr>
          <w:p w14:paraId="44376420" w14:textId="77777777" w:rsidR="00353673" w:rsidRDefault="00000000">
            <w:pPr>
              <w:jc w:val="center"/>
            </w:pPr>
            <w:r>
              <w:rPr>
                <w:sz w:val="24"/>
              </w:rPr>
              <w:t>0.4438</w:t>
            </w:r>
          </w:p>
        </w:tc>
        <w:tc>
          <w:tcPr>
            <w:tcW w:w="2268" w:type="dxa"/>
            <w:vAlign w:val="center"/>
          </w:tcPr>
          <w:p w14:paraId="1C08E8D5" w14:textId="77777777" w:rsidR="00353673" w:rsidRDefault="00000000">
            <w:pPr>
              <w:jc w:val="center"/>
            </w:pPr>
            <w:r>
              <w:rPr>
                <w:sz w:val="24"/>
              </w:rPr>
              <w:t>0.8883</w:t>
            </w:r>
          </w:p>
        </w:tc>
      </w:tr>
      <w:tr w:rsidR="00353673" w14:paraId="661246F1" w14:textId="77777777">
        <w:trPr>
          <w:jc w:val="center"/>
        </w:trPr>
        <w:tc>
          <w:tcPr>
            <w:tcW w:w="3969" w:type="dxa"/>
            <w:vAlign w:val="center"/>
          </w:tcPr>
          <w:p w14:paraId="4AC67294" w14:textId="77777777" w:rsidR="00353673" w:rsidRDefault="00000000">
            <w:r>
              <w:rPr>
                <w:sz w:val="24"/>
              </w:rPr>
              <w:t>disco.00000</w:t>
            </w:r>
          </w:p>
        </w:tc>
        <w:tc>
          <w:tcPr>
            <w:tcW w:w="2268" w:type="dxa"/>
            <w:vAlign w:val="center"/>
          </w:tcPr>
          <w:p w14:paraId="3A2685E9" w14:textId="77777777" w:rsidR="00353673" w:rsidRDefault="00000000">
            <w:pPr>
              <w:jc w:val="center"/>
            </w:pPr>
            <w:r>
              <w:rPr>
                <w:sz w:val="24"/>
              </w:rPr>
              <w:t>0.4189</w:t>
            </w:r>
          </w:p>
        </w:tc>
        <w:tc>
          <w:tcPr>
            <w:tcW w:w="2268" w:type="dxa"/>
            <w:vAlign w:val="center"/>
          </w:tcPr>
          <w:p w14:paraId="72EC15EE" w14:textId="77777777" w:rsidR="00353673" w:rsidRDefault="00000000">
            <w:pPr>
              <w:jc w:val="center"/>
            </w:pPr>
            <w:r>
              <w:rPr>
                <w:sz w:val="24"/>
              </w:rPr>
              <w:t>0.8753</w:t>
            </w:r>
          </w:p>
        </w:tc>
      </w:tr>
      <w:tr w:rsidR="00353673" w14:paraId="6A607A3D" w14:textId="77777777">
        <w:trPr>
          <w:jc w:val="center"/>
        </w:trPr>
        <w:tc>
          <w:tcPr>
            <w:tcW w:w="3969" w:type="dxa"/>
            <w:vAlign w:val="center"/>
          </w:tcPr>
          <w:p w14:paraId="66387293" w14:textId="77777777" w:rsidR="00353673" w:rsidRDefault="00000000">
            <w:r>
              <w:rPr>
                <w:sz w:val="24"/>
              </w:rPr>
              <w:t>rock.00004</w:t>
            </w:r>
          </w:p>
        </w:tc>
        <w:tc>
          <w:tcPr>
            <w:tcW w:w="2268" w:type="dxa"/>
            <w:vAlign w:val="center"/>
          </w:tcPr>
          <w:p w14:paraId="1E90683E" w14:textId="77777777" w:rsidR="00353673" w:rsidRDefault="00000000">
            <w:pPr>
              <w:jc w:val="center"/>
            </w:pPr>
            <w:r>
              <w:rPr>
                <w:sz w:val="24"/>
              </w:rPr>
              <w:t>0.3932</w:t>
            </w:r>
          </w:p>
        </w:tc>
        <w:tc>
          <w:tcPr>
            <w:tcW w:w="2268" w:type="dxa"/>
            <w:vAlign w:val="center"/>
          </w:tcPr>
          <w:p w14:paraId="24FBC926" w14:textId="77777777" w:rsidR="00353673" w:rsidRDefault="00000000">
            <w:pPr>
              <w:jc w:val="center"/>
            </w:pPr>
            <w:r>
              <w:rPr>
                <w:sz w:val="24"/>
              </w:rPr>
              <w:t>0.8606</w:t>
            </w:r>
          </w:p>
        </w:tc>
      </w:tr>
      <w:tr w:rsidR="00353673" w14:paraId="74A13D26" w14:textId="77777777">
        <w:trPr>
          <w:jc w:val="center"/>
        </w:trPr>
        <w:tc>
          <w:tcPr>
            <w:tcW w:w="3969" w:type="dxa"/>
            <w:vAlign w:val="center"/>
          </w:tcPr>
          <w:p w14:paraId="123E6249" w14:textId="77777777" w:rsidR="00353673" w:rsidRDefault="00000000">
            <w:r>
              <w:rPr>
                <w:sz w:val="24"/>
              </w:rPr>
              <w:t>hiphop.00000</w:t>
            </w:r>
          </w:p>
        </w:tc>
        <w:tc>
          <w:tcPr>
            <w:tcW w:w="2268" w:type="dxa"/>
            <w:vAlign w:val="center"/>
          </w:tcPr>
          <w:p w14:paraId="7E4D421D" w14:textId="77777777" w:rsidR="00353673" w:rsidRDefault="00000000">
            <w:pPr>
              <w:jc w:val="center"/>
            </w:pPr>
            <w:r>
              <w:rPr>
                <w:sz w:val="24"/>
              </w:rPr>
              <w:t>0.3556</w:t>
            </w:r>
          </w:p>
        </w:tc>
        <w:tc>
          <w:tcPr>
            <w:tcW w:w="2268" w:type="dxa"/>
            <w:vAlign w:val="center"/>
          </w:tcPr>
          <w:p w14:paraId="74EE4A31" w14:textId="77777777" w:rsidR="00353673" w:rsidRDefault="00000000">
            <w:pPr>
              <w:jc w:val="center"/>
            </w:pPr>
            <w:r>
              <w:rPr>
                <w:sz w:val="24"/>
              </w:rPr>
              <w:t>0.8364</w:t>
            </w:r>
          </w:p>
        </w:tc>
      </w:tr>
    </w:tbl>
    <w:p w14:paraId="68B3C4AD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Как видно из таблицы 1, при запросе по самому треку система корректно помещает его на первое место. Это означает, что индекс и поиск работают правильно на уровне инженерного </w:t>
      </w:r>
      <w:proofErr w:type="spellStart"/>
      <w:r w:rsidRPr="008464F5">
        <w:rPr>
          <w:lang w:val="ru-RU"/>
        </w:rPr>
        <w:t>пайплайна</w:t>
      </w:r>
      <w:proofErr w:type="spellEnd"/>
      <w:r w:rsidRPr="008464F5">
        <w:rPr>
          <w:lang w:val="ru-RU"/>
        </w:rPr>
        <w:t xml:space="preserve">. При этом уже вторые и третьи позиции могут относиться не только к жанру </w:t>
      </w:r>
      <w:r>
        <w:t>rock</w:t>
      </w:r>
      <w:r w:rsidRPr="008464F5">
        <w:rPr>
          <w:lang w:val="ru-RU"/>
        </w:rPr>
        <w:t xml:space="preserve">. Такой результат показывает, что текущий </w:t>
      </w:r>
      <w:r>
        <w:t>embedding</w:t>
      </w:r>
      <w:r w:rsidRPr="008464F5">
        <w:rPr>
          <w:lang w:val="ru-RU"/>
        </w:rPr>
        <w:t xml:space="preserve"> скорее описывает общий акустический профиль, чем строгое жанровое или композиционное соответствие.</w:t>
      </w:r>
    </w:p>
    <w:p w14:paraId="538D1403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Таблица 4 — Результаты поиска для сжатого </w:t>
      </w:r>
      <w:r>
        <w:t>WAV</w:t>
      </w:r>
      <w:r w:rsidRPr="008464F5">
        <w:rPr>
          <w:lang w:val="ru-RU"/>
        </w:rPr>
        <w:t>-файла после компрессии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268"/>
        <w:gridCol w:w="2268"/>
      </w:tblGrid>
      <w:tr w:rsidR="00353673" w14:paraId="7DA6231A" w14:textId="77777777">
        <w:trPr>
          <w:tblHeader/>
          <w:jc w:val="center"/>
        </w:trPr>
        <w:tc>
          <w:tcPr>
            <w:tcW w:w="3969" w:type="dxa"/>
            <w:vAlign w:val="center"/>
          </w:tcPr>
          <w:p w14:paraId="664597E5" w14:textId="77777777" w:rsidR="00353673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Трек</w:t>
            </w:r>
            <w:proofErr w:type="spellEnd"/>
          </w:p>
        </w:tc>
        <w:tc>
          <w:tcPr>
            <w:tcW w:w="2268" w:type="dxa"/>
            <w:vAlign w:val="center"/>
          </w:tcPr>
          <w:p w14:paraId="16E1201C" w14:textId="77777777" w:rsidR="00353673" w:rsidRDefault="00000000">
            <w:pPr>
              <w:jc w:val="center"/>
            </w:pPr>
            <w:r>
              <w:rPr>
                <w:b/>
                <w:sz w:val="24"/>
              </w:rPr>
              <w:t>Similarity</w:t>
            </w:r>
          </w:p>
        </w:tc>
        <w:tc>
          <w:tcPr>
            <w:tcW w:w="2268" w:type="dxa"/>
            <w:vAlign w:val="center"/>
          </w:tcPr>
          <w:p w14:paraId="55998592" w14:textId="77777777" w:rsidR="00353673" w:rsidRDefault="00000000">
            <w:pPr>
              <w:jc w:val="center"/>
            </w:pPr>
            <w:r>
              <w:rPr>
                <w:b/>
                <w:sz w:val="24"/>
              </w:rPr>
              <w:t>Confidence</w:t>
            </w:r>
          </w:p>
        </w:tc>
      </w:tr>
      <w:tr w:rsidR="00353673" w14:paraId="0F1054C8" w14:textId="77777777">
        <w:trPr>
          <w:jc w:val="center"/>
        </w:trPr>
        <w:tc>
          <w:tcPr>
            <w:tcW w:w="3969" w:type="dxa"/>
            <w:vAlign w:val="center"/>
          </w:tcPr>
          <w:p w14:paraId="699DA051" w14:textId="77777777" w:rsidR="00353673" w:rsidRDefault="00000000">
            <w:r>
              <w:rPr>
                <w:sz w:val="24"/>
              </w:rPr>
              <w:t>jazz.00009</w:t>
            </w:r>
          </w:p>
        </w:tc>
        <w:tc>
          <w:tcPr>
            <w:tcW w:w="2268" w:type="dxa"/>
            <w:vAlign w:val="center"/>
          </w:tcPr>
          <w:p w14:paraId="5F1C37A3" w14:textId="77777777" w:rsidR="00353673" w:rsidRDefault="00000000">
            <w:pPr>
              <w:jc w:val="center"/>
            </w:pPr>
            <w:r>
              <w:rPr>
                <w:sz w:val="24"/>
              </w:rPr>
              <w:t>0.8142</w:t>
            </w:r>
          </w:p>
        </w:tc>
        <w:tc>
          <w:tcPr>
            <w:tcW w:w="2268" w:type="dxa"/>
            <w:vAlign w:val="center"/>
          </w:tcPr>
          <w:p w14:paraId="588F5DDA" w14:textId="77777777" w:rsidR="00353673" w:rsidRDefault="00000000">
            <w:pPr>
              <w:jc w:val="center"/>
            </w:pPr>
            <w:r>
              <w:rPr>
                <w:sz w:val="24"/>
              </w:rPr>
              <w:t>0.8840</w:t>
            </w:r>
          </w:p>
        </w:tc>
      </w:tr>
      <w:tr w:rsidR="00353673" w14:paraId="6E3565B7" w14:textId="77777777">
        <w:trPr>
          <w:jc w:val="center"/>
        </w:trPr>
        <w:tc>
          <w:tcPr>
            <w:tcW w:w="3969" w:type="dxa"/>
            <w:vAlign w:val="center"/>
          </w:tcPr>
          <w:p w14:paraId="0091354E" w14:textId="77777777" w:rsidR="00353673" w:rsidRDefault="00000000">
            <w:r>
              <w:rPr>
                <w:sz w:val="24"/>
              </w:rPr>
              <w:t>reggae.00001</w:t>
            </w:r>
          </w:p>
        </w:tc>
        <w:tc>
          <w:tcPr>
            <w:tcW w:w="2268" w:type="dxa"/>
            <w:vAlign w:val="center"/>
          </w:tcPr>
          <w:p w14:paraId="5DB6B119" w14:textId="77777777" w:rsidR="00353673" w:rsidRDefault="00000000">
            <w:pPr>
              <w:jc w:val="center"/>
            </w:pPr>
            <w:r>
              <w:rPr>
                <w:sz w:val="24"/>
              </w:rPr>
              <w:t>0.7846</w:t>
            </w:r>
          </w:p>
        </w:tc>
        <w:tc>
          <w:tcPr>
            <w:tcW w:w="2268" w:type="dxa"/>
            <w:vAlign w:val="center"/>
          </w:tcPr>
          <w:p w14:paraId="44B4FC07" w14:textId="77777777" w:rsidR="00353673" w:rsidRDefault="00000000">
            <w:pPr>
              <w:jc w:val="center"/>
            </w:pPr>
            <w:r>
              <w:rPr>
                <w:sz w:val="24"/>
              </w:rPr>
              <w:t>0.8765</w:t>
            </w:r>
          </w:p>
        </w:tc>
      </w:tr>
      <w:tr w:rsidR="00353673" w14:paraId="56545B3C" w14:textId="77777777">
        <w:trPr>
          <w:jc w:val="center"/>
        </w:trPr>
        <w:tc>
          <w:tcPr>
            <w:tcW w:w="3969" w:type="dxa"/>
            <w:vAlign w:val="center"/>
          </w:tcPr>
          <w:p w14:paraId="118C2122" w14:textId="77777777" w:rsidR="00353673" w:rsidRDefault="00000000">
            <w:r>
              <w:rPr>
                <w:sz w:val="24"/>
              </w:rPr>
              <w:t>classical.00009</w:t>
            </w:r>
          </w:p>
        </w:tc>
        <w:tc>
          <w:tcPr>
            <w:tcW w:w="2268" w:type="dxa"/>
            <w:vAlign w:val="center"/>
          </w:tcPr>
          <w:p w14:paraId="47DFCE5F" w14:textId="77777777" w:rsidR="00353673" w:rsidRDefault="00000000">
            <w:pPr>
              <w:jc w:val="center"/>
            </w:pPr>
            <w:r>
              <w:rPr>
                <w:sz w:val="24"/>
              </w:rPr>
              <w:t>0.7733</w:t>
            </w:r>
          </w:p>
        </w:tc>
        <w:tc>
          <w:tcPr>
            <w:tcW w:w="2268" w:type="dxa"/>
            <w:vAlign w:val="center"/>
          </w:tcPr>
          <w:p w14:paraId="6FFCF51D" w14:textId="77777777" w:rsidR="00353673" w:rsidRDefault="00000000">
            <w:pPr>
              <w:jc w:val="center"/>
            </w:pPr>
            <w:r>
              <w:rPr>
                <w:sz w:val="24"/>
              </w:rPr>
              <w:t>0.8735</w:t>
            </w:r>
          </w:p>
        </w:tc>
      </w:tr>
      <w:tr w:rsidR="00353673" w14:paraId="614F8052" w14:textId="77777777">
        <w:trPr>
          <w:jc w:val="center"/>
        </w:trPr>
        <w:tc>
          <w:tcPr>
            <w:tcW w:w="3969" w:type="dxa"/>
            <w:vAlign w:val="center"/>
          </w:tcPr>
          <w:p w14:paraId="7D3CF6D1" w14:textId="77777777" w:rsidR="00353673" w:rsidRDefault="00000000">
            <w:r>
              <w:rPr>
                <w:sz w:val="24"/>
              </w:rPr>
              <w:t>classical.00006</w:t>
            </w:r>
          </w:p>
        </w:tc>
        <w:tc>
          <w:tcPr>
            <w:tcW w:w="2268" w:type="dxa"/>
            <w:vAlign w:val="center"/>
          </w:tcPr>
          <w:p w14:paraId="26D5B0F4" w14:textId="77777777" w:rsidR="00353673" w:rsidRDefault="00000000">
            <w:pPr>
              <w:jc w:val="center"/>
            </w:pPr>
            <w:r>
              <w:rPr>
                <w:sz w:val="24"/>
              </w:rPr>
              <w:t>0.6653</w:t>
            </w:r>
          </w:p>
        </w:tc>
        <w:tc>
          <w:tcPr>
            <w:tcW w:w="2268" w:type="dxa"/>
            <w:vAlign w:val="center"/>
          </w:tcPr>
          <w:p w14:paraId="6EF25263" w14:textId="77777777" w:rsidR="00353673" w:rsidRDefault="00000000">
            <w:pPr>
              <w:jc w:val="center"/>
            </w:pPr>
            <w:r>
              <w:rPr>
                <w:sz w:val="24"/>
              </w:rPr>
              <w:t>0.8417</w:t>
            </w:r>
          </w:p>
        </w:tc>
      </w:tr>
      <w:tr w:rsidR="00353673" w14:paraId="443A7363" w14:textId="77777777">
        <w:trPr>
          <w:jc w:val="center"/>
        </w:trPr>
        <w:tc>
          <w:tcPr>
            <w:tcW w:w="3969" w:type="dxa"/>
            <w:vAlign w:val="center"/>
          </w:tcPr>
          <w:p w14:paraId="41FABA68" w14:textId="77777777" w:rsidR="00353673" w:rsidRDefault="00000000">
            <w:r>
              <w:rPr>
                <w:sz w:val="24"/>
              </w:rPr>
              <w:t>blues.00003</w:t>
            </w:r>
          </w:p>
        </w:tc>
        <w:tc>
          <w:tcPr>
            <w:tcW w:w="2268" w:type="dxa"/>
            <w:vAlign w:val="center"/>
          </w:tcPr>
          <w:p w14:paraId="4ACE01D8" w14:textId="77777777" w:rsidR="00353673" w:rsidRDefault="00000000">
            <w:pPr>
              <w:jc w:val="center"/>
            </w:pPr>
            <w:r>
              <w:rPr>
                <w:sz w:val="24"/>
              </w:rPr>
              <w:t>0.6150</w:t>
            </w:r>
          </w:p>
        </w:tc>
        <w:tc>
          <w:tcPr>
            <w:tcW w:w="2268" w:type="dxa"/>
            <w:vAlign w:val="center"/>
          </w:tcPr>
          <w:p w14:paraId="5C29A20B" w14:textId="77777777" w:rsidR="00353673" w:rsidRDefault="00000000">
            <w:pPr>
              <w:jc w:val="center"/>
            </w:pPr>
            <w:r>
              <w:rPr>
                <w:sz w:val="24"/>
              </w:rPr>
              <w:t>0.8248</w:t>
            </w:r>
          </w:p>
        </w:tc>
      </w:tr>
    </w:tbl>
    <w:p w14:paraId="11696C51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Во втором сценарии для проверки устойчивости сервиса был использован не исходный файл из базы, а его сжатая версия. Компрессия </w:t>
      </w:r>
      <w:r>
        <w:t>WAV</w:t>
      </w:r>
      <w:r w:rsidRPr="008464F5">
        <w:rPr>
          <w:lang w:val="ru-RU"/>
        </w:rPr>
        <w:t xml:space="preserve">-файла выполнялась с помощью онлайн-сервиса </w:t>
      </w:r>
      <w:proofErr w:type="spellStart"/>
      <w:r>
        <w:t>FreeConvert</w:t>
      </w:r>
      <w:proofErr w:type="spellEnd"/>
      <w:r w:rsidRPr="008464F5">
        <w:rPr>
          <w:lang w:val="ru-RU"/>
        </w:rPr>
        <w:t xml:space="preserve"> </w:t>
      </w:r>
      <w:r>
        <w:t>WAV</w:t>
      </w:r>
      <w:r w:rsidRPr="008464F5">
        <w:rPr>
          <w:lang w:val="ru-RU"/>
        </w:rPr>
        <w:t xml:space="preserve"> </w:t>
      </w:r>
      <w:r>
        <w:t>Compressor</w:t>
      </w:r>
      <w:r w:rsidRPr="008464F5">
        <w:rPr>
          <w:lang w:val="ru-RU"/>
        </w:rPr>
        <w:t>, после чего полученный файл загружался в веб-интерфейс системы как отдельный запрос. Такой эксперимент интересен тем, что позволяет проверить, насколько сильно умеренное изменение аудиосигнала при компрессии влияет на итоговое положение правильного трека в выдаче.</w:t>
      </w:r>
    </w:p>
    <w:p w14:paraId="146D209E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Результат эксперимента показал, что после компрессии запросный файл по-прежнему наиболее близок к исходному треку </w:t>
      </w:r>
      <w:r>
        <w:t>jazz</w:t>
      </w:r>
      <w:r w:rsidRPr="008464F5">
        <w:rPr>
          <w:lang w:val="ru-RU"/>
        </w:rPr>
        <w:t xml:space="preserve">.00009, который занял первое место в выдаче с </w:t>
      </w:r>
      <w:r>
        <w:t>similarity</w:t>
      </w:r>
      <w:r w:rsidRPr="008464F5">
        <w:rPr>
          <w:lang w:val="ru-RU"/>
        </w:rPr>
        <w:t xml:space="preserve"> 0.8142 и </w:t>
      </w:r>
      <w:r>
        <w:t>confidence</w:t>
      </w:r>
      <w:r w:rsidRPr="008464F5">
        <w:rPr>
          <w:lang w:val="ru-RU"/>
        </w:rPr>
        <w:t xml:space="preserve"> 0.8840. Это говорит о том, </w:t>
      </w:r>
      <w:r w:rsidRPr="008464F5">
        <w:rPr>
          <w:lang w:val="ru-RU"/>
        </w:rPr>
        <w:lastRenderedPageBreak/>
        <w:t>что предложенное представление признаков сохраняет достаточную устойчивость к умеренным искажениям сигнала и не разрушается при повторном кодировании аудио. Остальные позиции заняли треки с частично похожей спектральной структурой, однако правильная композиция все равно осталась лидером.</w:t>
      </w:r>
    </w:p>
    <w:p w14:paraId="398901ED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Таким образом, проведенный эксперимент подтверждает работоспособность системы не только на полностью совпадающем файле из базы, но и на преобразованной версии сигнала. Для учебной работы это важный результат, поскольку он демонстрирует практическую устойчивость </w:t>
      </w:r>
      <w:r>
        <w:t>retrieval</w:t>
      </w:r>
      <w:r w:rsidRPr="008464F5">
        <w:rPr>
          <w:lang w:val="ru-RU"/>
        </w:rPr>
        <w:t>-подхода к компрессии и умеренным изменениям аудиоданных.</w:t>
      </w:r>
    </w:p>
    <w:p w14:paraId="581BA13C" w14:textId="77777777" w:rsidR="00353673" w:rsidRPr="008464F5" w:rsidRDefault="00000000">
      <w:pPr>
        <w:spacing w:before="240" w:after="120"/>
        <w:rPr>
          <w:lang w:val="ru-RU"/>
        </w:rPr>
      </w:pPr>
      <w:r w:rsidRPr="008464F5">
        <w:rPr>
          <w:b/>
          <w:lang w:val="ru-RU"/>
        </w:rPr>
        <w:t>11. Анализ ошибок и интерпретация ограничений</w:t>
      </w:r>
    </w:p>
    <w:p w14:paraId="37056738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Основная ошибка, выявленная при отладке проекта, заключалась в слишком высокой и плохо интерпретируемой косинусной близости практически для всех объектов базы. Изначально </w:t>
      </w:r>
      <w:r>
        <w:t>embedding</w:t>
      </w:r>
      <w:r w:rsidRPr="008464F5">
        <w:rPr>
          <w:lang w:val="ru-RU"/>
        </w:rPr>
        <w:t xml:space="preserve"> формировался из усредненных статистик, большинство компонентов которых имело близкий положительный масштаб. Это приводило к сжатию пространства признаков и делало </w:t>
      </w:r>
      <w:r>
        <w:t>similarity</w:t>
      </w:r>
      <w:r w:rsidRPr="008464F5">
        <w:rPr>
          <w:lang w:val="ru-RU"/>
        </w:rPr>
        <w:t xml:space="preserve"> почти бесполезной для содержательного сравнения. После анализа распределения оценок была внедрена стандартизация признаков по базе и новая схема </w:t>
      </w:r>
      <w:r>
        <w:t>confidence</w:t>
      </w:r>
      <w:r w:rsidRPr="008464F5">
        <w:rPr>
          <w:lang w:val="ru-RU"/>
        </w:rPr>
        <w:t xml:space="preserve">, основанная на </w:t>
      </w:r>
      <w:r>
        <w:t>z</w:t>
      </w:r>
      <w:r w:rsidRPr="008464F5">
        <w:rPr>
          <w:lang w:val="ru-RU"/>
        </w:rPr>
        <w:t>-оценке кандидата относительно всех ответов на запрос.</w:t>
      </w:r>
    </w:p>
    <w:p w14:paraId="6555A2D0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Второй класс ошибок связан с чувствительностью </w:t>
      </w:r>
      <w:r>
        <w:t>retrieval</w:t>
      </w:r>
      <w:r w:rsidRPr="008464F5">
        <w:rPr>
          <w:lang w:val="ru-RU"/>
        </w:rPr>
        <w:t xml:space="preserve">-системы к способу подготовки аудиофайла. Даже если трек после компрессии или перекодирования визуально кажется тем же самым объектом, его спектральная структура и распределение энергии по полосам меняются. Поэтому важно, чтобы </w:t>
      </w:r>
      <w:r>
        <w:t>pipeline</w:t>
      </w:r>
      <w:r w:rsidRPr="008464F5">
        <w:rPr>
          <w:lang w:val="ru-RU"/>
        </w:rPr>
        <w:t xml:space="preserve"> извлечения признаков был устойчив к таким преобразованиям. В ходе доработки </w:t>
      </w:r>
      <w:r>
        <w:t>baseline</w:t>
      </w:r>
      <w:r w:rsidRPr="008464F5">
        <w:rPr>
          <w:lang w:val="ru-RU"/>
        </w:rPr>
        <w:t>-модели удалось добиться того, что сжатая версия тестового файла все равно корректно возвращала исходный трек на первом месте.</w:t>
      </w:r>
    </w:p>
    <w:p w14:paraId="2153ECBE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lastRenderedPageBreak/>
        <w:t xml:space="preserve">Третий источник ошибок — потеря временной структуры. Текущая модель агрегирует статистики по всей записи и почти не учитывает, как именно развиваются во времени ритм, акценты и музыкальные события. Два сигнала могут иметь похожее распределение энергии по частотам, но принадлежать разным композициям. Следовательно, для более точного </w:t>
      </w:r>
      <w:r>
        <w:t>matching</w:t>
      </w:r>
      <w:r w:rsidRPr="008464F5">
        <w:rPr>
          <w:lang w:val="ru-RU"/>
        </w:rPr>
        <w:t xml:space="preserve"> необходимо переходить к сегментному сравнению, </w:t>
      </w:r>
      <w:r>
        <w:t>sequence</w:t>
      </w:r>
      <w:r w:rsidRPr="008464F5">
        <w:rPr>
          <w:lang w:val="ru-RU"/>
        </w:rPr>
        <w:t xml:space="preserve">-моделям или специализированным </w:t>
      </w:r>
      <w:r>
        <w:t>audio</w:t>
      </w:r>
      <w:r w:rsidRPr="008464F5">
        <w:rPr>
          <w:lang w:val="ru-RU"/>
        </w:rPr>
        <w:t xml:space="preserve"> </w:t>
      </w:r>
      <w:r>
        <w:t>fingerprinting</w:t>
      </w:r>
      <w:r w:rsidRPr="008464F5">
        <w:rPr>
          <w:lang w:val="ru-RU"/>
        </w:rPr>
        <w:t>-архитектурам.</w:t>
      </w:r>
    </w:p>
    <w:p w14:paraId="2BADED12" w14:textId="77777777" w:rsidR="00353673" w:rsidRPr="008464F5" w:rsidRDefault="00000000">
      <w:pPr>
        <w:spacing w:before="240" w:after="120"/>
        <w:rPr>
          <w:lang w:val="ru-RU"/>
        </w:rPr>
      </w:pPr>
      <w:r w:rsidRPr="008464F5">
        <w:rPr>
          <w:b/>
          <w:lang w:val="ru-RU"/>
        </w:rPr>
        <w:t>12. Ограничения разработанного решения и пути улучшения</w:t>
      </w:r>
    </w:p>
    <w:p w14:paraId="4A6CA048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Несмотря на успешную реализацию полного сервиса, текущий проект имеет ряд ограничений. Во-первых, поддерживаются только </w:t>
      </w:r>
      <w:r>
        <w:t>PCM</w:t>
      </w:r>
      <w:r w:rsidRPr="008464F5">
        <w:rPr>
          <w:lang w:val="ru-RU"/>
        </w:rPr>
        <w:t xml:space="preserve"> </w:t>
      </w:r>
      <w:r>
        <w:t>WAV</w:t>
      </w:r>
      <w:r w:rsidRPr="008464F5">
        <w:rPr>
          <w:lang w:val="ru-RU"/>
        </w:rPr>
        <w:t xml:space="preserve">-файлы. Во-вторых, </w:t>
      </w:r>
      <w:r>
        <w:t>embedding</w:t>
      </w:r>
      <w:r w:rsidRPr="008464F5">
        <w:rPr>
          <w:lang w:val="ru-RU"/>
        </w:rPr>
        <w:t xml:space="preserve"> формируется из агрегированных статистик и потому плохо учитывает длинные временные зависимости, ритмический рисунок и локальные повторяющиеся паттерны. В-третьих, обученные на музыкальных данных признаки в </w:t>
      </w:r>
      <w:r>
        <w:t>baseline</w:t>
      </w:r>
      <w:r w:rsidRPr="008464F5">
        <w:rPr>
          <w:lang w:val="ru-RU"/>
        </w:rPr>
        <w:t>-варианте все равно недостаточно устойчивы к внешним шумам, голосовым вставкам и диктофонным записям.</w:t>
      </w:r>
    </w:p>
    <w:p w14:paraId="444DD4B4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>Наиболее естественные направления развития следующие:</w:t>
      </w:r>
    </w:p>
    <w:p w14:paraId="78E5E277" w14:textId="77777777" w:rsidR="00353673" w:rsidRPr="008464F5" w:rsidRDefault="00000000">
      <w:pPr>
        <w:pStyle w:val="a0"/>
        <w:spacing w:line="360" w:lineRule="auto"/>
        <w:jc w:val="both"/>
        <w:rPr>
          <w:lang w:val="ru-RU"/>
        </w:rPr>
      </w:pPr>
      <w:r w:rsidRPr="008464F5">
        <w:rPr>
          <w:lang w:val="ru-RU"/>
        </w:rPr>
        <w:t xml:space="preserve">поддержка </w:t>
      </w:r>
      <w:r>
        <w:t>MP</w:t>
      </w:r>
      <w:r w:rsidRPr="008464F5">
        <w:rPr>
          <w:lang w:val="ru-RU"/>
        </w:rPr>
        <w:t xml:space="preserve">3 и других популярных форматов через </w:t>
      </w:r>
      <w:proofErr w:type="spellStart"/>
      <w:r>
        <w:t>ffmpeg</w:t>
      </w:r>
      <w:proofErr w:type="spellEnd"/>
      <w:r w:rsidRPr="008464F5">
        <w:rPr>
          <w:lang w:val="ru-RU"/>
        </w:rPr>
        <w:t xml:space="preserve"> или </w:t>
      </w:r>
      <w:proofErr w:type="spellStart"/>
      <w:r>
        <w:t>librosa</w:t>
      </w:r>
      <w:proofErr w:type="spellEnd"/>
      <w:r w:rsidRPr="008464F5">
        <w:rPr>
          <w:lang w:val="ru-RU"/>
        </w:rPr>
        <w:t>;</w:t>
      </w:r>
    </w:p>
    <w:p w14:paraId="262DF0B5" w14:textId="77777777" w:rsidR="00353673" w:rsidRPr="008464F5" w:rsidRDefault="00000000">
      <w:pPr>
        <w:pStyle w:val="a0"/>
        <w:spacing w:line="360" w:lineRule="auto"/>
        <w:jc w:val="both"/>
        <w:rPr>
          <w:lang w:val="ru-RU"/>
        </w:rPr>
      </w:pPr>
      <w:r w:rsidRPr="008464F5">
        <w:rPr>
          <w:lang w:val="ru-RU"/>
        </w:rPr>
        <w:t xml:space="preserve">переход от </w:t>
      </w:r>
      <w:r>
        <w:t>handcrafted</w:t>
      </w:r>
      <w:r w:rsidRPr="008464F5">
        <w:rPr>
          <w:lang w:val="ru-RU"/>
        </w:rPr>
        <w:t xml:space="preserve">-признаков к </w:t>
      </w:r>
      <w:r>
        <w:t>pretrained</w:t>
      </w:r>
      <w:r w:rsidRPr="008464F5">
        <w:rPr>
          <w:lang w:val="ru-RU"/>
        </w:rPr>
        <w:t xml:space="preserve"> </w:t>
      </w:r>
      <w:r>
        <w:t>audio</w:t>
      </w:r>
      <w:r w:rsidRPr="008464F5">
        <w:rPr>
          <w:lang w:val="ru-RU"/>
        </w:rPr>
        <w:t xml:space="preserve"> </w:t>
      </w:r>
      <w:r>
        <w:t>embeddings</w:t>
      </w:r>
      <w:r w:rsidRPr="008464F5">
        <w:rPr>
          <w:lang w:val="ru-RU"/>
        </w:rPr>
        <w:t xml:space="preserve">, например </w:t>
      </w:r>
      <w:r>
        <w:t>PANNs</w:t>
      </w:r>
      <w:r w:rsidRPr="008464F5">
        <w:rPr>
          <w:lang w:val="ru-RU"/>
        </w:rPr>
        <w:t xml:space="preserve">, </w:t>
      </w:r>
      <w:r>
        <w:t>CLAP</w:t>
      </w:r>
      <w:r w:rsidRPr="008464F5">
        <w:rPr>
          <w:lang w:val="ru-RU"/>
        </w:rPr>
        <w:t xml:space="preserve"> или другим </w:t>
      </w:r>
      <w:r>
        <w:t>self</w:t>
      </w:r>
      <w:r w:rsidRPr="008464F5">
        <w:rPr>
          <w:lang w:val="ru-RU"/>
        </w:rPr>
        <w:t>-</w:t>
      </w:r>
      <w:r>
        <w:t>supervised</w:t>
      </w:r>
      <w:r w:rsidRPr="008464F5">
        <w:rPr>
          <w:lang w:val="ru-RU"/>
        </w:rPr>
        <w:t xml:space="preserve"> моделям;</w:t>
      </w:r>
    </w:p>
    <w:p w14:paraId="4B7824CC" w14:textId="77777777" w:rsidR="00353673" w:rsidRPr="008464F5" w:rsidRDefault="00000000">
      <w:pPr>
        <w:pStyle w:val="a0"/>
        <w:spacing w:line="360" w:lineRule="auto"/>
        <w:jc w:val="both"/>
        <w:rPr>
          <w:lang w:val="ru-RU"/>
        </w:rPr>
      </w:pPr>
      <w:r w:rsidRPr="008464F5">
        <w:rPr>
          <w:lang w:val="ru-RU"/>
        </w:rPr>
        <w:t>использование сегментного поиска по нескольким окнам внутри трека с голосованием результатов;</w:t>
      </w:r>
    </w:p>
    <w:p w14:paraId="5B28862B" w14:textId="77777777" w:rsidR="00353673" w:rsidRPr="008464F5" w:rsidRDefault="00000000">
      <w:pPr>
        <w:pStyle w:val="a0"/>
        <w:spacing w:line="360" w:lineRule="auto"/>
        <w:jc w:val="both"/>
        <w:rPr>
          <w:lang w:val="ru-RU"/>
        </w:rPr>
      </w:pPr>
      <w:r w:rsidRPr="008464F5">
        <w:rPr>
          <w:lang w:val="ru-RU"/>
        </w:rPr>
        <w:t xml:space="preserve">замена точного поиска по </w:t>
      </w:r>
      <w:r>
        <w:t>NumPy</w:t>
      </w:r>
      <w:r w:rsidRPr="008464F5">
        <w:rPr>
          <w:lang w:val="ru-RU"/>
        </w:rPr>
        <w:t xml:space="preserve"> на </w:t>
      </w:r>
      <w:r>
        <w:t>FAISS</w:t>
      </w:r>
      <w:r w:rsidRPr="008464F5">
        <w:rPr>
          <w:lang w:val="ru-RU"/>
        </w:rPr>
        <w:t xml:space="preserve"> или </w:t>
      </w:r>
      <w:r>
        <w:t>HNSW</w:t>
      </w:r>
      <w:r w:rsidRPr="008464F5">
        <w:rPr>
          <w:lang w:val="ru-RU"/>
        </w:rPr>
        <w:t xml:space="preserve"> для больших баз;</w:t>
      </w:r>
    </w:p>
    <w:p w14:paraId="3CAFF437" w14:textId="77777777" w:rsidR="00353673" w:rsidRPr="008464F5" w:rsidRDefault="00000000">
      <w:pPr>
        <w:pStyle w:val="a0"/>
        <w:spacing w:line="360" w:lineRule="auto"/>
        <w:jc w:val="both"/>
        <w:rPr>
          <w:lang w:val="ru-RU"/>
        </w:rPr>
      </w:pPr>
      <w:r w:rsidRPr="008464F5">
        <w:rPr>
          <w:lang w:val="ru-RU"/>
        </w:rPr>
        <w:t xml:space="preserve">автоматическая оценка качества </w:t>
      </w:r>
      <w:r>
        <w:t>retrieval</w:t>
      </w:r>
      <w:r w:rsidRPr="008464F5">
        <w:rPr>
          <w:lang w:val="ru-RU"/>
        </w:rPr>
        <w:t xml:space="preserve"> по метрикам </w:t>
      </w:r>
      <w:r>
        <w:t>Recall</w:t>
      </w:r>
      <w:r w:rsidRPr="008464F5">
        <w:rPr>
          <w:lang w:val="ru-RU"/>
        </w:rPr>
        <w:t>@</w:t>
      </w:r>
      <w:r>
        <w:t>K</w:t>
      </w:r>
      <w:r w:rsidRPr="008464F5">
        <w:rPr>
          <w:lang w:val="ru-RU"/>
        </w:rPr>
        <w:t xml:space="preserve">, </w:t>
      </w:r>
      <w:r>
        <w:t>MRR</w:t>
      </w:r>
      <w:r w:rsidRPr="008464F5">
        <w:rPr>
          <w:lang w:val="ru-RU"/>
        </w:rPr>
        <w:t xml:space="preserve"> и </w:t>
      </w:r>
      <w:r>
        <w:t>precision</w:t>
      </w:r>
      <w:r w:rsidRPr="008464F5">
        <w:rPr>
          <w:lang w:val="ru-RU"/>
        </w:rPr>
        <w:t>.</w:t>
      </w:r>
    </w:p>
    <w:p w14:paraId="4538BE98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С инженерной точки зрения полезным будет также развитие интерфейса: добавление </w:t>
      </w:r>
      <w:r>
        <w:t>drag</w:t>
      </w:r>
      <w:r w:rsidRPr="008464F5">
        <w:rPr>
          <w:lang w:val="ru-RU"/>
        </w:rPr>
        <w:t>-</w:t>
      </w:r>
      <w:r>
        <w:t>and</w:t>
      </w:r>
      <w:r w:rsidRPr="008464F5">
        <w:rPr>
          <w:lang w:val="ru-RU"/>
        </w:rPr>
        <w:t>-</w:t>
      </w:r>
      <w:r>
        <w:t>drop</w:t>
      </w:r>
      <w:r w:rsidRPr="008464F5">
        <w:rPr>
          <w:lang w:val="ru-RU"/>
        </w:rPr>
        <w:t xml:space="preserve"> загрузки, просмотра истории запросов, жанровой статистики и отдельной страницы администрирования индекса. Однако даже в текущем виде сервис уже демонстрирует ключевые этапы </w:t>
      </w:r>
      <w:r>
        <w:t>production</w:t>
      </w:r>
      <w:r w:rsidRPr="008464F5">
        <w:rPr>
          <w:lang w:val="ru-RU"/>
        </w:rPr>
        <w:t>-</w:t>
      </w:r>
      <w:r>
        <w:t>like</w:t>
      </w:r>
      <w:r w:rsidRPr="008464F5">
        <w:rPr>
          <w:lang w:val="ru-RU"/>
        </w:rPr>
        <w:t xml:space="preserve"> </w:t>
      </w:r>
      <w:r w:rsidRPr="008464F5">
        <w:rPr>
          <w:lang w:val="ru-RU"/>
        </w:rPr>
        <w:lastRenderedPageBreak/>
        <w:t>решения: оффлайн-подготовку, онлайн-поиск, веб-интерфейс, модульную архитектуру и интерпретируемый анализ ошибок.</w:t>
      </w:r>
    </w:p>
    <w:p w14:paraId="2CF4942D" w14:textId="77777777" w:rsidR="00353673" w:rsidRPr="008464F5" w:rsidRDefault="00000000">
      <w:pPr>
        <w:spacing w:before="240" w:after="120"/>
        <w:rPr>
          <w:lang w:val="ru-RU"/>
        </w:rPr>
      </w:pPr>
      <w:r w:rsidRPr="008464F5">
        <w:rPr>
          <w:b/>
          <w:lang w:val="ru-RU"/>
        </w:rPr>
        <w:t>13. Вывод</w:t>
      </w:r>
    </w:p>
    <w:p w14:paraId="3DE55CB6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В ходе работы был разработан сервис поиска похожих музыкальных композиций на языке </w:t>
      </w:r>
      <w:r>
        <w:t>Python</w:t>
      </w:r>
      <w:r w:rsidRPr="008464F5">
        <w:rPr>
          <w:lang w:val="ru-RU"/>
        </w:rPr>
        <w:t xml:space="preserve">. Реализация охватывает полный цикл обработки аудиоданных: от подготовки датасета </w:t>
      </w:r>
      <w:r>
        <w:t>GTZAN</w:t>
      </w:r>
      <w:r w:rsidRPr="008464F5">
        <w:rPr>
          <w:lang w:val="ru-RU"/>
        </w:rPr>
        <w:t xml:space="preserve"> и извлечения признаков до построения индекса, веб-сервиса и пользовательского интерфейса с загрузкой файла. Базовый алгоритм использует спектральные признаки, мел-энергии, </w:t>
      </w:r>
      <w:r>
        <w:t>MFCC</w:t>
      </w:r>
      <w:r w:rsidRPr="008464F5">
        <w:rPr>
          <w:lang w:val="ru-RU"/>
        </w:rPr>
        <w:t xml:space="preserve">, стандартизацию и косинусную близость. Дополнительно была выполнена калибровка </w:t>
      </w:r>
      <w:r>
        <w:t>confidence</w:t>
      </w:r>
      <w:r w:rsidRPr="008464F5">
        <w:rPr>
          <w:lang w:val="ru-RU"/>
        </w:rPr>
        <w:t>, позволившая сделать оценки поиска более адекватными и интерпретируемыми.</w:t>
      </w:r>
    </w:p>
    <w:p w14:paraId="23228E35" w14:textId="77777777" w:rsidR="00353673" w:rsidRPr="008464F5" w:rsidRDefault="00000000">
      <w:pPr>
        <w:spacing w:after="0" w:line="360" w:lineRule="auto"/>
        <w:ind w:firstLine="709"/>
        <w:jc w:val="both"/>
        <w:rPr>
          <w:lang w:val="ru-RU"/>
        </w:rPr>
      </w:pPr>
      <w:r w:rsidRPr="008464F5">
        <w:rPr>
          <w:lang w:val="ru-RU"/>
        </w:rPr>
        <w:t xml:space="preserve">Экспериментальная часть показала, что система корректно работает на уровне </w:t>
      </w:r>
      <w:proofErr w:type="spellStart"/>
      <w:r w:rsidRPr="008464F5">
        <w:rPr>
          <w:lang w:val="ru-RU"/>
        </w:rPr>
        <w:t>пайплайна</w:t>
      </w:r>
      <w:proofErr w:type="spellEnd"/>
      <w:r w:rsidRPr="008464F5">
        <w:rPr>
          <w:lang w:val="ru-RU"/>
        </w:rPr>
        <w:t xml:space="preserve">, уверенно находит сам трек в базе и сохраняет работоспособность даже после компрессии запросного </w:t>
      </w:r>
      <w:r>
        <w:t>WAV</w:t>
      </w:r>
      <w:r w:rsidRPr="008464F5">
        <w:rPr>
          <w:lang w:val="ru-RU"/>
        </w:rPr>
        <w:t xml:space="preserve">-файла. Таким образом, поставленная учебная задача решена: создан и протестирован рабочий сервис </w:t>
      </w:r>
      <w:r>
        <w:t>audio</w:t>
      </w:r>
      <w:r w:rsidRPr="008464F5">
        <w:rPr>
          <w:lang w:val="ru-RU"/>
        </w:rPr>
        <w:t xml:space="preserve"> </w:t>
      </w:r>
      <w:r>
        <w:t>similarity</w:t>
      </w:r>
      <w:r w:rsidRPr="008464F5">
        <w:rPr>
          <w:lang w:val="ru-RU"/>
        </w:rPr>
        <w:t xml:space="preserve"> </w:t>
      </w:r>
      <w:r>
        <w:t>search</w:t>
      </w:r>
      <w:r w:rsidRPr="008464F5">
        <w:rPr>
          <w:lang w:val="ru-RU"/>
        </w:rPr>
        <w:t>, а также проведен содержательный анализ его достоинств, ограничений и направлений дальнейшего развития.</w:t>
      </w:r>
    </w:p>
    <w:p w14:paraId="7FB643CB" w14:textId="77777777" w:rsidR="00353673" w:rsidRDefault="00000000">
      <w:pPr>
        <w:spacing w:before="240" w:after="120"/>
      </w:pPr>
      <w:proofErr w:type="spellStart"/>
      <w:r>
        <w:rPr>
          <w:b/>
        </w:rPr>
        <w:t>Список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литературы</w:t>
      </w:r>
      <w:proofErr w:type="spellEnd"/>
    </w:p>
    <w:p w14:paraId="0E53B9F6" w14:textId="77777777" w:rsidR="00353673" w:rsidRDefault="00000000">
      <w:pPr>
        <w:pStyle w:val="a"/>
        <w:spacing w:line="360" w:lineRule="auto"/>
        <w:jc w:val="both"/>
      </w:pPr>
      <w:r>
        <w:t>Tzanetakis G., Cook P. Musical Genre Classification of Audio Signals // IEEE Transactions on Speech and Audio Processing. 2002. Vol. 10, No. 5. P. 293-302.</w:t>
      </w:r>
    </w:p>
    <w:p w14:paraId="3D11C58B" w14:textId="77777777" w:rsidR="00353673" w:rsidRDefault="00000000">
      <w:pPr>
        <w:pStyle w:val="a"/>
        <w:spacing w:line="360" w:lineRule="auto"/>
        <w:jc w:val="both"/>
      </w:pPr>
      <w:r>
        <w:t>Davis S., Mermelstein P. Comparison of Parametric Representations for Monosyllabic Word Recognition in Continuously Spoken Sentences // IEEE Transactions on Acoustics, Speech, and Signal Processing. 1980. Vol. 28, No. 4. P. 357-366.</w:t>
      </w:r>
    </w:p>
    <w:p w14:paraId="6DD441A8" w14:textId="77777777" w:rsidR="00353673" w:rsidRDefault="00000000">
      <w:pPr>
        <w:pStyle w:val="a"/>
        <w:spacing w:line="360" w:lineRule="auto"/>
        <w:jc w:val="both"/>
      </w:pPr>
      <w:r>
        <w:t>Kong Q., Cao Y., Iqbal T., Wang Y., Wang W., Plumbley M. PANNs: Large-Scale Pretrained Audio Neural Networks for Audio Pattern Recognition // IEEE/ACM Transactions on Audio, Speech, and Language Processing. 2020. Vol. 28. P. 2880-2894.</w:t>
      </w:r>
    </w:p>
    <w:p w14:paraId="02E7B3E9" w14:textId="77777777" w:rsidR="00353673" w:rsidRDefault="00000000">
      <w:pPr>
        <w:pStyle w:val="a"/>
        <w:spacing w:line="360" w:lineRule="auto"/>
        <w:jc w:val="both"/>
      </w:pPr>
      <w:r>
        <w:lastRenderedPageBreak/>
        <w:t>Johnson J., Douze M., Jegou H. Billion-scale similarity search with GPUs // IEEE Transactions on Big Data. 2019. Vol. 7, No. 3. P. 535-547.</w:t>
      </w:r>
    </w:p>
    <w:p w14:paraId="0DED9816" w14:textId="77777777" w:rsidR="00353673" w:rsidRPr="008464F5" w:rsidRDefault="00000000">
      <w:pPr>
        <w:pStyle w:val="a"/>
        <w:spacing w:line="360" w:lineRule="auto"/>
        <w:jc w:val="both"/>
        <w:rPr>
          <w:lang w:val="ru-RU"/>
        </w:rPr>
      </w:pPr>
      <w:r>
        <w:t>GTZAN</w:t>
      </w:r>
      <w:r w:rsidRPr="008464F5">
        <w:rPr>
          <w:lang w:val="ru-RU"/>
        </w:rPr>
        <w:t xml:space="preserve"> </w:t>
      </w:r>
      <w:r>
        <w:t>Genre</w:t>
      </w:r>
      <w:r w:rsidRPr="008464F5">
        <w:rPr>
          <w:lang w:val="ru-RU"/>
        </w:rPr>
        <w:t xml:space="preserve"> </w:t>
      </w:r>
      <w:r>
        <w:t>Collection</w:t>
      </w:r>
      <w:r w:rsidRPr="008464F5">
        <w:rPr>
          <w:lang w:val="ru-RU"/>
        </w:rPr>
        <w:t xml:space="preserve"> [Электронный ресурс]. Режим доступа: открытый набор данных для задач музыкальной классификации и </w:t>
      </w:r>
      <w:r>
        <w:t>retrieval</w:t>
      </w:r>
      <w:r w:rsidRPr="008464F5">
        <w:rPr>
          <w:lang w:val="ru-RU"/>
        </w:rPr>
        <w:t>.</w:t>
      </w:r>
    </w:p>
    <w:p w14:paraId="6EF03E70" w14:textId="77777777" w:rsidR="00353673" w:rsidRPr="008464F5" w:rsidRDefault="00000000">
      <w:pPr>
        <w:pStyle w:val="a"/>
        <w:spacing w:line="360" w:lineRule="auto"/>
        <w:jc w:val="both"/>
        <w:rPr>
          <w:lang w:val="ru-RU"/>
        </w:rPr>
      </w:pPr>
      <w:r w:rsidRPr="008464F5">
        <w:rPr>
          <w:lang w:val="ru-RU"/>
        </w:rPr>
        <w:t>Документация проекта и исходный код сервиса поиска похожих музыкальных композиций, разработанный в рамках лабораторной работы.</w:t>
      </w:r>
    </w:p>
    <w:sectPr w:rsidR="00353673" w:rsidRPr="008464F5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6061860">
    <w:abstractNumId w:val="8"/>
  </w:num>
  <w:num w:numId="2" w16cid:durableId="2137675012">
    <w:abstractNumId w:val="6"/>
  </w:num>
  <w:num w:numId="3" w16cid:durableId="1859003672">
    <w:abstractNumId w:val="5"/>
  </w:num>
  <w:num w:numId="4" w16cid:durableId="401216498">
    <w:abstractNumId w:val="4"/>
  </w:num>
  <w:num w:numId="5" w16cid:durableId="493230698">
    <w:abstractNumId w:val="7"/>
  </w:num>
  <w:num w:numId="6" w16cid:durableId="783575546">
    <w:abstractNumId w:val="3"/>
  </w:num>
  <w:num w:numId="7" w16cid:durableId="433289102">
    <w:abstractNumId w:val="2"/>
  </w:num>
  <w:num w:numId="8" w16cid:durableId="230046228">
    <w:abstractNumId w:val="1"/>
  </w:num>
  <w:num w:numId="9" w16cid:durableId="1806387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673"/>
    <w:rsid w:val="008464F5"/>
    <w:rsid w:val="00AA1D8D"/>
    <w:rsid w:val="00B47730"/>
    <w:rsid w:val="00CB0664"/>
    <w:rsid w:val="00F84F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6CD32A"/>
  <w14:defaultImageDpi w14:val="300"/>
  <w15:docId w15:val="{63142807-BD73-43F8-B306-EDF0A8CB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3456</Words>
  <Characters>19701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kaoru</cp:lastModifiedBy>
  <cp:revision>2</cp:revision>
  <dcterms:created xsi:type="dcterms:W3CDTF">2013-12-23T23:15:00Z</dcterms:created>
  <dcterms:modified xsi:type="dcterms:W3CDTF">2026-05-14T16:06:00Z</dcterms:modified>
  <cp:category/>
</cp:coreProperties>
</file>