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7E9" w:rsidRPr="005D6009" w:rsidRDefault="005237E9" w:rsidP="005D6009">
      <w:pPr>
        <w:pStyle w:val="a8"/>
      </w:pPr>
      <w:bookmarkStart w:id="0" w:name="_heading=h.gjdgxs" w:colFirst="0" w:colLast="0"/>
      <w:bookmarkEnd w:id="0"/>
      <w:r w:rsidRPr="005D6009">
        <w:rPr>
          <w:noProof/>
          <w:lang w:val="en-US"/>
        </w:rPr>
        <w:drawing>
          <wp:inline distT="0" distB="0" distL="0" distR="0" wp14:anchorId="0F0E1126" wp14:editId="29B48DB6">
            <wp:extent cx="3761728" cy="88419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61728" cy="884193"/>
                    </a:xfrm>
                    <a:prstGeom prst="rect">
                      <a:avLst/>
                    </a:prstGeom>
                    <a:ln/>
                  </pic:spPr>
                </pic:pic>
              </a:graphicData>
            </a:graphic>
          </wp:inline>
        </w:drawing>
      </w:r>
    </w:p>
    <w:p w:rsidR="005237E9" w:rsidRPr="005D6009" w:rsidRDefault="005237E9" w:rsidP="005D6009">
      <w:pPr>
        <w:pStyle w:val="a8"/>
      </w:pPr>
      <w:r w:rsidRPr="005D6009">
        <w:t xml:space="preserve">МІНІСТЕРСТВО ОСВІТИ ТА НАУКИ УКРАЇНИ </w:t>
      </w:r>
    </w:p>
    <w:p w:rsidR="005237E9" w:rsidRPr="005D6009" w:rsidRDefault="005237E9" w:rsidP="005D6009">
      <w:pPr>
        <w:pStyle w:val="a8"/>
      </w:pPr>
      <w:r w:rsidRPr="005D6009">
        <w:t>НАЦІОНАЛЬНИЙ ТЕХНІЧНИЙ УНІВЕРСИТЕТ УКРАЇНИ</w:t>
      </w:r>
    </w:p>
    <w:p w:rsidR="005237E9" w:rsidRPr="005D6009" w:rsidRDefault="005237E9" w:rsidP="00616D28">
      <w:pPr>
        <w:pStyle w:val="a8"/>
        <w:ind w:firstLine="0"/>
      </w:pPr>
      <w:r w:rsidRPr="005D6009">
        <w:t>«КИЇВСЬКИЙ ПОЛІТЕХНІЧНИЙ ІНСТИТУТ ІМЕНІ ІГОРЯ СІКОРСЬКОГО»</w:t>
      </w:r>
    </w:p>
    <w:p w:rsidR="005237E9" w:rsidRPr="005D6009" w:rsidRDefault="005237E9" w:rsidP="005D6009">
      <w:pPr>
        <w:pStyle w:val="a8"/>
      </w:pPr>
      <w:r w:rsidRPr="005D6009">
        <w:t>ФАКУЛЬТЕТ ІНФОРМАТИКИ ТА ОБЧИСЛЮВАЛЬНОЇ ТЕХНІКИ</w:t>
      </w:r>
    </w:p>
    <w:p w:rsidR="005237E9" w:rsidRPr="005D6009" w:rsidRDefault="005237E9" w:rsidP="005D6009">
      <w:pPr>
        <w:pStyle w:val="a8"/>
      </w:pPr>
      <w:r w:rsidRPr="005D6009">
        <w:t>КАФЕДРА ІНФОРМАТИКИ ТА ПРОГРАМНОЇ ІНЖЕНЕРІЇ</w:t>
      </w:r>
    </w:p>
    <w:p w:rsidR="005237E9" w:rsidRPr="005D6009" w:rsidRDefault="005237E9" w:rsidP="005D6009">
      <w:pPr>
        <w:pStyle w:val="a8"/>
      </w:pPr>
    </w:p>
    <w:p w:rsidR="005237E9" w:rsidRPr="005D6009" w:rsidRDefault="005237E9" w:rsidP="005D6009">
      <w:pPr>
        <w:pStyle w:val="a8"/>
      </w:pPr>
      <w:r w:rsidRPr="005D6009">
        <w:t>Курсова робота з дисципліни «Моделювання систем»</w:t>
      </w:r>
    </w:p>
    <w:p w:rsidR="005237E9" w:rsidRPr="005D6009" w:rsidRDefault="005237E9" w:rsidP="005D6009">
      <w:pPr>
        <w:pStyle w:val="a8"/>
      </w:pPr>
      <w:r w:rsidRPr="005D6009">
        <w:t>Тема: Імітаційна модель роботи регулювальної ділянки цеху</w:t>
      </w:r>
    </w:p>
    <w:p w:rsidR="005237E9" w:rsidRPr="005D6009" w:rsidRDefault="005237E9" w:rsidP="005D6009">
      <w:pPr>
        <w:pStyle w:val="a8"/>
      </w:pPr>
      <w:r w:rsidRPr="005D6009">
        <w:t>на основі формалізму мережа Петрі</w:t>
      </w:r>
    </w:p>
    <w:p w:rsidR="005237E9" w:rsidRPr="005D6009" w:rsidRDefault="005237E9" w:rsidP="005D6009">
      <w:pPr>
        <w:pStyle w:val="a8"/>
      </w:pPr>
    </w:p>
    <w:tbl>
      <w:tblPr>
        <w:tblW w:w="9230" w:type="dxa"/>
        <w:tblInd w:w="1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5445"/>
        <w:gridCol w:w="3785"/>
      </w:tblGrid>
      <w:tr w:rsidR="005237E9" w:rsidRPr="005D6009" w:rsidTr="005237E9">
        <w:trPr>
          <w:trHeight w:val="1819"/>
        </w:trPr>
        <w:tc>
          <w:tcPr>
            <w:tcW w:w="5445" w:type="dxa"/>
            <w:tcBorders>
              <w:top w:val="nil"/>
              <w:left w:val="nil"/>
              <w:bottom w:val="nil"/>
              <w:right w:val="nil"/>
            </w:tcBorders>
            <w:shd w:val="clear" w:color="auto" w:fill="auto"/>
            <w:tcMar>
              <w:top w:w="80" w:type="dxa"/>
              <w:left w:w="80" w:type="dxa"/>
              <w:bottom w:w="80" w:type="dxa"/>
              <w:right w:w="80" w:type="dxa"/>
            </w:tcMar>
          </w:tcPr>
          <w:p w:rsidR="005237E9" w:rsidRPr="005D6009" w:rsidRDefault="005237E9" w:rsidP="00616D28">
            <w:pPr>
              <w:pStyle w:val="a8"/>
              <w:ind w:firstLine="0"/>
              <w:jc w:val="left"/>
            </w:pPr>
            <w:r w:rsidRPr="00616D28">
              <w:rPr>
                <w:b/>
              </w:rPr>
              <w:t>Керівник</w:t>
            </w:r>
            <w:r w:rsidRPr="005D6009">
              <w:t>:</w:t>
            </w:r>
          </w:p>
          <w:p w:rsidR="005237E9" w:rsidRPr="005D6009" w:rsidRDefault="005237E9" w:rsidP="00616D28">
            <w:pPr>
              <w:pStyle w:val="a8"/>
              <w:ind w:firstLine="0"/>
              <w:jc w:val="left"/>
            </w:pPr>
            <w:r w:rsidRPr="005D6009">
              <w:t>асистент кафедри ІПІ</w:t>
            </w:r>
          </w:p>
          <w:p w:rsidR="005237E9" w:rsidRPr="005D6009" w:rsidRDefault="005237E9" w:rsidP="00616D28">
            <w:pPr>
              <w:pStyle w:val="a8"/>
              <w:ind w:firstLine="0"/>
              <w:jc w:val="left"/>
            </w:pPr>
            <w:r w:rsidRPr="005D6009">
              <w:t>Дифучина Олександра Юріївна</w:t>
            </w:r>
          </w:p>
          <w:p w:rsidR="005237E9" w:rsidRPr="005D6009" w:rsidRDefault="005237E9" w:rsidP="00616D28">
            <w:pPr>
              <w:pStyle w:val="a8"/>
              <w:ind w:firstLine="0"/>
              <w:jc w:val="left"/>
            </w:pPr>
            <w:r w:rsidRPr="005D6009">
              <w:t>«Допущено до захисту»</w:t>
            </w:r>
          </w:p>
          <w:p w:rsidR="005237E9" w:rsidRPr="005D6009" w:rsidRDefault="005237E9" w:rsidP="00616D28">
            <w:pPr>
              <w:pStyle w:val="a8"/>
              <w:ind w:firstLine="0"/>
              <w:jc w:val="left"/>
            </w:pPr>
            <w:r w:rsidRPr="005D6009">
              <w:t>_____________________</w:t>
            </w:r>
          </w:p>
          <w:p w:rsidR="005237E9" w:rsidRPr="005D6009" w:rsidRDefault="005237E9" w:rsidP="00616D28">
            <w:pPr>
              <w:pStyle w:val="a8"/>
              <w:ind w:firstLine="0"/>
              <w:jc w:val="left"/>
            </w:pPr>
            <w:r w:rsidRPr="005D6009">
              <w:t>(особистий підпис керівника)</w:t>
            </w:r>
          </w:p>
          <w:p w:rsidR="005237E9" w:rsidRPr="005D6009" w:rsidRDefault="005237E9" w:rsidP="00616D28">
            <w:pPr>
              <w:pStyle w:val="a8"/>
              <w:ind w:firstLine="0"/>
              <w:jc w:val="left"/>
            </w:pPr>
            <w:r w:rsidRPr="005D6009">
              <w:t>«___» __________ 2023 р.</w:t>
            </w:r>
          </w:p>
          <w:p w:rsidR="005237E9" w:rsidRPr="005D6009" w:rsidRDefault="005237E9" w:rsidP="00616D28">
            <w:pPr>
              <w:pStyle w:val="a8"/>
              <w:ind w:firstLine="0"/>
              <w:jc w:val="left"/>
            </w:pPr>
            <w:r w:rsidRPr="005D6009">
              <w:t>Захищено з оцінкою</w:t>
            </w:r>
          </w:p>
          <w:p w:rsidR="005237E9" w:rsidRPr="005D6009" w:rsidRDefault="005237E9" w:rsidP="00616D28">
            <w:pPr>
              <w:pStyle w:val="a8"/>
              <w:ind w:firstLine="0"/>
              <w:jc w:val="left"/>
            </w:pPr>
            <w:r w:rsidRPr="005D6009">
              <w:t>_____________________</w:t>
            </w:r>
          </w:p>
          <w:p w:rsidR="005237E9" w:rsidRPr="005D6009" w:rsidRDefault="005237E9" w:rsidP="00616D28">
            <w:pPr>
              <w:pStyle w:val="a8"/>
              <w:ind w:firstLine="0"/>
              <w:jc w:val="left"/>
            </w:pPr>
            <w:r w:rsidRPr="005D6009">
              <w:t>Члени комісії:</w:t>
            </w:r>
          </w:p>
          <w:p w:rsidR="005237E9" w:rsidRPr="005D6009" w:rsidRDefault="005237E9" w:rsidP="00616D28">
            <w:pPr>
              <w:pStyle w:val="a8"/>
              <w:ind w:firstLine="0"/>
              <w:jc w:val="left"/>
            </w:pPr>
            <w:r w:rsidRPr="005D6009">
              <w:t>_____________________</w:t>
            </w:r>
          </w:p>
          <w:p w:rsidR="005237E9" w:rsidRPr="005D6009" w:rsidRDefault="005237E9" w:rsidP="00616D28">
            <w:pPr>
              <w:pStyle w:val="a8"/>
              <w:ind w:firstLine="0"/>
              <w:jc w:val="left"/>
            </w:pPr>
            <w:r w:rsidRPr="005D6009">
              <w:t>_____________________</w:t>
            </w:r>
          </w:p>
        </w:tc>
        <w:tc>
          <w:tcPr>
            <w:tcW w:w="3785" w:type="dxa"/>
            <w:tcBorders>
              <w:top w:val="nil"/>
              <w:left w:val="nil"/>
              <w:bottom w:val="nil"/>
              <w:right w:val="nil"/>
            </w:tcBorders>
            <w:shd w:val="clear" w:color="auto" w:fill="auto"/>
            <w:tcMar>
              <w:top w:w="80" w:type="dxa"/>
              <w:left w:w="80" w:type="dxa"/>
              <w:bottom w:w="80" w:type="dxa"/>
              <w:right w:w="80" w:type="dxa"/>
            </w:tcMar>
          </w:tcPr>
          <w:p w:rsidR="005237E9" w:rsidRPr="00616D28" w:rsidRDefault="005237E9" w:rsidP="00616D28">
            <w:pPr>
              <w:pStyle w:val="a8"/>
              <w:ind w:firstLine="0"/>
              <w:jc w:val="left"/>
              <w:rPr>
                <w:b/>
              </w:rPr>
            </w:pPr>
            <w:r w:rsidRPr="00616D28">
              <w:rPr>
                <w:b/>
              </w:rPr>
              <w:t>Виконавець:</w:t>
            </w:r>
          </w:p>
          <w:p w:rsidR="005237E9" w:rsidRPr="005D6009" w:rsidRDefault="005237E9" w:rsidP="00DE19F7">
            <w:pPr>
              <w:pStyle w:val="a8"/>
              <w:spacing w:line="360" w:lineRule="auto"/>
              <w:ind w:firstLine="0"/>
              <w:jc w:val="left"/>
            </w:pPr>
            <w:r w:rsidRPr="005D6009">
              <w:t>Чапча Святослав Олександрович</w:t>
            </w:r>
          </w:p>
          <w:p w:rsidR="005237E9" w:rsidRPr="005D6009" w:rsidRDefault="005237E9" w:rsidP="00616D28">
            <w:pPr>
              <w:pStyle w:val="a8"/>
              <w:ind w:firstLine="0"/>
              <w:jc w:val="left"/>
            </w:pPr>
            <w:r w:rsidRPr="005D6009">
              <w:t>студент ІV курсу</w:t>
            </w:r>
          </w:p>
          <w:p w:rsidR="005237E9" w:rsidRPr="005D6009" w:rsidRDefault="005237E9" w:rsidP="00616D28">
            <w:pPr>
              <w:pStyle w:val="a8"/>
              <w:ind w:firstLine="0"/>
              <w:jc w:val="left"/>
            </w:pPr>
            <w:r w:rsidRPr="005D6009">
              <w:t>групи ІТ-04</w:t>
            </w:r>
          </w:p>
          <w:p w:rsidR="005237E9" w:rsidRPr="005D6009" w:rsidRDefault="005237E9" w:rsidP="00616D28">
            <w:pPr>
              <w:pStyle w:val="a8"/>
              <w:ind w:firstLine="0"/>
              <w:jc w:val="left"/>
            </w:pPr>
            <w:r w:rsidRPr="005D6009">
              <w:t>залікова книжка № ІТ-0425</w:t>
            </w:r>
          </w:p>
          <w:p w:rsidR="005237E9" w:rsidRPr="005D6009" w:rsidRDefault="005237E9" w:rsidP="005D6009">
            <w:pPr>
              <w:pStyle w:val="a8"/>
              <w:jc w:val="left"/>
            </w:pPr>
          </w:p>
          <w:p w:rsidR="005237E9" w:rsidRPr="005D6009" w:rsidRDefault="005237E9" w:rsidP="00616D28">
            <w:pPr>
              <w:pStyle w:val="a8"/>
              <w:ind w:firstLine="0"/>
              <w:jc w:val="left"/>
            </w:pPr>
            <w:r w:rsidRPr="005D6009">
              <w:t>«25» грудня 2023 р.</w:t>
            </w:r>
          </w:p>
          <w:p w:rsidR="005237E9" w:rsidRDefault="005237E9" w:rsidP="005D6009">
            <w:pPr>
              <w:pStyle w:val="a8"/>
              <w:ind w:firstLine="0"/>
              <w:jc w:val="left"/>
            </w:pPr>
          </w:p>
          <w:p w:rsidR="00616D28" w:rsidRPr="005D6009" w:rsidRDefault="00616D28" w:rsidP="005D6009">
            <w:pPr>
              <w:pStyle w:val="a8"/>
              <w:ind w:firstLine="0"/>
              <w:jc w:val="left"/>
            </w:pPr>
          </w:p>
          <w:p w:rsidR="005237E9" w:rsidRPr="005D6009" w:rsidRDefault="005237E9" w:rsidP="00616D28">
            <w:pPr>
              <w:pStyle w:val="a8"/>
              <w:ind w:firstLine="0"/>
              <w:jc w:val="left"/>
            </w:pPr>
            <w:r w:rsidRPr="005D6009">
              <w:t xml:space="preserve">Інна СТЕЦЕНКО </w:t>
            </w:r>
          </w:p>
          <w:p w:rsidR="005237E9" w:rsidRPr="005D6009" w:rsidRDefault="005237E9" w:rsidP="00616D28">
            <w:pPr>
              <w:pStyle w:val="a8"/>
              <w:ind w:firstLine="0"/>
              <w:jc w:val="left"/>
            </w:pPr>
            <w:r w:rsidRPr="005D6009">
              <w:t>Олександра ДИФУЧИНА</w:t>
            </w:r>
          </w:p>
        </w:tc>
      </w:tr>
    </w:tbl>
    <w:p w:rsidR="005237E9" w:rsidRPr="005D6009" w:rsidRDefault="005237E9" w:rsidP="005D6009">
      <w:pPr>
        <w:pStyle w:val="a8"/>
      </w:pPr>
    </w:p>
    <w:p w:rsidR="005237E9" w:rsidRPr="005D6009" w:rsidRDefault="005237E9" w:rsidP="005D6009">
      <w:pPr>
        <w:pStyle w:val="a8"/>
      </w:pPr>
    </w:p>
    <w:p w:rsidR="005237E9" w:rsidRPr="005D6009" w:rsidRDefault="005237E9" w:rsidP="005D6009">
      <w:pPr>
        <w:pStyle w:val="a8"/>
      </w:pPr>
    </w:p>
    <w:p w:rsidR="005237E9" w:rsidRPr="005D6009" w:rsidRDefault="005237E9" w:rsidP="005D6009">
      <w:pPr>
        <w:pStyle w:val="a8"/>
        <w:rPr>
          <w:b/>
        </w:rPr>
      </w:pPr>
      <w:proofErr w:type="gramStart"/>
      <w:r w:rsidRPr="005D6009">
        <w:t>Київ  2023</w:t>
      </w:r>
      <w:proofErr w:type="gramEnd"/>
    </w:p>
    <w:p w:rsidR="005237E9" w:rsidRPr="005D6009" w:rsidRDefault="005237E9" w:rsidP="00616D28">
      <w:pPr>
        <w:pStyle w:val="a8"/>
      </w:pPr>
      <w:r w:rsidRPr="005D6009">
        <w:rPr>
          <w:b/>
        </w:rPr>
        <w:br w:type="page"/>
      </w:r>
      <w:r w:rsidRPr="005D6009">
        <w:lastRenderedPageBreak/>
        <w:t>Національний технічний університет України</w:t>
      </w:r>
    </w:p>
    <w:p w:rsidR="005237E9" w:rsidRPr="005D6009" w:rsidRDefault="005237E9" w:rsidP="00616D28">
      <w:pPr>
        <w:pStyle w:val="a8"/>
      </w:pPr>
      <w:r w:rsidRPr="005D6009">
        <w:t>«Київський політехнічний інститут імені Ігоря Сікорського»</w:t>
      </w:r>
    </w:p>
    <w:p w:rsidR="005237E9" w:rsidRPr="005D6009" w:rsidRDefault="005237E9" w:rsidP="00616D28">
      <w:pPr>
        <w:pStyle w:val="a8"/>
        <w:jc w:val="both"/>
      </w:pPr>
      <w:r w:rsidRPr="005D6009">
        <w:t>Кафедра інформатики та програмної інженерії</w:t>
      </w:r>
    </w:p>
    <w:p w:rsidR="005237E9" w:rsidRPr="005D6009" w:rsidRDefault="005237E9" w:rsidP="00616D28">
      <w:pPr>
        <w:pStyle w:val="a8"/>
        <w:jc w:val="both"/>
      </w:pPr>
      <w:r w:rsidRPr="005D6009">
        <w:t>Дисципліна «Моделювання систем»</w:t>
      </w:r>
    </w:p>
    <w:p w:rsidR="005237E9" w:rsidRPr="005D6009" w:rsidRDefault="005237E9" w:rsidP="00616D28">
      <w:pPr>
        <w:pStyle w:val="a8"/>
        <w:jc w:val="both"/>
      </w:pPr>
      <w:r w:rsidRPr="005D6009">
        <w:t>Спеціальність Інженерія програмного забезпечення</w:t>
      </w:r>
    </w:p>
    <w:p w:rsidR="005237E9" w:rsidRPr="005D6009" w:rsidRDefault="005237E9" w:rsidP="00616D28">
      <w:pPr>
        <w:pStyle w:val="a8"/>
        <w:jc w:val="left"/>
      </w:pPr>
      <w:r w:rsidRPr="005D6009">
        <w:t>Курс 4</w:t>
      </w:r>
      <w:r w:rsidRPr="005D6009">
        <w:tab/>
        <w:t xml:space="preserve"> Група ІТ – 04</w:t>
      </w:r>
      <w:r w:rsidRPr="005D6009">
        <w:tab/>
        <w:t xml:space="preserve"> Семестр 7</w:t>
      </w:r>
    </w:p>
    <w:p w:rsidR="005237E9" w:rsidRPr="005D6009" w:rsidRDefault="005237E9" w:rsidP="005D6009">
      <w:pPr>
        <w:pStyle w:val="a8"/>
      </w:pPr>
    </w:p>
    <w:p w:rsidR="005237E9" w:rsidRPr="005D6009" w:rsidRDefault="005237E9" w:rsidP="005D6009">
      <w:pPr>
        <w:pStyle w:val="a8"/>
      </w:pPr>
      <w:r w:rsidRPr="005D6009">
        <w:t>ЗАВДАННЯ</w:t>
      </w:r>
    </w:p>
    <w:p w:rsidR="005237E9" w:rsidRPr="005D6009" w:rsidRDefault="005237E9" w:rsidP="005D6009">
      <w:pPr>
        <w:pStyle w:val="a8"/>
      </w:pPr>
      <w:r w:rsidRPr="005D6009">
        <w:t>на курсову роботу студента</w:t>
      </w:r>
    </w:p>
    <w:p w:rsidR="005237E9" w:rsidRPr="005D6009" w:rsidRDefault="005237E9" w:rsidP="005D6009">
      <w:pPr>
        <w:pStyle w:val="a8"/>
      </w:pPr>
      <w:r w:rsidRPr="005D6009">
        <w:t>Чапчи Святослава Олександровича</w:t>
      </w:r>
    </w:p>
    <w:p w:rsidR="005237E9" w:rsidRPr="005D6009" w:rsidRDefault="005237E9" w:rsidP="005D6009">
      <w:pPr>
        <w:pStyle w:val="a8"/>
      </w:pPr>
      <w:r w:rsidRPr="005D6009">
        <w:t xml:space="preserve"> (прізвище, ім'я, по батькові)</w:t>
      </w:r>
    </w:p>
    <w:p w:rsidR="005237E9" w:rsidRPr="00616D28" w:rsidRDefault="005237E9" w:rsidP="00616D28">
      <w:pPr>
        <w:pStyle w:val="a8"/>
        <w:ind w:firstLine="0"/>
        <w:jc w:val="both"/>
        <w:rPr>
          <w:u w:val="single"/>
        </w:rPr>
      </w:pPr>
      <w:r w:rsidRPr="005D6009">
        <w:t xml:space="preserve">1.Тема роботи: </w:t>
      </w:r>
      <w:r w:rsidRPr="00616D28">
        <w:rPr>
          <w:u w:val="single"/>
        </w:rPr>
        <w:t>Імітаційна модель роботи регулювальної ділянки цеху</w:t>
      </w:r>
    </w:p>
    <w:p w:rsidR="005237E9" w:rsidRPr="00616D28" w:rsidRDefault="005237E9" w:rsidP="00616D28">
      <w:pPr>
        <w:pStyle w:val="a8"/>
        <w:ind w:firstLine="0"/>
        <w:jc w:val="both"/>
        <w:rPr>
          <w:u w:val="single"/>
        </w:rPr>
      </w:pPr>
      <w:r w:rsidRPr="00616D28">
        <w:rPr>
          <w:u w:val="single"/>
        </w:rPr>
        <w:t>на основі формалізму мережа Петрі</w:t>
      </w:r>
    </w:p>
    <w:p w:rsidR="005237E9" w:rsidRPr="005D6009" w:rsidRDefault="005237E9" w:rsidP="00616D28">
      <w:pPr>
        <w:pStyle w:val="a8"/>
        <w:ind w:firstLine="0"/>
        <w:jc w:val="both"/>
      </w:pPr>
      <w:r w:rsidRPr="005D6009">
        <w:t>2. Термін здачі студентом закінченої роботи "25" грудня 20</w:t>
      </w:r>
      <w:r w:rsidRPr="005D6009">
        <w:rPr>
          <w:u w:val="single"/>
        </w:rPr>
        <w:t>23</w:t>
      </w:r>
      <w:r w:rsidRPr="005D6009">
        <w:t xml:space="preserve"> р.</w:t>
      </w:r>
    </w:p>
    <w:p w:rsidR="005237E9" w:rsidRPr="005D6009" w:rsidRDefault="005237E9" w:rsidP="00616D28">
      <w:pPr>
        <w:pStyle w:val="a8"/>
        <w:ind w:firstLine="0"/>
        <w:jc w:val="both"/>
      </w:pPr>
      <w:r w:rsidRPr="005D6009">
        <w:t xml:space="preserve">3. Вихідні дані </w:t>
      </w:r>
      <w:proofErr w:type="gramStart"/>
      <w:r w:rsidRPr="005D6009">
        <w:t xml:space="preserve">до </w:t>
      </w:r>
      <w:r w:rsidR="005D6009" w:rsidRPr="005D6009">
        <w:t>проекту</w:t>
      </w:r>
      <w:proofErr w:type="gramEnd"/>
    </w:p>
    <w:p w:rsidR="005237E9" w:rsidRPr="00616D28" w:rsidRDefault="005237E9" w:rsidP="00616D28">
      <w:pPr>
        <w:pStyle w:val="a8"/>
        <w:ind w:firstLine="0"/>
        <w:jc w:val="both"/>
        <w:rPr>
          <w:u w:val="single"/>
        </w:rPr>
      </w:pPr>
      <w:r w:rsidRPr="00616D28">
        <w:rPr>
          <w:u w:val="single"/>
        </w:rPr>
        <w:t>Завдання № 10 з Навчального Посібника</w:t>
      </w:r>
    </w:p>
    <w:p w:rsidR="005237E9" w:rsidRPr="005D6009" w:rsidRDefault="005237E9" w:rsidP="00616D28">
      <w:pPr>
        <w:pStyle w:val="a8"/>
        <w:ind w:firstLine="0"/>
        <w:jc w:val="both"/>
      </w:pPr>
      <w:r w:rsidRPr="005D6009">
        <w:t>4. Зміст розрахунково-пояснювальної записки (перелік питань, що розробляються)</w:t>
      </w:r>
    </w:p>
    <w:p w:rsidR="005237E9" w:rsidRPr="005D6009" w:rsidRDefault="005237E9" w:rsidP="00616D28">
      <w:pPr>
        <w:pStyle w:val="a8"/>
        <w:spacing w:line="360" w:lineRule="auto"/>
        <w:ind w:firstLine="0"/>
        <w:jc w:val="both"/>
        <w:rPr>
          <w:sz w:val="32"/>
        </w:rPr>
      </w:pPr>
      <w:r w:rsidRPr="005D6009">
        <w:t>Вступ. 1. Розробка концептуальної моделі 2. Розробка формалізованої моделі 3. Програмна реалізація моделі 4. Проведення експериментів 5. Інтерпретація результатів експериментів. Висновки. Список використаних джерел. Додатки.</w:t>
      </w:r>
    </w:p>
    <w:p w:rsidR="005237E9" w:rsidRPr="005D6009" w:rsidRDefault="005237E9" w:rsidP="00616D28">
      <w:pPr>
        <w:pStyle w:val="a8"/>
        <w:ind w:firstLine="0"/>
        <w:jc w:val="both"/>
      </w:pPr>
      <w:r w:rsidRPr="005D6009">
        <w:t>5. Перелік графічного матеріалу (з точним зазначенням обов'язкових креслень)</w:t>
      </w:r>
    </w:p>
    <w:p w:rsidR="005237E9" w:rsidRPr="005D6009" w:rsidRDefault="005237E9" w:rsidP="00616D28">
      <w:pPr>
        <w:pStyle w:val="a8"/>
        <w:ind w:firstLine="0"/>
        <w:jc w:val="both"/>
      </w:pPr>
      <w:r w:rsidRPr="005D6009">
        <w:t>Графічного матеріалу не має.</w:t>
      </w:r>
    </w:p>
    <w:p w:rsidR="005D6009" w:rsidRPr="005D6009" w:rsidRDefault="005237E9" w:rsidP="00616D28">
      <w:pPr>
        <w:pStyle w:val="a8"/>
        <w:ind w:firstLine="0"/>
        <w:jc w:val="both"/>
      </w:pPr>
      <w:r w:rsidRPr="005D6009">
        <w:t>6. Дата видачі завдання "</w:t>
      </w:r>
      <w:r w:rsidRPr="005D6009">
        <w:rPr>
          <w:u w:val="single"/>
        </w:rPr>
        <w:t>12</w:t>
      </w:r>
      <w:r w:rsidRPr="005D6009">
        <w:t xml:space="preserve">" </w:t>
      </w:r>
      <w:r w:rsidRPr="005D6009">
        <w:rPr>
          <w:u w:val="single"/>
        </w:rPr>
        <w:t>вересня</w:t>
      </w:r>
      <w:r w:rsidRPr="005D6009">
        <w:t xml:space="preserve"> 20</w:t>
      </w:r>
      <w:r w:rsidRPr="005D6009">
        <w:rPr>
          <w:u w:val="single"/>
        </w:rPr>
        <w:t>23</w:t>
      </w:r>
      <w:r w:rsidRPr="005D6009">
        <w:t xml:space="preserve"> р.</w:t>
      </w:r>
    </w:p>
    <w:p w:rsidR="005D6009" w:rsidRPr="005D6009" w:rsidRDefault="005D6009" w:rsidP="005D6009">
      <w:r w:rsidRPr="005D6009">
        <w:br w:type="page"/>
      </w:r>
    </w:p>
    <w:p w:rsidR="005D6009" w:rsidRPr="005D6009" w:rsidRDefault="005D6009" w:rsidP="00616D28">
      <w:pPr>
        <w:jc w:val="center"/>
      </w:pPr>
      <w:r w:rsidRPr="005D6009">
        <w:lastRenderedPageBreak/>
        <w:t>РЕФЕРАТ</w:t>
      </w:r>
    </w:p>
    <w:p w:rsidR="005D6009" w:rsidRPr="005D6009" w:rsidRDefault="005D6009" w:rsidP="005D6009">
      <w:r w:rsidRPr="00F9101C">
        <w:rPr>
          <w:color w:val="FF0000"/>
        </w:rPr>
        <w:t>Курсова робота: 43с., 10 рис., 3 табл., 2 додаток, 5 джерело літератури.</w:t>
      </w:r>
    </w:p>
    <w:p w:rsidR="005D6009" w:rsidRPr="005D6009" w:rsidRDefault="005D6009" w:rsidP="005D6009">
      <w:r w:rsidRPr="005D6009">
        <w:t>Об'єкт дослідження –</w:t>
      </w:r>
      <w:r w:rsidR="00616D28">
        <w:t xml:space="preserve"> регулювальна ділянка</w:t>
      </w:r>
      <w:r w:rsidR="00780D4F">
        <w:rPr>
          <w:lang w:val="ru-RU"/>
        </w:rPr>
        <w:t xml:space="preserve"> цеху</w:t>
      </w:r>
      <w:r w:rsidRPr="005D6009">
        <w:t>.</w:t>
      </w:r>
    </w:p>
    <w:p w:rsidR="005D6009" w:rsidRPr="006A2A70" w:rsidRDefault="005D6009" w:rsidP="005D6009">
      <w:pPr>
        <w:rPr>
          <w:color w:val="FF0000"/>
        </w:rPr>
      </w:pPr>
      <w:r w:rsidRPr="006A2A70">
        <w:rPr>
          <w:color w:val="FF0000"/>
        </w:rPr>
        <w:t>Мета роботи – визначення оптимального режиму роботи регулювальної ділянки</w:t>
      </w:r>
      <w:r w:rsidR="00780D4F" w:rsidRPr="006A2A70">
        <w:rPr>
          <w:color w:val="FF0000"/>
          <w:lang w:val="ru-RU"/>
        </w:rPr>
        <w:t xml:space="preserve"> цеху</w:t>
      </w:r>
      <w:r w:rsidRPr="006A2A70">
        <w:rPr>
          <w:color w:val="FF0000"/>
        </w:rPr>
        <w:t>.</w:t>
      </w:r>
    </w:p>
    <w:p w:rsidR="005D6009" w:rsidRPr="00F9101C" w:rsidRDefault="005D6009" w:rsidP="005D6009">
      <w:pPr>
        <w:rPr>
          <w:color w:val="FF0000"/>
        </w:rPr>
      </w:pPr>
      <w:r w:rsidRPr="005D6009">
        <w:t xml:space="preserve">Метод дослідження – імітаційне моделювання роботи регулювальної ділянки. </w:t>
      </w:r>
      <w:r w:rsidRPr="00F9101C">
        <w:rPr>
          <w:color w:val="FF0000"/>
        </w:rPr>
        <w:t xml:space="preserve">Проведено дослідження різних режимів роботи конвеєра і розроблена програмна реалізація імітаційної моделі системи. Розроблено план і проведені експерименти з імітаційною моделлю. Результати моделювання використані для визначення оптимального режиму роботи </w:t>
      </w:r>
      <w:r w:rsidR="00616D28" w:rsidRPr="00F9101C">
        <w:rPr>
          <w:color w:val="FF0000"/>
        </w:rPr>
        <w:t>регулювальної ділянки</w:t>
      </w:r>
      <w:r w:rsidRPr="00F9101C">
        <w:rPr>
          <w:color w:val="FF0000"/>
        </w:rPr>
        <w:t>.</w:t>
      </w:r>
    </w:p>
    <w:p w:rsidR="005D6009" w:rsidRPr="005D6009" w:rsidRDefault="005D6009" w:rsidP="005D6009"/>
    <w:p w:rsidR="00616D28" w:rsidRDefault="005D6009" w:rsidP="00616D28">
      <w:pPr>
        <w:ind w:firstLine="0"/>
      </w:pPr>
      <w:r w:rsidRPr="005D6009">
        <w:t xml:space="preserve">ІМІТАЦІЙНА МОДЕЛЬ, МОВА МОДЕЛЮВАННЯ, ПЛАНУВАННЯ ЕКСПЕРИМЕНТІВ, ДИСПЕРСІЙНИЙ АНАЛІЗ, </w:t>
      </w:r>
      <w:r w:rsidR="00616D28">
        <w:rPr>
          <w:lang w:val="ru-RU"/>
        </w:rPr>
        <w:t>РЕГУЛЮВАЛЬНА Д</w:t>
      </w:r>
      <w:r w:rsidR="00616D28">
        <w:t>ІЛЯНКА</w:t>
      </w:r>
      <w:r w:rsidRPr="005D6009">
        <w:t>, МЕРЕЖА ПЕТРІ</w:t>
      </w:r>
    </w:p>
    <w:p w:rsidR="00616D28" w:rsidRDefault="00616D28">
      <w:pPr>
        <w:spacing w:line="259" w:lineRule="auto"/>
        <w:ind w:firstLine="0"/>
        <w:jc w:val="left"/>
      </w:pPr>
      <w:r>
        <w:br w:type="page"/>
      </w:r>
    </w:p>
    <w:sdt>
      <w:sdtPr>
        <w:rPr>
          <w:rFonts w:ascii="Times New Roman" w:eastAsiaTheme="minorHAnsi" w:hAnsi="Times New Roman" w:cs="Times New Roman"/>
          <w:color w:val="auto"/>
          <w:sz w:val="28"/>
          <w:szCs w:val="24"/>
          <w:lang w:val="ru-RU"/>
        </w:rPr>
        <w:id w:val="350147595"/>
        <w:docPartObj>
          <w:docPartGallery w:val="Table of Contents"/>
          <w:docPartUnique/>
        </w:docPartObj>
      </w:sdtPr>
      <w:sdtEndPr>
        <w:rPr>
          <w:b/>
          <w:bCs/>
        </w:rPr>
      </w:sdtEndPr>
      <w:sdtContent>
        <w:p w:rsidR="00616D28" w:rsidRPr="00616D28" w:rsidRDefault="00616D28" w:rsidP="00616D28">
          <w:pPr>
            <w:pStyle w:val="a9"/>
            <w:jc w:val="center"/>
            <w:rPr>
              <w:rFonts w:ascii="Times New Roman" w:hAnsi="Times New Roman" w:cs="Times New Roman"/>
              <w:b/>
              <w:color w:val="000000" w:themeColor="text1"/>
              <w:sz w:val="28"/>
            </w:rPr>
          </w:pPr>
          <w:r w:rsidRPr="00616D28">
            <w:rPr>
              <w:rFonts w:ascii="Times New Roman" w:hAnsi="Times New Roman" w:cs="Times New Roman"/>
              <w:b/>
              <w:color w:val="000000" w:themeColor="text1"/>
              <w:sz w:val="28"/>
              <w:lang w:val="ru-RU"/>
            </w:rPr>
            <w:t>ЗМІСТ</w:t>
          </w:r>
        </w:p>
        <w:p w:rsidR="006A2A70" w:rsidRDefault="00616D28">
          <w:pPr>
            <w:pStyle w:val="11"/>
            <w:tabs>
              <w:tab w:val="right" w:leader="dot" w:pos="962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53137769" w:history="1">
            <w:r w:rsidR="006A2A70" w:rsidRPr="00664CCF">
              <w:rPr>
                <w:rStyle w:val="aa"/>
                <w:noProof/>
              </w:rPr>
              <w:t>ВСТУП</w:t>
            </w:r>
            <w:r w:rsidR="006A2A70">
              <w:rPr>
                <w:noProof/>
                <w:webHidden/>
              </w:rPr>
              <w:tab/>
            </w:r>
            <w:r w:rsidR="006A2A70">
              <w:rPr>
                <w:noProof/>
                <w:webHidden/>
              </w:rPr>
              <w:fldChar w:fldCharType="begin"/>
            </w:r>
            <w:r w:rsidR="006A2A70">
              <w:rPr>
                <w:noProof/>
                <w:webHidden/>
              </w:rPr>
              <w:instrText xml:space="preserve"> PAGEREF _Toc153137769 \h </w:instrText>
            </w:r>
            <w:r w:rsidR="006A2A70">
              <w:rPr>
                <w:noProof/>
                <w:webHidden/>
              </w:rPr>
            </w:r>
            <w:r w:rsidR="006A2A70">
              <w:rPr>
                <w:noProof/>
                <w:webHidden/>
              </w:rPr>
              <w:fldChar w:fldCharType="separate"/>
            </w:r>
            <w:r w:rsidR="006A2A70">
              <w:rPr>
                <w:noProof/>
                <w:webHidden/>
              </w:rPr>
              <w:t>5</w:t>
            </w:r>
            <w:r w:rsidR="006A2A70">
              <w:rPr>
                <w:noProof/>
                <w:webHidden/>
              </w:rPr>
              <w:fldChar w:fldCharType="end"/>
            </w:r>
          </w:hyperlink>
        </w:p>
        <w:p w:rsidR="006A2A70" w:rsidRDefault="001431F7">
          <w:pPr>
            <w:pStyle w:val="11"/>
            <w:tabs>
              <w:tab w:val="right" w:leader="dot" w:pos="9620"/>
            </w:tabs>
            <w:rPr>
              <w:rFonts w:asciiTheme="minorHAnsi" w:eastAsiaTheme="minorEastAsia" w:hAnsiTheme="minorHAnsi" w:cstheme="minorBidi"/>
              <w:noProof/>
              <w:sz w:val="22"/>
              <w:szCs w:val="22"/>
              <w:lang w:val="en-US"/>
            </w:rPr>
          </w:pPr>
          <w:hyperlink w:anchor="_Toc153137770" w:history="1">
            <w:r w:rsidR="006A2A70" w:rsidRPr="00664CCF">
              <w:rPr>
                <w:rStyle w:val="aa"/>
                <w:noProof/>
              </w:rPr>
              <w:t>ПОСТАНОВКА ЗАВДАННЯ</w:t>
            </w:r>
            <w:r w:rsidR="006A2A70">
              <w:rPr>
                <w:noProof/>
                <w:webHidden/>
              </w:rPr>
              <w:tab/>
            </w:r>
            <w:r w:rsidR="006A2A70">
              <w:rPr>
                <w:noProof/>
                <w:webHidden/>
              </w:rPr>
              <w:fldChar w:fldCharType="begin"/>
            </w:r>
            <w:r w:rsidR="006A2A70">
              <w:rPr>
                <w:noProof/>
                <w:webHidden/>
              </w:rPr>
              <w:instrText xml:space="preserve"> PAGEREF _Toc153137770 \h </w:instrText>
            </w:r>
            <w:r w:rsidR="006A2A70">
              <w:rPr>
                <w:noProof/>
                <w:webHidden/>
              </w:rPr>
            </w:r>
            <w:r w:rsidR="006A2A70">
              <w:rPr>
                <w:noProof/>
                <w:webHidden/>
              </w:rPr>
              <w:fldChar w:fldCharType="separate"/>
            </w:r>
            <w:r w:rsidR="006A2A70">
              <w:rPr>
                <w:noProof/>
                <w:webHidden/>
              </w:rPr>
              <w:t>7</w:t>
            </w:r>
            <w:r w:rsidR="006A2A70">
              <w:rPr>
                <w:noProof/>
                <w:webHidden/>
              </w:rPr>
              <w:fldChar w:fldCharType="end"/>
            </w:r>
          </w:hyperlink>
        </w:p>
        <w:p w:rsidR="006A2A70" w:rsidRDefault="001431F7">
          <w:pPr>
            <w:pStyle w:val="11"/>
            <w:tabs>
              <w:tab w:val="right" w:leader="dot" w:pos="9620"/>
            </w:tabs>
            <w:rPr>
              <w:rFonts w:asciiTheme="minorHAnsi" w:eastAsiaTheme="minorEastAsia" w:hAnsiTheme="minorHAnsi" w:cstheme="minorBidi"/>
              <w:noProof/>
              <w:sz w:val="22"/>
              <w:szCs w:val="22"/>
              <w:lang w:val="en-US"/>
            </w:rPr>
          </w:pPr>
          <w:hyperlink w:anchor="_Toc153137771" w:history="1">
            <w:r w:rsidR="006A2A70" w:rsidRPr="00664CCF">
              <w:rPr>
                <w:rStyle w:val="aa"/>
                <w:noProof/>
              </w:rPr>
              <w:t>РОЗДІЛ 1. КОНЦЕПТУАЛЬНА МОДЕЛЬ</w:t>
            </w:r>
            <w:r w:rsidR="006A2A70">
              <w:rPr>
                <w:noProof/>
                <w:webHidden/>
              </w:rPr>
              <w:tab/>
            </w:r>
            <w:r w:rsidR="006A2A70">
              <w:rPr>
                <w:noProof/>
                <w:webHidden/>
              </w:rPr>
              <w:fldChar w:fldCharType="begin"/>
            </w:r>
            <w:r w:rsidR="006A2A70">
              <w:rPr>
                <w:noProof/>
                <w:webHidden/>
              </w:rPr>
              <w:instrText xml:space="preserve"> PAGEREF _Toc153137771 \h </w:instrText>
            </w:r>
            <w:r w:rsidR="006A2A70">
              <w:rPr>
                <w:noProof/>
                <w:webHidden/>
              </w:rPr>
            </w:r>
            <w:r w:rsidR="006A2A70">
              <w:rPr>
                <w:noProof/>
                <w:webHidden/>
              </w:rPr>
              <w:fldChar w:fldCharType="separate"/>
            </w:r>
            <w:r w:rsidR="006A2A70">
              <w:rPr>
                <w:noProof/>
                <w:webHidden/>
              </w:rPr>
              <w:t>8</w:t>
            </w:r>
            <w:r w:rsidR="006A2A70">
              <w:rPr>
                <w:noProof/>
                <w:webHidden/>
              </w:rPr>
              <w:fldChar w:fldCharType="end"/>
            </w:r>
          </w:hyperlink>
        </w:p>
        <w:p w:rsidR="006A2A70" w:rsidRDefault="001431F7">
          <w:pPr>
            <w:pStyle w:val="21"/>
            <w:tabs>
              <w:tab w:val="right" w:leader="dot" w:pos="9620"/>
            </w:tabs>
            <w:rPr>
              <w:noProof/>
            </w:rPr>
          </w:pPr>
          <w:hyperlink w:anchor="_Toc153137772" w:history="1">
            <w:r w:rsidR="006A2A70" w:rsidRPr="00664CCF">
              <w:rPr>
                <w:rStyle w:val="aa"/>
                <w:noProof/>
              </w:rPr>
              <w:t>1.1 Дослідження можливих видів моделювання</w:t>
            </w:r>
            <w:r w:rsidR="006A2A70">
              <w:rPr>
                <w:noProof/>
                <w:webHidden/>
              </w:rPr>
              <w:tab/>
            </w:r>
            <w:r w:rsidR="006A2A70">
              <w:rPr>
                <w:noProof/>
                <w:webHidden/>
              </w:rPr>
              <w:fldChar w:fldCharType="begin"/>
            </w:r>
            <w:r w:rsidR="006A2A70">
              <w:rPr>
                <w:noProof/>
                <w:webHidden/>
              </w:rPr>
              <w:instrText xml:space="preserve"> PAGEREF _Toc153137772 \h </w:instrText>
            </w:r>
            <w:r w:rsidR="006A2A70">
              <w:rPr>
                <w:noProof/>
                <w:webHidden/>
              </w:rPr>
            </w:r>
            <w:r w:rsidR="006A2A70">
              <w:rPr>
                <w:noProof/>
                <w:webHidden/>
              </w:rPr>
              <w:fldChar w:fldCharType="separate"/>
            </w:r>
            <w:r w:rsidR="006A2A70">
              <w:rPr>
                <w:noProof/>
                <w:webHidden/>
              </w:rPr>
              <w:t>8</w:t>
            </w:r>
            <w:r w:rsidR="006A2A70">
              <w:rPr>
                <w:noProof/>
                <w:webHidden/>
              </w:rPr>
              <w:fldChar w:fldCharType="end"/>
            </w:r>
          </w:hyperlink>
        </w:p>
        <w:p w:rsidR="006A2A70" w:rsidRDefault="001431F7">
          <w:pPr>
            <w:pStyle w:val="21"/>
            <w:tabs>
              <w:tab w:val="right" w:leader="dot" w:pos="9620"/>
            </w:tabs>
            <w:rPr>
              <w:noProof/>
            </w:rPr>
          </w:pPr>
          <w:hyperlink w:anchor="_Toc153137773" w:history="1">
            <w:r w:rsidR="006A2A70" w:rsidRPr="00664CCF">
              <w:rPr>
                <w:rStyle w:val="aa"/>
                <w:noProof/>
                <w:lang w:val="ru-RU"/>
              </w:rPr>
              <w:t>1.2 Ц</w:t>
            </w:r>
            <w:r w:rsidR="006A2A70" w:rsidRPr="00664CCF">
              <w:rPr>
                <w:rStyle w:val="aa"/>
                <w:noProof/>
              </w:rPr>
              <w:t>іль моделювання</w:t>
            </w:r>
            <w:r w:rsidR="006A2A70">
              <w:rPr>
                <w:noProof/>
                <w:webHidden/>
              </w:rPr>
              <w:tab/>
            </w:r>
            <w:r w:rsidR="006A2A70">
              <w:rPr>
                <w:noProof/>
                <w:webHidden/>
              </w:rPr>
              <w:fldChar w:fldCharType="begin"/>
            </w:r>
            <w:r w:rsidR="006A2A70">
              <w:rPr>
                <w:noProof/>
                <w:webHidden/>
              </w:rPr>
              <w:instrText xml:space="preserve"> PAGEREF _Toc153137773 \h </w:instrText>
            </w:r>
            <w:r w:rsidR="006A2A70">
              <w:rPr>
                <w:noProof/>
                <w:webHidden/>
              </w:rPr>
            </w:r>
            <w:r w:rsidR="006A2A70">
              <w:rPr>
                <w:noProof/>
                <w:webHidden/>
              </w:rPr>
              <w:fldChar w:fldCharType="separate"/>
            </w:r>
            <w:r w:rsidR="006A2A70">
              <w:rPr>
                <w:noProof/>
                <w:webHidden/>
              </w:rPr>
              <w:t>9</w:t>
            </w:r>
            <w:r w:rsidR="006A2A70">
              <w:rPr>
                <w:noProof/>
                <w:webHidden/>
              </w:rPr>
              <w:fldChar w:fldCharType="end"/>
            </w:r>
          </w:hyperlink>
        </w:p>
        <w:p w:rsidR="006A2A70" w:rsidRDefault="001431F7">
          <w:pPr>
            <w:pStyle w:val="21"/>
            <w:tabs>
              <w:tab w:val="right" w:leader="dot" w:pos="9620"/>
            </w:tabs>
            <w:rPr>
              <w:noProof/>
            </w:rPr>
          </w:pPr>
          <w:hyperlink w:anchor="_Toc153137774" w:history="1">
            <w:r w:rsidR="006A2A70" w:rsidRPr="00664CCF">
              <w:rPr>
                <w:rStyle w:val="aa"/>
                <w:noProof/>
              </w:rPr>
              <w:t>1.3 Концептуальна модель</w:t>
            </w:r>
            <w:r w:rsidR="006A2A70">
              <w:rPr>
                <w:noProof/>
                <w:webHidden/>
              </w:rPr>
              <w:tab/>
            </w:r>
            <w:r w:rsidR="006A2A70">
              <w:rPr>
                <w:noProof/>
                <w:webHidden/>
              </w:rPr>
              <w:fldChar w:fldCharType="begin"/>
            </w:r>
            <w:r w:rsidR="006A2A70">
              <w:rPr>
                <w:noProof/>
                <w:webHidden/>
              </w:rPr>
              <w:instrText xml:space="preserve"> PAGEREF _Toc153137774 \h </w:instrText>
            </w:r>
            <w:r w:rsidR="006A2A70">
              <w:rPr>
                <w:noProof/>
                <w:webHidden/>
              </w:rPr>
            </w:r>
            <w:r w:rsidR="006A2A70">
              <w:rPr>
                <w:noProof/>
                <w:webHidden/>
              </w:rPr>
              <w:fldChar w:fldCharType="separate"/>
            </w:r>
            <w:r w:rsidR="006A2A70">
              <w:rPr>
                <w:noProof/>
                <w:webHidden/>
              </w:rPr>
              <w:t>10</w:t>
            </w:r>
            <w:r w:rsidR="006A2A70">
              <w:rPr>
                <w:noProof/>
                <w:webHidden/>
              </w:rPr>
              <w:fldChar w:fldCharType="end"/>
            </w:r>
          </w:hyperlink>
        </w:p>
        <w:p w:rsidR="006A2A70" w:rsidRDefault="001431F7">
          <w:pPr>
            <w:pStyle w:val="21"/>
            <w:tabs>
              <w:tab w:val="right" w:leader="dot" w:pos="9620"/>
            </w:tabs>
            <w:rPr>
              <w:noProof/>
            </w:rPr>
          </w:pPr>
          <w:hyperlink w:anchor="_Toc153137775" w:history="1">
            <w:r w:rsidR="006A2A70" w:rsidRPr="00664CCF">
              <w:rPr>
                <w:rStyle w:val="aa"/>
                <w:noProof/>
              </w:rPr>
              <w:t>1.4 Вхідні та вихідні дані, параметри моделі</w:t>
            </w:r>
            <w:r w:rsidR="006A2A70">
              <w:rPr>
                <w:noProof/>
                <w:webHidden/>
              </w:rPr>
              <w:tab/>
            </w:r>
            <w:r w:rsidR="006A2A70">
              <w:rPr>
                <w:noProof/>
                <w:webHidden/>
              </w:rPr>
              <w:fldChar w:fldCharType="begin"/>
            </w:r>
            <w:r w:rsidR="006A2A70">
              <w:rPr>
                <w:noProof/>
                <w:webHidden/>
              </w:rPr>
              <w:instrText xml:space="preserve"> PAGEREF _Toc153137775 \h </w:instrText>
            </w:r>
            <w:r w:rsidR="006A2A70">
              <w:rPr>
                <w:noProof/>
                <w:webHidden/>
              </w:rPr>
            </w:r>
            <w:r w:rsidR="006A2A70">
              <w:rPr>
                <w:noProof/>
                <w:webHidden/>
              </w:rPr>
              <w:fldChar w:fldCharType="separate"/>
            </w:r>
            <w:r w:rsidR="006A2A70">
              <w:rPr>
                <w:noProof/>
                <w:webHidden/>
              </w:rPr>
              <w:t>10</w:t>
            </w:r>
            <w:r w:rsidR="006A2A70">
              <w:rPr>
                <w:noProof/>
                <w:webHidden/>
              </w:rPr>
              <w:fldChar w:fldCharType="end"/>
            </w:r>
          </w:hyperlink>
        </w:p>
        <w:p w:rsidR="006A2A70" w:rsidRDefault="001431F7">
          <w:pPr>
            <w:pStyle w:val="21"/>
            <w:tabs>
              <w:tab w:val="right" w:leader="dot" w:pos="9620"/>
            </w:tabs>
            <w:rPr>
              <w:noProof/>
            </w:rPr>
          </w:pPr>
          <w:hyperlink w:anchor="_Toc153137776" w:history="1">
            <w:r w:rsidR="006A2A70" w:rsidRPr="00664CCF">
              <w:rPr>
                <w:rStyle w:val="aa"/>
                <w:noProof/>
                <w:lang w:val="ru-RU"/>
              </w:rPr>
              <w:t>1.5 Обмеження</w:t>
            </w:r>
            <w:r w:rsidR="006A2A70">
              <w:rPr>
                <w:noProof/>
                <w:webHidden/>
              </w:rPr>
              <w:tab/>
            </w:r>
            <w:r w:rsidR="006A2A70">
              <w:rPr>
                <w:noProof/>
                <w:webHidden/>
              </w:rPr>
              <w:fldChar w:fldCharType="begin"/>
            </w:r>
            <w:r w:rsidR="006A2A70">
              <w:rPr>
                <w:noProof/>
                <w:webHidden/>
              </w:rPr>
              <w:instrText xml:space="preserve"> PAGEREF _Toc153137776 \h </w:instrText>
            </w:r>
            <w:r w:rsidR="006A2A70">
              <w:rPr>
                <w:noProof/>
                <w:webHidden/>
              </w:rPr>
            </w:r>
            <w:r w:rsidR="006A2A70">
              <w:rPr>
                <w:noProof/>
                <w:webHidden/>
              </w:rPr>
              <w:fldChar w:fldCharType="separate"/>
            </w:r>
            <w:r w:rsidR="006A2A70">
              <w:rPr>
                <w:noProof/>
                <w:webHidden/>
              </w:rPr>
              <w:t>11</w:t>
            </w:r>
            <w:r w:rsidR="006A2A70">
              <w:rPr>
                <w:noProof/>
                <w:webHidden/>
              </w:rPr>
              <w:fldChar w:fldCharType="end"/>
            </w:r>
          </w:hyperlink>
        </w:p>
        <w:p w:rsidR="006A2A70" w:rsidRDefault="001431F7">
          <w:pPr>
            <w:pStyle w:val="21"/>
            <w:tabs>
              <w:tab w:val="right" w:leader="dot" w:pos="9620"/>
            </w:tabs>
            <w:rPr>
              <w:noProof/>
            </w:rPr>
          </w:pPr>
          <w:hyperlink w:anchor="_Toc153137777" w:history="1">
            <w:r w:rsidR="006A2A70" w:rsidRPr="00664CCF">
              <w:rPr>
                <w:rStyle w:val="aa"/>
                <w:noProof/>
                <w:lang w:val="ru-RU"/>
              </w:rPr>
              <w:t>1.6 Ц</w:t>
            </w:r>
            <w:r w:rsidR="006A2A70" w:rsidRPr="00664CCF">
              <w:rPr>
                <w:rStyle w:val="aa"/>
                <w:noProof/>
              </w:rPr>
              <w:t>ільова функція</w:t>
            </w:r>
            <w:r w:rsidR="006A2A70">
              <w:rPr>
                <w:noProof/>
                <w:webHidden/>
              </w:rPr>
              <w:tab/>
            </w:r>
            <w:r w:rsidR="006A2A70">
              <w:rPr>
                <w:noProof/>
                <w:webHidden/>
              </w:rPr>
              <w:fldChar w:fldCharType="begin"/>
            </w:r>
            <w:r w:rsidR="006A2A70">
              <w:rPr>
                <w:noProof/>
                <w:webHidden/>
              </w:rPr>
              <w:instrText xml:space="preserve"> PAGEREF _Toc153137777 \h </w:instrText>
            </w:r>
            <w:r w:rsidR="006A2A70">
              <w:rPr>
                <w:noProof/>
                <w:webHidden/>
              </w:rPr>
            </w:r>
            <w:r w:rsidR="006A2A70">
              <w:rPr>
                <w:noProof/>
                <w:webHidden/>
              </w:rPr>
              <w:fldChar w:fldCharType="separate"/>
            </w:r>
            <w:r w:rsidR="006A2A70">
              <w:rPr>
                <w:noProof/>
                <w:webHidden/>
              </w:rPr>
              <w:t>12</w:t>
            </w:r>
            <w:r w:rsidR="006A2A70">
              <w:rPr>
                <w:noProof/>
                <w:webHidden/>
              </w:rPr>
              <w:fldChar w:fldCharType="end"/>
            </w:r>
          </w:hyperlink>
        </w:p>
        <w:p w:rsidR="006A2A70" w:rsidRDefault="001431F7">
          <w:pPr>
            <w:pStyle w:val="11"/>
            <w:tabs>
              <w:tab w:val="right" w:leader="dot" w:pos="9620"/>
            </w:tabs>
            <w:rPr>
              <w:rFonts w:asciiTheme="minorHAnsi" w:eastAsiaTheme="minorEastAsia" w:hAnsiTheme="minorHAnsi" w:cstheme="minorBidi"/>
              <w:noProof/>
              <w:sz w:val="22"/>
              <w:szCs w:val="22"/>
              <w:lang w:val="en-US"/>
            </w:rPr>
          </w:pPr>
          <w:hyperlink w:anchor="_Toc153137778" w:history="1">
            <w:r w:rsidR="006A2A70" w:rsidRPr="00664CCF">
              <w:rPr>
                <w:rStyle w:val="aa"/>
                <w:noProof/>
              </w:rPr>
              <w:t>РОЗДІЛ 2. ФОРМАЛІЗОВАНА МОДЕЛЬ</w:t>
            </w:r>
            <w:r w:rsidR="006A2A70">
              <w:rPr>
                <w:noProof/>
                <w:webHidden/>
              </w:rPr>
              <w:tab/>
            </w:r>
            <w:r w:rsidR="006A2A70">
              <w:rPr>
                <w:noProof/>
                <w:webHidden/>
              </w:rPr>
              <w:fldChar w:fldCharType="begin"/>
            </w:r>
            <w:r w:rsidR="006A2A70">
              <w:rPr>
                <w:noProof/>
                <w:webHidden/>
              </w:rPr>
              <w:instrText xml:space="preserve"> PAGEREF _Toc153137778 \h </w:instrText>
            </w:r>
            <w:r w:rsidR="006A2A70">
              <w:rPr>
                <w:noProof/>
                <w:webHidden/>
              </w:rPr>
            </w:r>
            <w:r w:rsidR="006A2A70">
              <w:rPr>
                <w:noProof/>
                <w:webHidden/>
              </w:rPr>
              <w:fldChar w:fldCharType="separate"/>
            </w:r>
            <w:r w:rsidR="006A2A70">
              <w:rPr>
                <w:noProof/>
                <w:webHidden/>
              </w:rPr>
              <w:t>13</w:t>
            </w:r>
            <w:r w:rsidR="006A2A70">
              <w:rPr>
                <w:noProof/>
                <w:webHidden/>
              </w:rPr>
              <w:fldChar w:fldCharType="end"/>
            </w:r>
          </w:hyperlink>
        </w:p>
        <w:p w:rsidR="006A2A70" w:rsidRDefault="001431F7">
          <w:pPr>
            <w:pStyle w:val="21"/>
            <w:tabs>
              <w:tab w:val="right" w:leader="dot" w:pos="9620"/>
            </w:tabs>
            <w:rPr>
              <w:noProof/>
            </w:rPr>
          </w:pPr>
          <w:hyperlink w:anchor="_Toc153137779" w:history="1">
            <w:r w:rsidR="006A2A70" w:rsidRPr="00664CCF">
              <w:rPr>
                <w:rStyle w:val="aa"/>
                <w:noProof/>
              </w:rPr>
              <w:t>2.1 Елементи мережі Петрі</w:t>
            </w:r>
            <w:r w:rsidR="006A2A70">
              <w:rPr>
                <w:noProof/>
                <w:webHidden/>
              </w:rPr>
              <w:tab/>
            </w:r>
            <w:r w:rsidR="006A2A70">
              <w:rPr>
                <w:noProof/>
                <w:webHidden/>
              </w:rPr>
              <w:fldChar w:fldCharType="begin"/>
            </w:r>
            <w:r w:rsidR="006A2A70">
              <w:rPr>
                <w:noProof/>
                <w:webHidden/>
              </w:rPr>
              <w:instrText xml:space="preserve"> PAGEREF _Toc153137779 \h </w:instrText>
            </w:r>
            <w:r w:rsidR="006A2A70">
              <w:rPr>
                <w:noProof/>
                <w:webHidden/>
              </w:rPr>
            </w:r>
            <w:r w:rsidR="006A2A70">
              <w:rPr>
                <w:noProof/>
                <w:webHidden/>
              </w:rPr>
              <w:fldChar w:fldCharType="separate"/>
            </w:r>
            <w:r w:rsidR="006A2A70">
              <w:rPr>
                <w:noProof/>
                <w:webHidden/>
              </w:rPr>
              <w:t>13</w:t>
            </w:r>
            <w:r w:rsidR="006A2A70">
              <w:rPr>
                <w:noProof/>
                <w:webHidden/>
              </w:rPr>
              <w:fldChar w:fldCharType="end"/>
            </w:r>
          </w:hyperlink>
        </w:p>
        <w:p w:rsidR="006A2A70" w:rsidRDefault="001431F7">
          <w:pPr>
            <w:pStyle w:val="21"/>
            <w:tabs>
              <w:tab w:val="right" w:leader="dot" w:pos="9620"/>
            </w:tabs>
            <w:rPr>
              <w:noProof/>
            </w:rPr>
          </w:pPr>
          <w:hyperlink w:anchor="_Toc153137780" w:history="1">
            <w:r w:rsidR="006A2A70" w:rsidRPr="00664CCF">
              <w:rPr>
                <w:rStyle w:val="aa"/>
                <w:noProof/>
              </w:rPr>
              <w:t>2.2 Побудова формалізованої моделі</w:t>
            </w:r>
            <w:r w:rsidR="006A2A70">
              <w:rPr>
                <w:noProof/>
                <w:webHidden/>
              </w:rPr>
              <w:tab/>
            </w:r>
            <w:r w:rsidR="006A2A70">
              <w:rPr>
                <w:noProof/>
                <w:webHidden/>
              </w:rPr>
              <w:fldChar w:fldCharType="begin"/>
            </w:r>
            <w:r w:rsidR="006A2A70">
              <w:rPr>
                <w:noProof/>
                <w:webHidden/>
              </w:rPr>
              <w:instrText xml:space="preserve"> PAGEREF _Toc153137780 \h </w:instrText>
            </w:r>
            <w:r w:rsidR="006A2A70">
              <w:rPr>
                <w:noProof/>
                <w:webHidden/>
              </w:rPr>
            </w:r>
            <w:r w:rsidR="006A2A70">
              <w:rPr>
                <w:noProof/>
                <w:webHidden/>
              </w:rPr>
              <w:fldChar w:fldCharType="separate"/>
            </w:r>
            <w:r w:rsidR="006A2A70">
              <w:rPr>
                <w:noProof/>
                <w:webHidden/>
              </w:rPr>
              <w:t>13</w:t>
            </w:r>
            <w:r w:rsidR="006A2A70">
              <w:rPr>
                <w:noProof/>
                <w:webHidden/>
              </w:rPr>
              <w:fldChar w:fldCharType="end"/>
            </w:r>
          </w:hyperlink>
        </w:p>
        <w:p w:rsidR="006A2A70" w:rsidRDefault="001431F7">
          <w:pPr>
            <w:pStyle w:val="21"/>
            <w:tabs>
              <w:tab w:val="right" w:leader="dot" w:pos="9620"/>
            </w:tabs>
            <w:rPr>
              <w:noProof/>
            </w:rPr>
          </w:pPr>
          <w:hyperlink w:anchor="_Toc153137781" w:history="1">
            <w:r w:rsidR="006A2A70" w:rsidRPr="00664CCF">
              <w:rPr>
                <w:rStyle w:val="aa"/>
                <w:noProof/>
              </w:rPr>
              <w:t>2.3 Обчислення вихідних характеристики</w:t>
            </w:r>
            <w:r w:rsidR="006A2A70">
              <w:rPr>
                <w:noProof/>
                <w:webHidden/>
              </w:rPr>
              <w:tab/>
            </w:r>
            <w:r w:rsidR="006A2A70">
              <w:rPr>
                <w:noProof/>
                <w:webHidden/>
              </w:rPr>
              <w:fldChar w:fldCharType="begin"/>
            </w:r>
            <w:r w:rsidR="006A2A70">
              <w:rPr>
                <w:noProof/>
                <w:webHidden/>
              </w:rPr>
              <w:instrText xml:space="preserve"> PAGEREF _Toc153137781 \h </w:instrText>
            </w:r>
            <w:r w:rsidR="006A2A70">
              <w:rPr>
                <w:noProof/>
                <w:webHidden/>
              </w:rPr>
            </w:r>
            <w:r w:rsidR="006A2A70">
              <w:rPr>
                <w:noProof/>
                <w:webHidden/>
              </w:rPr>
              <w:fldChar w:fldCharType="separate"/>
            </w:r>
            <w:r w:rsidR="006A2A70">
              <w:rPr>
                <w:noProof/>
                <w:webHidden/>
              </w:rPr>
              <w:t>14</w:t>
            </w:r>
            <w:r w:rsidR="006A2A70">
              <w:rPr>
                <w:noProof/>
                <w:webHidden/>
              </w:rPr>
              <w:fldChar w:fldCharType="end"/>
            </w:r>
          </w:hyperlink>
        </w:p>
        <w:p w:rsidR="006A2A70" w:rsidRDefault="001431F7">
          <w:pPr>
            <w:pStyle w:val="11"/>
            <w:tabs>
              <w:tab w:val="right" w:leader="dot" w:pos="9620"/>
            </w:tabs>
            <w:rPr>
              <w:rFonts w:asciiTheme="minorHAnsi" w:eastAsiaTheme="minorEastAsia" w:hAnsiTheme="minorHAnsi" w:cstheme="minorBidi"/>
              <w:noProof/>
              <w:sz w:val="22"/>
              <w:szCs w:val="22"/>
              <w:lang w:val="en-US"/>
            </w:rPr>
          </w:pPr>
          <w:hyperlink w:anchor="_Toc153137782" w:history="1">
            <w:r w:rsidR="006A2A70" w:rsidRPr="00664CCF">
              <w:rPr>
                <w:rStyle w:val="aa"/>
                <w:noProof/>
              </w:rPr>
              <w:t>РОЗДІЛ 3. РЕАЛІЗАЦІЯ МОДЕЛІ</w:t>
            </w:r>
            <w:r w:rsidR="006A2A70">
              <w:rPr>
                <w:noProof/>
                <w:webHidden/>
              </w:rPr>
              <w:tab/>
            </w:r>
            <w:r w:rsidR="006A2A70">
              <w:rPr>
                <w:noProof/>
                <w:webHidden/>
              </w:rPr>
              <w:fldChar w:fldCharType="begin"/>
            </w:r>
            <w:r w:rsidR="006A2A70">
              <w:rPr>
                <w:noProof/>
                <w:webHidden/>
              </w:rPr>
              <w:instrText xml:space="preserve"> PAGEREF _Toc153137782 \h </w:instrText>
            </w:r>
            <w:r w:rsidR="006A2A70">
              <w:rPr>
                <w:noProof/>
                <w:webHidden/>
              </w:rPr>
            </w:r>
            <w:r w:rsidR="006A2A70">
              <w:rPr>
                <w:noProof/>
                <w:webHidden/>
              </w:rPr>
              <w:fldChar w:fldCharType="separate"/>
            </w:r>
            <w:r w:rsidR="006A2A70">
              <w:rPr>
                <w:noProof/>
                <w:webHidden/>
              </w:rPr>
              <w:t>16</w:t>
            </w:r>
            <w:r w:rsidR="006A2A70">
              <w:rPr>
                <w:noProof/>
                <w:webHidden/>
              </w:rPr>
              <w:fldChar w:fldCharType="end"/>
            </w:r>
          </w:hyperlink>
        </w:p>
        <w:p w:rsidR="006A2A70" w:rsidRDefault="001431F7">
          <w:pPr>
            <w:pStyle w:val="11"/>
            <w:tabs>
              <w:tab w:val="right" w:leader="dot" w:pos="9620"/>
            </w:tabs>
            <w:rPr>
              <w:rFonts w:asciiTheme="minorHAnsi" w:eastAsiaTheme="minorEastAsia" w:hAnsiTheme="minorHAnsi" w:cstheme="minorBidi"/>
              <w:noProof/>
              <w:sz w:val="22"/>
              <w:szCs w:val="22"/>
              <w:lang w:val="en-US"/>
            </w:rPr>
          </w:pPr>
          <w:hyperlink w:anchor="_Toc153137783" w:history="1">
            <w:r w:rsidR="006A2A70" w:rsidRPr="00664CCF">
              <w:rPr>
                <w:rStyle w:val="aa"/>
                <w:noProof/>
              </w:rPr>
              <w:t>РОЗДІЛ 4. ПРОВЕДЕННЯ ЕКСПЕРИМЕНТІВ НА МОДЕЛІ</w:t>
            </w:r>
            <w:r w:rsidR="006A2A70">
              <w:rPr>
                <w:noProof/>
                <w:webHidden/>
              </w:rPr>
              <w:tab/>
            </w:r>
            <w:r w:rsidR="006A2A70">
              <w:rPr>
                <w:noProof/>
                <w:webHidden/>
              </w:rPr>
              <w:fldChar w:fldCharType="begin"/>
            </w:r>
            <w:r w:rsidR="006A2A70">
              <w:rPr>
                <w:noProof/>
                <w:webHidden/>
              </w:rPr>
              <w:instrText xml:space="preserve"> PAGEREF _Toc153137783 \h </w:instrText>
            </w:r>
            <w:r w:rsidR="006A2A70">
              <w:rPr>
                <w:noProof/>
                <w:webHidden/>
              </w:rPr>
            </w:r>
            <w:r w:rsidR="006A2A70">
              <w:rPr>
                <w:noProof/>
                <w:webHidden/>
              </w:rPr>
              <w:fldChar w:fldCharType="separate"/>
            </w:r>
            <w:r w:rsidR="006A2A70">
              <w:rPr>
                <w:noProof/>
                <w:webHidden/>
              </w:rPr>
              <w:t>17</w:t>
            </w:r>
            <w:r w:rsidR="006A2A70">
              <w:rPr>
                <w:noProof/>
                <w:webHidden/>
              </w:rPr>
              <w:fldChar w:fldCharType="end"/>
            </w:r>
          </w:hyperlink>
        </w:p>
        <w:p w:rsidR="006A2A70" w:rsidRDefault="001431F7">
          <w:pPr>
            <w:pStyle w:val="11"/>
            <w:tabs>
              <w:tab w:val="right" w:leader="dot" w:pos="9620"/>
            </w:tabs>
            <w:rPr>
              <w:rFonts w:asciiTheme="minorHAnsi" w:eastAsiaTheme="minorEastAsia" w:hAnsiTheme="minorHAnsi" w:cstheme="minorBidi"/>
              <w:noProof/>
              <w:sz w:val="22"/>
              <w:szCs w:val="22"/>
              <w:lang w:val="en-US"/>
            </w:rPr>
          </w:pPr>
          <w:hyperlink w:anchor="_Toc153137784" w:history="1">
            <w:r w:rsidR="006A2A70" w:rsidRPr="00664CCF">
              <w:rPr>
                <w:rStyle w:val="aa"/>
                <w:noProof/>
              </w:rPr>
              <w:t>РОЗДІЛ 5. ІНТЕРПРЕТАЦІЯ РЕЗУЛЬТАТІВ МОДЕЛЮВАННЯ</w:t>
            </w:r>
            <w:r w:rsidR="006A2A70">
              <w:rPr>
                <w:noProof/>
                <w:webHidden/>
              </w:rPr>
              <w:tab/>
            </w:r>
            <w:r w:rsidR="006A2A70">
              <w:rPr>
                <w:noProof/>
                <w:webHidden/>
              </w:rPr>
              <w:fldChar w:fldCharType="begin"/>
            </w:r>
            <w:r w:rsidR="006A2A70">
              <w:rPr>
                <w:noProof/>
                <w:webHidden/>
              </w:rPr>
              <w:instrText xml:space="preserve"> PAGEREF _Toc153137784 \h </w:instrText>
            </w:r>
            <w:r w:rsidR="006A2A70">
              <w:rPr>
                <w:noProof/>
                <w:webHidden/>
              </w:rPr>
            </w:r>
            <w:r w:rsidR="006A2A70">
              <w:rPr>
                <w:noProof/>
                <w:webHidden/>
              </w:rPr>
              <w:fldChar w:fldCharType="separate"/>
            </w:r>
            <w:r w:rsidR="006A2A70">
              <w:rPr>
                <w:noProof/>
                <w:webHidden/>
              </w:rPr>
              <w:t>18</w:t>
            </w:r>
            <w:r w:rsidR="006A2A70">
              <w:rPr>
                <w:noProof/>
                <w:webHidden/>
              </w:rPr>
              <w:fldChar w:fldCharType="end"/>
            </w:r>
          </w:hyperlink>
        </w:p>
        <w:p w:rsidR="006A2A70" w:rsidRDefault="001431F7">
          <w:pPr>
            <w:pStyle w:val="11"/>
            <w:tabs>
              <w:tab w:val="right" w:leader="dot" w:pos="9620"/>
            </w:tabs>
            <w:rPr>
              <w:rFonts w:asciiTheme="minorHAnsi" w:eastAsiaTheme="minorEastAsia" w:hAnsiTheme="minorHAnsi" w:cstheme="minorBidi"/>
              <w:noProof/>
              <w:sz w:val="22"/>
              <w:szCs w:val="22"/>
              <w:lang w:val="en-US"/>
            </w:rPr>
          </w:pPr>
          <w:hyperlink w:anchor="_Toc153137785" w:history="1">
            <w:r w:rsidR="006A2A70" w:rsidRPr="00664CCF">
              <w:rPr>
                <w:rStyle w:val="aa"/>
                <w:noProof/>
              </w:rPr>
              <w:t>ВИСНОВОК</w:t>
            </w:r>
            <w:r w:rsidR="006A2A70">
              <w:rPr>
                <w:noProof/>
                <w:webHidden/>
              </w:rPr>
              <w:tab/>
            </w:r>
            <w:r w:rsidR="006A2A70">
              <w:rPr>
                <w:noProof/>
                <w:webHidden/>
              </w:rPr>
              <w:fldChar w:fldCharType="begin"/>
            </w:r>
            <w:r w:rsidR="006A2A70">
              <w:rPr>
                <w:noProof/>
                <w:webHidden/>
              </w:rPr>
              <w:instrText xml:space="preserve"> PAGEREF _Toc153137785 \h </w:instrText>
            </w:r>
            <w:r w:rsidR="006A2A70">
              <w:rPr>
                <w:noProof/>
                <w:webHidden/>
              </w:rPr>
            </w:r>
            <w:r w:rsidR="006A2A70">
              <w:rPr>
                <w:noProof/>
                <w:webHidden/>
              </w:rPr>
              <w:fldChar w:fldCharType="separate"/>
            </w:r>
            <w:r w:rsidR="006A2A70">
              <w:rPr>
                <w:noProof/>
                <w:webHidden/>
              </w:rPr>
              <w:t>19</w:t>
            </w:r>
            <w:r w:rsidR="006A2A70">
              <w:rPr>
                <w:noProof/>
                <w:webHidden/>
              </w:rPr>
              <w:fldChar w:fldCharType="end"/>
            </w:r>
          </w:hyperlink>
        </w:p>
        <w:p w:rsidR="006A2A70" w:rsidRDefault="001431F7">
          <w:pPr>
            <w:pStyle w:val="11"/>
            <w:tabs>
              <w:tab w:val="right" w:leader="dot" w:pos="9620"/>
            </w:tabs>
            <w:rPr>
              <w:rFonts w:asciiTheme="minorHAnsi" w:eastAsiaTheme="minorEastAsia" w:hAnsiTheme="minorHAnsi" w:cstheme="minorBidi"/>
              <w:noProof/>
              <w:sz w:val="22"/>
              <w:szCs w:val="22"/>
              <w:lang w:val="en-US"/>
            </w:rPr>
          </w:pPr>
          <w:hyperlink w:anchor="_Toc153137786" w:history="1">
            <w:r w:rsidR="006A2A70" w:rsidRPr="00664CCF">
              <w:rPr>
                <w:rStyle w:val="aa"/>
                <w:noProof/>
              </w:rPr>
              <w:t>СПИСОК ВИКОРИСТАНИХ ДЖЕРЕЛ</w:t>
            </w:r>
            <w:r w:rsidR="006A2A70">
              <w:rPr>
                <w:noProof/>
                <w:webHidden/>
              </w:rPr>
              <w:tab/>
            </w:r>
            <w:r w:rsidR="006A2A70">
              <w:rPr>
                <w:noProof/>
                <w:webHidden/>
              </w:rPr>
              <w:fldChar w:fldCharType="begin"/>
            </w:r>
            <w:r w:rsidR="006A2A70">
              <w:rPr>
                <w:noProof/>
                <w:webHidden/>
              </w:rPr>
              <w:instrText xml:space="preserve"> PAGEREF _Toc153137786 \h </w:instrText>
            </w:r>
            <w:r w:rsidR="006A2A70">
              <w:rPr>
                <w:noProof/>
                <w:webHidden/>
              </w:rPr>
            </w:r>
            <w:r w:rsidR="006A2A70">
              <w:rPr>
                <w:noProof/>
                <w:webHidden/>
              </w:rPr>
              <w:fldChar w:fldCharType="separate"/>
            </w:r>
            <w:r w:rsidR="006A2A70">
              <w:rPr>
                <w:noProof/>
                <w:webHidden/>
              </w:rPr>
              <w:t>20</w:t>
            </w:r>
            <w:r w:rsidR="006A2A70">
              <w:rPr>
                <w:noProof/>
                <w:webHidden/>
              </w:rPr>
              <w:fldChar w:fldCharType="end"/>
            </w:r>
          </w:hyperlink>
        </w:p>
        <w:p w:rsidR="00616D28" w:rsidRDefault="00616D28">
          <w:r>
            <w:rPr>
              <w:b/>
              <w:bCs/>
              <w:lang w:val="ru-RU"/>
            </w:rPr>
            <w:fldChar w:fldCharType="end"/>
          </w:r>
        </w:p>
      </w:sdtContent>
    </w:sdt>
    <w:p w:rsidR="00616D28" w:rsidRDefault="00616D28">
      <w:pPr>
        <w:spacing w:line="259" w:lineRule="auto"/>
        <w:ind w:firstLine="0"/>
        <w:jc w:val="left"/>
      </w:pPr>
      <w:r>
        <w:br w:type="page"/>
      </w:r>
    </w:p>
    <w:p w:rsidR="001431F7" w:rsidRDefault="00616D28" w:rsidP="00616D28">
      <w:pPr>
        <w:pStyle w:val="1"/>
      </w:pPr>
      <w:bookmarkStart w:id="1" w:name="_Toc153137769"/>
      <w:r w:rsidRPr="00616D28">
        <w:lastRenderedPageBreak/>
        <w:t>ВСТУП</w:t>
      </w:r>
      <w:bookmarkEnd w:id="1"/>
    </w:p>
    <w:p w:rsidR="0067606F" w:rsidRPr="0067606F" w:rsidRDefault="0067606F" w:rsidP="00360522">
      <w:pPr>
        <w:tabs>
          <w:tab w:val="left" w:pos="0"/>
        </w:tabs>
        <w:rPr>
          <w:color w:val="000000" w:themeColor="text1"/>
        </w:rPr>
      </w:pPr>
      <w:r w:rsidRPr="0067606F">
        <w:rPr>
          <w:color w:val="000000" w:themeColor="text1"/>
        </w:rPr>
        <w:t>В Україні цехи є важливим елементом економіки. Вони забезпечують робочими місцями тисячі людей та виробляють значну частину промислової продукції. У зв'язку з війною та іншими геополітичними факторами зростає потреба в локальному виробництві товарів та послуг. Цехи можуть допомогти забезпечити цю потребу.</w:t>
      </w:r>
    </w:p>
    <w:p w:rsidR="00360522" w:rsidRPr="006A2A70" w:rsidRDefault="00360522" w:rsidP="00360522">
      <w:pPr>
        <w:tabs>
          <w:tab w:val="left" w:pos="0"/>
        </w:tabs>
        <w:rPr>
          <w:color w:val="000000" w:themeColor="text1"/>
        </w:rPr>
      </w:pPr>
      <w:r w:rsidRPr="006A2A70">
        <w:rPr>
          <w:color w:val="000000" w:themeColor="text1"/>
        </w:rPr>
        <w:t xml:space="preserve">Метою дослідження є </w:t>
      </w:r>
      <w:r w:rsidR="00F9101C" w:rsidRPr="006A2A70">
        <w:rPr>
          <w:color w:val="000000" w:themeColor="text1"/>
        </w:rPr>
        <w:t>визначення оптимального режиму роботи регулювальної ділянки</w:t>
      </w:r>
      <w:r w:rsidR="00780D4F" w:rsidRPr="006A2A70">
        <w:rPr>
          <w:color w:val="000000" w:themeColor="text1"/>
          <w:lang w:val="ru-RU"/>
        </w:rPr>
        <w:t xml:space="preserve"> цеху</w:t>
      </w:r>
      <w:r w:rsidR="00F9101C" w:rsidRPr="006A2A70">
        <w:rPr>
          <w:color w:val="000000" w:themeColor="text1"/>
        </w:rPr>
        <w:t>.</w:t>
      </w:r>
    </w:p>
    <w:p w:rsidR="00360522" w:rsidRDefault="00360522" w:rsidP="00360522">
      <w:pPr>
        <w:tabs>
          <w:tab w:val="left" w:pos="0"/>
        </w:tabs>
      </w:pPr>
      <w:r w:rsidRPr="00360522">
        <w:t>Для того, щоб вирішити поставлену задачу, потрібно створити модель роботи регулювальної ділянки. Для цього ми використаємо метод імітаційного моделювання.</w:t>
      </w:r>
    </w:p>
    <w:p w:rsidR="007E35EC" w:rsidRDefault="007E35EC" w:rsidP="00360522">
      <w:pPr>
        <w:tabs>
          <w:tab w:val="left" w:pos="0"/>
        </w:tabs>
        <w:rPr>
          <w:lang w:val="en-US"/>
        </w:rPr>
      </w:pPr>
      <w:r w:rsidRPr="007E35EC">
        <w:t>Імітаційне моделювання – це метод, який дозволяє досліднику отримати інформацію про властивості реальної системи, багаторазово запускаючи її модель. Імітаційне моделювання враховує зміну властивостей об'єктів у часі, тому їм можна вирішити будь-яке завдання</w:t>
      </w:r>
      <w:r>
        <w:rPr>
          <w:lang w:val="en-US"/>
        </w:rPr>
        <w:t>.</w:t>
      </w:r>
    </w:p>
    <w:p w:rsidR="00F9101C" w:rsidRPr="007E35EC" w:rsidRDefault="00F9101C" w:rsidP="00360522">
      <w:pPr>
        <w:tabs>
          <w:tab w:val="left" w:pos="0"/>
        </w:tabs>
        <w:rPr>
          <w:lang w:val="en-US"/>
        </w:rPr>
      </w:pPr>
      <w:r w:rsidRPr="007E35EC">
        <w:t>Основна перевага імітаційного моделювання – це можливість розробки моделей з мінімальною витратою часу на програмування. Також імітаційне моделювання дозволяє вирішувати складніші завдання, ніж аналітичне дослідження, оскільки воно враховує випадкові дії та інші фактори.</w:t>
      </w:r>
      <w:r>
        <w:t xml:space="preserve"> </w:t>
      </w:r>
      <w:r w:rsidRPr="007E35EC">
        <w:t>Алгоритми імітації мереж Петрі та мереж масового обслуговування, які побудовані на основі універсальних мов програмування, мають високу гнучкість.</w:t>
      </w:r>
    </w:p>
    <w:p w:rsidR="00360522" w:rsidRPr="00F9101C" w:rsidRDefault="00360522" w:rsidP="00360522">
      <w:pPr>
        <w:tabs>
          <w:tab w:val="left" w:pos="0"/>
        </w:tabs>
        <w:rPr>
          <w:lang w:val="ru-RU"/>
        </w:rPr>
      </w:pPr>
      <w:r>
        <w:t xml:space="preserve">Імітаційне моделювання </w:t>
      </w:r>
      <w:r w:rsidR="007E35EC">
        <w:rPr>
          <w:lang w:val="ru-RU"/>
        </w:rPr>
        <w:t>склада</w:t>
      </w:r>
      <w:r w:rsidR="007E35EC">
        <w:t>ється з таких етапів</w:t>
      </w:r>
      <w:r>
        <w:t>:</w:t>
      </w:r>
    </w:p>
    <w:p w:rsidR="00360522" w:rsidRDefault="00360522" w:rsidP="00360522">
      <w:pPr>
        <w:numPr>
          <w:ilvl w:val="0"/>
          <w:numId w:val="1"/>
        </w:numPr>
        <w:tabs>
          <w:tab w:val="left" w:pos="0"/>
        </w:tabs>
        <w:spacing w:after="0"/>
      </w:pPr>
      <w:r>
        <w:t>формулювання проблеми та змістовної постановки задачі;</w:t>
      </w:r>
    </w:p>
    <w:p w:rsidR="00360522" w:rsidRDefault="00360522" w:rsidP="00360522">
      <w:pPr>
        <w:numPr>
          <w:ilvl w:val="0"/>
          <w:numId w:val="1"/>
        </w:numPr>
        <w:tabs>
          <w:tab w:val="left" w:pos="0"/>
        </w:tabs>
        <w:spacing w:after="0"/>
      </w:pPr>
      <w:r>
        <w:t>розробка концептуальної моделі;</w:t>
      </w:r>
    </w:p>
    <w:p w:rsidR="00360522" w:rsidRDefault="00360522" w:rsidP="00360522">
      <w:pPr>
        <w:numPr>
          <w:ilvl w:val="0"/>
          <w:numId w:val="1"/>
        </w:numPr>
        <w:tabs>
          <w:tab w:val="left" w:pos="0"/>
        </w:tabs>
        <w:spacing w:after="0"/>
      </w:pPr>
      <w:r>
        <w:t>розробка імітаційної моделі;</w:t>
      </w:r>
    </w:p>
    <w:p w:rsidR="00360522" w:rsidRDefault="00360522" w:rsidP="00360522">
      <w:pPr>
        <w:numPr>
          <w:ilvl w:val="0"/>
          <w:numId w:val="1"/>
        </w:numPr>
        <w:tabs>
          <w:tab w:val="left" w:pos="0"/>
        </w:tabs>
        <w:spacing w:after="0"/>
      </w:pPr>
      <w:r>
        <w:t>оцінка адекватності моделі;</w:t>
      </w:r>
    </w:p>
    <w:p w:rsidR="00360522" w:rsidRDefault="00360522" w:rsidP="00360522">
      <w:pPr>
        <w:numPr>
          <w:ilvl w:val="0"/>
          <w:numId w:val="1"/>
        </w:numPr>
        <w:tabs>
          <w:tab w:val="left" w:pos="0"/>
        </w:tabs>
        <w:spacing w:after="0"/>
      </w:pPr>
      <w:r>
        <w:t>планування та проведення експерименту;</w:t>
      </w:r>
    </w:p>
    <w:p w:rsidR="00360522" w:rsidRDefault="00360522" w:rsidP="00360522">
      <w:pPr>
        <w:numPr>
          <w:ilvl w:val="0"/>
          <w:numId w:val="1"/>
        </w:numPr>
        <w:tabs>
          <w:tab w:val="left" w:pos="0"/>
        </w:tabs>
        <w:spacing w:after="0"/>
      </w:pPr>
      <w:r>
        <w:lastRenderedPageBreak/>
        <w:t>оцінка точності результатів моделювання;</w:t>
      </w:r>
    </w:p>
    <w:p w:rsidR="00360522" w:rsidRDefault="00360522" w:rsidP="00F9101C">
      <w:pPr>
        <w:numPr>
          <w:ilvl w:val="0"/>
          <w:numId w:val="1"/>
        </w:numPr>
        <w:tabs>
          <w:tab w:val="left" w:pos="0"/>
        </w:tabs>
        <w:spacing w:after="0"/>
      </w:pPr>
      <w:r>
        <w:t>інтерпретація результатів моделювання і прийняття рішення.</w:t>
      </w:r>
    </w:p>
    <w:p w:rsidR="00AC4A0D" w:rsidRDefault="007E35EC" w:rsidP="007E35EC">
      <w:r w:rsidRPr="007E35EC">
        <w:t>Для розв'язання поставленої задачі ми побудуємо концептуальну модель, формалізовану модель із формалізмом мережа Петрі, які відображатимуть роботу регулювальної ділянки. Також ми виконаємо програмну реалізацію моделі зі вказаним формалізмом та проведемо перевірку й експерименти.</w:t>
      </w:r>
    </w:p>
    <w:p w:rsidR="00AC4A0D" w:rsidRDefault="00AC4A0D">
      <w:pPr>
        <w:spacing w:line="259" w:lineRule="auto"/>
        <w:ind w:firstLine="0"/>
        <w:jc w:val="left"/>
      </w:pPr>
      <w:r>
        <w:br w:type="page"/>
      </w:r>
    </w:p>
    <w:p w:rsidR="00616D28" w:rsidRDefault="00AC4A0D" w:rsidP="00AC4A0D">
      <w:pPr>
        <w:pStyle w:val="1"/>
      </w:pPr>
      <w:bookmarkStart w:id="2" w:name="_Toc153137770"/>
      <w:r>
        <w:lastRenderedPageBreak/>
        <w:t>ПОСТАНОВКА ЗАВДАННЯ</w:t>
      </w:r>
      <w:bookmarkEnd w:id="2"/>
    </w:p>
    <w:p w:rsidR="00AC4A0D" w:rsidRDefault="00AC4A0D" w:rsidP="00AC4A0D">
      <w:r>
        <w:t xml:space="preserve">На регулювальну ділянку цеху через випадкові інтервали часу надходять по два агрегати в середньому через кожні 30 хвилин. Первинне регулювання здійснюється для двох агрегатів одночасно і займає біля 30 хвилин. Якщо в момент приходу агрегатів попередня партія не була оброблена, агрегати на регулювання не приймаються. Агрегати, які одержали відмову, після первинного регулювання надходять у проміжний накопичувач. З накопичувача агрегати, що пройшли первинне регулювання, надходять попарно на вторинне регулювання, яке виконується в середньому за 30 хвилин, а ті, що не пройшли первинне регулювання, надходять на повне регулювання, що займає 100 хвилин для одного агрегату. Всі величини задані середніми значеннями, розподілені за експоненціальним законом. </w:t>
      </w:r>
    </w:p>
    <w:p w:rsidR="00AC4A0D" w:rsidRDefault="00AC4A0D" w:rsidP="00AC4A0D">
      <w:r>
        <w:t>Визначити ймовірність відмови в первинному регулюванні і завантаження накопичувача агрегатами, що потребують повного регулювання. Визначити параметри і ввести в систему накопичувач, що забезпечує безвідмовне обслуговування агрегатів, що надходять.</w:t>
      </w:r>
    </w:p>
    <w:p w:rsidR="00AC4A0D" w:rsidRDefault="00AC4A0D">
      <w:pPr>
        <w:spacing w:line="259" w:lineRule="auto"/>
        <w:ind w:firstLine="0"/>
        <w:jc w:val="left"/>
      </w:pPr>
      <w:r>
        <w:br w:type="page"/>
      </w:r>
    </w:p>
    <w:p w:rsidR="00AC4A0D" w:rsidRDefault="00AC4A0D" w:rsidP="00AC4A0D">
      <w:pPr>
        <w:pStyle w:val="1"/>
      </w:pPr>
      <w:bookmarkStart w:id="3" w:name="_Toc153137771"/>
      <w:r>
        <w:lastRenderedPageBreak/>
        <w:t>РОЗДІЛ 1. КОНЦЕПТУАЛЬНА МОДЕЛЬ</w:t>
      </w:r>
      <w:bookmarkEnd w:id="3"/>
    </w:p>
    <w:p w:rsidR="00AC4A0D" w:rsidRPr="00AC4A0D" w:rsidRDefault="008A5158" w:rsidP="008A5158">
      <w:pPr>
        <w:pStyle w:val="2"/>
      </w:pPr>
      <w:bookmarkStart w:id="4" w:name="_Toc153137772"/>
      <w:r>
        <w:t xml:space="preserve">1.1 </w:t>
      </w:r>
      <w:r w:rsidR="00AC4A0D" w:rsidRPr="00AC4A0D">
        <w:t>Дослідження можливих видів моделювання</w:t>
      </w:r>
      <w:bookmarkEnd w:id="4"/>
    </w:p>
    <w:p w:rsidR="00E947F1" w:rsidRPr="00DE19F7" w:rsidRDefault="00E947F1" w:rsidP="00E947F1">
      <w:pPr>
        <w:rPr>
          <w:lang w:val="ru-RU"/>
        </w:rPr>
      </w:pPr>
      <w:r>
        <w:t>Щоб вирішити поставлене завдання, потрібно створити модель системи. Існує багато різних методів моделювання, але найпопулярнішими є аналітичне, імітаційне</w:t>
      </w:r>
      <w:r w:rsidR="00DE19F7">
        <w:rPr>
          <w:lang w:val="ru-RU"/>
        </w:rPr>
        <w:t xml:space="preserve"> та статистичне</w:t>
      </w:r>
      <w:r>
        <w:t xml:space="preserve"> моделювання</w:t>
      </w:r>
      <w:r w:rsidR="00DE19F7">
        <w:t xml:space="preserve"> </w:t>
      </w:r>
      <w:r w:rsidR="00DE19F7">
        <w:rPr>
          <w:lang w:val="en-US"/>
        </w:rPr>
        <w:t>[1]</w:t>
      </w:r>
      <w:r>
        <w:t>.</w:t>
      </w:r>
    </w:p>
    <w:p w:rsidR="00E947F1" w:rsidRDefault="00E947F1" w:rsidP="00E947F1">
      <w:r w:rsidRPr="00E947F1">
        <w:t>Аналітичне моделювання є найстарішим і найпростішим методом моделювання. Воно використовується, коли залежність між вхідними та вихідними змінними системи можна описати аналітичними функціями. Це означає, що можна знайти формули або рівняння, які визначають, як зміняться вихідні змінні системи в залежності від змін вхідних змінних.</w:t>
      </w:r>
      <w:r>
        <w:t xml:space="preserve"> </w:t>
      </w:r>
    </w:p>
    <w:p w:rsidR="00E947F1" w:rsidRDefault="00E947F1" w:rsidP="00DE19F7">
      <w:r w:rsidRPr="00E947F1">
        <w:t>Унікальність аналітичного моделювання полягає в тому, що воно дозволяє отримати точніші результати, ніж інші методи моделювання. Це пов'язано з тим, що аналітичні функції зазвичай є точними апроксимаціями реальних систем.</w:t>
      </w:r>
      <w:r>
        <w:t xml:space="preserve"> </w:t>
      </w:r>
      <w:r w:rsidRPr="00E947F1">
        <w:t>Однак аналітичне моделювання має і свої обмеження. Воно може бути застосоване лише до систем, для яких залежність між вхідними та вихідними змінними можна описати аналітичними функціями. Якщо така залежність не існує, то аналітичне моделювання неможливо використовувати.</w:t>
      </w:r>
    </w:p>
    <w:p w:rsidR="00E947F1" w:rsidRDefault="00E947F1" w:rsidP="00E947F1">
      <w:r w:rsidRPr="00E947F1">
        <w:t>Імітаційне моделювання є найскладнішим методом моделювання. Воно використовується, коли систему моделюють шляхом її імітації в часі. Цей метод дозволяє враховувати випадковість та інші фактори, що неможливо зробити за допомогою аналітичних або математичних методів</w:t>
      </w:r>
      <w:r w:rsidR="003230DB">
        <w:rPr>
          <w:lang w:val="en-US"/>
        </w:rPr>
        <w:t xml:space="preserve"> [2]</w:t>
      </w:r>
      <w:r w:rsidRPr="00E947F1">
        <w:t>.</w:t>
      </w:r>
      <w:r>
        <w:t xml:space="preserve"> </w:t>
      </w:r>
    </w:p>
    <w:p w:rsidR="00DE19F7" w:rsidRDefault="00E947F1" w:rsidP="00DE19F7">
      <w:r w:rsidRPr="00E947F1">
        <w:t>Унікальність імітаційного моделювання полягає в тому, що воно дозволяє моделювати системи, які є занадто складними або непередбачуваними для інших методів моделювання. Це пов'язано з тим, що імітаційне моделювання дозволяє моделювати систему в її реальному середовищі, з ураху</w:t>
      </w:r>
      <w:r>
        <w:t xml:space="preserve">ванням всіх випадкових факторів, але воно </w:t>
      </w:r>
      <w:r w:rsidRPr="00E947F1">
        <w:t xml:space="preserve">може бути застосоване лише до систем, для яких можна </w:t>
      </w:r>
      <w:r w:rsidRPr="00E947F1">
        <w:lastRenderedPageBreak/>
        <w:t>розробити модель імітації. Якщо така модель не може бути розроблена, то імітаційне моделювання неможливо використовувати.</w:t>
      </w:r>
    </w:p>
    <w:p w:rsidR="00DE19F7" w:rsidRDefault="00DE19F7" w:rsidP="00DE19F7">
      <w:r>
        <w:t>Статистичне моделювання - це метод, який використовується для створення математичної моделі ймовірнісного розподілу даних. Ця модель може використовуватися для прогнозування майбутніх даних, аналізу даних або для отримання інформації про дані. Статистичне моделювання є унікальним методом моделювання, оскільки воно дозволяє враховувати випадковість. Це означає, що статистичні моделі можуть бути використані для моделювання систем, які є занадто складними або непередбачуваними для інших методів моделювання</w:t>
      </w:r>
      <w:r w:rsidR="003230DB">
        <w:t xml:space="preserve"> </w:t>
      </w:r>
      <w:r w:rsidR="003230DB">
        <w:rPr>
          <w:lang w:val="en-US"/>
        </w:rPr>
        <w:t>[3]</w:t>
      </w:r>
      <w:r>
        <w:t>.</w:t>
      </w:r>
    </w:p>
    <w:p w:rsidR="00DE19F7" w:rsidRDefault="003230DB" w:rsidP="003230DB">
      <w:pPr>
        <w:rPr>
          <w:lang w:val="en-US"/>
        </w:rPr>
      </w:pPr>
      <w:r>
        <w:t>З переваг статистичного моделювання варто зазначити, що воно враховує випадковість, має широкий спектр застосувань та статистичні моделі можна тестувати на основі даних, які не використовувались для навчання. Але статистичне моделювання також має і недоліки: воно залежить від даних, статистичні моделі не можуть гарантувати точність своїх прогнозів і вони можуть бути складними для інтерпретації</w:t>
      </w:r>
      <w:r>
        <w:rPr>
          <w:lang w:val="en-US"/>
        </w:rPr>
        <w:t>.</w:t>
      </w:r>
    </w:p>
    <w:p w:rsidR="003230DB" w:rsidRDefault="003230DB" w:rsidP="008A5158">
      <w:pPr>
        <w:pStyle w:val="2"/>
      </w:pPr>
      <w:r>
        <w:rPr>
          <w:lang w:val="ru-RU"/>
        </w:rPr>
        <w:t xml:space="preserve"> </w:t>
      </w:r>
      <w:bookmarkStart w:id="5" w:name="_Toc153137773"/>
      <w:r w:rsidR="008A5158">
        <w:rPr>
          <w:lang w:val="ru-RU"/>
        </w:rPr>
        <w:t xml:space="preserve">1.2 </w:t>
      </w:r>
      <w:r>
        <w:rPr>
          <w:lang w:val="ru-RU"/>
        </w:rPr>
        <w:t>Ц</w:t>
      </w:r>
      <w:r>
        <w:t>іль моделювання</w:t>
      </w:r>
      <w:bookmarkEnd w:id="5"/>
    </w:p>
    <w:p w:rsidR="003230DB" w:rsidRDefault="003230DB" w:rsidP="003230DB">
      <w:r>
        <w:t>На регулювальну ділянку цеху через випадкові інтервали часу надходять по два агрегати в середньому через кожні 30 хвилин. Первинне регулювання здійснюється для двох агрегатів одночасно і займає біля 30 хвилин. Якщо в момент приходу агрегатів попередня партія не була оброблена, агрегати на регулювання не приймаються. Агрегати, які одержали відмову, після первинного регулювання надходять у проміжний накопичувач. З накопичувача агрегати, що пройшли первинне регулювання, надходять попарно на вторинне регулювання, яке виконується в середньому за 30 хвилин, а ті, що не пройшли первинне регулювання, надходять на повне регулювання, що займає 100 хвилин для одного агрегату.</w:t>
      </w:r>
    </w:p>
    <w:p w:rsidR="003230DB" w:rsidRDefault="003230DB" w:rsidP="003230DB">
      <w:r>
        <w:lastRenderedPageBreak/>
        <w:t xml:space="preserve">Головною ціллю є визначити ймовірність відмови в первинному регулюванні і завантаження накопичувача агрегатами, що потребують повного регулювання. </w:t>
      </w:r>
    </w:p>
    <w:p w:rsidR="003230DB" w:rsidRDefault="003230DB" w:rsidP="003230DB">
      <w:r>
        <w:t xml:space="preserve">Також потрібно визначити параметри і </w:t>
      </w:r>
      <w:r w:rsidR="00404267">
        <w:rPr>
          <w:lang w:val="ru-RU"/>
        </w:rPr>
        <w:t>роз</w:t>
      </w:r>
      <w:r w:rsidR="00404267">
        <w:t xml:space="preserve">мір </w:t>
      </w:r>
      <w:r>
        <w:t>накопичувач</w:t>
      </w:r>
      <w:r w:rsidR="00404267">
        <w:t>а</w:t>
      </w:r>
      <w:r>
        <w:t>, що</w:t>
      </w:r>
      <w:r w:rsidR="00404267">
        <w:t>б</w:t>
      </w:r>
      <w:r>
        <w:t xml:space="preserve"> </w:t>
      </w:r>
      <w:r w:rsidR="00404267">
        <w:t>було забезпечено</w:t>
      </w:r>
      <w:r>
        <w:t xml:space="preserve"> безвідмовне обслуговування агрегатів, що надходять.</w:t>
      </w:r>
    </w:p>
    <w:p w:rsidR="003230DB" w:rsidRDefault="003230DB" w:rsidP="008A5158">
      <w:pPr>
        <w:pStyle w:val="2"/>
      </w:pPr>
      <w:r>
        <w:t xml:space="preserve"> </w:t>
      </w:r>
      <w:bookmarkStart w:id="6" w:name="_Toc153137774"/>
      <w:r w:rsidR="008A5158">
        <w:t xml:space="preserve">1.3 </w:t>
      </w:r>
      <w:r>
        <w:t>Концептуальна модель</w:t>
      </w:r>
      <w:bookmarkEnd w:id="6"/>
    </w:p>
    <w:p w:rsidR="00562A88" w:rsidRDefault="00404267" w:rsidP="00562A88">
      <w:pPr>
        <w:keepNext/>
      </w:pPr>
      <w:r w:rsidRPr="00404267">
        <w:rPr>
          <w:noProof/>
          <w:lang w:val="en-US"/>
        </w:rPr>
        <w:drawing>
          <wp:inline distT="0" distB="0" distL="0" distR="0" wp14:anchorId="09906F64" wp14:editId="4463E897">
            <wp:extent cx="6115050" cy="18046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5050" cy="1804670"/>
                    </a:xfrm>
                    <a:prstGeom prst="rect">
                      <a:avLst/>
                    </a:prstGeom>
                  </pic:spPr>
                </pic:pic>
              </a:graphicData>
            </a:graphic>
          </wp:inline>
        </w:drawing>
      </w:r>
    </w:p>
    <w:p w:rsidR="003230DB" w:rsidRDefault="00562A88" w:rsidP="00562A88">
      <w:pPr>
        <w:pStyle w:val="ab"/>
        <w:rPr>
          <w:i w:val="0"/>
        </w:rPr>
      </w:pPr>
      <w:r w:rsidRPr="00562A88">
        <w:rPr>
          <w:i w:val="0"/>
        </w:rPr>
        <w:t xml:space="preserve">Рисунок </w:t>
      </w:r>
      <w:r w:rsidRPr="00562A88">
        <w:rPr>
          <w:i w:val="0"/>
        </w:rPr>
        <w:fldChar w:fldCharType="begin"/>
      </w:r>
      <w:r w:rsidRPr="00562A88">
        <w:rPr>
          <w:i w:val="0"/>
        </w:rPr>
        <w:instrText xml:space="preserve"> SEQ Рисунок \* ARABIC </w:instrText>
      </w:r>
      <w:r w:rsidRPr="00562A88">
        <w:rPr>
          <w:i w:val="0"/>
        </w:rPr>
        <w:fldChar w:fldCharType="separate"/>
      </w:r>
      <w:r w:rsidR="0051213C">
        <w:rPr>
          <w:i w:val="0"/>
          <w:noProof/>
        </w:rPr>
        <w:t>1</w:t>
      </w:r>
      <w:r w:rsidRPr="00562A88">
        <w:rPr>
          <w:i w:val="0"/>
        </w:rPr>
        <w:fldChar w:fldCharType="end"/>
      </w:r>
      <w:r>
        <w:rPr>
          <w:i w:val="0"/>
        </w:rPr>
        <w:t>.1 – Концептуальна модель</w:t>
      </w:r>
    </w:p>
    <w:p w:rsidR="00562A88" w:rsidRDefault="00562A88" w:rsidP="008A5158">
      <w:pPr>
        <w:pStyle w:val="2"/>
      </w:pPr>
      <w:r>
        <w:t xml:space="preserve"> </w:t>
      </w:r>
      <w:bookmarkStart w:id="7" w:name="_Toc153137775"/>
      <w:r w:rsidR="008A5158">
        <w:t xml:space="preserve">1.4 </w:t>
      </w:r>
      <w:r>
        <w:t>Вхідні та вихідні дані, параметри моделі</w:t>
      </w:r>
      <w:bookmarkEnd w:id="7"/>
    </w:p>
    <w:p w:rsidR="00376BF9" w:rsidRPr="00376BF9" w:rsidRDefault="00376BF9" w:rsidP="00376BF9">
      <w:pPr>
        <w:spacing w:after="200"/>
        <w:ind w:firstLine="708"/>
        <w:jc w:val="left"/>
      </w:pPr>
      <w:r>
        <w:t>Таблиця 1.1 – Вхідні параметри моделі</w:t>
      </w:r>
    </w:p>
    <w:tbl>
      <w:tblPr>
        <w:tblStyle w:val="ac"/>
        <w:tblW w:w="0" w:type="auto"/>
        <w:tblLook w:val="04A0" w:firstRow="1" w:lastRow="0" w:firstColumn="1" w:lastColumn="0" w:noHBand="0" w:noVBand="1"/>
      </w:tblPr>
      <w:tblGrid>
        <w:gridCol w:w="1975"/>
        <w:gridCol w:w="1890"/>
        <w:gridCol w:w="5755"/>
      </w:tblGrid>
      <w:tr w:rsidR="00562A88" w:rsidTr="00376BF9">
        <w:tc>
          <w:tcPr>
            <w:tcW w:w="1975" w:type="dxa"/>
          </w:tcPr>
          <w:p w:rsidR="00562A88" w:rsidRPr="00562A88" w:rsidRDefault="00562A88" w:rsidP="00562A88">
            <w:pPr>
              <w:ind w:firstLine="0"/>
              <w:rPr>
                <w:b/>
              </w:rPr>
            </w:pPr>
            <w:r w:rsidRPr="00562A88">
              <w:rPr>
                <w:b/>
              </w:rPr>
              <w:t>Параметри</w:t>
            </w:r>
          </w:p>
        </w:tc>
        <w:tc>
          <w:tcPr>
            <w:tcW w:w="1890" w:type="dxa"/>
          </w:tcPr>
          <w:p w:rsidR="00562A88" w:rsidRPr="00562A88" w:rsidRDefault="00562A88" w:rsidP="00562A88">
            <w:pPr>
              <w:ind w:firstLine="0"/>
              <w:rPr>
                <w:b/>
              </w:rPr>
            </w:pPr>
            <w:r w:rsidRPr="00562A88">
              <w:rPr>
                <w:b/>
              </w:rPr>
              <w:t>Значення</w:t>
            </w:r>
          </w:p>
        </w:tc>
        <w:tc>
          <w:tcPr>
            <w:tcW w:w="5755" w:type="dxa"/>
          </w:tcPr>
          <w:p w:rsidR="00562A88" w:rsidRPr="00562A88" w:rsidRDefault="00562A88" w:rsidP="00562A88">
            <w:pPr>
              <w:ind w:firstLine="0"/>
              <w:rPr>
                <w:b/>
              </w:rPr>
            </w:pPr>
            <w:r w:rsidRPr="00562A88">
              <w:rPr>
                <w:b/>
              </w:rPr>
              <w:t>Опис</w:t>
            </w:r>
          </w:p>
        </w:tc>
      </w:tr>
      <w:tr w:rsidR="00562A88" w:rsidTr="00376BF9">
        <w:tc>
          <w:tcPr>
            <w:tcW w:w="1975" w:type="dxa"/>
          </w:tcPr>
          <w:p w:rsidR="00562A88" w:rsidRPr="00562A88" w:rsidRDefault="00562A88" w:rsidP="001A1146">
            <w:pPr>
              <w:ind w:firstLine="0"/>
            </w:pPr>
            <w:r>
              <w:t>Т1</w:t>
            </w:r>
          </w:p>
        </w:tc>
        <w:tc>
          <w:tcPr>
            <w:tcW w:w="1890" w:type="dxa"/>
          </w:tcPr>
          <w:p w:rsidR="00562A88" w:rsidRPr="00562A88" w:rsidRDefault="00562A88" w:rsidP="001A1146">
            <w:pPr>
              <w:ind w:firstLine="0"/>
              <w:rPr>
                <w:lang w:val="en-US"/>
              </w:rPr>
            </w:pPr>
            <w:r>
              <w:t>3</w:t>
            </w:r>
            <w:r>
              <w:rPr>
                <w:lang w:val="en-US"/>
              </w:rPr>
              <w:t>0</w:t>
            </w:r>
            <w:r>
              <w:t>(</w:t>
            </w:r>
            <w:r>
              <w:rPr>
                <w:lang w:val="en-US"/>
              </w:rPr>
              <w:t>exp)</w:t>
            </w:r>
          </w:p>
        </w:tc>
        <w:tc>
          <w:tcPr>
            <w:tcW w:w="5755" w:type="dxa"/>
          </w:tcPr>
          <w:p w:rsidR="00562A88" w:rsidRPr="00562A88" w:rsidRDefault="00562A88" w:rsidP="001A1146">
            <w:pPr>
              <w:ind w:firstLine="0"/>
            </w:pPr>
            <w:r>
              <w:rPr>
                <w:lang w:val="ru-RU"/>
              </w:rPr>
              <w:t>Пер</w:t>
            </w:r>
            <w:r>
              <w:t>іодичність поступання агрегатів</w:t>
            </w:r>
          </w:p>
        </w:tc>
      </w:tr>
      <w:tr w:rsidR="00562A88" w:rsidTr="00376BF9">
        <w:tc>
          <w:tcPr>
            <w:tcW w:w="1975" w:type="dxa"/>
          </w:tcPr>
          <w:p w:rsidR="00562A88" w:rsidRPr="00562A88" w:rsidRDefault="00562A88" w:rsidP="001A1146">
            <w:pPr>
              <w:ind w:firstLine="0"/>
              <w:rPr>
                <w:lang w:val="en-US"/>
              </w:rPr>
            </w:pPr>
            <w:r>
              <w:rPr>
                <w:lang w:val="en-US"/>
              </w:rPr>
              <w:t>T2</w:t>
            </w:r>
          </w:p>
        </w:tc>
        <w:tc>
          <w:tcPr>
            <w:tcW w:w="1890" w:type="dxa"/>
          </w:tcPr>
          <w:p w:rsidR="00562A88" w:rsidRPr="00562A88" w:rsidRDefault="00562A88" w:rsidP="001A1146">
            <w:pPr>
              <w:ind w:firstLine="0"/>
              <w:rPr>
                <w:lang w:val="en-US"/>
              </w:rPr>
            </w:pPr>
            <w:r>
              <w:rPr>
                <w:lang w:val="en-US"/>
              </w:rPr>
              <w:t>30(exp)</w:t>
            </w:r>
          </w:p>
        </w:tc>
        <w:tc>
          <w:tcPr>
            <w:tcW w:w="5755" w:type="dxa"/>
          </w:tcPr>
          <w:p w:rsidR="00562A88" w:rsidRPr="00562A88" w:rsidRDefault="00562A88" w:rsidP="001A1146">
            <w:pPr>
              <w:ind w:firstLine="0"/>
            </w:pPr>
            <w:r>
              <w:t xml:space="preserve">Час здійснення первинного регулювання </w:t>
            </w:r>
          </w:p>
        </w:tc>
      </w:tr>
      <w:tr w:rsidR="00562A88" w:rsidTr="00376BF9">
        <w:tc>
          <w:tcPr>
            <w:tcW w:w="1975" w:type="dxa"/>
          </w:tcPr>
          <w:p w:rsidR="00562A88" w:rsidRDefault="00562A88" w:rsidP="001A1146">
            <w:pPr>
              <w:ind w:firstLine="0"/>
              <w:rPr>
                <w:lang w:val="en-US"/>
              </w:rPr>
            </w:pPr>
            <w:r>
              <w:rPr>
                <w:lang w:val="en-US"/>
              </w:rPr>
              <w:t>T3</w:t>
            </w:r>
          </w:p>
        </w:tc>
        <w:tc>
          <w:tcPr>
            <w:tcW w:w="1890" w:type="dxa"/>
          </w:tcPr>
          <w:p w:rsidR="00562A88" w:rsidRDefault="00562A88" w:rsidP="001A1146">
            <w:pPr>
              <w:ind w:firstLine="0"/>
              <w:rPr>
                <w:lang w:val="en-US"/>
              </w:rPr>
            </w:pPr>
            <w:r>
              <w:rPr>
                <w:lang w:val="en-US"/>
              </w:rPr>
              <w:t>30(exp)</w:t>
            </w:r>
          </w:p>
        </w:tc>
        <w:tc>
          <w:tcPr>
            <w:tcW w:w="5755" w:type="dxa"/>
          </w:tcPr>
          <w:p w:rsidR="00562A88" w:rsidRPr="00562A88" w:rsidRDefault="00562A88" w:rsidP="001A1146">
            <w:pPr>
              <w:ind w:firstLine="0"/>
            </w:pPr>
            <w:r>
              <w:t>Час здійснення вторинного регулювання</w:t>
            </w:r>
          </w:p>
        </w:tc>
      </w:tr>
      <w:tr w:rsidR="00562A88" w:rsidTr="00376BF9">
        <w:tc>
          <w:tcPr>
            <w:tcW w:w="1975" w:type="dxa"/>
          </w:tcPr>
          <w:p w:rsidR="00562A88" w:rsidRDefault="00562A88" w:rsidP="001A1146">
            <w:pPr>
              <w:ind w:firstLine="0"/>
              <w:rPr>
                <w:lang w:val="en-US"/>
              </w:rPr>
            </w:pPr>
            <w:r>
              <w:rPr>
                <w:lang w:val="en-US"/>
              </w:rPr>
              <w:t>T4</w:t>
            </w:r>
          </w:p>
        </w:tc>
        <w:tc>
          <w:tcPr>
            <w:tcW w:w="1890" w:type="dxa"/>
          </w:tcPr>
          <w:p w:rsidR="00562A88" w:rsidRDefault="00562A88" w:rsidP="001A1146">
            <w:pPr>
              <w:ind w:firstLine="0"/>
              <w:rPr>
                <w:lang w:val="en-US"/>
              </w:rPr>
            </w:pPr>
            <w:r>
              <w:rPr>
                <w:lang w:val="en-US"/>
              </w:rPr>
              <w:t>100(exp)</w:t>
            </w:r>
          </w:p>
        </w:tc>
        <w:tc>
          <w:tcPr>
            <w:tcW w:w="5755" w:type="dxa"/>
          </w:tcPr>
          <w:p w:rsidR="00562A88" w:rsidRPr="00562A88" w:rsidRDefault="00562A88" w:rsidP="001A1146">
            <w:pPr>
              <w:ind w:firstLine="0"/>
              <w:rPr>
                <w:lang w:val="ru-RU"/>
              </w:rPr>
            </w:pPr>
            <w:r>
              <w:t>Час здійснення повного регулювання</w:t>
            </w:r>
          </w:p>
        </w:tc>
      </w:tr>
      <w:tr w:rsidR="00376BF9" w:rsidTr="00376BF9">
        <w:tc>
          <w:tcPr>
            <w:tcW w:w="1975" w:type="dxa"/>
          </w:tcPr>
          <w:p w:rsidR="00376BF9" w:rsidRPr="00376BF9" w:rsidRDefault="00376BF9" w:rsidP="001A1146">
            <w:pPr>
              <w:ind w:firstLine="0"/>
              <w:rPr>
                <w:lang w:val="en-US"/>
              </w:rPr>
            </w:pPr>
            <w:r>
              <w:rPr>
                <w:lang w:val="en-US"/>
              </w:rPr>
              <w:t>N1</w:t>
            </w:r>
          </w:p>
        </w:tc>
        <w:tc>
          <w:tcPr>
            <w:tcW w:w="1890" w:type="dxa"/>
          </w:tcPr>
          <w:p w:rsidR="00376BF9" w:rsidRDefault="00376BF9" w:rsidP="001A1146">
            <w:pPr>
              <w:ind w:firstLine="0"/>
              <w:rPr>
                <w:lang w:val="en-US"/>
              </w:rPr>
            </w:pPr>
            <w:r>
              <w:rPr>
                <w:lang w:val="en-US"/>
              </w:rPr>
              <w:t>2</w:t>
            </w:r>
          </w:p>
        </w:tc>
        <w:tc>
          <w:tcPr>
            <w:tcW w:w="5755" w:type="dxa"/>
          </w:tcPr>
          <w:p w:rsidR="00376BF9" w:rsidRPr="00376BF9" w:rsidRDefault="00376BF9" w:rsidP="001A1146">
            <w:pPr>
              <w:ind w:firstLine="0"/>
            </w:pPr>
            <w:r>
              <w:rPr>
                <w:lang w:val="ru-RU"/>
              </w:rPr>
              <w:t>К</w:t>
            </w:r>
            <w:r>
              <w:t>ількість агрегатів, що поступають до регулювальної ділянки кожні Т1 одиниць часу</w:t>
            </w:r>
          </w:p>
        </w:tc>
      </w:tr>
      <w:tr w:rsidR="00376BF9" w:rsidTr="00376BF9">
        <w:tc>
          <w:tcPr>
            <w:tcW w:w="1975" w:type="dxa"/>
          </w:tcPr>
          <w:p w:rsidR="00376BF9" w:rsidRPr="00376BF9" w:rsidRDefault="00376BF9" w:rsidP="001A1146">
            <w:pPr>
              <w:ind w:firstLine="0"/>
              <w:rPr>
                <w:lang w:val="en-US"/>
              </w:rPr>
            </w:pPr>
            <w:r>
              <w:rPr>
                <w:lang w:val="en-US"/>
              </w:rPr>
              <w:t>N2</w:t>
            </w:r>
          </w:p>
        </w:tc>
        <w:tc>
          <w:tcPr>
            <w:tcW w:w="1890" w:type="dxa"/>
          </w:tcPr>
          <w:p w:rsidR="00376BF9" w:rsidRDefault="00376BF9" w:rsidP="001A1146">
            <w:pPr>
              <w:ind w:firstLine="0"/>
              <w:rPr>
                <w:lang w:val="en-US"/>
              </w:rPr>
            </w:pPr>
            <w:r>
              <w:rPr>
                <w:lang w:val="en-US"/>
              </w:rPr>
              <w:t>2</w:t>
            </w:r>
          </w:p>
        </w:tc>
        <w:tc>
          <w:tcPr>
            <w:tcW w:w="5755" w:type="dxa"/>
          </w:tcPr>
          <w:p w:rsidR="00376BF9" w:rsidRPr="00376BF9" w:rsidRDefault="00376BF9" w:rsidP="001A1146">
            <w:pPr>
              <w:ind w:firstLine="0"/>
            </w:pPr>
            <w:r>
              <w:rPr>
                <w:lang w:val="ru-RU"/>
              </w:rPr>
              <w:t>К</w:t>
            </w:r>
            <w:r>
              <w:t>ількість агрегатів, що поступають до первинного регулювання і обробляються Т2 одиниць часу</w:t>
            </w:r>
          </w:p>
        </w:tc>
      </w:tr>
      <w:tr w:rsidR="00376BF9" w:rsidTr="00376BF9">
        <w:tc>
          <w:tcPr>
            <w:tcW w:w="1975" w:type="dxa"/>
          </w:tcPr>
          <w:p w:rsidR="00376BF9" w:rsidRPr="00376BF9" w:rsidRDefault="00376BF9" w:rsidP="001A1146">
            <w:pPr>
              <w:ind w:firstLine="0"/>
              <w:rPr>
                <w:lang w:val="en-US"/>
              </w:rPr>
            </w:pPr>
            <w:r>
              <w:rPr>
                <w:lang w:val="en-US"/>
              </w:rPr>
              <w:lastRenderedPageBreak/>
              <w:t>N3</w:t>
            </w:r>
          </w:p>
        </w:tc>
        <w:tc>
          <w:tcPr>
            <w:tcW w:w="1890" w:type="dxa"/>
          </w:tcPr>
          <w:p w:rsidR="00376BF9" w:rsidRDefault="00376BF9" w:rsidP="001A1146">
            <w:pPr>
              <w:ind w:firstLine="0"/>
              <w:rPr>
                <w:lang w:val="en-US"/>
              </w:rPr>
            </w:pPr>
            <w:r>
              <w:rPr>
                <w:lang w:val="en-US"/>
              </w:rPr>
              <w:t>2</w:t>
            </w:r>
          </w:p>
        </w:tc>
        <w:tc>
          <w:tcPr>
            <w:tcW w:w="5755" w:type="dxa"/>
          </w:tcPr>
          <w:p w:rsidR="00376BF9" w:rsidRPr="00404267" w:rsidRDefault="00376BF9" w:rsidP="001A1146">
            <w:pPr>
              <w:ind w:firstLine="0"/>
            </w:pPr>
            <w:r w:rsidRPr="00404267">
              <w:t>Кількість агрегатів, що поступають до вторинного регулювання і обробляються Т3 одиниць часу</w:t>
            </w:r>
          </w:p>
        </w:tc>
      </w:tr>
      <w:tr w:rsidR="00376BF9" w:rsidTr="00376BF9">
        <w:tc>
          <w:tcPr>
            <w:tcW w:w="1975" w:type="dxa"/>
          </w:tcPr>
          <w:p w:rsidR="00376BF9" w:rsidRPr="00376BF9" w:rsidRDefault="00376BF9" w:rsidP="001A1146">
            <w:pPr>
              <w:ind w:firstLine="0"/>
              <w:rPr>
                <w:lang w:val="en-US"/>
              </w:rPr>
            </w:pPr>
            <w:r>
              <w:rPr>
                <w:lang w:val="en-US"/>
              </w:rPr>
              <w:t>N4</w:t>
            </w:r>
          </w:p>
        </w:tc>
        <w:tc>
          <w:tcPr>
            <w:tcW w:w="1890" w:type="dxa"/>
          </w:tcPr>
          <w:p w:rsidR="00376BF9" w:rsidRDefault="00376BF9" w:rsidP="001A1146">
            <w:pPr>
              <w:ind w:firstLine="0"/>
              <w:rPr>
                <w:lang w:val="en-US"/>
              </w:rPr>
            </w:pPr>
            <w:r>
              <w:rPr>
                <w:lang w:val="en-US"/>
              </w:rPr>
              <w:t>1</w:t>
            </w:r>
          </w:p>
        </w:tc>
        <w:tc>
          <w:tcPr>
            <w:tcW w:w="5755" w:type="dxa"/>
          </w:tcPr>
          <w:p w:rsidR="00376BF9" w:rsidRPr="00404267" w:rsidRDefault="00376BF9" w:rsidP="001A1146">
            <w:pPr>
              <w:ind w:firstLine="0"/>
            </w:pPr>
            <w:r w:rsidRPr="00404267">
              <w:t xml:space="preserve">Кількість агрегатів, що обробляються Т4 одиниць часу на повному регулюванні. </w:t>
            </w:r>
          </w:p>
        </w:tc>
      </w:tr>
      <w:tr w:rsidR="00560ED7" w:rsidTr="00376BF9">
        <w:tc>
          <w:tcPr>
            <w:tcW w:w="1975" w:type="dxa"/>
          </w:tcPr>
          <w:p w:rsidR="00560ED7" w:rsidRPr="00560ED7" w:rsidRDefault="00560ED7" w:rsidP="001A1146">
            <w:pPr>
              <w:ind w:firstLine="0"/>
              <w:rPr>
                <w:lang w:val="en-US"/>
              </w:rPr>
            </w:pPr>
            <w:r>
              <w:rPr>
                <w:lang w:val="en-US"/>
              </w:rPr>
              <w:t>Q</w:t>
            </w:r>
          </w:p>
        </w:tc>
        <w:tc>
          <w:tcPr>
            <w:tcW w:w="1890" w:type="dxa"/>
          </w:tcPr>
          <w:p w:rsidR="00560ED7" w:rsidRPr="00AF5ACE" w:rsidRDefault="00560ED7" w:rsidP="001A1146">
            <w:pPr>
              <w:ind w:firstLine="0"/>
            </w:pPr>
            <w:r>
              <w:rPr>
                <w:lang w:val="en-US"/>
              </w:rPr>
              <w:t>1</w:t>
            </w:r>
            <w:r w:rsidR="00AF5ACE">
              <w:t>440</w:t>
            </w:r>
          </w:p>
        </w:tc>
        <w:tc>
          <w:tcPr>
            <w:tcW w:w="5755" w:type="dxa"/>
          </w:tcPr>
          <w:p w:rsidR="00560ED7" w:rsidRPr="00404267" w:rsidRDefault="00560ED7" w:rsidP="001A1146">
            <w:pPr>
              <w:ind w:firstLine="0"/>
            </w:pPr>
            <w:r w:rsidRPr="00404267">
              <w:t>Час моделювання</w:t>
            </w:r>
          </w:p>
        </w:tc>
      </w:tr>
    </w:tbl>
    <w:p w:rsidR="00560ED7" w:rsidRPr="0067606F" w:rsidRDefault="00560ED7" w:rsidP="001A1146">
      <w:pPr>
        <w:rPr>
          <w:color w:val="000000" w:themeColor="text1"/>
        </w:rPr>
      </w:pPr>
      <w:r w:rsidRPr="0067606F">
        <w:rPr>
          <w:color w:val="000000" w:themeColor="text1"/>
        </w:rPr>
        <w:t>Таблиця 1</w:t>
      </w:r>
      <w:r w:rsidR="00E947F1" w:rsidRPr="0067606F">
        <w:rPr>
          <w:color w:val="000000" w:themeColor="text1"/>
        </w:rPr>
        <w:t>.</w:t>
      </w:r>
      <w:r w:rsidRPr="0067606F">
        <w:rPr>
          <w:color w:val="000000" w:themeColor="text1"/>
        </w:rPr>
        <w:t>2 – Вихідні параметри моделі</w:t>
      </w:r>
    </w:p>
    <w:tbl>
      <w:tblPr>
        <w:tblStyle w:val="ac"/>
        <w:tblW w:w="0" w:type="auto"/>
        <w:tblLook w:val="04A0" w:firstRow="1" w:lastRow="0" w:firstColumn="1" w:lastColumn="0" w:noHBand="0" w:noVBand="1"/>
      </w:tblPr>
      <w:tblGrid>
        <w:gridCol w:w="2245"/>
        <w:gridCol w:w="7375"/>
      </w:tblGrid>
      <w:tr w:rsidR="00560ED7" w:rsidTr="008A5158">
        <w:tc>
          <w:tcPr>
            <w:tcW w:w="2245" w:type="dxa"/>
          </w:tcPr>
          <w:p w:rsidR="00560ED7" w:rsidRPr="00560ED7" w:rsidRDefault="00560ED7" w:rsidP="00E947F1">
            <w:pPr>
              <w:ind w:firstLine="0"/>
              <w:rPr>
                <w:b/>
              </w:rPr>
            </w:pPr>
            <w:r w:rsidRPr="00560ED7">
              <w:rPr>
                <w:b/>
              </w:rPr>
              <w:t>Параметри</w:t>
            </w:r>
          </w:p>
        </w:tc>
        <w:tc>
          <w:tcPr>
            <w:tcW w:w="7375" w:type="dxa"/>
          </w:tcPr>
          <w:p w:rsidR="00560ED7" w:rsidRPr="00560ED7" w:rsidRDefault="00560ED7" w:rsidP="00E947F1">
            <w:pPr>
              <w:ind w:firstLine="0"/>
              <w:rPr>
                <w:b/>
              </w:rPr>
            </w:pPr>
            <w:r w:rsidRPr="00560ED7">
              <w:rPr>
                <w:b/>
              </w:rPr>
              <w:t>Опис</w:t>
            </w:r>
          </w:p>
        </w:tc>
      </w:tr>
      <w:tr w:rsidR="00560ED7" w:rsidTr="008A5158">
        <w:tc>
          <w:tcPr>
            <w:tcW w:w="2245" w:type="dxa"/>
          </w:tcPr>
          <w:p w:rsidR="00560ED7" w:rsidRPr="0067606F" w:rsidRDefault="0067606F" w:rsidP="00E947F1">
            <w:pPr>
              <w:ind w:firstLine="0"/>
              <w:rPr>
                <w:lang w:val="en-US"/>
              </w:rPr>
            </w:pPr>
            <w:r>
              <w:rPr>
                <w:lang w:val="en-US"/>
              </w:rPr>
              <w:t>Q1 mean</w:t>
            </w:r>
          </w:p>
        </w:tc>
        <w:tc>
          <w:tcPr>
            <w:tcW w:w="7375" w:type="dxa"/>
          </w:tcPr>
          <w:p w:rsidR="00560ED7" w:rsidRPr="00404267" w:rsidRDefault="00560ED7" w:rsidP="00AF5ACE">
            <w:pPr>
              <w:ind w:firstLine="0"/>
            </w:pPr>
            <w:r w:rsidRPr="00404267">
              <w:t>Середн</w:t>
            </w:r>
            <w:r w:rsidR="0067606F" w:rsidRPr="00404267">
              <w:t>я довжина черги</w:t>
            </w:r>
            <w:r w:rsidRPr="00404267">
              <w:t xml:space="preserve"> </w:t>
            </w:r>
            <w:r w:rsidR="00AF5ACE">
              <w:rPr>
                <w:lang w:val="ru-RU"/>
              </w:rPr>
              <w:t xml:space="preserve">оброблених первинним регулюванням у </w:t>
            </w:r>
            <w:r w:rsidR="00AF5ACE">
              <w:t>накопичувачі</w:t>
            </w:r>
          </w:p>
        </w:tc>
      </w:tr>
      <w:tr w:rsidR="00560ED7" w:rsidTr="008A5158">
        <w:tc>
          <w:tcPr>
            <w:tcW w:w="2245" w:type="dxa"/>
          </w:tcPr>
          <w:p w:rsidR="00560ED7" w:rsidRDefault="0067606F" w:rsidP="00E947F1">
            <w:pPr>
              <w:ind w:firstLine="0"/>
              <w:rPr>
                <w:lang w:val="en-US"/>
              </w:rPr>
            </w:pPr>
            <w:r>
              <w:rPr>
                <w:lang w:val="en-US"/>
              </w:rPr>
              <w:t>Q1 max</w:t>
            </w:r>
          </w:p>
        </w:tc>
        <w:tc>
          <w:tcPr>
            <w:tcW w:w="7375" w:type="dxa"/>
          </w:tcPr>
          <w:p w:rsidR="00560ED7" w:rsidRPr="00404267" w:rsidRDefault="0067606F" w:rsidP="0067606F">
            <w:pPr>
              <w:ind w:firstLine="0"/>
            </w:pPr>
            <w:r w:rsidRPr="00404267">
              <w:t>Максимальна</w:t>
            </w:r>
            <w:r w:rsidR="00560ED7" w:rsidRPr="00404267">
              <w:t xml:space="preserve"> </w:t>
            </w:r>
            <w:r w:rsidRPr="00404267">
              <w:t>довжина черги</w:t>
            </w:r>
            <w:r w:rsidR="00560ED7" w:rsidRPr="00404267">
              <w:t xml:space="preserve"> </w:t>
            </w:r>
            <w:r w:rsidR="00AF5ACE">
              <w:rPr>
                <w:lang w:val="ru-RU"/>
              </w:rPr>
              <w:t xml:space="preserve">оброблених первинним регулюванням у </w:t>
            </w:r>
            <w:r w:rsidR="00AF5ACE">
              <w:t>накопичувачі</w:t>
            </w:r>
          </w:p>
        </w:tc>
      </w:tr>
      <w:tr w:rsidR="00560ED7" w:rsidTr="008A5158">
        <w:tc>
          <w:tcPr>
            <w:tcW w:w="2245" w:type="dxa"/>
          </w:tcPr>
          <w:p w:rsidR="00560ED7" w:rsidRDefault="0067606F" w:rsidP="00E947F1">
            <w:pPr>
              <w:ind w:firstLine="0"/>
              <w:rPr>
                <w:lang w:val="en-US"/>
              </w:rPr>
            </w:pPr>
            <w:r>
              <w:rPr>
                <w:lang w:val="en-US"/>
              </w:rPr>
              <w:t>Q2 mean</w:t>
            </w:r>
          </w:p>
        </w:tc>
        <w:tc>
          <w:tcPr>
            <w:tcW w:w="7375" w:type="dxa"/>
          </w:tcPr>
          <w:p w:rsidR="00560ED7" w:rsidRPr="00404267" w:rsidRDefault="0067606F" w:rsidP="0067606F">
            <w:pPr>
              <w:ind w:firstLine="0"/>
            </w:pPr>
            <w:r w:rsidRPr="00404267">
              <w:t xml:space="preserve">Середня довжина черги </w:t>
            </w:r>
            <w:r w:rsidR="00AF5ACE">
              <w:t>не</w:t>
            </w:r>
            <w:r w:rsidR="00AF5ACE">
              <w:rPr>
                <w:lang w:val="ru-RU"/>
              </w:rPr>
              <w:t xml:space="preserve">оброблених первинним регулюванням у </w:t>
            </w:r>
            <w:r w:rsidR="00AF5ACE">
              <w:t>накопичувачі</w:t>
            </w:r>
          </w:p>
        </w:tc>
      </w:tr>
      <w:tr w:rsidR="00560ED7" w:rsidTr="008A5158">
        <w:tc>
          <w:tcPr>
            <w:tcW w:w="2245" w:type="dxa"/>
          </w:tcPr>
          <w:p w:rsidR="00560ED7" w:rsidRDefault="0067606F" w:rsidP="0067606F">
            <w:pPr>
              <w:ind w:firstLine="0"/>
              <w:rPr>
                <w:lang w:val="en-US"/>
              </w:rPr>
            </w:pPr>
            <w:r>
              <w:rPr>
                <w:lang w:val="en-US"/>
              </w:rPr>
              <w:t>Q2 max</w:t>
            </w:r>
          </w:p>
        </w:tc>
        <w:tc>
          <w:tcPr>
            <w:tcW w:w="7375" w:type="dxa"/>
          </w:tcPr>
          <w:p w:rsidR="00560ED7" w:rsidRPr="00404267" w:rsidRDefault="0067606F" w:rsidP="0067606F">
            <w:pPr>
              <w:ind w:firstLine="0"/>
            </w:pPr>
            <w:r w:rsidRPr="00404267">
              <w:t xml:space="preserve">Максимальна довжина черги </w:t>
            </w:r>
            <w:r w:rsidR="00AF5ACE">
              <w:t>не</w:t>
            </w:r>
            <w:r w:rsidR="00AF5ACE">
              <w:rPr>
                <w:lang w:val="ru-RU"/>
              </w:rPr>
              <w:t xml:space="preserve">оброблених первинним регулюванням у </w:t>
            </w:r>
            <w:r w:rsidR="00AF5ACE">
              <w:t>накопичувачі</w:t>
            </w:r>
          </w:p>
        </w:tc>
      </w:tr>
      <w:tr w:rsidR="00560ED7" w:rsidTr="008A5158">
        <w:tc>
          <w:tcPr>
            <w:tcW w:w="2245" w:type="dxa"/>
          </w:tcPr>
          <w:p w:rsidR="00560ED7" w:rsidRDefault="0067606F" w:rsidP="00E947F1">
            <w:pPr>
              <w:ind w:firstLine="0"/>
              <w:rPr>
                <w:lang w:val="en-US"/>
              </w:rPr>
            </w:pPr>
            <w:r>
              <w:rPr>
                <w:lang w:val="en-US"/>
              </w:rPr>
              <w:t>M1</w:t>
            </w:r>
          </w:p>
        </w:tc>
        <w:tc>
          <w:tcPr>
            <w:tcW w:w="7375" w:type="dxa"/>
          </w:tcPr>
          <w:p w:rsidR="00560ED7" w:rsidRPr="00404267" w:rsidRDefault="0067606F" w:rsidP="00560ED7">
            <w:pPr>
              <w:ind w:firstLine="0"/>
            </w:pPr>
            <w:r w:rsidRPr="00404267">
              <w:t>Кількість агрегатів з вторинного регулювання</w:t>
            </w:r>
          </w:p>
        </w:tc>
      </w:tr>
      <w:tr w:rsidR="00560ED7" w:rsidTr="008A5158">
        <w:tc>
          <w:tcPr>
            <w:tcW w:w="2245" w:type="dxa"/>
          </w:tcPr>
          <w:p w:rsidR="00560ED7" w:rsidRDefault="0067606F" w:rsidP="00E947F1">
            <w:pPr>
              <w:ind w:firstLine="0"/>
              <w:rPr>
                <w:lang w:val="en-US"/>
              </w:rPr>
            </w:pPr>
            <w:r>
              <w:rPr>
                <w:lang w:val="en-US"/>
              </w:rPr>
              <w:t>M2</w:t>
            </w:r>
          </w:p>
        </w:tc>
        <w:tc>
          <w:tcPr>
            <w:tcW w:w="7375" w:type="dxa"/>
          </w:tcPr>
          <w:p w:rsidR="00560ED7" w:rsidRPr="00404267" w:rsidRDefault="0067606F" w:rsidP="00560ED7">
            <w:pPr>
              <w:ind w:firstLine="0"/>
            </w:pPr>
            <w:r w:rsidRPr="00404267">
              <w:t>Кількість агрегатів з повного регулювання</w:t>
            </w:r>
          </w:p>
        </w:tc>
      </w:tr>
      <w:tr w:rsidR="008A5158" w:rsidTr="008A5158">
        <w:tc>
          <w:tcPr>
            <w:tcW w:w="2245" w:type="dxa"/>
          </w:tcPr>
          <w:p w:rsidR="008A5158" w:rsidRPr="008A5158" w:rsidRDefault="0067606F" w:rsidP="00E947F1">
            <w:pPr>
              <w:ind w:firstLine="0"/>
              <w:rPr>
                <w:lang w:val="en-US"/>
              </w:rPr>
            </w:pPr>
            <w:r>
              <w:rPr>
                <w:lang w:val="en-US"/>
              </w:rPr>
              <w:t>P</w:t>
            </w:r>
          </w:p>
        </w:tc>
        <w:tc>
          <w:tcPr>
            <w:tcW w:w="7375" w:type="dxa"/>
          </w:tcPr>
          <w:p w:rsidR="008A5158" w:rsidRPr="00404267" w:rsidRDefault="008A5158" w:rsidP="00560ED7">
            <w:pPr>
              <w:ind w:firstLine="0"/>
            </w:pPr>
            <w:r w:rsidRPr="00404267">
              <w:t>Ймовірність відмови в первинному регулюванні</w:t>
            </w:r>
          </w:p>
        </w:tc>
      </w:tr>
    </w:tbl>
    <w:p w:rsidR="008A5158" w:rsidRPr="008A5158" w:rsidRDefault="008A5158" w:rsidP="001A1146">
      <w:pPr>
        <w:pStyle w:val="2"/>
        <w:ind w:left="0" w:firstLine="720"/>
      </w:pPr>
      <w:bookmarkStart w:id="8" w:name="_Toc153137776"/>
      <w:r>
        <w:rPr>
          <w:lang w:val="ru-RU"/>
        </w:rPr>
        <w:t>1.5 Обмеження</w:t>
      </w:r>
      <w:bookmarkEnd w:id="8"/>
    </w:p>
    <w:p w:rsidR="008A5158" w:rsidRPr="0067606F" w:rsidRDefault="008A5158" w:rsidP="0067606F">
      <w:r w:rsidRPr="0067606F">
        <w:rPr>
          <w:lang w:val="ru-RU"/>
        </w:rPr>
        <w:t xml:space="preserve">Для системи </w:t>
      </w:r>
      <w:r w:rsidRPr="0067606F">
        <w:t>існують наступні обмеження:</w:t>
      </w:r>
    </w:p>
    <w:p w:rsidR="008A5158" w:rsidRDefault="008A5158" w:rsidP="008A5158">
      <w:pPr>
        <w:numPr>
          <w:ilvl w:val="0"/>
          <w:numId w:val="4"/>
        </w:numPr>
        <w:spacing w:after="0"/>
        <w:ind w:left="0" w:firstLine="708"/>
        <w:jc w:val="left"/>
      </w:pPr>
      <w:r>
        <w:rPr>
          <w:lang w:val="en-US"/>
        </w:rPr>
        <w:t>N1</w:t>
      </w:r>
      <w:r>
        <w:t xml:space="preserve"> &gt; 0 </w:t>
      </w:r>
    </w:p>
    <w:p w:rsidR="008A5158" w:rsidRDefault="008A5158" w:rsidP="008A5158">
      <w:pPr>
        <w:numPr>
          <w:ilvl w:val="0"/>
          <w:numId w:val="4"/>
        </w:numPr>
        <w:spacing w:after="0"/>
        <w:ind w:left="0" w:firstLine="708"/>
        <w:jc w:val="left"/>
      </w:pPr>
      <w:r>
        <w:rPr>
          <w:lang w:val="en-US"/>
        </w:rPr>
        <w:t>N2</w:t>
      </w:r>
      <w:r>
        <w:t xml:space="preserve"> &gt; 0</w:t>
      </w:r>
    </w:p>
    <w:p w:rsidR="008A5158" w:rsidRDefault="008A5158" w:rsidP="008A5158">
      <w:pPr>
        <w:numPr>
          <w:ilvl w:val="0"/>
          <w:numId w:val="4"/>
        </w:numPr>
        <w:spacing w:after="0"/>
        <w:ind w:left="0" w:firstLine="708"/>
        <w:jc w:val="left"/>
      </w:pPr>
      <w:r>
        <w:rPr>
          <w:lang w:val="en-US"/>
        </w:rPr>
        <w:t>N3</w:t>
      </w:r>
      <w:r>
        <w:rPr>
          <w:vertAlign w:val="subscript"/>
        </w:rPr>
        <w:t xml:space="preserve"> </w:t>
      </w:r>
      <w:r>
        <w:t>&gt; 0</w:t>
      </w:r>
    </w:p>
    <w:p w:rsidR="008A5158" w:rsidRDefault="008A5158" w:rsidP="008A5158">
      <w:pPr>
        <w:numPr>
          <w:ilvl w:val="0"/>
          <w:numId w:val="4"/>
        </w:numPr>
        <w:spacing w:after="0"/>
        <w:ind w:left="0" w:firstLine="708"/>
        <w:jc w:val="left"/>
      </w:pPr>
      <w:r>
        <w:rPr>
          <w:lang w:val="en-US"/>
        </w:rPr>
        <w:t>N4</w:t>
      </w:r>
      <w:r>
        <w:rPr>
          <w:vertAlign w:val="subscript"/>
        </w:rPr>
        <w:t xml:space="preserve"> </w:t>
      </w:r>
      <w:r>
        <w:t>&gt; 0</w:t>
      </w:r>
    </w:p>
    <w:p w:rsidR="008A5158" w:rsidRDefault="008A5158" w:rsidP="008A5158">
      <w:pPr>
        <w:numPr>
          <w:ilvl w:val="0"/>
          <w:numId w:val="4"/>
        </w:numPr>
        <w:spacing w:after="0"/>
        <w:ind w:left="0" w:firstLine="708"/>
        <w:jc w:val="left"/>
      </w:pPr>
      <w:r>
        <w:rPr>
          <w:lang w:val="en-US"/>
        </w:rPr>
        <w:t>T</w:t>
      </w:r>
      <w:proofErr w:type="gramStart"/>
      <w:r>
        <w:rPr>
          <w:lang w:val="en-US"/>
        </w:rPr>
        <w:t>1</w:t>
      </w:r>
      <w:r>
        <w:rPr>
          <w:vertAlign w:val="subscript"/>
        </w:rPr>
        <w:t xml:space="preserve">  </w:t>
      </w:r>
      <w:r>
        <w:t>&gt;</w:t>
      </w:r>
      <w:proofErr w:type="gramEnd"/>
      <w:r>
        <w:t xml:space="preserve"> 0</w:t>
      </w:r>
    </w:p>
    <w:p w:rsidR="008A5158" w:rsidRDefault="008A5158" w:rsidP="008A5158">
      <w:pPr>
        <w:numPr>
          <w:ilvl w:val="0"/>
          <w:numId w:val="4"/>
        </w:numPr>
        <w:spacing w:after="0"/>
        <w:ind w:left="0" w:firstLine="708"/>
        <w:jc w:val="left"/>
      </w:pPr>
      <w:r>
        <w:rPr>
          <w:lang w:val="en-US"/>
        </w:rPr>
        <w:t>T2</w:t>
      </w:r>
      <w:r>
        <w:rPr>
          <w:vertAlign w:val="subscript"/>
        </w:rPr>
        <w:t xml:space="preserve"> </w:t>
      </w:r>
      <w:r>
        <w:t>&gt; 0</w:t>
      </w:r>
    </w:p>
    <w:p w:rsidR="008A5158" w:rsidRDefault="008A5158" w:rsidP="008A5158">
      <w:pPr>
        <w:numPr>
          <w:ilvl w:val="0"/>
          <w:numId w:val="4"/>
        </w:numPr>
        <w:spacing w:after="0"/>
        <w:ind w:left="0" w:firstLine="708"/>
        <w:jc w:val="left"/>
      </w:pPr>
      <w:r>
        <w:rPr>
          <w:lang w:val="en-US"/>
        </w:rPr>
        <w:lastRenderedPageBreak/>
        <w:t xml:space="preserve">T3 </w:t>
      </w:r>
      <w:r>
        <w:t>&gt; 0</w:t>
      </w:r>
    </w:p>
    <w:p w:rsidR="008A5158" w:rsidRDefault="008A5158" w:rsidP="008A5158">
      <w:pPr>
        <w:numPr>
          <w:ilvl w:val="0"/>
          <w:numId w:val="4"/>
        </w:numPr>
        <w:spacing w:after="0"/>
        <w:ind w:left="0" w:firstLine="708"/>
        <w:jc w:val="left"/>
      </w:pPr>
      <w:r>
        <w:rPr>
          <w:lang w:val="en-US"/>
        </w:rPr>
        <w:t>T</w:t>
      </w:r>
      <w:proofErr w:type="gramStart"/>
      <w:r>
        <w:rPr>
          <w:lang w:val="en-US"/>
        </w:rPr>
        <w:t xml:space="preserve">4 </w:t>
      </w:r>
      <w:r>
        <w:rPr>
          <w:vertAlign w:val="subscript"/>
        </w:rPr>
        <w:t xml:space="preserve"> </w:t>
      </w:r>
      <w:r>
        <w:t>&gt;</w:t>
      </w:r>
      <w:proofErr w:type="gramEnd"/>
      <w:r>
        <w:t xml:space="preserve"> 0</w:t>
      </w:r>
    </w:p>
    <w:p w:rsidR="000970E1" w:rsidRDefault="008A5158" w:rsidP="000970E1">
      <w:pPr>
        <w:pStyle w:val="2"/>
      </w:pPr>
      <w:bookmarkStart w:id="9" w:name="_Toc153137777"/>
      <w:r>
        <w:rPr>
          <w:lang w:val="ru-RU"/>
        </w:rPr>
        <w:t>1.6 Ц</w:t>
      </w:r>
      <w:r>
        <w:t>ільова функція</w:t>
      </w:r>
      <w:bookmarkEnd w:id="9"/>
    </w:p>
    <w:p w:rsidR="000970E1" w:rsidRDefault="000970E1" w:rsidP="000970E1">
      <w:r>
        <w:t>В нашому випадку ціллю моделювання є визначення ймовірності відмови в первинному регулюванні</w:t>
      </w:r>
      <w:r w:rsidR="001A1146">
        <w:t xml:space="preserve"> та завантаження накопичувача агрегатами</w:t>
      </w:r>
      <w:r>
        <w:t>. Таким чином цільова функція матиме вигляд:</w:t>
      </w:r>
    </w:p>
    <w:p w:rsidR="000970E1" w:rsidRDefault="000970E1" w:rsidP="000970E1">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skipped</m:t>
              </m:r>
            </m:sub>
          </m:sSub>
          <m:r>
            <w:rPr>
              <w:rFonts w:ascii="Cambria Math" w:hAnsi="Cambria Math"/>
            </w:rPr>
            <m:t xml:space="preserve"> / (</m:t>
          </m:r>
          <m:sSub>
            <m:sSubPr>
              <m:ctrlPr>
                <w:rPr>
                  <w:rFonts w:ascii="Cambria Math" w:hAnsi="Cambria Math"/>
                </w:rPr>
              </m:ctrlPr>
            </m:sSubPr>
            <m:e>
              <m:r>
                <w:rPr>
                  <w:rFonts w:ascii="Cambria Math" w:hAnsi="Cambria Math"/>
                </w:rPr>
                <m:t>M</m:t>
              </m:r>
            </m:e>
            <m:sub>
              <m:r>
                <w:rPr>
                  <w:rFonts w:ascii="Cambria Math" w:hAnsi="Cambria Math"/>
                </w:rPr>
                <m:t>skipped</m:t>
              </m:r>
            </m:sub>
          </m:sSub>
          <m:r>
            <w:rPr>
              <w:rFonts w:ascii="Cambria Math" w:hAnsi="Cambria Math"/>
            </w:rPr>
            <m:t xml:space="preserve"> + </m:t>
          </m:r>
          <m:sSub>
            <m:sSubPr>
              <m:ctrlPr>
                <w:rPr>
                  <w:rFonts w:ascii="Cambria Math" w:hAnsi="Cambria Math"/>
                  <w:vertAlign w:val="subscript"/>
                </w:rPr>
              </m:ctrlPr>
            </m:sSubPr>
            <m:e>
              <m:r>
                <w:rPr>
                  <w:rFonts w:ascii="Cambria Math" w:hAnsi="Cambria Math"/>
                </w:rPr>
                <m:t>M</m:t>
              </m:r>
            </m:e>
            <m:sub>
              <m:r>
                <w:rPr>
                  <w:rFonts w:ascii="Cambria Math" w:hAnsi="Cambria Math"/>
                  <w:vertAlign w:val="subscript"/>
                  <w:lang w:val="en-US"/>
                </w:rPr>
                <m:t>processed</m:t>
              </m:r>
            </m:sub>
          </m:sSub>
          <m:r>
            <w:rPr>
              <w:rFonts w:ascii="Cambria Math" w:hAnsi="Cambria Math"/>
            </w:rPr>
            <m:t>) → min</m:t>
          </m:r>
        </m:oMath>
      </m:oMathPara>
    </w:p>
    <w:p w:rsidR="00AC4A0D" w:rsidRDefault="00404267" w:rsidP="000970E1">
      <w:r>
        <w:t>Інша ціль нашого моделювання – це визначення оптимального розміру накопичувача, при якому буде забезпечено безвідмовне обслуговування агрегатів. Для цього</w:t>
      </w:r>
      <w:r w:rsidR="00C0250B">
        <w:rPr>
          <w:lang w:val="en-US"/>
        </w:rPr>
        <w:t xml:space="preserve"> </w:t>
      </w:r>
      <w:r w:rsidR="00C0250B">
        <w:rPr>
          <w:lang w:val="ru-RU"/>
        </w:rPr>
        <w:t>д</w:t>
      </w:r>
      <w:r w:rsidR="00C0250B">
        <w:t>ізнаємось ймовірність того, що агрегат залишиться в накопичувачі та теоретично виміряємо якого розміру має бути накопичувач для безвідмовної роботи регулювальної ділянки.</w:t>
      </w:r>
      <w:r>
        <w:t xml:space="preserve"> </w:t>
      </w:r>
      <w:r>
        <w:tab/>
      </w:r>
      <w:r w:rsidR="00AC4A0D">
        <w:br w:type="page"/>
      </w:r>
    </w:p>
    <w:p w:rsidR="00AC4A0D" w:rsidRDefault="00AC4A0D" w:rsidP="00AC4A0D">
      <w:pPr>
        <w:pStyle w:val="1"/>
      </w:pPr>
      <w:bookmarkStart w:id="10" w:name="_Toc153137778"/>
      <w:r>
        <w:lastRenderedPageBreak/>
        <w:t>РОЗДІЛ 2. ФОРМАЛІЗОВАНА МОДЕЛЬ</w:t>
      </w:r>
      <w:bookmarkEnd w:id="10"/>
    </w:p>
    <w:p w:rsidR="008A5158" w:rsidRDefault="008A5158" w:rsidP="008A5158">
      <w:pPr>
        <w:pStyle w:val="2"/>
      </w:pPr>
      <w:bookmarkStart w:id="11" w:name="_Toc153137779"/>
      <w:r>
        <w:t xml:space="preserve">2.1 </w:t>
      </w:r>
      <w:r w:rsidRPr="008A5158">
        <w:t>Елементи мережі Петрі</w:t>
      </w:r>
      <w:bookmarkEnd w:id="11"/>
    </w:p>
    <w:p w:rsidR="008C2CA6" w:rsidRDefault="008C2CA6" w:rsidP="008C2CA6">
      <w:r>
        <w:t>Після того, як ми створили концептуальну модель, нам потрібно визначити, як її формалізувати. Для цього існує два основних способи: мережі Петрі та мережі масового обслуговування.</w:t>
      </w:r>
    </w:p>
    <w:p w:rsidR="008C2CA6" w:rsidRDefault="008C2CA6" w:rsidP="008C2CA6">
      <w:r>
        <w:t xml:space="preserve">Мережі Петрі - це потужний інструмент для моделювання дискретних процесів, які мають складні взаємозв'язки. Вони використовуються, коли потрібно моделювати систему з спільними ресурсами, які обслуговують багато процесів, або коли потрібно моделювати паралельні процеси. Важливою перевагою мереж Петрі є їхня універсальність, яка дозволяє моделювати як процеси управління, так і функціонування об'єктів управління </w:t>
      </w:r>
      <w:r>
        <w:rPr>
          <w:lang w:val="en-US"/>
        </w:rPr>
        <w:t>[6]</w:t>
      </w:r>
      <w:r>
        <w:t>.</w:t>
      </w:r>
    </w:p>
    <w:p w:rsidR="008A5158" w:rsidRPr="008A5158" w:rsidRDefault="008C2CA6" w:rsidP="008C2CA6">
      <w:r>
        <w:t>На зображенні 2.1[4] показані компоненти формалізації мережі Петрі.</w:t>
      </w:r>
    </w:p>
    <w:p w:rsidR="008C2CA6" w:rsidRDefault="008C2CA6" w:rsidP="008C2CA6">
      <w:pPr>
        <w:keepNext/>
        <w:ind w:firstLine="0"/>
        <w:jc w:val="center"/>
      </w:pPr>
      <w:r>
        <w:rPr>
          <w:noProof/>
          <w:lang w:val="en-US"/>
        </w:rPr>
        <w:drawing>
          <wp:inline distT="114300" distB="114300" distL="114300" distR="114300" wp14:anchorId="1A898ABA" wp14:editId="299BC9BA">
            <wp:extent cx="5153025" cy="39433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153025" cy="3943350"/>
                    </a:xfrm>
                    <a:prstGeom prst="rect">
                      <a:avLst/>
                    </a:prstGeom>
                    <a:ln/>
                  </pic:spPr>
                </pic:pic>
              </a:graphicData>
            </a:graphic>
          </wp:inline>
        </w:drawing>
      </w:r>
    </w:p>
    <w:p w:rsidR="008C2CA6" w:rsidRDefault="008C2CA6" w:rsidP="008C2CA6">
      <w:pPr>
        <w:pStyle w:val="ab"/>
        <w:rPr>
          <w:i w:val="0"/>
        </w:rPr>
      </w:pPr>
      <w:r w:rsidRPr="008C2CA6">
        <w:rPr>
          <w:i w:val="0"/>
        </w:rPr>
        <w:t xml:space="preserve">Рисунок </w:t>
      </w:r>
      <w:r w:rsidRPr="008C2CA6">
        <w:rPr>
          <w:i w:val="0"/>
        </w:rPr>
        <w:fldChar w:fldCharType="begin"/>
      </w:r>
      <w:r w:rsidRPr="008C2CA6">
        <w:rPr>
          <w:i w:val="0"/>
        </w:rPr>
        <w:instrText xml:space="preserve"> SEQ Рисунок \* ARABIC </w:instrText>
      </w:r>
      <w:r w:rsidRPr="008C2CA6">
        <w:rPr>
          <w:i w:val="0"/>
        </w:rPr>
        <w:fldChar w:fldCharType="separate"/>
      </w:r>
      <w:r w:rsidR="0051213C">
        <w:rPr>
          <w:i w:val="0"/>
          <w:noProof/>
        </w:rPr>
        <w:t>2</w:t>
      </w:r>
      <w:r w:rsidRPr="008C2CA6">
        <w:rPr>
          <w:i w:val="0"/>
        </w:rPr>
        <w:fldChar w:fldCharType="end"/>
      </w:r>
      <w:r w:rsidRPr="008C2CA6">
        <w:rPr>
          <w:i w:val="0"/>
          <w:lang w:val="en-US"/>
        </w:rPr>
        <w:t xml:space="preserve">.1 – </w:t>
      </w:r>
      <w:r w:rsidRPr="008C2CA6">
        <w:rPr>
          <w:i w:val="0"/>
          <w:lang w:val="ru-RU"/>
        </w:rPr>
        <w:t>Елементи мереж</w:t>
      </w:r>
      <w:r w:rsidRPr="008C2CA6">
        <w:rPr>
          <w:i w:val="0"/>
        </w:rPr>
        <w:t>і Петрі</w:t>
      </w:r>
    </w:p>
    <w:p w:rsidR="008C2CA6" w:rsidRDefault="008C2CA6" w:rsidP="008C2CA6">
      <w:pPr>
        <w:pStyle w:val="2"/>
      </w:pPr>
      <w:bookmarkStart w:id="12" w:name="_Toc153137780"/>
      <w:r>
        <w:t>2.2 Побудова формалізованої моделі</w:t>
      </w:r>
      <w:bookmarkEnd w:id="12"/>
    </w:p>
    <w:p w:rsidR="00D57DA8" w:rsidRPr="00D57DA8" w:rsidRDefault="00D57DA8" w:rsidP="00761B18">
      <w:r>
        <w:lastRenderedPageBreak/>
        <w:t xml:space="preserve">Генератор приблизно кожні 30 хвилин створює по два агрегати і після цього, агрегати потрапляють у позицію </w:t>
      </w:r>
      <w:r>
        <w:rPr>
          <w:lang w:val="en-US"/>
        </w:rPr>
        <w:t>P2</w:t>
      </w:r>
      <w:r>
        <w:rPr>
          <w:lang w:val="ru-RU"/>
        </w:rPr>
        <w:t>. Якщо первинне регулювання в</w:t>
      </w:r>
      <w:r>
        <w:t>ільне, то агрегати попарно обробляються приблизно 30 хвилин і після цього потрапляють до основного накопичувача. Якщо первин</w:t>
      </w:r>
      <w:r w:rsidR="001772CE">
        <w:t>н</w:t>
      </w:r>
      <w:r>
        <w:t>е регулювання зайняте, агрегати потрапляють в накопичувач. З накопичувача агрегати</w:t>
      </w:r>
      <w:r w:rsidR="00AF5ACE">
        <w:t xml:space="preserve"> які обробились</w:t>
      </w:r>
      <w:r>
        <w:t xml:space="preserve"> потраплять у вторинне регулювання, якщо воно вільне вони обробляються приблизно 30 хвилин, а якщо ні, вони просто чекають обробки. З накопичувача агрегати </w:t>
      </w:r>
      <w:r w:rsidR="00AF5ACE">
        <w:t xml:space="preserve">які не обробились </w:t>
      </w:r>
      <w:r>
        <w:t>потрапляють у повне регулювання, якщо воно вільне один агрегат обробляється 100 хвилин, а якщо зайнятий, агрегати просто чекають обробки. Одиницею модельного часу є 1 хвилина.</w:t>
      </w:r>
    </w:p>
    <w:p w:rsidR="008C2CA6" w:rsidRPr="00404267" w:rsidRDefault="00404267" w:rsidP="008C2CA6">
      <w:pPr>
        <w:keepNext/>
        <w:jc w:val="center"/>
        <w:rPr>
          <w:lang w:val="ru-RU"/>
        </w:rPr>
      </w:pPr>
      <w:r w:rsidRPr="00404267">
        <w:rPr>
          <w:noProof/>
          <w:lang w:val="en-US"/>
        </w:rPr>
        <w:drawing>
          <wp:inline distT="0" distB="0" distL="0" distR="0" wp14:anchorId="23DA0C49" wp14:editId="0B9D1935">
            <wp:extent cx="5877745" cy="432495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7745" cy="4324954"/>
                    </a:xfrm>
                    <a:prstGeom prst="rect">
                      <a:avLst/>
                    </a:prstGeom>
                  </pic:spPr>
                </pic:pic>
              </a:graphicData>
            </a:graphic>
          </wp:inline>
        </w:drawing>
      </w:r>
    </w:p>
    <w:p w:rsidR="008C2CA6" w:rsidRDefault="008C2CA6" w:rsidP="008C2CA6">
      <w:pPr>
        <w:pStyle w:val="ab"/>
        <w:rPr>
          <w:i w:val="0"/>
        </w:rPr>
      </w:pPr>
      <w:r w:rsidRPr="008C2CA6">
        <w:rPr>
          <w:i w:val="0"/>
        </w:rPr>
        <w:t>Рисунок 2.2 – Схема мережі Петрі, що відповідає моделі</w:t>
      </w:r>
    </w:p>
    <w:p w:rsidR="008C2CA6" w:rsidRPr="00D57DA8" w:rsidRDefault="008C2CA6" w:rsidP="008C2CA6">
      <w:pPr>
        <w:pStyle w:val="2"/>
        <w:rPr>
          <w:color w:val="000000" w:themeColor="text1"/>
        </w:rPr>
      </w:pPr>
      <w:bookmarkStart w:id="13" w:name="_Toc153137781"/>
      <w:r w:rsidRPr="00D57DA8">
        <w:rPr>
          <w:color w:val="000000" w:themeColor="text1"/>
        </w:rPr>
        <w:t>2.3 Обчислення вихідних характеристики</w:t>
      </w:r>
      <w:bookmarkEnd w:id="13"/>
    </w:p>
    <w:p w:rsidR="00761B18" w:rsidRPr="006A2A70" w:rsidRDefault="00761B18" w:rsidP="00761B18">
      <w:pPr>
        <w:ind w:firstLine="708"/>
        <w:rPr>
          <w:color w:val="000000" w:themeColor="text1"/>
        </w:rPr>
      </w:pPr>
      <w:r w:rsidRPr="006A2A70">
        <w:rPr>
          <w:color w:val="000000" w:themeColor="text1"/>
        </w:rPr>
        <w:t>Визначення середньої довжини черги</w:t>
      </w:r>
      <w:r w:rsidR="006A2A70" w:rsidRPr="006A2A70">
        <w:rPr>
          <w:color w:val="000000" w:themeColor="text1"/>
        </w:rPr>
        <w:t xml:space="preserve"> агрегатів у основному накопичувачі</w:t>
      </w:r>
      <w:r w:rsidRPr="006A2A70">
        <w:rPr>
          <w:color w:val="000000" w:themeColor="text1"/>
        </w:rPr>
        <w:t>:</w:t>
      </w:r>
    </w:p>
    <w:p w:rsidR="00761B18" w:rsidRPr="006A2A70" w:rsidRDefault="001431F7" w:rsidP="00761B18">
      <w:pPr>
        <w:ind w:firstLine="708"/>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Q</m:t>
            </m:r>
          </m:e>
          <m:sub>
            <m:r>
              <w:rPr>
                <w:rFonts w:ascii="Cambria Math" w:hAnsi="Cambria Math"/>
                <w:color w:val="000000" w:themeColor="text1"/>
              </w:rPr>
              <m:t>1 mean</m:t>
            </m:r>
          </m:sub>
        </m:sSub>
        <m:r>
          <w:rPr>
            <w:rFonts w:ascii="Cambria Math" w:hAnsi="Cambria Math"/>
            <w:color w:val="000000" w:themeColor="text1"/>
          </w:rPr>
          <m:t xml:space="preserve"> = </m:t>
        </m:r>
        <m:f>
          <m:fPr>
            <m:ctrlPr>
              <w:rPr>
                <w:rFonts w:ascii="Cambria Math" w:hAnsi="Cambria Math"/>
                <w:color w:val="000000" w:themeColor="text1"/>
              </w:rPr>
            </m:ctrlPr>
          </m:fPr>
          <m:num>
            <m:nary>
              <m:naryPr>
                <m:chr m:val="∑"/>
                <m:ctrlPr>
                  <w:rPr>
                    <w:rFonts w:ascii="Cambria Math" w:hAnsi="Cambria Math"/>
                    <w:color w:val="000000" w:themeColor="text1"/>
                  </w:rPr>
                </m:ctrlPr>
              </m:naryPr>
              <m:sub>
                <m:r>
                  <w:rPr>
                    <w:rFonts w:ascii="Cambria Math" w:hAnsi="Cambria Math"/>
                    <w:color w:val="000000" w:themeColor="text1"/>
                  </w:rPr>
                  <m:t>k=1</m:t>
                </m:r>
              </m:sub>
              <m:sup>
                <m:r>
                  <w:rPr>
                    <w:rFonts w:ascii="Cambria Math" w:hAnsi="Cambria Math"/>
                    <w:color w:val="000000" w:themeColor="text1"/>
                  </w:rPr>
                  <m:t>n</m:t>
                </m:r>
              </m:sup>
              <m:e/>
            </m:nary>
            <m:sSub>
              <m:sSubPr>
                <m:ctrlPr>
                  <w:rPr>
                    <w:rFonts w:ascii="Cambria Math" w:hAnsi="Cambria Math"/>
                    <w:color w:val="000000" w:themeColor="text1"/>
                  </w:rPr>
                </m:ctrlPr>
              </m:sSubPr>
              <m:e>
                <m:r>
                  <w:rPr>
                    <w:rFonts w:ascii="Cambria Math" w:hAnsi="Cambria Math"/>
                    <w:color w:val="000000" w:themeColor="text1"/>
                  </w:rPr>
                  <m:t>черга агрегатів у основному накопичувачі</m:t>
                </m:r>
              </m:e>
              <m:sub>
                <m:r>
                  <w:rPr>
                    <w:rFonts w:ascii="Cambria Math" w:hAnsi="Cambria Math"/>
                    <w:color w:val="000000" w:themeColor="text1"/>
                  </w:rPr>
                  <m:t>k</m:t>
                </m:r>
              </m:sub>
            </m:sSub>
            <m:r>
              <w:rPr>
                <w:rFonts w:ascii="Cambria Math" w:hAnsi="Cambria Math"/>
                <w:color w:val="000000" w:themeColor="text1"/>
              </w:rPr>
              <m:t xml:space="preserve"> ⋅ Δ</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num>
          <m:den>
            <m:r>
              <w:rPr>
                <w:rFonts w:ascii="Cambria Math" w:hAnsi="Cambria Math"/>
                <w:color w:val="000000" w:themeColor="text1"/>
              </w:rPr>
              <m:t>Tmod</m:t>
            </m:r>
          </m:den>
        </m:f>
      </m:oMath>
      <w:r w:rsidR="00761B18" w:rsidRPr="006A2A70">
        <w:rPr>
          <w:color w:val="000000" w:themeColor="text1"/>
        </w:rPr>
        <w:tab/>
      </w:r>
      <w:r w:rsidR="00AF5ACE">
        <w:rPr>
          <w:color w:val="000000" w:themeColor="text1"/>
        </w:rPr>
        <w:t xml:space="preserve"> </w:t>
      </w:r>
      <w:r w:rsidR="00761B18" w:rsidRPr="006A2A70">
        <w:rPr>
          <w:color w:val="000000" w:themeColor="text1"/>
        </w:rPr>
        <w:t>(2.1),</w:t>
      </w:r>
    </w:p>
    <w:p w:rsidR="00761B18" w:rsidRPr="006A2A70" w:rsidRDefault="00761B18" w:rsidP="00761B18">
      <w:pPr>
        <w:ind w:firstLine="708"/>
        <w:rPr>
          <w:color w:val="000000" w:themeColor="text1"/>
        </w:rPr>
      </w:pPr>
      <w:r w:rsidRPr="006A2A70">
        <w:rPr>
          <w:color w:val="000000" w:themeColor="text1"/>
        </w:rPr>
        <w:t xml:space="preserve">Де черга </w:t>
      </w:r>
      <w:r w:rsidR="006A2A70">
        <w:rPr>
          <w:color w:val="000000" w:themeColor="text1"/>
        </w:rPr>
        <w:t>агрегатів у основному накопичувачі</w:t>
      </w:r>
      <w:r w:rsidRPr="006A2A70">
        <w:rPr>
          <w:color w:val="000000" w:themeColor="text1"/>
          <w:vertAlign w:val="subscript"/>
        </w:rPr>
        <w:t>k</w:t>
      </w:r>
      <w:r w:rsidRPr="006A2A70">
        <w:rPr>
          <w:color w:val="000000" w:themeColor="text1"/>
        </w:rPr>
        <w:t xml:space="preserve"> – k-те спостереження черги, T</w:t>
      </w:r>
      <w:r w:rsidRPr="006A2A70">
        <w:rPr>
          <w:color w:val="000000" w:themeColor="text1"/>
          <w:vertAlign w:val="subscript"/>
        </w:rPr>
        <w:t>mod</w:t>
      </w:r>
      <w:r w:rsidRPr="006A2A70">
        <w:rPr>
          <w:color w:val="000000" w:themeColor="text1"/>
        </w:rPr>
        <w:t xml:space="preserve"> – час моделювання, </w:t>
      </w:r>
      <m:oMath>
        <m:r>
          <w:rPr>
            <w:rFonts w:ascii="Cambria Math" w:hAnsi="Cambria Math"/>
            <w:color w:val="000000" w:themeColor="text1"/>
          </w:rPr>
          <m:t>Δ</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oMath>
      <w:r w:rsidRPr="006A2A70">
        <w:rPr>
          <w:color w:val="000000" w:themeColor="text1"/>
        </w:rPr>
        <w:t xml:space="preserve"> – зміна часу під час k-того спостереження</w:t>
      </w:r>
    </w:p>
    <w:p w:rsidR="00761B18" w:rsidRPr="006A2A70" w:rsidRDefault="00761B18" w:rsidP="00761B18">
      <w:pPr>
        <w:ind w:firstLine="708"/>
        <w:rPr>
          <w:color w:val="000000" w:themeColor="text1"/>
        </w:rPr>
      </w:pPr>
      <w:r w:rsidRPr="006A2A70">
        <w:rPr>
          <w:color w:val="000000" w:themeColor="text1"/>
        </w:rPr>
        <w:t xml:space="preserve">Визначення середньої довжини черги </w:t>
      </w:r>
      <w:r w:rsidR="006A2A70" w:rsidRPr="006A2A70">
        <w:rPr>
          <w:color w:val="000000" w:themeColor="text1"/>
        </w:rPr>
        <w:t>агрегатів у допоміжному накопичувачі</w:t>
      </w:r>
      <w:r w:rsidRPr="006A2A70">
        <w:rPr>
          <w:color w:val="000000" w:themeColor="text1"/>
        </w:rPr>
        <w:t>:</w:t>
      </w:r>
    </w:p>
    <w:p w:rsidR="00761B18" w:rsidRPr="006A2A70" w:rsidRDefault="001431F7" w:rsidP="00761B18">
      <w:pPr>
        <w:ind w:firstLine="708"/>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Q</m:t>
            </m:r>
          </m:e>
          <m:sub>
            <m:r>
              <w:rPr>
                <w:rFonts w:ascii="Cambria Math" w:hAnsi="Cambria Math"/>
                <w:color w:val="000000" w:themeColor="text1"/>
              </w:rPr>
              <m:t>2 mean</m:t>
            </m:r>
          </m:sub>
        </m:sSub>
        <m:r>
          <w:rPr>
            <w:rFonts w:ascii="Cambria Math" w:hAnsi="Cambria Math"/>
            <w:color w:val="000000" w:themeColor="text1"/>
          </w:rPr>
          <m:t xml:space="preserve"> = </m:t>
        </m:r>
        <m:f>
          <m:fPr>
            <m:ctrlPr>
              <w:rPr>
                <w:rFonts w:ascii="Cambria Math" w:hAnsi="Cambria Math"/>
                <w:color w:val="000000" w:themeColor="text1"/>
              </w:rPr>
            </m:ctrlPr>
          </m:fPr>
          <m:num>
            <m:nary>
              <m:naryPr>
                <m:chr m:val="∑"/>
                <m:ctrlPr>
                  <w:rPr>
                    <w:rFonts w:ascii="Cambria Math" w:hAnsi="Cambria Math"/>
                    <w:color w:val="000000" w:themeColor="text1"/>
                  </w:rPr>
                </m:ctrlPr>
              </m:naryPr>
              <m:sub>
                <m:r>
                  <w:rPr>
                    <w:rFonts w:ascii="Cambria Math" w:hAnsi="Cambria Math"/>
                    <w:color w:val="000000" w:themeColor="text1"/>
                  </w:rPr>
                  <m:t>k=1</m:t>
                </m:r>
              </m:sub>
              <m:sup>
                <m:r>
                  <w:rPr>
                    <w:rFonts w:ascii="Cambria Math" w:hAnsi="Cambria Math"/>
                    <w:color w:val="000000" w:themeColor="text1"/>
                  </w:rPr>
                  <m:t>n</m:t>
                </m:r>
              </m:sup>
              <m:e/>
            </m:nary>
            <m:sSub>
              <m:sSubPr>
                <m:ctrlPr>
                  <w:rPr>
                    <w:rFonts w:ascii="Cambria Math" w:hAnsi="Cambria Math"/>
                    <w:color w:val="000000" w:themeColor="text1"/>
                  </w:rPr>
                </m:ctrlPr>
              </m:sSubPr>
              <m:e>
                <m:r>
                  <w:rPr>
                    <w:rFonts w:ascii="Cambria Math" w:hAnsi="Cambria Math"/>
                    <w:color w:val="000000" w:themeColor="text1"/>
                  </w:rPr>
                  <m:t>черга агрегатів у допоміжному накопичувачі</m:t>
                </m:r>
              </m:e>
              <m:sub>
                <m:r>
                  <w:rPr>
                    <w:rFonts w:ascii="Cambria Math" w:hAnsi="Cambria Math"/>
                    <w:color w:val="000000" w:themeColor="text1"/>
                  </w:rPr>
                  <m:t>k</m:t>
                </m:r>
              </m:sub>
            </m:sSub>
            <m:r>
              <w:rPr>
                <w:rFonts w:ascii="Cambria Math" w:hAnsi="Cambria Math"/>
                <w:color w:val="000000" w:themeColor="text1"/>
              </w:rPr>
              <m:t xml:space="preserve"> ⋅ Δ</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num>
          <m:den>
            <m:r>
              <w:rPr>
                <w:rFonts w:ascii="Cambria Math" w:hAnsi="Cambria Math"/>
                <w:color w:val="000000" w:themeColor="text1"/>
              </w:rPr>
              <m:t>Tmod</m:t>
            </m:r>
          </m:den>
        </m:f>
      </m:oMath>
      <w:r w:rsidR="00AF5ACE">
        <w:rPr>
          <w:color w:val="000000" w:themeColor="text1"/>
        </w:rPr>
        <w:t xml:space="preserve"> </w:t>
      </w:r>
      <w:r w:rsidR="00761B18" w:rsidRPr="006A2A70">
        <w:rPr>
          <w:color w:val="000000" w:themeColor="text1"/>
        </w:rPr>
        <w:t>(2.2),</w:t>
      </w:r>
    </w:p>
    <w:p w:rsidR="00761B18" w:rsidRPr="00761B18" w:rsidRDefault="00761B18" w:rsidP="00761B18">
      <w:pPr>
        <w:ind w:firstLine="708"/>
        <w:rPr>
          <w:color w:val="C00000"/>
        </w:rPr>
      </w:pPr>
      <w:r w:rsidRPr="006A2A70">
        <w:rPr>
          <w:color w:val="000000" w:themeColor="text1"/>
        </w:rPr>
        <w:t xml:space="preserve">Де черга </w:t>
      </w:r>
      <w:r w:rsidR="006A2A70">
        <w:rPr>
          <w:color w:val="000000" w:themeColor="text1"/>
        </w:rPr>
        <w:t>агрегатів у допоміжному накопичувачі 2</w:t>
      </w:r>
      <w:r w:rsidRPr="006A2A70">
        <w:rPr>
          <w:color w:val="000000" w:themeColor="text1"/>
          <w:vertAlign w:val="subscript"/>
        </w:rPr>
        <w:t>k</w:t>
      </w:r>
      <w:r w:rsidRPr="006A2A70">
        <w:rPr>
          <w:color w:val="000000" w:themeColor="text1"/>
        </w:rPr>
        <w:t xml:space="preserve"> – k-те спостереження черги, T</w:t>
      </w:r>
      <w:r w:rsidRPr="006A2A70">
        <w:rPr>
          <w:color w:val="000000" w:themeColor="text1"/>
          <w:vertAlign w:val="subscript"/>
        </w:rPr>
        <w:t>mod</w:t>
      </w:r>
      <w:r w:rsidRPr="006A2A70">
        <w:rPr>
          <w:color w:val="000000" w:themeColor="text1"/>
        </w:rPr>
        <w:t xml:space="preserve"> – час моделювання, </w:t>
      </w:r>
      <m:oMath>
        <m:r>
          <w:rPr>
            <w:rFonts w:ascii="Cambria Math" w:hAnsi="Cambria Math"/>
            <w:color w:val="000000" w:themeColor="text1"/>
          </w:rPr>
          <m:t>Δ</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oMath>
      <w:r w:rsidRPr="006A2A70">
        <w:rPr>
          <w:color w:val="000000" w:themeColor="text1"/>
        </w:rPr>
        <w:t xml:space="preserve"> – зміна часу під час k-того спостереження</w:t>
      </w:r>
    </w:p>
    <w:p w:rsidR="00761B18" w:rsidRPr="006A2A70" w:rsidRDefault="00761B18" w:rsidP="00761B18">
      <w:pPr>
        <w:ind w:firstLine="708"/>
        <w:rPr>
          <w:color w:val="000000" w:themeColor="text1"/>
        </w:rPr>
      </w:pPr>
      <w:r w:rsidRPr="006A2A70">
        <w:rPr>
          <w:color w:val="000000" w:themeColor="text1"/>
        </w:rPr>
        <w:t>Визначення ймовірності пропуску секції:</w:t>
      </w:r>
    </w:p>
    <w:p w:rsidR="00761B18" w:rsidRPr="006A2A70" w:rsidRDefault="00761B18" w:rsidP="00761B18">
      <w:pPr>
        <w:ind w:firstLine="708"/>
        <w:jc w:val="center"/>
        <w:rPr>
          <w:color w:val="000000" w:themeColor="text1"/>
        </w:rPr>
      </w:pPr>
      <m:oMath>
        <m:r>
          <w:rPr>
            <w:rFonts w:ascii="Cambria Math" w:hAnsi="Cambria Math"/>
            <w:color w:val="000000" w:themeColor="text1"/>
            <w:szCs w:val="54"/>
          </w:rPr>
          <m:t xml:space="preserve">P= </m:t>
        </m:r>
        <m:f>
          <m:fPr>
            <m:ctrlPr>
              <w:rPr>
                <w:rFonts w:ascii="Cambria Math" w:hAnsi="Cambria Math"/>
                <w:color w:val="000000" w:themeColor="text1"/>
                <w:szCs w:val="54"/>
              </w:rPr>
            </m:ctrlPr>
          </m:fPr>
          <m:num>
            <m:sSub>
              <m:sSubPr>
                <m:ctrlPr>
                  <w:rPr>
                    <w:rFonts w:ascii="Cambria Math" w:hAnsi="Cambria Math"/>
                    <w:color w:val="000000" w:themeColor="text1"/>
                    <w:szCs w:val="54"/>
                  </w:rPr>
                </m:ctrlPr>
              </m:sSubPr>
              <m:e>
                <m:r>
                  <w:rPr>
                    <w:rFonts w:ascii="Cambria Math" w:hAnsi="Cambria Math"/>
                    <w:color w:val="000000" w:themeColor="text1"/>
                    <w:szCs w:val="54"/>
                  </w:rPr>
                  <m:t>M</m:t>
                </m:r>
              </m:e>
              <m:sub>
                <m:r>
                  <w:rPr>
                    <w:rFonts w:ascii="Cambria Math" w:hAnsi="Cambria Math"/>
                    <w:color w:val="000000" w:themeColor="text1"/>
                    <w:szCs w:val="54"/>
                  </w:rPr>
                  <m:t>idle</m:t>
                </m:r>
              </m:sub>
            </m:sSub>
          </m:num>
          <m:den>
            <m:sSub>
              <m:sSubPr>
                <m:ctrlPr>
                  <w:rPr>
                    <w:rFonts w:ascii="Cambria Math" w:hAnsi="Cambria Math"/>
                    <w:color w:val="000000" w:themeColor="text1"/>
                    <w:szCs w:val="54"/>
                  </w:rPr>
                </m:ctrlPr>
              </m:sSubPr>
              <m:e>
                <m:r>
                  <w:rPr>
                    <w:rFonts w:ascii="Cambria Math" w:hAnsi="Cambria Math"/>
                    <w:color w:val="000000" w:themeColor="text1"/>
                    <w:szCs w:val="54"/>
                  </w:rPr>
                  <m:t>M</m:t>
                </m:r>
              </m:e>
              <m:sub>
                <m:r>
                  <w:rPr>
                    <w:rFonts w:ascii="Cambria Math" w:hAnsi="Cambria Math"/>
                    <w:color w:val="000000" w:themeColor="text1"/>
                    <w:szCs w:val="54"/>
                  </w:rPr>
                  <m:t>idle</m:t>
                </m:r>
              </m:sub>
            </m:sSub>
            <m:r>
              <w:rPr>
                <w:rFonts w:ascii="Cambria Math" w:hAnsi="Cambria Math"/>
                <w:color w:val="000000" w:themeColor="text1"/>
                <w:szCs w:val="54"/>
              </w:rPr>
              <m:t xml:space="preserve"> + </m:t>
            </m:r>
            <m:sSub>
              <m:sSubPr>
                <m:ctrlPr>
                  <w:rPr>
                    <w:rFonts w:ascii="Cambria Math" w:hAnsi="Cambria Math"/>
                    <w:color w:val="000000" w:themeColor="text1"/>
                    <w:szCs w:val="54"/>
                  </w:rPr>
                </m:ctrlPr>
              </m:sSubPr>
              <m:e>
                <m:r>
                  <w:rPr>
                    <w:rFonts w:ascii="Cambria Math" w:hAnsi="Cambria Math"/>
                    <w:color w:val="000000" w:themeColor="text1"/>
                    <w:szCs w:val="54"/>
                  </w:rPr>
                  <m:t>M</m:t>
                </m:r>
              </m:e>
              <m:sub>
                <m:r>
                  <w:rPr>
                    <w:rFonts w:ascii="Cambria Math" w:hAnsi="Cambria Math"/>
                    <w:color w:val="000000" w:themeColor="text1"/>
                    <w:szCs w:val="54"/>
                  </w:rPr>
                  <m:t>filled</m:t>
                </m:r>
              </m:sub>
            </m:sSub>
          </m:den>
        </m:f>
      </m:oMath>
      <w:r w:rsidR="00AF5ACE">
        <w:rPr>
          <w:color w:val="000000" w:themeColor="text1"/>
        </w:rPr>
        <w:tab/>
      </w:r>
      <w:r w:rsidRPr="006A2A70">
        <w:rPr>
          <w:color w:val="000000" w:themeColor="text1"/>
        </w:rPr>
        <w:t>(2.3),</w:t>
      </w:r>
    </w:p>
    <w:p w:rsidR="00761B18" w:rsidRPr="00761B18" w:rsidRDefault="00761B18" w:rsidP="00761B18">
      <w:r w:rsidRPr="006A2A70">
        <w:rPr>
          <w:color w:val="000000" w:themeColor="text1"/>
        </w:rPr>
        <w:t xml:space="preserve">Де </w:t>
      </w:r>
      <m:oMath>
        <m:sSub>
          <m:sSubPr>
            <m:ctrlPr>
              <w:rPr>
                <w:rFonts w:ascii="Cambria Math" w:hAnsi="Cambria Math"/>
                <w:color w:val="000000" w:themeColor="text1"/>
                <w:szCs w:val="28"/>
              </w:rPr>
            </m:ctrlPr>
          </m:sSubPr>
          <m:e>
            <m:r>
              <w:rPr>
                <w:rFonts w:ascii="Cambria Math" w:hAnsi="Cambria Math"/>
                <w:color w:val="000000" w:themeColor="text1"/>
                <w:szCs w:val="28"/>
              </w:rPr>
              <m:t>M</m:t>
            </m:r>
          </m:e>
          <m:sub>
            <m:r>
              <w:rPr>
                <w:rFonts w:ascii="Cambria Math" w:hAnsi="Cambria Math"/>
                <w:color w:val="000000" w:themeColor="text1"/>
                <w:szCs w:val="28"/>
              </w:rPr>
              <m:t>idle</m:t>
            </m:r>
          </m:sub>
        </m:sSub>
      </m:oMath>
      <w:r w:rsidRPr="006A2A70">
        <w:rPr>
          <w:color w:val="000000" w:themeColor="text1"/>
        </w:rPr>
        <w:t xml:space="preserve"> – Кількість пропусків секції, </w:t>
      </w:r>
      <m:oMath>
        <m:sSub>
          <m:sSubPr>
            <m:ctrlPr>
              <w:rPr>
                <w:rFonts w:ascii="Cambria Math" w:hAnsi="Cambria Math"/>
                <w:color w:val="000000" w:themeColor="text1"/>
                <w:szCs w:val="28"/>
              </w:rPr>
            </m:ctrlPr>
          </m:sSubPr>
          <m:e>
            <m:r>
              <w:rPr>
                <w:rFonts w:ascii="Cambria Math" w:hAnsi="Cambria Math"/>
                <w:color w:val="000000" w:themeColor="text1"/>
                <w:szCs w:val="28"/>
              </w:rPr>
              <m:t>M</m:t>
            </m:r>
          </m:e>
          <m:sub>
            <m:r>
              <w:rPr>
                <w:rFonts w:ascii="Cambria Math" w:hAnsi="Cambria Math"/>
                <w:color w:val="000000" w:themeColor="text1"/>
                <w:szCs w:val="28"/>
              </w:rPr>
              <m:t>filled</m:t>
            </m:r>
          </m:sub>
        </m:sSub>
      </m:oMath>
      <w:r w:rsidRPr="006A2A70">
        <w:rPr>
          <w:color w:val="000000" w:themeColor="text1"/>
        </w:rPr>
        <w:t xml:space="preserve"> – Кількість заповнених секцій</w:t>
      </w:r>
    </w:p>
    <w:p w:rsidR="00AC4A0D" w:rsidRPr="008A5158" w:rsidRDefault="00AC4A0D" w:rsidP="008C2CA6">
      <w:pPr>
        <w:ind w:firstLine="0"/>
        <w:jc w:val="center"/>
      </w:pPr>
      <w:r w:rsidRPr="008A5158">
        <w:br w:type="page"/>
      </w:r>
    </w:p>
    <w:p w:rsidR="00AC4A0D" w:rsidRDefault="00AC4A0D" w:rsidP="00AC4A0D">
      <w:pPr>
        <w:pStyle w:val="1"/>
      </w:pPr>
      <w:bookmarkStart w:id="14" w:name="_Toc153137782"/>
      <w:r>
        <w:lastRenderedPageBreak/>
        <w:t>РОЗДІЛ 3. РЕАЛІЗАЦІЯ МОДЕЛІ</w:t>
      </w:r>
      <w:bookmarkEnd w:id="14"/>
    </w:p>
    <w:p w:rsidR="00E97379" w:rsidRDefault="00E97379" w:rsidP="00E97379">
      <w:pPr>
        <w:rPr>
          <w:noProof/>
        </w:rPr>
      </w:pPr>
      <w:r>
        <w:tab/>
        <w:t xml:space="preserve">Засобом автоматизації для програмної реалізації даного підходу </w:t>
      </w:r>
      <w:r w:rsidRPr="00E97379">
        <w:t xml:space="preserve">обрано програмне забезпечення </w:t>
      </w:r>
      <w:r w:rsidRPr="00E97379">
        <w:rPr>
          <w:noProof/>
        </w:rPr>
        <w:t>PetriObjectModelPaint. Це програмне забезпечення має наявні засоби генерації випадкових величин за експоненційним,  рівномірним і нормальним законами розподілу. Існує можливість доповнення коду програми додатковими спеціальними класами та методами, що дозволяє підкоректувати програмну реалізацію конкретної задачі та розробити функціонал для підрахунку статистичних аналітичних даних, виведення звітів у зручному форматі та автоматизоване багаторазове проведення експериментів з ітеративним зміненням параметрів моделювання. Програмне забезпечення має графічний інтерфейс, що дозволяє створити та візіалізувати модель. Можливість збереження візуального представлення як методу (у вигляді програмного коду) значно спрощує програмну реалізацію поставленої задачі та у вигляді файлу, який дозволяє проаналізувати модель багато кількість разів, не створюючи саму модель заново.</w:t>
      </w:r>
    </w:p>
    <w:p w:rsidR="00E97379" w:rsidRDefault="00E97379" w:rsidP="00271A73">
      <w:pPr>
        <w:rPr>
          <w:noProof/>
        </w:rPr>
      </w:pPr>
      <w:r>
        <w:rPr>
          <w:noProof/>
        </w:rPr>
        <w:t>Програмне забезпечення для моделювання Петрі-об'єктів розроблено на мові Java. Воно складається з пакету PetriObjLib, який реалізує алгоритм симуляції Петрі-об'єктів, і пакетів, що забезпечують графічне представлення мережі. Якщо мережа Петрі містить перехід без вхідних або в</w:t>
      </w:r>
      <w:r w:rsidR="00271A73">
        <w:rPr>
          <w:noProof/>
        </w:rPr>
        <w:t>ихідних місць, виникне помилка.</w:t>
      </w:r>
    </w:p>
    <w:p w:rsidR="00E97379" w:rsidRDefault="00E97379" w:rsidP="00271A73">
      <w:pPr>
        <w:rPr>
          <w:noProof/>
        </w:rPr>
      </w:pPr>
      <w:r>
        <w:rPr>
          <w:noProof/>
        </w:rPr>
        <w:t>Після підготовки списку Петрі-об'єктів та визначення зв'язків між ними модель може бути створена за допомогою класу PetriObjModel. Метод go(double time) цього класу ініціює моделювання. Якщо генератор затримки поверне від'</w:t>
      </w:r>
      <w:r w:rsidR="00271A73">
        <w:rPr>
          <w:noProof/>
        </w:rPr>
        <w:t>ємне значення, виникне помилка.</w:t>
      </w:r>
    </w:p>
    <w:p w:rsidR="00E97379" w:rsidRDefault="00E97379" w:rsidP="00E97379">
      <w:pPr>
        <w:rPr>
          <w:noProof/>
        </w:rPr>
      </w:pPr>
      <w:r>
        <w:rPr>
          <w:noProof/>
        </w:rPr>
        <w:t>Основними завданнями програмного забезпечення є забезпечення правильного алгоритму моделювання та правильних результатів, включаючи середні значення маркерів у місцях мережі Петрі, середнє значення буферів у переходах та стан мережі Петрі в кінці моделювання.</w:t>
      </w:r>
    </w:p>
    <w:p w:rsidR="00E97379" w:rsidRDefault="00E97379" w:rsidP="00E97379">
      <w:pPr>
        <w:rPr>
          <w:noProof/>
        </w:rPr>
      </w:pPr>
      <w:r>
        <w:rPr>
          <w:noProof/>
        </w:rPr>
        <w:lastRenderedPageBreak/>
        <w:t xml:space="preserve">Для вирішення задачі були розроблені додаткові основні методи. Програмний код наведений у Додатку А: </w:t>
      </w:r>
    </w:p>
    <w:p w:rsidR="00E97379" w:rsidRDefault="00E97379">
      <w:pPr>
        <w:spacing w:line="259" w:lineRule="auto"/>
        <w:ind w:firstLine="0"/>
        <w:jc w:val="left"/>
      </w:pPr>
      <w:r>
        <w:tab/>
        <w:t>Таблиця 3.1 – Основні методи:</w:t>
      </w:r>
    </w:p>
    <w:tbl>
      <w:tblPr>
        <w:tblStyle w:val="ac"/>
        <w:tblW w:w="0" w:type="auto"/>
        <w:tblLook w:val="04A0" w:firstRow="1" w:lastRow="0" w:firstColumn="1" w:lastColumn="0" w:noHBand="0" w:noVBand="1"/>
      </w:tblPr>
      <w:tblGrid>
        <w:gridCol w:w="2642"/>
        <w:gridCol w:w="6978"/>
      </w:tblGrid>
      <w:tr w:rsidR="00E97379" w:rsidTr="00E97379">
        <w:tc>
          <w:tcPr>
            <w:tcW w:w="2425" w:type="dxa"/>
          </w:tcPr>
          <w:p w:rsidR="00E97379" w:rsidRDefault="00E97379" w:rsidP="00E73F6E">
            <w:pPr>
              <w:ind w:firstLine="0"/>
              <w:jc w:val="left"/>
            </w:pPr>
            <w:r>
              <w:t>Назва функції</w:t>
            </w:r>
          </w:p>
        </w:tc>
        <w:tc>
          <w:tcPr>
            <w:tcW w:w="7195" w:type="dxa"/>
          </w:tcPr>
          <w:p w:rsidR="00E97379" w:rsidRDefault="00E97379" w:rsidP="00E73F6E">
            <w:pPr>
              <w:ind w:firstLine="0"/>
              <w:jc w:val="left"/>
            </w:pPr>
            <w:r>
              <w:t>Опис</w:t>
            </w:r>
          </w:p>
        </w:tc>
      </w:tr>
      <w:tr w:rsidR="00E97379" w:rsidTr="00E97379">
        <w:tc>
          <w:tcPr>
            <w:tcW w:w="2425" w:type="dxa"/>
          </w:tcPr>
          <w:p w:rsidR="00E97379" w:rsidRPr="00E97379" w:rsidRDefault="00E97379" w:rsidP="00E73F6E">
            <w:pPr>
              <w:ind w:firstLine="0"/>
              <w:jc w:val="left"/>
              <w:rPr>
                <w:lang w:val="en-US"/>
              </w:rPr>
            </w:pPr>
            <w:r>
              <w:rPr>
                <w:lang w:val="en-US"/>
              </w:rPr>
              <w:t>CreateAdjSectionNet</w:t>
            </w:r>
          </w:p>
        </w:tc>
        <w:tc>
          <w:tcPr>
            <w:tcW w:w="7195" w:type="dxa"/>
          </w:tcPr>
          <w:p w:rsidR="00E97379" w:rsidRPr="00E97379" w:rsidRDefault="00E97379" w:rsidP="00E73F6E">
            <w:pPr>
              <w:ind w:firstLine="0"/>
              <w:jc w:val="left"/>
            </w:pPr>
            <w:r>
              <w:rPr>
                <w:lang w:val="ru-RU"/>
              </w:rPr>
              <w:t>Метод, що створю</w:t>
            </w:r>
            <w:r>
              <w:t>є</w:t>
            </w:r>
            <w:r>
              <w:rPr>
                <w:lang w:val="ru-RU"/>
              </w:rPr>
              <w:t xml:space="preserve"> об</w:t>
            </w:r>
            <w:r>
              <w:rPr>
                <w:lang w:val="en-US"/>
              </w:rPr>
              <w:t>’</w:t>
            </w:r>
            <w:r>
              <w:t>єкту регулювальної ділянки цеху</w:t>
            </w:r>
          </w:p>
        </w:tc>
      </w:tr>
      <w:tr w:rsidR="00E97379" w:rsidTr="00E97379">
        <w:tc>
          <w:tcPr>
            <w:tcW w:w="2425" w:type="dxa"/>
          </w:tcPr>
          <w:p w:rsidR="00E97379" w:rsidRPr="00E97379" w:rsidRDefault="00E97379" w:rsidP="00E73F6E">
            <w:pPr>
              <w:ind w:firstLine="0"/>
              <w:jc w:val="left"/>
              <w:rPr>
                <w:lang w:val="en-US"/>
              </w:rPr>
            </w:pPr>
            <w:r>
              <w:rPr>
                <w:lang w:val="en-US"/>
              </w:rPr>
              <w:t>getModel</w:t>
            </w:r>
          </w:p>
        </w:tc>
        <w:tc>
          <w:tcPr>
            <w:tcW w:w="7195" w:type="dxa"/>
          </w:tcPr>
          <w:p w:rsidR="00E97379" w:rsidRPr="00E97379" w:rsidRDefault="00E97379" w:rsidP="00E73F6E">
            <w:pPr>
              <w:ind w:firstLine="0"/>
              <w:jc w:val="left"/>
              <w:rPr>
                <w:lang w:val="ru-RU"/>
              </w:rPr>
            </w:pPr>
            <w:r>
              <w:rPr>
                <w:lang w:val="ru-RU"/>
              </w:rPr>
              <w:t>Метод</w:t>
            </w:r>
            <w:r>
              <w:t>, що збирає Петрі-об</w:t>
            </w:r>
            <w:r>
              <w:rPr>
                <w:lang w:val="en-US"/>
              </w:rPr>
              <w:t>`</w:t>
            </w:r>
            <w:r>
              <w:t>єкти в модель і виконує прив</w:t>
            </w:r>
            <w:r>
              <w:rPr>
                <w:lang w:val="en-US"/>
              </w:rPr>
              <w:t>`</w:t>
            </w:r>
            <w:r>
              <w:rPr>
                <w:lang w:val="ru-RU"/>
              </w:rPr>
              <w:t>язку</w:t>
            </w:r>
          </w:p>
        </w:tc>
      </w:tr>
      <w:tr w:rsidR="00E97379" w:rsidTr="00E97379">
        <w:tc>
          <w:tcPr>
            <w:tcW w:w="2425" w:type="dxa"/>
          </w:tcPr>
          <w:p w:rsidR="00E97379" w:rsidRPr="00E97379" w:rsidRDefault="00E97379" w:rsidP="00E73F6E">
            <w:pPr>
              <w:ind w:firstLine="0"/>
              <w:jc w:val="left"/>
              <w:rPr>
                <w:lang w:val="en-US"/>
              </w:rPr>
            </w:pPr>
            <w:r>
              <w:rPr>
                <w:lang w:val="en-US"/>
              </w:rPr>
              <w:t>showStatistics</w:t>
            </w:r>
          </w:p>
        </w:tc>
        <w:tc>
          <w:tcPr>
            <w:tcW w:w="7195" w:type="dxa"/>
          </w:tcPr>
          <w:p w:rsidR="00E97379" w:rsidRPr="00E97379" w:rsidRDefault="00E97379" w:rsidP="00E73F6E">
            <w:pPr>
              <w:ind w:firstLine="0"/>
              <w:jc w:val="left"/>
              <w:rPr>
                <w:lang w:val="ru-RU"/>
              </w:rPr>
            </w:pPr>
            <w:r>
              <w:rPr>
                <w:lang w:val="ru-RU"/>
              </w:rPr>
              <w:t>Метод, який проводить експерименти і виводить статистику з отриманих даних</w:t>
            </w:r>
            <w:r w:rsidR="00E73F6E">
              <w:rPr>
                <w:lang w:val="ru-RU"/>
              </w:rPr>
              <w:t>. Також метод включає у собі цільові функції та дисперсійний аналіз</w:t>
            </w:r>
          </w:p>
        </w:tc>
      </w:tr>
      <w:tr w:rsidR="00E97379" w:rsidTr="00E97379">
        <w:tc>
          <w:tcPr>
            <w:tcW w:w="2425" w:type="dxa"/>
          </w:tcPr>
          <w:p w:rsidR="00E97379" w:rsidRPr="00E97379" w:rsidRDefault="00E97379" w:rsidP="00E73F6E">
            <w:pPr>
              <w:ind w:firstLine="0"/>
              <w:jc w:val="left"/>
              <w:rPr>
                <w:lang w:val="en-US"/>
              </w:rPr>
            </w:pPr>
            <w:r>
              <w:rPr>
                <w:lang w:val="en-US"/>
              </w:rPr>
              <w:t>validateModel</w:t>
            </w:r>
          </w:p>
        </w:tc>
        <w:tc>
          <w:tcPr>
            <w:tcW w:w="7195" w:type="dxa"/>
          </w:tcPr>
          <w:p w:rsidR="00E97379" w:rsidRDefault="00E73F6E" w:rsidP="00E73F6E">
            <w:pPr>
              <w:ind w:firstLine="0"/>
              <w:jc w:val="left"/>
            </w:pPr>
            <w:r>
              <w:t>Метод, в якому ми порівнюємо теоретичний і практичний час надходження та обробок</w:t>
            </w:r>
          </w:p>
        </w:tc>
      </w:tr>
      <w:tr w:rsidR="00E97379" w:rsidTr="00E97379">
        <w:tc>
          <w:tcPr>
            <w:tcW w:w="2425" w:type="dxa"/>
          </w:tcPr>
          <w:p w:rsidR="00E97379" w:rsidRPr="00E97379" w:rsidRDefault="00E97379" w:rsidP="00E73F6E">
            <w:pPr>
              <w:ind w:firstLine="0"/>
              <w:jc w:val="left"/>
              <w:rPr>
                <w:lang w:val="en-US"/>
              </w:rPr>
            </w:pPr>
            <w:r>
              <w:rPr>
                <w:lang w:val="en-US"/>
              </w:rPr>
              <w:t>chebishevExperiment</w:t>
            </w:r>
          </w:p>
        </w:tc>
        <w:tc>
          <w:tcPr>
            <w:tcW w:w="7195" w:type="dxa"/>
          </w:tcPr>
          <w:p w:rsidR="00E97379" w:rsidRDefault="00E73F6E" w:rsidP="00E73F6E">
            <w:pPr>
              <w:ind w:firstLine="0"/>
              <w:jc w:val="left"/>
            </w:pPr>
            <w:r>
              <w:t>Метод, в якому ми знаходимо достатню кількість експериментів для подальшого аналізу</w:t>
            </w:r>
          </w:p>
        </w:tc>
      </w:tr>
      <w:tr w:rsidR="00E97379" w:rsidTr="00E97379">
        <w:tc>
          <w:tcPr>
            <w:tcW w:w="2425" w:type="dxa"/>
          </w:tcPr>
          <w:p w:rsidR="00E97379" w:rsidRDefault="00E97379" w:rsidP="00E73F6E">
            <w:pPr>
              <w:ind w:firstLine="0"/>
              <w:jc w:val="left"/>
              <w:rPr>
                <w:lang w:val="en-US"/>
              </w:rPr>
            </w:pPr>
            <w:r>
              <w:rPr>
                <w:lang w:val="en-US"/>
              </w:rPr>
              <w:t>timeExperiment</w:t>
            </w:r>
          </w:p>
        </w:tc>
        <w:tc>
          <w:tcPr>
            <w:tcW w:w="7195" w:type="dxa"/>
          </w:tcPr>
          <w:p w:rsidR="00E97379" w:rsidRPr="00E73F6E" w:rsidRDefault="00E73F6E" w:rsidP="00E73F6E">
            <w:pPr>
              <w:ind w:firstLine="0"/>
              <w:jc w:val="left"/>
            </w:pPr>
            <w:r>
              <w:t xml:space="preserve">Метод, в якому ми проводимо експеримент з часом для </w:t>
            </w:r>
            <w:r>
              <w:rPr>
                <w:lang w:val="ru-RU"/>
              </w:rPr>
              <w:t>майбутньо</w:t>
            </w:r>
            <w:r w:rsidR="001431F7">
              <w:t>ї побудови графіку залежності</w:t>
            </w:r>
          </w:p>
        </w:tc>
      </w:tr>
      <w:tr w:rsidR="001431F7" w:rsidTr="00E97379">
        <w:tc>
          <w:tcPr>
            <w:tcW w:w="2425" w:type="dxa"/>
          </w:tcPr>
          <w:p w:rsidR="001431F7" w:rsidRDefault="001431F7" w:rsidP="00E73F6E">
            <w:pPr>
              <w:ind w:firstLine="0"/>
              <w:jc w:val="left"/>
              <w:rPr>
                <w:lang w:val="en-US"/>
              </w:rPr>
            </w:pPr>
            <w:r>
              <w:rPr>
                <w:lang w:val="en-US"/>
              </w:rPr>
              <w:t>firstExperiment</w:t>
            </w:r>
          </w:p>
        </w:tc>
        <w:tc>
          <w:tcPr>
            <w:tcW w:w="7195" w:type="dxa"/>
          </w:tcPr>
          <w:p w:rsidR="001431F7" w:rsidRPr="001431F7" w:rsidRDefault="001431F7" w:rsidP="00E73F6E">
            <w:pPr>
              <w:ind w:firstLine="0"/>
              <w:jc w:val="left"/>
            </w:pPr>
            <w:r>
              <w:rPr>
                <w:lang w:val="ru-RU"/>
              </w:rPr>
              <w:t>Метод, в якому модель спрацьову</w:t>
            </w:r>
            <w:r>
              <w:t>є один раз і виводить статистику з отримних даних</w:t>
            </w:r>
          </w:p>
        </w:tc>
      </w:tr>
    </w:tbl>
    <w:p w:rsidR="00E73F6E" w:rsidRDefault="00E73F6E">
      <w:pPr>
        <w:spacing w:line="259" w:lineRule="auto"/>
        <w:ind w:firstLine="0"/>
        <w:jc w:val="left"/>
      </w:pPr>
    </w:p>
    <w:p w:rsidR="00E73F6E" w:rsidRDefault="00E73F6E" w:rsidP="00E73F6E">
      <w:pPr>
        <w:pStyle w:val="2"/>
      </w:pPr>
      <w:r>
        <w:rPr>
          <w:lang w:val="ru-RU"/>
        </w:rPr>
        <w:t>3.1 Опис програмно</w:t>
      </w:r>
      <w:r>
        <w:t>ї реалізації імітаційної моделі</w:t>
      </w:r>
    </w:p>
    <w:p w:rsidR="00BA0AAA" w:rsidRDefault="00BA0AAA" w:rsidP="00BA0AAA">
      <w:r>
        <w:t>Проведемо пробний експеримент</w:t>
      </w:r>
      <w:r w:rsidR="001431F7">
        <w:t xml:space="preserve"> завдяки створеному раніше методу </w:t>
      </w:r>
      <w:r w:rsidR="001431F7">
        <w:rPr>
          <w:lang w:val="en-US"/>
        </w:rPr>
        <w:t>firstExperiment</w:t>
      </w:r>
      <w:r>
        <w:t xml:space="preserve"> з наступними вхідними даними:</w:t>
      </w:r>
    </w:p>
    <w:p w:rsidR="001431F7" w:rsidRPr="001431F7" w:rsidRDefault="001431F7" w:rsidP="00BA0AAA">
      <w:r>
        <w:t xml:space="preserve">Таблиця 3.2 – Вхідні дані у пробному </w:t>
      </w:r>
      <w:r>
        <w:rPr>
          <w:lang w:val="ru-RU"/>
        </w:rPr>
        <w:t>експеримент</w:t>
      </w:r>
      <w:r>
        <w:t>і</w:t>
      </w:r>
    </w:p>
    <w:tbl>
      <w:tblPr>
        <w:tblStyle w:val="ac"/>
        <w:tblW w:w="0" w:type="auto"/>
        <w:tblLook w:val="04A0" w:firstRow="1" w:lastRow="0" w:firstColumn="1" w:lastColumn="0" w:noHBand="0" w:noVBand="1"/>
      </w:tblPr>
      <w:tblGrid>
        <w:gridCol w:w="4810"/>
        <w:gridCol w:w="4810"/>
      </w:tblGrid>
      <w:tr w:rsidR="001431F7" w:rsidTr="001431F7">
        <w:tc>
          <w:tcPr>
            <w:tcW w:w="4810" w:type="dxa"/>
          </w:tcPr>
          <w:p w:rsidR="001431F7" w:rsidRDefault="001431F7" w:rsidP="00BA0AAA">
            <w:pPr>
              <w:ind w:firstLine="0"/>
            </w:pPr>
            <w:r>
              <w:t>Параметри</w:t>
            </w:r>
          </w:p>
        </w:tc>
        <w:tc>
          <w:tcPr>
            <w:tcW w:w="4810" w:type="dxa"/>
          </w:tcPr>
          <w:p w:rsidR="001431F7" w:rsidRDefault="001431F7" w:rsidP="00BA0AAA">
            <w:pPr>
              <w:ind w:firstLine="0"/>
            </w:pPr>
            <w:r>
              <w:t>Значення</w:t>
            </w:r>
          </w:p>
        </w:tc>
      </w:tr>
      <w:tr w:rsidR="001431F7" w:rsidTr="001431F7">
        <w:tc>
          <w:tcPr>
            <w:tcW w:w="4810" w:type="dxa"/>
          </w:tcPr>
          <w:p w:rsidR="001431F7" w:rsidRPr="00562A88" w:rsidRDefault="001431F7" w:rsidP="001431F7">
            <w:pPr>
              <w:ind w:firstLine="0"/>
            </w:pPr>
            <w:r>
              <w:t>Т1</w:t>
            </w:r>
          </w:p>
        </w:tc>
        <w:tc>
          <w:tcPr>
            <w:tcW w:w="4810" w:type="dxa"/>
          </w:tcPr>
          <w:p w:rsidR="001431F7" w:rsidRPr="00562A88" w:rsidRDefault="001431F7" w:rsidP="001431F7">
            <w:pPr>
              <w:ind w:firstLine="0"/>
              <w:rPr>
                <w:lang w:val="en-US"/>
              </w:rPr>
            </w:pPr>
            <w:r>
              <w:t>3</w:t>
            </w:r>
            <w:r>
              <w:rPr>
                <w:lang w:val="en-US"/>
              </w:rPr>
              <w:t>0</w:t>
            </w:r>
            <w:r>
              <w:t>(</w:t>
            </w:r>
            <w:r>
              <w:rPr>
                <w:lang w:val="en-US"/>
              </w:rPr>
              <w:t>exp)</w:t>
            </w:r>
          </w:p>
        </w:tc>
      </w:tr>
      <w:tr w:rsidR="001431F7" w:rsidTr="001431F7">
        <w:tc>
          <w:tcPr>
            <w:tcW w:w="4810" w:type="dxa"/>
          </w:tcPr>
          <w:p w:rsidR="001431F7" w:rsidRPr="00562A88" w:rsidRDefault="001431F7" w:rsidP="001431F7">
            <w:pPr>
              <w:ind w:firstLine="0"/>
              <w:rPr>
                <w:lang w:val="en-US"/>
              </w:rPr>
            </w:pPr>
            <w:r>
              <w:rPr>
                <w:lang w:val="en-US"/>
              </w:rPr>
              <w:t>T2</w:t>
            </w:r>
          </w:p>
        </w:tc>
        <w:tc>
          <w:tcPr>
            <w:tcW w:w="4810" w:type="dxa"/>
          </w:tcPr>
          <w:p w:rsidR="001431F7" w:rsidRPr="00562A88" w:rsidRDefault="001431F7" w:rsidP="001431F7">
            <w:pPr>
              <w:ind w:firstLine="0"/>
              <w:rPr>
                <w:lang w:val="en-US"/>
              </w:rPr>
            </w:pPr>
            <w:r>
              <w:rPr>
                <w:lang w:val="en-US"/>
              </w:rPr>
              <w:t>30(exp)</w:t>
            </w:r>
          </w:p>
        </w:tc>
      </w:tr>
      <w:tr w:rsidR="001431F7" w:rsidTr="001431F7">
        <w:tc>
          <w:tcPr>
            <w:tcW w:w="4810" w:type="dxa"/>
          </w:tcPr>
          <w:p w:rsidR="001431F7" w:rsidRDefault="001431F7" w:rsidP="001431F7">
            <w:pPr>
              <w:ind w:firstLine="0"/>
              <w:rPr>
                <w:lang w:val="en-US"/>
              </w:rPr>
            </w:pPr>
            <w:r>
              <w:rPr>
                <w:lang w:val="en-US"/>
              </w:rPr>
              <w:t>T3</w:t>
            </w:r>
          </w:p>
        </w:tc>
        <w:tc>
          <w:tcPr>
            <w:tcW w:w="4810" w:type="dxa"/>
          </w:tcPr>
          <w:p w:rsidR="001431F7" w:rsidRDefault="001431F7" w:rsidP="001431F7">
            <w:pPr>
              <w:ind w:firstLine="0"/>
              <w:rPr>
                <w:lang w:val="en-US"/>
              </w:rPr>
            </w:pPr>
            <w:r>
              <w:rPr>
                <w:lang w:val="en-US"/>
              </w:rPr>
              <w:t>30(exp)</w:t>
            </w:r>
          </w:p>
        </w:tc>
      </w:tr>
      <w:tr w:rsidR="001431F7" w:rsidTr="001431F7">
        <w:tc>
          <w:tcPr>
            <w:tcW w:w="4810" w:type="dxa"/>
          </w:tcPr>
          <w:p w:rsidR="001431F7" w:rsidRDefault="001431F7" w:rsidP="001431F7">
            <w:pPr>
              <w:ind w:firstLine="0"/>
              <w:rPr>
                <w:lang w:val="en-US"/>
              </w:rPr>
            </w:pPr>
            <w:r>
              <w:rPr>
                <w:lang w:val="en-US"/>
              </w:rPr>
              <w:lastRenderedPageBreak/>
              <w:t>T4</w:t>
            </w:r>
          </w:p>
        </w:tc>
        <w:tc>
          <w:tcPr>
            <w:tcW w:w="4810" w:type="dxa"/>
          </w:tcPr>
          <w:p w:rsidR="001431F7" w:rsidRDefault="001431F7" w:rsidP="001431F7">
            <w:pPr>
              <w:ind w:firstLine="0"/>
              <w:rPr>
                <w:lang w:val="en-US"/>
              </w:rPr>
            </w:pPr>
            <w:r>
              <w:rPr>
                <w:lang w:val="en-US"/>
              </w:rPr>
              <w:t>100(exp)</w:t>
            </w:r>
          </w:p>
        </w:tc>
      </w:tr>
      <w:tr w:rsidR="001431F7" w:rsidTr="001431F7">
        <w:tc>
          <w:tcPr>
            <w:tcW w:w="4810" w:type="dxa"/>
          </w:tcPr>
          <w:p w:rsidR="001431F7" w:rsidRPr="00376BF9" w:rsidRDefault="001431F7" w:rsidP="001431F7">
            <w:pPr>
              <w:ind w:firstLine="0"/>
              <w:rPr>
                <w:lang w:val="en-US"/>
              </w:rPr>
            </w:pPr>
            <w:r>
              <w:rPr>
                <w:lang w:val="en-US"/>
              </w:rPr>
              <w:t>N1</w:t>
            </w:r>
          </w:p>
        </w:tc>
        <w:tc>
          <w:tcPr>
            <w:tcW w:w="4810" w:type="dxa"/>
          </w:tcPr>
          <w:p w:rsidR="001431F7" w:rsidRDefault="001431F7" w:rsidP="001431F7">
            <w:pPr>
              <w:ind w:firstLine="0"/>
              <w:rPr>
                <w:lang w:val="en-US"/>
              </w:rPr>
            </w:pPr>
            <w:r>
              <w:rPr>
                <w:lang w:val="en-US"/>
              </w:rPr>
              <w:t>2</w:t>
            </w:r>
          </w:p>
        </w:tc>
      </w:tr>
      <w:tr w:rsidR="001431F7" w:rsidTr="001431F7">
        <w:tc>
          <w:tcPr>
            <w:tcW w:w="4810" w:type="dxa"/>
          </w:tcPr>
          <w:p w:rsidR="001431F7" w:rsidRPr="00376BF9" w:rsidRDefault="001431F7" w:rsidP="001431F7">
            <w:pPr>
              <w:ind w:firstLine="0"/>
              <w:rPr>
                <w:lang w:val="en-US"/>
              </w:rPr>
            </w:pPr>
            <w:r>
              <w:rPr>
                <w:lang w:val="en-US"/>
              </w:rPr>
              <w:t>N2</w:t>
            </w:r>
          </w:p>
        </w:tc>
        <w:tc>
          <w:tcPr>
            <w:tcW w:w="4810" w:type="dxa"/>
          </w:tcPr>
          <w:p w:rsidR="001431F7" w:rsidRDefault="001431F7" w:rsidP="001431F7">
            <w:pPr>
              <w:ind w:firstLine="0"/>
              <w:rPr>
                <w:lang w:val="en-US"/>
              </w:rPr>
            </w:pPr>
            <w:r>
              <w:rPr>
                <w:lang w:val="en-US"/>
              </w:rPr>
              <w:t>2</w:t>
            </w:r>
          </w:p>
        </w:tc>
      </w:tr>
      <w:tr w:rsidR="001431F7" w:rsidTr="001431F7">
        <w:tc>
          <w:tcPr>
            <w:tcW w:w="4810" w:type="dxa"/>
          </w:tcPr>
          <w:p w:rsidR="001431F7" w:rsidRPr="00376BF9" w:rsidRDefault="001431F7" w:rsidP="001431F7">
            <w:pPr>
              <w:ind w:firstLine="0"/>
              <w:rPr>
                <w:lang w:val="en-US"/>
              </w:rPr>
            </w:pPr>
            <w:r>
              <w:rPr>
                <w:lang w:val="en-US"/>
              </w:rPr>
              <w:t>N3</w:t>
            </w:r>
          </w:p>
        </w:tc>
        <w:tc>
          <w:tcPr>
            <w:tcW w:w="4810" w:type="dxa"/>
          </w:tcPr>
          <w:p w:rsidR="001431F7" w:rsidRDefault="001431F7" w:rsidP="001431F7">
            <w:pPr>
              <w:ind w:firstLine="0"/>
              <w:rPr>
                <w:lang w:val="en-US"/>
              </w:rPr>
            </w:pPr>
            <w:r>
              <w:rPr>
                <w:lang w:val="en-US"/>
              </w:rPr>
              <w:t>2</w:t>
            </w:r>
          </w:p>
        </w:tc>
      </w:tr>
      <w:tr w:rsidR="001431F7" w:rsidTr="001431F7">
        <w:tc>
          <w:tcPr>
            <w:tcW w:w="4810" w:type="dxa"/>
          </w:tcPr>
          <w:p w:rsidR="001431F7" w:rsidRPr="00376BF9" w:rsidRDefault="001431F7" w:rsidP="001431F7">
            <w:pPr>
              <w:ind w:firstLine="0"/>
              <w:rPr>
                <w:lang w:val="en-US"/>
              </w:rPr>
            </w:pPr>
            <w:r>
              <w:rPr>
                <w:lang w:val="en-US"/>
              </w:rPr>
              <w:t>N4</w:t>
            </w:r>
          </w:p>
        </w:tc>
        <w:tc>
          <w:tcPr>
            <w:tcW w:w="4810" w:type="dxa"/>
          </w:tcPr>
          <w:p w:rsidR="001431F7" w:rsidRDefault="001431F7" w:rsidP="001431F7">
            <w:pPr>
              <w:ind w:firstLine="0"/>
              <w:rPr>
                <w:lang w:val="en-US"/>
              </w:rPr>
            </w:pPr>
            <w:r>
              <w:rPr>
                <w:lang w:val="en-US"/>
              </w:rPr>
              <w:t>1</w:t>
            </w:r>
          </w:p>
        </w:tc>
      </w:tr>
      <w:tr w:rsidR="001431F7" w:rsidTr="001431F7">
        <w:tc>
          <w:tcPr>
            <w:tcW w:w="4810" w:type="dxa"/>
          </w:tcPr>
          <w:p w:rsidR="001431F7" w:rsidRPr="00560ED7" w:rsidRDefault="001431F7" w:rsidP="001431F7">
            <w:pPr>
              <w:ind w:firstLine="0"/>
              <w:rPr>
                <w:lang w:val="en-US"/>
              </w:rPr>
            </w:pPr>
            <w:r>
              <w:rPr>
                <w:lang w:val="en-US"/>
              </w:rPr>
              <w:t>Q</w:t>
            </w:r>
          </w:p>
        </w:tc>
        <w:tc>
          <w:tcPr>
            <w:tcW w:w="4810" w:type="dxa"/>
          </w:tcPr>
          <w:p w:rsidR="001431F7" w:rsidRPr="00AF5ACE" w:rsidRDefault="001431F7" w:rsidP="001431F7">
            <w:pPr>
              <w:ind w:firstLine="0"/>
            </w:pPr>
            <w:r>
              <w:rPr>
                <w:lang w:val="en-US"/>
              </w:rPr>
              <w:t>1</w:t>
            </w:r>
            <w:r>
              <w:t>440</w:t>
            </w:r>
          </w:p>
        </w:tc>
      </w:tr>
    </w:tbl>
    <w:p w:rsidR="001431F7" w:rsidRDefault="001431F7" w:rsidP="00BA0AAA"/>
    <w:p w:rsidR="001431F7" w:rsidRDefault="001431F7" w:rsidP="001431F7">
      <w:pPr>
        <w:keepNext/>
        <w:jc w:val="center"/>
      </w:pPr>
      <w:r w:rsidRPr="001431F7">
        <w:rPr>
          <w:lang w:val="en-US"/>
        </w:rPr>
        <w:drawing>
          <wp:inline distT="0" distB="0" distL="0" distR="0" wp14:anchorId="2305C625" wp14:editId="2F8F3D8D">
            <wp:extent cx="3715268" cy="185763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5268" cy="1857634"/>
                    </a:xfrm>
                    <a:prstGeom prst="rect">
                      <a:avLst/>
                    </a:prstGeom>
                  </pic:spPr>
                </pic:pic>
              </a:graphicData>
            </a:graphic>
          </wp:inline>
        </w:drawing>
      </w:r>
    </w:p>
    <w:p w:rsidR="001431F7" w:rsidRDefault="001431F7" w:rsidP="001431F7">
      <w:pPr>
        <w:pStyle w:val="ab"/>
        <w:rPr>
          <w:i w:val="0"/>
          <w:lang w:val="ru-RU"/>
        </w:rPr>
      </w:pPr>
      <w:r w:rsidRPr="001431F7">
        <w:rPr>
          <w:i w:val="0"/>
        </w:rPr>
        <w:t xml:space="preserve">Рисунок </w:t>
      </w:r>
      <w:r w:rsidRPr="001431F7">
        <w:rPr>
          <w:i w:val="0"/>
        </w:rPr>
        <w:fldChar w:fldCharType="begin"/>
      </w:r>
      <w:r w:rsidRPr="001431F7">
        <w:rPr>
          <w:i w:val="0"/>
        </w:rPr>
        <w:instrText xml:space="preserve"> SEQ Рисунок \* ARABIC </w:instrText>
      </w:r>
      <w:r w:rsidRPr="001431F7">
        <w:rPr>
          <w:i w:val="0"/>
        </w:rPr>
        <w:fldChar w:fldCharType="separate"/>
      </w:r>
      <w:r w:rsidR="0051213C">
        <w:rPr>
          <w:i w:val="0"/>
          <w:noProof/>
        </w:rPr>
        <w:t>3</w:t>
      </w:r>
      <w:r w:rsidRPr="001431F7">
        <w:rPr>
          <w:i w:val="0"/>
        </w:rPr>
        <w:fldChar w:fldCharType="end"/>
      </w:r>
      <w:r w:rsidRPr="001431F7">
        <w:rPr>
          <w:i w:val="0"/>
          <w:lang w:val="en-US"/>
        </w:rPr>
        <w:t xml:space="preserve">.1 – </w:t>
      </w:r>
      <w:r w:rsidRPr="001431F7">
        <w:rPr>
          <w:i w:val="0"/>
          <w:lang w:val="ru-RU"/>
        </w:rPr>
        <w:t>Результат пробного експерименту</w:t>
      </w:r>
    </w:p>
    <w:p w:rsidR="001431F7" w:rsidRPr="00381CCC" w:rsidRDefault="001431F7" w:rsidP="001431F7">
      <w:r>
        <w:rPr>
          <w:lang w:val="ru-RU"/>
        </w:rPr>
        <w:t>Як можемо побачити, за час моделюван</w:t>
      </w:r>
      <w:r w:rsidR="00381CCC">
        <w:rPr>
          <w:lang w:val="ru-RU"/>
        </w:rPr>
        <w:t>ня в один день (1440 хвилин) 46 агрегат</w:t>
      </w:r>
      <w:r w:rsidR="00381CCC">
        <w:t xml:space="preserve">ів пройшли вторинне регулювання, 17 агрегатів пройшли повне регулювання, 40 агрегатів залишись у накопичувачі. Відсоток того, що первинне регулювання зайняте у час надходження становить 54%. </w:t>
      </w:r>
    </w:p>
    <w:p w:rsidR="00E73F6E" w:rsidRDefault="00E73F6E" w:rsidP="00E73F6E">
      <w:pPr>
        <w:pStyle w:val="2"/>
      </w:pPr>
      <w:r>
        <w:t>3.2 Оцінка адекватності моделі</w:t>
      </w:r>
    </w:p>
    <w:p w:rsidR="00BA0AAA" w:rsidRDefault="00BA0AAA" w:rsidP="00BA0AAA">
      <w:pPr>
        <w:ind w:firstLine="0"/>
      </w:pPr>
      <w:r>
        <w:rPr>
          <w:lang w:val="ru-RU"/>
        </w:rPr>
        <w:tab/>
        <w:t>Використа</w:t>
      </w:r>
      <w:r>
        <w:t xml:space="preserve">ємо створений раніше метод </w:t>
      </w:r>
      <w:r>
        <w:rPr>
          <w:lang w:val="en-US"/>
        </w:rPr>
        <w:t>validateModel</w:t>
      </w:r>
      <w:r>
        <w:rPr>
          <w:lang w:val="ru-RU"/>
        </w:rPr>
        <w:t>, який пор</w:t>
      </w:r>
      <w:r>
        <w:t>івнює теоретичні та практичні значення часу надходження, часу обробки первинним регулюванням, вторинним регулюванням і повним регулюванням.</w:t>
      </w:r>
    </w:p>
    <w:p w:rsidR="00BA0AAA" w:rsidRDefault="00BA0AAA" w:rsidP="00BA0AAA">
      <w:pPr>
        <w:keepNext/>
        <w:ind w:firstLine="0"/>
        <w:jc w:val="center"/>
      </w:pPr>
      <w:r w:rsidRPr="00BA0AAA">
        <w:lastRenderedPageBreak/>
        <w:drawing>
          <wp:inline distT="0" distB="0" distL="0" distR="0" wp14:anchorId="1FFACAF0" wp14:editId="734821A4">
            <wp:extent cx="3953427" cy="1105054"/>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3427" cy="1105054"/>
                    </a:xfrm>
                    <a:prstGeom prst="rect">
                      <a:avLst/>
                    </a:prstGeom>
                  </pic:spPr>
                </pic:pic>
              </a:graphicData>
            </a:graphic>
          </wp:inline>
        </w:drawing>
      </w:r>
    </w:p>
    <w:p w:rsidR="00BA0AAA" w:rsidRDefault="00BA0AAA" w:rsidP="00BA0AAA">
      <w:pPr>
        <w:pStyle w:val="ab"/>
        <w:rPr>
          <w:i w:val="0"/>
        </w:rPr>
      </w:pPr>
      <w:r w:rsidRPr="00BA0AAA">
        <w:rPr>
          <w:i w:val="0"/>
        </w:rPr>
        <w:t xml:space="preserve">Рисунок </w:t>
      </w:r>
      <w:r w:rsidR="001431F7">
        <w:rPr>
          <w:i w:val="0"/>
          <w:lang w:val="en-US"/>
        </w:rPr>
        <w:t>3.2</w:t>
      </w:r>
      <w:r w:rsidRPr="00BA0AAA">
        <w:rPr>
          <w:i w:val="0"/>
          <w:lang w:val="en-US"/>
        </w:rPr>
        <w:t xml:space="preserve"> – </w:t>
      </w:r>
      <w:r w:rsidRPr="00BA0AAA">
        <w:rPr>
          <w:i w:val="0"/>
          <w:lang w:val="ru-RU"/>
        </w:rPr>
        <w:t>Результат оц</w:t>
      </w:r>
      <w:r w:rsidRPr="00BA0AAA">
        <w:rPr>
          <w:i w:val="0"/>
        </w:rPr>
        <w:t>інки адекватності моделі</w:t>
      </w:r>
    </w:p>
    <w:p w:rsidR="00381CCC" w:rsidRDefault="00381CCC" w:rsidP="00381CCC">
      <w:r>
        <w:t>Виконаємо пробний експеримент з минулого пункту ще раз, щоб оцінити модель на адекватність.</w:t>
      </w:r>
    </w:p>
    <w:p w:rsidR="00381CCC" w:rsidRDefault="00381CCC" w:rsidP="00381CCC">
      <w:pPr>
        <w:keepNext/>
        <w:jc w:val="center"/>
      </w:pPr>
      <w:r w:rsidRPr="00381CCC">
        <w:drawing>
          <wp:inline distT="0" distB="0" distL="0" distR="0" wp14:anchorId="7CB52457" wp14:editId="4C40103F">
            <wp:extent cx="3705742" cy="2048161"/>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742" cy="2048161"/>
                    </a:xfrm>
                    <a:prstGeom prst="rect">
                      <a:avLst/>
                    </a:prstGeom>
                  </pic:spPr>
                </pic:pic>
              </a:graphicData>
            </a:graphic>
          </wp:inline>
        </w:drawing>
      </w:r>
    </w:p>
    <w:p w:rsidR="00381CCC" w:rsidRDefault="00381CCC" w:rsidP="00381CCC">
      <w:pPr>
        <w:pStyle w:val="ab"/>
        <w:rPr>
          <w:i w:val="0"/>
          <w:lang w:val="ru-RU"/>
        </w:rPr>
      </w:pPr>
      <w:r w:rsidRPr="00381CCC">
        <w:rPr>
          <w:i w:val="0"/>
        </w:rPr>
        <w:t xml:space="preserve">Рисунок 3.3 – </w:t>
      </w:r>
      <w:r w:rsidRPr="00381CCC">
        <w:rPr>
          <w:i w:val="0"/>
          <w:lang w:val="ru-RU"/>
        </w:rPr>
        <w:t>Результат пробного експерименту</w:t>
      </w:r>
    </w:p>
    <w:p w:rsidR="00381CCC" w:rsidRDefault="00381CCC" w:rsidP="00381CCC">
      <w:pPr>
        <w:rPr>
          <w:lang w:val="ru-RU"/>
        </w:rPr>
      </w:pPr>
      <w:r>
        <w:rPr>
          <w:lang w:val="ru-RU"/>
        </w:rPr>
        <w:t>Як можемо побачити, за 1440 хвилин 44 агрегати пройшли вторинну обробку, 13 агрегатів пройшло повну обробку та 38 агрегатів залишились у накопучивачі, тобто усього 95 агрегатів надійшло на регулювальну ділянку цеху.</w:t>
      </w:r>
    </w:p>
    <w:p w:rsidR="00381CCC" w:rsidRDefault="00381CCC" w:rsidP="00381CCC">
      <w:pPr>
        <w:rPr>
          <w:lang w:val="ru-RU"/>
        </w:rPr>
      </w:pPr>
      <w:r>
        <w:rPr>
          <w:lang w:val="ru-RU"/>
        </w:rPr>
        <w:t>Перевіримо час надходження агрегатів з часом 30 хвилин:</w:t>
      </w:r>
    </w:p>
    <w:p w:rsidR="00381CCC" w:rsidRDefault="00381CCC" w:rsidP="00381CCC">
      <w:pPr>
        <w:ind w:firstLine="708"/>
        <w:jc w:val="center"/>
      </w:pPr>
      <m:oMath>
        <m:f>
          <m:fPr>
            <m:ctrlPr>
              <w:rPr>
                <w:rFonts w:ascii="Cambria Math" w:hAnsi="Cambria Math"/>
              </w:rPr>
            </m:ctrlPr>
          </m:fPr>
          <m:num>
            <m:r>
              <w:rPr>
                <w:rFonts w:ascii="Cambria Math" w:hAnsi="Cambria Math"/>
              </w:rPr>
              <m:t>1440</m:t>
            </m:r>
          </m:num>
          <m:den>
            <m:r>
              <w:rPr>
                <w:rFonts w:ascii="Cambria Math" w:hAnsi="Cambria Math"/>
              </w:rPr>
              <m:t>3</m:t>
            </m:r>
            <m:r>
              <w:rPr>
                <w:rFonts w:ascii="Cambria Math" w:hAnsi="Cambria Math"/>
              </w:rPr>
              <m:t>0</m:t>
            </m:r>
          </m:den>
        </m:f>
        <m:r>
          <w:rPr>
            <w:rFonts w:ascii="Cambria Math" w:hAnsi="Cambria Math"/>
          </w:rPr>
          <m:t>*2=96</m:t>
        </m:r>
      </m:oMath>
      <w:r>
        <w:tab/>
      </w:r>
      <w:r>
        <w:tab/>
      </w:r>
      <w:r>
        <w:tab/>
        <w:t>(3.1)</w:t>
      </w:r>
    </w:p>
    <w:p w:rsidR="00271A73" w:rsidRDefault="00271A73" w:rsidP="00271A73">
      <w:pPr>
        <w:ind w:firstLine="708"/>
      </w:pPr>
      <w:r>
        <w:t xml:space="preserve">Як можемо побачити, практичне та теоретичні значення співпадають. Також обрахуємо приблизний час </w:t>
      </w:r>
      <w:r>
        <w:rPr>
          <w:lang w:val="ru-RU"/>
        </w:rPr>
        <w:t>надходження агрегат</w:t>
      </w:r>
      <w:r>
        <w:t>ів:</w:t>
      </w:r>
    </w:p>
    <w:p w:rsidR="00271A73" w:rsidRDefault="00271A73" w:rsidP="00271A73">
      <w:pPr>
        <w:ind w:firstLine="708"/>
        <w:jc w:val="center"/>
      </w:pPr>
      <m:oMath>
        <m:f>
          <m:fPr>
            <m:ctrlPr>
              <w:rPr>
                <w:rFonts w:ascii="Cambria Math" w:hAnsi="Cambria Math"/>
              </w:rPr>
            </m:ctrlPr>
          </m:fPr>
          <m:num>
            <m:r>
              <w:rPr>
                <w:rFonts w:ascii="Cambria Math" w:hAnsi="Cambria Math"/>
              </w:rPr>
              <m:t>1440</m:t>
            </m:r>
          </m:num>
          <m:den>
            <m:r>
              <w:rPr>
                <w:rFonts w:ascii="Cambria Math" w:hAnsi="Cambria Math"/>
              </w:rPr>
              <m:t>(13+44 + 38 ) ÷ 2</m:t>
            </m:r>
          </m:den>
        </m:f>
        <m:r>
          <w:rPr>
            <w:rFonts w:ascii="Cambria Math" w:hAnsi="Cambria Math"/>
          </w:rPr>
          <m:t>=30.32</m:t>
        </m:r>
      </m:oMath>
      <w:r>
        <w:tab/>
      </w:r>
      <w:r>
        <w:tab/>
      </w:r>
      <w:r>
        <w:tab/>
        <w:t>(3.2)</w:t>
      </w:r>
    </w:p>
    <w:p w:rsidR="00271A73" w:rsidRDefault="00271A73" w:rsidP="00271A73">
      <w:pPr>
        <w:ind w:firstLine="708"/>
      </w:pPr>
    </w:p>
    <w:p w:rsidR="00271A73" w:rsidRDefault="00271A73" w:rsidP="00271A73">
      <w:pPr>
        <w:ind w:firstLine="708"/>
      </w:pPr>
      <w:r>
        <w:lastRenderedPageBreak/>
        <w:t>Також зробимо це для обробки агрегатів у кожному регулюванні. Для вторинного регулювання:</w:t>
      </w:r>
    </w:p>
    <w:p w:rsidR="00271A73" w:rsidRDefault="00271A73" w:rsidP="00271A73">
      <w:pPr>
        <w:ind w:firstLine="708"/>
        <w:jc w:val="center"/>
      </w:pPr>
      <m:oMath>
        <m:f>
          <m:fPr>
            <m:ctrlPr>
              <w:rPr>
                <w:rFonts w:ascii="Cambria Math" w:hAnsi="Cambria Math"/>
              </w:rPr>
            </m:ctrlPr>
          </m:fPr>
          <m:num>
            <m:r>
              <w:rPr>
                <w:rFonts w:ascii="Cambria Math" w:hAnsi="Cambria Math"/>
              </w:rPr>
              <m:t>1440</m:t>
            </m:r>
          </m:num>
          <m:den>
            <m:r>
              <w:rPr>
                <w:rFonts w:ascii="Cambria Math" w:hAnsi="Cambria Math"/>
              </w:rPr>
              <m:t xml:space="preserve">44  </m:t>
            </m:r>
          </m:den>
        </m:f>
        <m:r>
          <w:rPr>
            <w:rFonts w:ascii="Cambria Math" w:hAnsi="Cambria Math"/>
          </w:rPr>
          <m:t>=32.727</m:t>
        </m:r>
      </m:oMath>
      <w:r>
        <w:tab/>
      </w:r>
      <w:r>
        <w:tab/>
      </w:r>
      <w:r>
        <w:tab/>
        <w:t>(3.3)</w:t>
      </w:r>
    </w:p>
    <w:p w:rsidR="00271A73" w:rsidRDefault="00271A73" w:rsidP="00271A73">
      <w:pPr>
        <w:ind w:firstLine="708"/>
        <w:rPr>
          <w:lang w:val="ru-RU"/>
        </w:rPr>
      </w:pPr>
      <w:r>
        <w:rPr>
          <w:lang w:val="ru-RU"/>
        </w:rPr>
        <w:t>Для первинного регулювання:</w:t>
      </w:r>
    </w:p>
    <w:p w:rsidR="00271A73" w:rsidRDefault="00271A73" w:rsidP="00271A73">
      <w:pPr>
        <w:ind w:firstLine="708"/>
        <w:jc w:val="center"/>
      </w:pPr>
      <m:oMath>
        <m:f>
          <m:fPr>
            <m:ctrlPr>
              <w:rPr>
                <w:rFonts w:ascii="Cambria Math" w:hAnsi="Cambria Math"/>
              </w:rPr>
            </m:ctrlPr>
          </m:fPr>
          <m:num>
            <m:r>
              <w:rPr>
                <w:rFonts w:ascii="Cambria Math" w:hAnsi="Cambria Math"/>
              </w:rPr>
              <m:t>1440</m:t>
            </m:r>
          </m:num>
          <m:den>
            <m:r>
              <w:rPr>
                <w:rFonts w:ascii="Cambria Math" w:hAnsi="Cambria Math"/>
              </w:rPr>
              <m:t xml:space="preserve">44+0  </m:t>
            </m:r>
          </m:den>
        </m:f>
        <m:r>
          <w:rPr>
            <w:rFonts w:ascii="Cambria Math" w:hAnsi="Cambria Math"/>
          </w:rPr>
          <m:t>=32.727</m:t>
        </m:r>
      </m:oMath>
      <w:r>
        <w:tab/>
      </w:r>
      <w:r>
        <w:tab/>
      </w:r>
      <w:r>
        <w:tab/>
        <w:t>(3.4)</w:t>
      </w:r>
    </w:p>
    <w:p w:rsidR="00271A73" w:rsidRDefault="00271A73" w:rsidP="00271A73">
      <w:pPr>
        <w:ind w:firstLine="708"/>
        <w:rPr>
          <w:lang w:val="ru-RU"/>
        </w:rPr>
      </w:pPr>
      <w:r>
        <w:rPr>
          <w:lang w:val="ru-RU"/>
        </w:rPr>
        <w:t>Для повного регулювання:</w:t>
      </w:r>
    </w:p>
    <w:p w:rsidR="00271A73" w:rsidRDefault="00271A73" w:rsidP="00271A73">
      <w:pPr>
        <w:ind w:firstLine="708"/>
        <w:jc w:val="center"/>
      </w:pPr>
      <m:oMath>
        <m:f>
          <m:fPr>
            <m:ctrlPr>
              <w:rPr>
                <w:rFonts w:ascii="Cambria Math" w:hAnsi="Cambria Math"/>
              </w:rPr>
            </m:ctrlPr>
          </m:fPr>
          <m:num>
            <m:r>
              <w:rPr>
                <w:rFonts w:ascii="Cambria Math" w:hAnsi="Cambria Math"/>
              </w:rPr>
              <m:t>1440</m:t>
            </m:r>
          </m:num>
          <m:den>
            <m:r>
              <w:rPr>
                <w:rFonts w:ascii="Cambria Math" w:hAnsi="Cambria Math"/>
              </w:rPr>
              <m:t xml:space="preserve">13  </m:t>
            </m:r>
          </m:den>
        </m:f>
        <m:r>
          <w:rPr>
            <w:rFonts w:ascii="Cambria Math" w:hAnsi="Cambria Math"/>
          </w:rPr>
          <m:t>=110.769</m:t>
        </m:r>
      </m:oMath>
      <w:r>
        <w:tab/>
      </w:r>
      <w:r>
        <w:tab/>
      </w:r>
      <w:r>
        <w:tab/>
        <w:t>(3.5)</w:t>
      </w:r>
    </w:p>
    <w:p w:rsidR="00271A73" w:rsidRPr="00271A73" w:rsidRDefault="00271A73" w:rsidP="00271A73">
      <w:pPr>
        <w:ind w:firstLine="708"/>
        <w:rPr>
          <w:lang w:val="ru-RU"/>
        </w:rPr>
      </w:pPr>
      <w:r>
        <w:t>Як можемо побачити, теоретичні значення співпадають з практичними, тому можемо зробити висновок, що програма функціонує правильно. Отже, модель є адекватною.</w:t>
      </w:r>
    </w:p>
    <w:p w:rsidR="00BA0AAA" w:rsidRDefault="00BA0AAA" w:rsidP="00BA0AAA">
      <w:pPr>
        <w:pStyle w:val="2"/>
      </w:pPr>
      <w:r>
        <w:t>3.3 Верифікація моделі</w:t>
      </w:r>
    </w:p>
    <w:p w:rsidR="00C048DD" w:rsidRDefault="00552B6E" w:rsidP="00552B6E">
      <w:pPr>
        <w:rPr>
          <w:lang w:val="ru-RU"/>
        </w:rPr>
      </w:pPr>
      <w:r>
        <w:t xml:space="preserve">Зробимо верифікацію моделі завдяки методу </w:t>
      </w:r>
      <w:r>
        <w:rPr>
          <w:lang w:val="en-US"/>
        </w:rPr>
        <w:t xml:space="preserve">showStatistics. </w:t>
      </w:r>
      <w:r>
        <w:rPr>
          <w:lang w:val="ru-RU"/>
        </w:rPr>
        <w:t xml:space="preserve">Для цього ми створимо </w:t>
      </w:r>
      <w:r w:rsidR="00FC1315">
        <w:rPr>
          <w:lang w:val="ru-RU"/>
        </w:rPr>
        <w:t>к</w:t>
      </w:r>
      <w:r w:rsidR="00FC1315">
        <w:t>ілька</w:t>
      </w:r>
      <w:r>
        <w:rPr>
          <w:lang w:val="ru-RU"/>
        </w:rPr>
        <w:t xml:space="preserve"> р</w:t>
      </w:r>
      <w:r>
        <w:t>ізних наборів вхідних значень і запустимо кожен з них 5 разів і порівняємо результати.</w:t>
      </w:r>
      <w:r w:rsidR="00C048DD">
        <w:rPr>
          <w:lang w:val="ru-RU"/>
        </w:rPr>
        <w:t xml:space="preserve"> </w:t>
      </w:r>
    </w:p>
    <w:p w:rsidR="00C048DD" w:rsidRDefault="00C048DD" w:rsidP="00552B6E">
      <w:pPr>
        <w:rPr>
          <w:lang w:val="ru-RU"/>
        </w:rPr>
      </w:pPr>
      <w:r>
        <w:rPr>
          <w:lang w:val="ru-RU"/>
        </w:rPr>
        <w:t>Таблиця 3.3 – Набори вхідних значень для експериментів</w:t>
      </w:r>
      <w:bookmarkStart w:id="15" w:name="_GoBack"/>
      <w:bookmarkEnd w:id="15"/>
    </w:p>
    <w:tbl>
      <w:tblPr>
        <w:tblStyle w:val="ac"/>
        <w:tblW w:w="9733" w:type="dxa"/>
        <w:tblLook w:val="04A0" w:firstRow="1" w:lastRow="0" w:firstColumn="1" w:lastColumn="0" w:noHBand="0" w:noVBand="1"/>
      </w:tblPr>
      <w:tblGrid>
        <w:gridCol w:w="1823"/>
        <w:gridCol w:w="1268"/>
        <w:gridCol w:w="1457"/>
        <w:gridCol w:w="1534"/>
        <w:gridCol w:w="1217"/>
        <w:gridCol w:w="1217"/>
        <w:gridCol w:w="1217"/>
      </w:tblGrid>
      <w:tr w:rsidR="00C048DD" w:rsidTr="00C048DD">
        <w:tc>
          <w:tcPr>
            <w:tcW w:w="1823" w:type="dxa"/>
          </w:tcPr>
          <w:p w:rsidR="00C048DD" w:rsidRPr="00C048DD" w:rsidRDefault="00C048DD" w:rsidP="00C048DD">
            <w:pPr>
              <w:ind w:firstLine="0"/>
              <w:rPr>
                <w:lang w:val="ru-RU"/>
              </w:rPr>
            </w:pPr>
            <w:r>
              <w:rPr>
                <w:lang w:val="ru-RU"/>
              </w:rPr>
              <w:t>Час надходження</w:t>
            </w:r>
          </w:p>
        </w:tc>
        <w:tc>
          <w:tcPr>
            <w:tcW w:w="1268" w:type="dxa"/>
          </w:tcPr>
          <w:p w:rsidR="00C048DD" w:rsidRPr="00C048DD" w:rsidRDefault="00C048DD" w:rsidP="00C048DD">
            <w:pPr>
              <w:ind w:firstLine="0"/>
              <w:rPr>
                <w:lang w:val="ru-RU"/>
              </w:rPr>
            </w:pPr>
            <w:r>
              <w:rPr>
                <w:lang w:val="ru-RU"/>
              </w:rPr>
              <w:t>Час обробки пер.рег.</w:t>
            </w:r>
          </w:p>
        </w:tc>
        <w:tc>
          <w:tcPr>
            <w:tcW w:w="1457" w:type="dxa"/>
          </w:tcPr>
          <w:p w:rsidR="00C048DD" w:rsidRPr="00C048DD" w:rsidRDefault="00C048DD" w:rsidP="00C048DD">
            <w:pPr>
              <w:ind w:firstLine="0"/>
              <w:rPr>
                <w:lang w:val="ru-RU"/>
              </w:rPr>
            </w:pPr>
            <w:r>
              <w:rPr>
                <w:lang w:val="ru-RU"/>
              </w:rPr>
              <w:t>Час обробки втор.рег.</w:t>
            </w:r>
          </w:p>
        </w:tc>
        <w:tc>
          <w:tcPr>
            <w:tcW w:w="1534" w:type="dxa"/>
          </w:tcPr>
          <w:p w:rsidR="00C048DD" w:rsidRDefault="00C048DD" w:rsidP="00C048DD">
            <w:pPr>
              <w:ind w:firstLine="0"/>
              <w:rPr>
                <w:lang w:val="ru-RU"/>
              </w:rPr>
            </w:pPr>
            <w:r>
              <w:rPr>
                <w:lang w:val="ru-RU"/>
              </w:rPr>
              <w:t>Час обробки пов. рег.</w:t>
            </w:r>
          </w:p>
        </w:tc>
        <w:tc>
          <w:tcPr>
            <w:tcW w:w="1217" w:type="dxa"/>
          </w:tcPr>
          <w:p w:rsidR="00C048DD" w:rsidRDefault="00C048DD" w:rsidP="00C048DD">
            <w:pPr>
              <w:ind w:firstLine="0"/>
            </w:pPr>
            <w:r>
              <w:rPr>
                <w:lang w:val="ru-RU"/>
              </w:rPr>
              <w:t xml:space="preserve">К-сть </w:t>
            </w:r>
            <w:r>
              <w:t xml:space="preserve">ресурсу </w:t>
            </w:r>
          </w:p>
          <w:p w:rsidR="00C048DD" w:rsidRPr="00C048DD" w:rsidRDefault="00C048DD" w:rsidP="00C048DD">
            <w:pPr>
              <w:ind w:firstLine="0"/>
            </w:pPr>
            <w:r>
              <w:t>пер. рег.</w:t>
            </w:r>
          </w:p>
        </w:tc>
        <w:tc>
          <w:tcPr>
            <w:tcW w:w="1217" w:type="dxa"/>
          </w:tcPr>
          <w:p w:rsidR="00C048DD" w:rsidRDefault="00C048DD" w:rsidP="00C048DD">
            <w:pPr>
              <w:ind w:firstLine="0"/>
            </w:pPr>
            <w:r>
              <w:rPr>
                <w:lang w:val="ru-RU"/>
              </w:rPr>
              <w:t xml:space="preserve">К-сть </w:t>
            </w:r>
            <w:r>
              <w:t xml:space="preserve">ресурсу </w:t>
            </w:r>
          </w:p>
          <w:p w:rsidR="00C048DD" w:rsidRDefault="00C048DD" w:rsidP="00C048DD">
            <w:pPr>
              <w:ind w:firstLine="0"/>
              <w:rPr>
                <w:lang w:val="ru-RU"/>
              </w:rPr>
            </w:pPr>
            <w:r>
              <w:t>втор</w:t>
            </w:r>
            <w:r>
              <w:t>.</w:t>
            </w:r>
            <w:r>
              <w:t xml:space="preserve"> </w:t>
            </w:r>
            <w:r>
              <w:t>рег.</w:t>
            </w:r>
          </w:p>
        </w:tc>
        <w:tc>
          <w:tcPr>
            <w:tcW w:w="1217" w:type="dxa"/>
          </w:tcPr>
          <w:p w:rsidR="00C048DD" w:rsidRDefault="00C048DD" w:rsidP="00C048DD">
            <w:pPr>
              <w:ind w:firstLine="0"/>
            </w:pPr>
            <w:r>
              <w:rPr>
                <w:lang w:val="ru-RU"/>
              </w:rPr>
              <w:t xml:space="preserve">К-сть </w:t>
            </w:r>
            <w:r>
              <w:t xml:space="preserve">ресурсу </w:t>
            </w:r>
          </w:p>
          <w:p w:rsidR="00C048DD" w:rsidRDefault="00C048DD" w:rsidP="00C048DD">
            <w:pPr>
              <w:ind w:firstLine="0"/>
              <w:rPr>
                <w:lang w:val="ru-RU"/>
              </w:rPr>
            </w:pPr>
            <w:r>
              <w:t>п</w:t>
            </w:r>
            <w:r>
              <w:t>ов</w:t>
            </w:r>
            <w:r>
              <w:t>.</w:t>
            </w:r>
            <w:r>
              <w:t xml:space="preserve"> </w:t>
            </w:r>
            <w:r>
              <w:t>рег.</w:t>
            </w:r>
          </w:p>
        </w:tc>
      </w:tr>
      <w:tr w:rsidR="00C048DD" w:rsidTr="00C048DD">
        <w:tc>
          <w:tcPr>
            <w:tcW w:w="1823" w:type="dxa"/>
          </w:tcPr>
          <w:p w:rsidR="00C048DD" w:rsidRDefault="00C048DD" w:rsidP="00552B6E">
            <w:pPr>
              <w:ind w:firstLine="0"/>
              <w:rPr>
                <w:lang w:val="ru-RU"/>
              </w:rPr>
            </w:pPr>
            <w:r>
              <w:rPr>
                <w:lang w:val="ru-RU"/>
              </w:rPr>
              <w:t>10</w:t>
            </w:r>
          </w:p>
        </w:tc>
        <w:tc>
          <w:tcPr>
            <w:tcW w:w="1268" w:type="dxa"/>
          </w:tcPr>
          <w:p w:rsidR="00C048DD" w:rsidRDefault="00C048DD" w:rsidP="00552B6E">
            <w:pPr>
              <w:ind w:firstLine="0"/>
              <w:rPr>
                <w:lang w:val="ru-RU"/>
              </w:rPr>
            </w:pPr>
            <w:r>
              <w:rPr>
                <w:lang w:val="ru-RU"/>
              </w:rPr>
              <w:t>60</w:t>
            </w:r>
          </w:p>
        </w:tc>
        <w:tc>
          <w:tcPr>
            <w:tcW w:w="1457" w:type="dxa"/>
          </w:tcPr>
          <w:p w:rsidR="00C048DD" w:rsidRDefault="00C048DD" w:rsidP="00552B6E">
            <w:pPr>
              <w:ind w:firstLine="0"/>
              <w:rPr>
                <w:lang w:val="ru-RU"/>
              </w:rPr>
            </w:pPr>
            <w:r>
              <w:rPr>
                <w:lang w:val="ru-RU"/>
              </w:rPr>
              <w:t>20</w:t>
            </w:r>
          </w:p>
        </w:tc>
        <w:tc>
          <w:tcPr>
            <w:tcW w:w="1534" w:type="dxa"/>
          </w:tcPr>
          <w:p w:rsidR="00C048DD" w:rsidRDefault="00C048DD" w:rsidP="00552B6E">
            <w:pPr>
              <w:ind w:firstLine="0"/>
              <w:rPr>
                <w:lang w:val="ru-RU"/>
              </w:rPr>
            </w:pPr>
            <w:r>
              <w:rPr>
                <w:lang w:val="ru-RU"/>
              </w:rPr>
              <w:t>20</w:t>
            </w:r>
          </w:p>
        </w:tc>
        <w:tc>
          <w:tcPr>
            <w:tcW w:w="1217" w:type="dxa"/>
          </w:tcPr>
          <w:p w:rsidR="00C048DD" w:rsidRDefault="00C048DD" w:rsidP="00552B6E">
            <w:pPr>
              <w:ind w:firstLine="0"/>
              <w:rPr>
                <w:lang w:val="ru-RU"/>
              </w:rPr>
            </w:pPr>
            <w:r>
              <w:rPr>
                <w:lang w:val="ru-RU"/>
              </w:rPr>
              <w:t>1</w:t>
            </w:r>
          </w:p>
        </w:tc>
        <w:tc>
          <w:tcPr>
            <w:tcW w:w="1217" w:type="dxa"/>
          </w:tcPr>
          <w:p w:rsidR="00C048DD" w:rsidRDefault="00C048DD" w:rsidP="00552B6E">
            <w:pPr>
              <w:ind w:firstLine="0"/>
              <w:rPr>
                <w:lang w:val="ru-RU"/>
              </w:rPr>
            </w:pPr>
            <w:r>
              <w:rPr>
                <w:lang w:val="ru-RU"/>
              </w:rPr>
              <w:t>1</w:t>
            </w:r>
          </w:p>
        </w:tc>
        <w:tc>
          <w:tcPr>
            <w:tcW w:w="1217" w:type="dxa"/>
          </w:tcPr>
          <w:p w:rsidR="00C048DD" w:rsidRDefault="00C048DD" w:rsidP="00552B6E">
            <w:pPr>
              <w:ind w:firstLine="0"/>
              <w:rPr>
                <w:lang w:val="ru-RU"/>
              </w:rPr>
            </w:pPr>
            <w:r>
              <w:rPr>
                <w:lang w:val="ru-RU"/>
              </w:rPr>
              <w:t>2</w:t>
            </w:r>
          </w:p>
        </w:tc>
      </w:tr>
      <w:tr w:rsidR="00C048DD" w:rsidTr="00C048DD">
        <w:tc>
          <w:tcPr>
            <w:tcW w:w="1823" w:type="dxa"/>
          </w:tcPr>
          <w:p w:rsidR="00C048DD" w:rsidRDefault="00C048DD" w:rsidP="00552B6E">
            <w:pPr>
              <w:ind w:firstLine="0"/>
              <w:rPr>
                <w:lang w:val="ru-RU"/>
              </w:rPr>
            </w:pPr>
            <w:r>
              <w:rPr>
                <w:lang w:val="ru-RU"/>
              </w:rPr>
              <w:t>100</w:t>
            </w:r>
          </w:p>
        </w:tc>
        <w:tc>
          <w:tcPr>
            <w:tcW w:w="1268" w:type="dxa"/>
          </w:tcPr>
          <w:p w:rsidR="00C048DD" w:rsidRDefault="00C048DD" w:rsidP="00552B6E">
            <w:pPr>
              <w:ind w:firstLine="0"/>
              <w:rPr>
                <w:lang w:val="ru-RU"/>
              </w:rPr>
            </w:pPr>
            <w:r>
              <w:rPr>
                <w:lang w:val="ru-RU"/>
              </w:rPr>
              <w:t>30</w:t>
            </w:r>
          </w:p>
        </w:tc>
        <w:tc>
          <w:tcPr>
            <w:tcW w:w="1457" w:type="dxa"/>
          </w:tcPr>
          <w:p w:rsidR="00C048DD" w:rsidRDefault="00C048DD" w:rsidP="00552B6E">
            <w:pPr>
              <w:ind w:firstLine="0"/>
              <w:rPr>
                <w:lang w:val="ru-RU"/>
              </w:rPr>
            </w:pPr>
            <w:r>
              <w:rPr>
                <w:lang w:val="ru-RU"/>
              </w:rPr>
              <w:t>30</w:t>
            </w:r>
          </w:p>
        </w:tc>
        <w:tc>
          <w:tcPr>
            <w:tcW w:w="1534" w:type="dxa"/>
          </w:tcPr>
          <w:p w:rsidR="00C048DD" w:rsidRDefault="00C048DD" w:rsidP="00552B6E">
            <w:pPr>
              <w:ind w:firstLine="0"/>
              <w:rPr>
                <w:lang w:val="ru-RU"/>
              </w:rPr>
            </w:pPr>
            <w:r>
              <w:rPr>
                <w:lang w:val="ru-RU"/>
              </w:rPr>
              <w:t>100</w:t>
            </w:r>
          </w:p>
        </w:tc>
        <w:tc>
          <w:tcPr>
            <w:tcW w:w="1217" w:type="dxa"/>
          </w:tcPr>
          <w:p w:rsidR="00C048DD" w:rsidRDefault="00C048DD" w:rsidP="00552B6E">
            <w:pPr>
              <w:ind w:firstLine="0"/>
              <w:rPr>
                <w:lang w:val="ru-RU"/>
              </w:rPr>
            </w:pPr>
            <w:r>
              <w:rPr>
                <w:lang w:val="ru-RU"/>
              </w:rPr>
              <w:t>2</w:t>
            </w:r>
          </w:p>
        </w:tc>
        <w:tc>
          <w:tcPr>
            <w:tcW w:w="1217" w:type="dxa"/>
          </w:tcPr>
          <w:p w:rsidR="00C048DD" w:rsidRDefault="00C048DD" w:rsidP="00552B6E">
            <w:pPr>
              <w:ind w:firstLine="0"/>
              <w:rPr>
                <w:lang w:val="ru-RU"/>
              </w:rPr>
            </w:pPr>
            <w:r>
              <w:rPr>
                <w:lang w:val="ru-RU"/>
              </w:rPr>
              <w:t>2</w:t>
            </w:r>
          </w:p>
        </w:tc>
        <w:tc>
          <w:tcPr>
            <w:tcW w:w="1217" w:type="dxa"/>
          </w:tcPr>
          <w:p w:rsidR="00C048DD" w:rsidRDefault="00C048DD" w:rsidP="00552B6E">
            <w:pPr>
              <w:ind w:firstLine="0"/>
              <w:rPr>
                <w:lang w:val="ru-RU"/>
              </w:rPr>
            </w:pPr>
            <w:r>
              <w:rPr>
                <w:lang w:val="ru-RU"/>
              </w:rPr>
              <w:t>1</w:t>
            </w:r>
          </w:p>
        </w:tc>
      </w:tr>
      <w:tr w:rsidR="00C048DD" w:rsidTr="00C048DD">
        <w:tc>
          <w:tcPr>
            <w:tcW w:w="1823" w:type="dxa"/>
          </w:tcPr>
          <w:p w:rsidR="00C048DD" w:rsidRDefault="00C048DD" w:rsidP="00552B6E">
            <w:pPr>
              <w:ind w:firstLine="0"/>
              <w:rPr>
                <w:lang w:val="ru-RU"/>
              </w:rPr>
            </w:pPr>
            <w:r>
              <w:rPr>
                <w:lang w:val="ru-RU"/>
              </w:rPr>
              <w:t>40</w:t>
            </w:r>
          </w:p>
        </w:tc>
        <w:tc>
          <w:tcPr>
            <w:tcW w:w="1268" w:type="dxa"/>
          </w:tcPr>
          <w:p w:rsidR="00C048DD" w:rsidRDefault="00C048DD" w:rsidP="00552B6E">
            <w:pPr>
              <w:ind w:firstLine="0"/>
              <w:rPr>
                <w:lang w:val="ru-RU"/>
              </w:rPr>
            </w:pPr>
            <w:r>
              <w:rPr>
                <w:lang w:val="ru-RU"/>
              </w:rPr>
              <w:t>40</w:t>
            </w:r>
          </w:p>
        </w:tc>
        <w:tc>
          <w:tcPr>
            <w:tcW w:w="1457" w:type="dxa"/>
          </w:tcPr>
          <w:p w:rsidR="00C048DD" w:rsidRDefault="00C048DD" w:rsidP="00552B6E">
            <w:pPr>
              <w:ind w:firstLine="0"/>
              <w:rPr>
                <w:lang w:val="ru-RU"/>
              </w:rPr>
            </w:pPr>
            <w:r>
              <w:rPr>
                <w:lang w:val="ru-RU"/>
              </w:rPr>
              <w:t>40</w:t>
            </w:r>
          </w:p>
        </w:tc>
        <w:tc>
          <w:tcPr>
            <w:tcW w:w="1534" w:type="dxa"/>
          </w:tcPr>
          <w:p w:rsidR="00C048DD" w:rsidRDefault="00C048DD" w:rsidP="00552B6E">
            <w:pPr>
              <w:ind w:firstLine="0"/>
              <w:rPr>
                <w:lang w:val="ru-RU"/>
              </w:rPr>
            </w:pPr>
            <w:r>
              <w:rPr>
                <w:lang w:val="ru-RU"/>
              </w:rPr>
              <w:t>140</w:t>
            </w:r>
          </w:p>
        </w:tc>
        <w:tc>
          <w:tcPr>
            <w:tcW w:w="1217" w:type="dxa"/>
          </w:tcPr>
          <w:p w:rsidR="00C048DD" w:rsidRDefault="00C048DD" w:rsidP="00552B6E">
            <w:pPr>
              <w:ind w:firstLine="0"/>
              <w:rPr>
                <w:lang w:val="ru-RU"/>
              </w:rPr>
            </w:pPr>
            <w:r>
              <w:rPr>
                <w:lang w:val="ru-RU"/>
              </w:rPr>
              <w:t>3</w:t>
            </w:r>
          </w:p>
        </w:tc>
        <w:tc>
          <w:tcPr>
            <w:tcW w:w="1217" w:type="dxa"/>
          </w:tcPr>
          <w:p w:rsidR="00C048DD" w:rsidRDefault="00C048DD" w:rsidP="00552B6E">
            <w:pPr>
              <w:ind w:firstLine="0"/>
              <w:rPr>
                <w:lang w:val="ru-RU"/>
              </w:rPr>
            </w:pPr>
            <w:r>
              <w:rPr>
                <w:lang w:val="ru-RU"/>
              </w:rPr>
              <w:t>1</w:t>
            </w:r>
          </w:p>
        </w:tc>
        <w:tc>
          <w:tcPr>
            <w:tcW w:w="1217" w:type="dxa"/>
          </w:tcPr>
          <w:p w:rsidR="00C048DD" w:rsidRDefault="00C048DD" w:rsidP="00552B6E">
            <w:pPr>
              <w:ind w:firstLine="0"/>
              <w:rPr>
                <w:lang w:val="ru-RU"/>
              </w:rPr>
            </w:pPr>
            <w:r>
              <w:rPr>
                <w:lang w:val="ru-RU"/>
              </w:rPr>
              <w:t>1</w:t>
            </w:r>
          </w:p>
        </w:tc>
      </w:tr>
      <w:tr w:rsidR="00C048DD" w:rsidTr="00C048DD">
        <w:tc>
          <w:tcPr>
            <w:tcW w:w="1823" w:type="dxa"/>
          </w:tcPr>
          <w:p w:rsidR="00C048DD" w:rsidRDefault="00C048DD" w:rsidP="00552B6E">
            <w:pPr>
              <w:ind w:firstLine="0"/>
              <w:rPr>
                <w:lang w:val="ru-RU"/>
              </w:rPr>
            </w:pPr>
            <w:r>
              <w:rPr>
                <w:lang w:val="ru-RU"/>
              </w:rPr>
              <w:t>30</w:t>
            </w:r>
          </w:p>
        </w:tc>
        <w:tc>
          <w:tcPr>
            <w:tcW w:w="1268" w:type="dxa"/>
          </w:tcPr>
          <w:p w:rsidR="00C048DD" w:rsidRDefault="00C048DD" w:rsidP="00552B6E">
            <w:pPr>
              <w:ind w:firstLine="0"/>
              <w:rPr>
                <w:lang w:val="ru-RU"/>
              </w:rPr>
            </w:pPr>
            <w:r>
              <w:rPr>
                <w:lang w:val="ru-RU"/>
              </w:rPr>
              <w:t>30</w:t>
            </w:r>
          </w:p>
        </w:tc>
        <w:tc>
          <w:tcPr>
            <w:tcW w:w="1457" w:type="dxa"/>
          </w:tcPr>
          <w:p w:rsidR="00C048DD" w:rsidRDefault="00C048DD" w:rsidP="00552B6E">
            <w:pPr>
              <w:ind w:firstLine="0"/>
              <w:rPr>
                <w:lang w:val="ru-RU"/>
              </w:rPr>
            </w:pPr>
            <w:r>
              <w:rPr>
                <w:lang w:val="ru-RU"/>
              </w:rPr>
              <w:t>30</w:t>
            </w:r>
          </w:p>
        </w:tc>
        <w:tc>
          <w:tcPr>
            <w:tcW w:w="1534" w:type="dxa"/>
          </w:tcPr>
          <w:p w:rsidR="00C048DD" w:rsidRDefault="00C048DD" w:rsidP="00552B6E">
            <w:pPr>
              <w:ind w:firstLine="0"/>
              <w:rPr>
                <w:lang w:val="ru-RU"/>
              </w:rPr>
            </w:pPr>
            <w:r>
              <w:rPr>
                <w:lang w:val="ru-RU"/>
              </w:rPr>
              <w:t>100</w:t>
            </w:r>
          </w:p>
        </w:tc>
        <w:tc>
          <w:tcPr>
            <w:tcW w:w="1217" w:type="dxa"/>
          </w:tcPr>
          <w:p w:rsidR="00C048DD" w:rsidRDefault="00C048DD" w:rsidP="00552B6E">
            <w:pPr>
              <w:ind w:firstLine="0"/>
              <w:rPr>
                <w:lang w:val="ru-RU"/>
              </w:rPr>
            </w:pPr>
            <w:r>
              <w:rPr>
                <w:lang w:val="ru-RU"/>
              </w:rPr>
              <w:t>1</w:t>
            </w:r>
          </w:p>
        </w:tc>
        <w:tc>
          <w:tcPr>
            <w:tcW w:w="1217" w:type="dxa"/>
          </w:tcPr>
          <w:p w:rsidR="00C048DD" w:rsidRDefault="00C048DD" w:rsidP="00552B6E">
            <w:pPr>
              <w:ind w:firstLine="0"/>
              <w:rPr>
                <w:lang w:val="ru-RU"/>
              </w:rPr>
            </w:pPr>
            <w:r>
              <w:rPr>
                <w:lang w:val="ru-RU"/>
              </w:rPr>
              <w:t>1</w:t>
            </w:r>
          </w:p>
        </w:tc>
        <w:tc>
          <w:tcPr>
            <w:tcW w:w="1217" w:type="dxa"/>
          </w:tcPr>
          <w:p w:rsidR="00C048DD" w:rsidRDefault="00C048DD" w:rsidP="00552B6E">
            <w:pPr>
              <w:ind w:firstLine="0"/>
              <w:rPr>
                <w:lang w:val="ru-RU"/>
              </w:rPr>
            </w:pPr>
            <w:r>
              <w:rPr>
                <w:lang w:val="ru-RU"/>
              </w:rPr>
              <w:t>1</w:t>
            </w:r>
          </w:p>
        </w:tc>
      </w:tr>
      <w:tr w:rsidR="00C048DD" w:rsidTr="00C048DD">
        <w:tc>
          <w:tcPr>
            <w:tcW w:w="1823" w:type="dxa"/>
          </w:tcPr>
          <w:p w:rsidR="00C048DD" w:rsidRDefault="00C048DD" w:rsidP="00552B6E">
            <w:pPr>
              <w:ind w:firstLine="0"/>
              <w:rPr>
                <w:lang w:val="ru-RU"/>
              </w:rPr>
            </w:pPr>
            <w:r>
              <w:rPr>
                <w:lang w:val="ru-RU"/>
              </w:rPr>
              <w:t>20</w:t>
            </w:r>
          </w:p>
        </w:tc>
        <w:tc>
          <w:tcPr>
            <w:tcW w:w="1268" w:type="dxa"/>
          </w:tcPr>
          <w:p w:rsidR="00C048DD" w:rsidRDefault="00C048DD" w:rsidP="00552B6E">
            <w:pPr>
              <w:ind w:firstLine="0"/>
              <w:rPr>
                <w:lang w:val="ru-RU"/>
              </w:rPr>
            </w:pPr>
            <w:r>
              <w:rPr>
                <w:lang w:val="ru-RU"/>
              </w:rPr>
              <w:t>20</w:t>
            </w:r>
          </w:p>
        </w:tc>
        <w:tc>
          <w:tcPr>
            <w:tcW w:w="1457" w:type="dxa"/>
          </w:tcPr>
          <w:p w:rsidR="00C048DD" w:rsidRDefault="00C048DD" w:rsidP="00552B6E">
            <w:pPr>
              <w:ind w:firstLine="0"/>
              <w:rPr>
                <w:lang w:val="ru-RU"/>
              </w:rPr>
            </w:pPr>
            <w:r>
              <w:rPr>
                <w:lang w:val="ru-RU"/>
              </w:rPr>
              <w:t>20</w:t>
            </w:r>
          </w:p>
        </w:tc>
        <w:tc>
          <w:tcPr>
            <w:tcW w:w="1534" w:type="dxa"/>
          </w:tcPr>
          <w:p w:rsidR="00C048DD" w:rsidRDefault="00C048DD" w:rsidP="00552B6E">
            <w:pPr>
              <w:ind w:firstLine="0"/>
              <w:rPr>
                <w:lang w:val="ru-RU"/>
              </w:rPr>
            </w:pPr>
            <w:r>
              <w:rPr>
                <w:lang w:val="ru-RU"/>
              </w:rPr>
              <w:t>80</w:t>
            </w:r>
          </w:p>
        </w:tc>
        <w:tc>
          <w:tcPr>
            <w:tcW w:w="1217" w:type="dxa"/>
          </w:tcPr>
          <w:p w:rsidR="00C048DD" w:rsidRDefault="00C048DD" w:rsidP="00552B6E">
            <w:pPr>
              <w:ind w:firstLine="0"/>
              <w:rPr>
                <w:lang w:val="ru-RU"/>
              </w:rPr>
            </w:pPr>
            <w:r>
              <w:rPr>
                <w:lang w:val="ru-RU"/>
              </w:rPr>
              <w:t>1</w:t>
            </w:r>
          </w:p>
        </w:tc>
        <w:tc>
          <w:tcPr>
            <w:tcW w:w="1217" w:type="dxa"/>
          </w:tcPr>
          <w:p w:rsidR="00C048DD" w:rsidRDefault="00C048DD" w:rsidP="00552B6E">
            <w:pPr>
              <w:ind w:firstLine="0"/>
              <w:rPr>
                <w:lang w:val="ru-RU"/>
              </w:rPr>
            </w:pPr>
            <w:r>
              <w:rPr>
                <w:lang w:val="ru-RU"/>
              </w:rPr>
              <w:t>3</w:t>
            </w:r>
          </w:p>
        </w:tc>
        <w:tc>
          <w:tcPr>
            <w:tcW w:w="1217" w:type="dxa"/>
          </w:tcPr>
          <w:p w:rsidR="00C048DD" w:rsidRDefault="00C048DD" w:rsidP="00552B6E">
            <w:pPr>
              <w:ind w:firstLine="0"/>
              <w:rPr>
                <w:lang w:val="ru-RU"/>
              </w:rPr>
            </w:pPr>
            <w:r>
              <w:rPr>
                <w:lang w:val="ru-RU"/>
              </w:rPr>
              <w:t>2</w:t>
            </w:r>
          </w:p>
        </w:tc>
      </w:tr>
    </w:tbl>
    <w:p w:rsidR="00C048DD" w:rsidRDefault="00C048DD" w:rsidP="00552B6E">
      <w:pPr>
        <w:rPr>
          <w:lang w:val="ru-RU"/>
        </w:rPr>
      </w:pPr>
    </w:p>
    <w:p w:rsidR="00552B6E" w:rsidRPr="00552B6E" w:rsidRDefault="00F97603" w:rsidP="00552B6E">
      <w:r>
        <w:t>Для генерації верифікаційної таблиці, проведемо експерименти поступово змінюючи параметри часу надходження, обробки та розмір вільного ресурсу у первинному, вторинному та повному регулюванні.</w:t>
      </w:r>
    </w:p>
    <w:p w:rsidR="00552B6E" w:rsidRPr="00552B6E" w:rsidRDefault="00552B6E" w:rsidP="00552B6E"/>
    <w:p w:rsidR="00552B6E" w:rsidRDefault="00F97603" w:rsidP="00552B6E">
      <w:pPr>
        <w:keepNext/>
      </w:pPr>
      <w:r w:rsidRPr="00F97603">
        <w:drawing>
          <wp:inline distT="0" distB="0" distL="0" distR="0" wp14:anchorId="6B4FEC8C" wp14:editId="6693C2F5">
            <wp:extent cx="5863748" cy="133350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0487" cy="1344129"/>
                    </a:xfrm>
                    <a:prstGeom prst="rect">
                      <a:avLst/>
                    </a:prstGeom>
                  </pic:spPr>
                </pic:pic>
              </a:graphicData>
            </a:graphic>
          </wp:inline>
        </w:drawing>
      </w:r>
    </w:p>
    <w:p w:rsidR="00552B6E" w:rsidRPr="00552B6E" w:rsidRDefault="00552B6E" w:rsidP="00552B6E">
      <w:pPr>
        <w:pStyle w:val="ab"/>
        <w:rPr>
          <w:i w:val="0"/>
          <w:lang w:val="ru-RU"/>
        </w:rPr>
      </w:pPr>
      <w:r w:rsidRPr="00552B6E">
        <w:rPr>
          <w:i w:val="0"/>
        </w:rPr>
        <w:t>Рисунок 3.5 – В</w:t>
      </w:r>
      <w:r w:rsidR="00224F12">
        <w:rPr>
          <w:i w:val="0"/>
        </w:rPr>
        <w:t>ериф</w:t>
      </w:r>
      <w:r w:rsidRPr="00552B6E">
        <w:rPr>
          <w:i w:val="0"/>
        </w:rPr>
        <w:t>ікація моделі</w:t>
      </w:r>
    </w:p>
    <w:p w:rsidR="001A1146" w:rsidRDefault="00552B6E" w:rsidP="00552B6E">
      <w:pPr>
        <w:rPr>
          <w:lang w:val="ru-RU"/>
        </w:rPr>
      </w:pPr>
      <w:r>
        <w:t xml:space="preserve">Як можемо побачити, </w:t>
      </w:r>
      <w:r w:rsidR="00F97603">
        <w:rPr>
          <w:lang w:val="ru-RU"/>
        </w:rPr>
        <w:t>якщо час первинного регулювання більший за час надходження, то відсоток відмови буде більшим, а коли час надходження більший за час первинного регулювання, відсоток буде майже нульовим. Також при збільшенні ресурсів, при однаковому часі, відсоток також буде нульовим, адже агрегати майже і не будуть потрапляти до повного регулювання.</w:t>
      </w:r>
    </w:p>
    <w:p w:rsidR="001A1146" w:rsidRPr="00C048DD" w:rsidRDefault="001A1146" w:rsidP="00552B6E">
      <w:pPr>
        <w:rPr>
          <w:color w:val="FF0000"/>
          <w:lang w:val="ru-RU"/>
        </w:rPr>
      </w:pPr>
      <w:r w:rsidRPr="00C048DD">
        <w:rPr>
          <w:color w:val="FF0000"/>
          <w:lang w:val="ru-RU"/>
        </w:rPr>
        <w:t xml:space="preserve">Щодо </w:t>
      </w:r>
    </w:p>
    <w:p w:rsidR="00AC4A0D" w:rsidRDefault="00F97603" w:rsidP="00552B6E">
      <w:r>
        <w:rPr>
          <w:lang w:val="ru-RU"/>
        </w:rPr>
        <w:t>Це відповідає очікуванням, тому модель є адекватною.</w:t>
      </w:r>
      <w:r w:rsidR="00AC4A0D">
        <w:br w:type="page"/>
      </w:r>
    </w:p>
    <w:p w:rsidR="00AC4A0D" w:rsidRDefault="00AC4A0D" w:rsidP="00AC4A0D">
      <w:pPr>
        <w:pStyle w:val="1"/>
      </w:pPr>
      <w:bookmarkStart w:id="16" w:name="_Toc153137783"/>
      <w:r>
        <w:lastRenderedPageBreak/>
        <w:t>РОЗДІЛ 4. ПРОВЕДЕННЯ ЕКСПЕРИМЕНТІВ НА МОДЕЛІ</w:t>
      </w:r>
      <w:bookmarkEnd w:id="16"/>
    </w:p>
    <w:p w:rsidR="00F97603" w:rsidRDefault="00F97603" w:rsidP="00F97603">
      <w:pPr>
        <w:pStyle w:val="2"/>
      </w:pPr>
      <w:r>
        <w:t>4.1 План експериментів</w:t>
      </w:r>
    </w:p>
    <w:p w:rsidR="00F97603" w:rsidRDefault="00F97603" w:rsidP="00F97603">
      <w:r>
        <w:t>Основна ціль моделювання даної системи є визначення відсотку відмови первинного регулювання, якщо агрегати прийшли у момент, коли регулювання вже зайняте. Також необхідно визначити приблизний розмір накопичувача, щоб програма працювала безвідмовно.</w:t>
      </w:r>
    </w:p>
    <w:p w:rsidR="00F97603" w:rsidRDefault="00F97603" w:rsidP="00F97603">
      <w:r>
        <w:t>Значення цільової функції – мінімізація ймовірності пропуску первинного регулювання, а також розрахування приблизного розміру накопичувача. Експерименти будемо проводити послідовно, задаючи різні вхідні дані.</w:t>
      </w:r>
    </w:p>
    <w:p w:rsidR="00F97603" w:rsidRDefault="00F97603" w:rsidP="00F97603">
      <w:pPr>
        <w:pStyle w:val="2"/>
      </w:pPr>
      <w:r w:rsidRPr="00F97603">
        <w:t>4.2 Аналіз і оцінка результатів</w:t>
      </w:r>
    </w:p>
    <w:p w:rsidR="00F97603" w:rsidRDefault="00F97603" w:rsidP="00F97603">
      <w:r>
        <w:t xml:space="preserve">Проведемо пробний прогін завдяки методу </w:t>
      </w:r>
      <w:r>
        <w:rPr>
          <w:lang w:val="en-US"/>
        </w:rPr>
        <w:t>timeExperiment</w:t>
      </w:r>
      <w:r>
        <w:rPr>
          <w:lang w:val="ru-RU"/>
        </w:rPr>
        <w:t xml:space="preserve"> та побу</w:t>
      </w:r>
      <w:r>
        <w:t>дуємо графік залежності ймовірності пропуску від часу моделювання.</w:t>
      </w:r>
    </w:p>
    <w:p w:rsidR="00224F12" w:rsidRDefault="00FB2A13" w:rsidP="00224F12">
      <w:pPr>
        <w:keepNext/>
      </w:pPr>
      <w:r w:rsidRPr="00FB2A13">
        <w:drawing>
          <wp:inline distT="0" distB="0" distL="0" distR="0" wp14:anchorId="24B39F2C" wp14:editId="03A8535F">
            <wp:extent cx="5358410" cy="37909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0352" cy="3792324"/>
                    </a:xfrm>
                    <a:prstGeom prst="rect">
                      <a:avLst/>
                    </a:prstGeom>
                  </pic:spPr>
                </pic:pic>
              </a:graphicData>
            </a:graphic>
          </wp:inline>
        </w:drawing>
      </w:r>
    </w:p>
    <w:p w:rsidR="00224F12" w:rsidRDefault="00224F12" w:rsidP="00224F12">
      <w:pPr>
        <w:pStyle w:val="ab"/>
        <w:rPr>
          <w:i w:val="0"/>
        </w:rPr>
      </w:pPr>
      <w:r w:rsidRPr="00224F12">
        <w:rPr>
          <w:i w:val="0"/>
        </w:rPr>
        <w:t xml:space="preserve">Рисунок </w:t>
      </w:r>
      <w:r w:rsidRPr="00224F12">
        <w:rPr>
          <w:i w:val="0"/>
        </w:rPr>
        <w:fldChar w:fldCharType="begin"/>
      </w:r>
      <w:r w:rsidRPr="00224F12">
        <w:rPr>
          <w:i w:val="0"/>
        </w:rPr>
        <w:instrText xml:space="preserve"> SEQ Рисунок \* ARABIC </w:instrText>
      </w:r>
      <w:r w:rsidRPr="00224F12">
        <w:rPr>
          <w:i w:val="0"/>
        </w:rPr>
        <w:fldChar w:fldCharType="separate"/>
      </w:r>
      <w:r w:rsidR="0051213C">
        <w:rPr>
          <w:i w:val="0"/>
          <w:noProof/>
        </w:rPr>
        <w:t>4</w:t>
      </w:r>
      <w:r w:rsidRPr="00224F12">
        <w:rPr>
          <w:i w:val="0"/>
        </w:rPr>
        <w:fldChar w:fldCharType="end"/>
      </w:r>
      <w:r w:rsidRPr="00224F12">
        <w:rPr>
          <w:i w:val="0"/>
          <w:lang w:val="en-US"/>
        </w:rPr>
        <w:t xml:space="preserve">.1 – </w:t>
      </w:r>
      <w:r w:rsidRPr="00224F12">
        <w:rPr>
          <w:i w:val="0"/>
          <w:lang w:val="ru-RU"/>
        </w:rPr>
        <w:t>Граф</w:t>
      </w:r>
      <w:r w:rsidRPr="00224F12">
        <w:rPr>
          <w:i w:val="0"/>
        </w:rPr>
        <w:t>ік залежності ймовірності пропуску секції від часу моделювання</w:t>
      </w:r>
    </w:p>
    <w:p w:rsidR="00224F12" w:rsidRDefault="00224F12" w:rsidP="00224F12">
      <w:r>
        <w:lastRenderedPageBreak/>
        <w:t>На рисунку 4.1 можемо побачити, що в цілому час моделювання не сильно впливає на роботу моделі, але після приблизно 4000 од.часу графік більш стабільний та коливається у діапазоні від 40  до 60 відсотків. Тому візьмемо тривалість прогону в 4000 одиниць модельного часу для наступних експериментів, щоб перехідні процеси мало впливали на результат. Для визначення кількості необхідних експериментів за нерівністю Чебишева, скористаємося формулою:</w:t>
      </w:r>
    </w:p>
    <w:p w:rsidR="00224F12" w:rsidRDefault="00224F12" w:rsidP="00224F12">
      <w:pPr>
        <w:ind w:firstLine="708"/>
        <w:jc w:val="center"/>
      </w:pPr>
      <m:oMath>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p>
              <m:sSupPr>
                <m:ctrlPr>
                  <w:rPr>
                    <w:rFonts w:ascii="Cambria Math" w:hAnsi="Cambria Math"/>
                  </w:rPr>
                </m:ctrlPr>
              </m:sSupPr>
              <m:e>
                <m:r>
                  <w:rPr>
                    <w:rFonts w:ascii="Cambria Math" w:hAnsi="Cambria Math"/>
                  </w:rPr>
                  <m:t>ε</m:t>
                </m:r>
              </m:e>
              <m:sup>
                <m:r>
                  <w:rPr>
                    <w:rFonts w:ascii="Cambria Math" w:hAnsi="Cambria Math"/>
                  </w:rPr>
                  <m:t>2</m:t>
                </m:r>
              </m:sup>
            </m:sSup>
            <m:r>
              <w:rPr>
                <w:rFonts w:ascii="Cambria Math" w:hAnsi="Cambria Math"/>
              </w:rPr>
              <m:t>(1-β)</m:t>
            </m:r>
          </m:den>
        </m:f>
      </m:oMath>
      <w:r>
        <w:tab/>
      </w:r>
      <w:r>
        <w:tab/>
        <w:t>(4.1)</w:t>
      </w:r>
    </w:p>
    <w:p w:rsidR="00224F12" w:rsidRDefault="00224F12" w:rsidP="00224F12">
      <w:pPr>
        <w:spacing w:after="200" w:line="276" w:lineRule="auto"/>
      </w:pPr>
      <w:r>
        <w:t xml:space="preserve">N – це кількість прогонів, ε – точність оцінки (5% від середнього значення), </w:t>
      </w:r>
      <m:oMath>
        <m:r>
          <w:rPr>
            <w:rFonts w:ascii="Cambria Math" w:hAnsi="Cambria Math"/>
          </w:rPr>
          <m:t>β</m:t>
        </m:r>
      </m:oMath>
      <w:r>
        <w:t xml:space="preserve"> - довірча ймовірність (0.95), σ – дисперсія.</w:t>
      </w:r>
    </w:p>
    <w:p w:rsidR="00224F12" w:rsidRDefault="00224F12" w:rsidP="00224F12">
      <w:r>
        <w:rPr>
          <w:lang w:val="ru-RU"/>
        </w:rPr>
        <w:t>Скориста</w:t>
      </w:r>
      <w:r>
        <w:t xml:space="preserve">ємось розробленим раніше методом </w:t>
      </w:r>
      <w:r>
        <w:rPr>
          <w:lang w:val="en-US"/>
        </w:rPr>
        <w:t xml:space="preserve">chebishevExperiment </w:t>
      </w:r>
      <w:r>
        <w:t>для пошуку достатньої для заданої точності кількості експериментів відповідно до формули (4.1).</w:t>
      </w:r>
    </w:p>
    <w:p w:rsidR="00224F12" w:rsidRDefault="00224F12" w:rsidP="00224F12">
      <w:pPr>
        <w:keepNext/>
        <w:jc w:val="center"/>
      </w:pPr>
      <w:r w:rsidRPr="00224F12">
        <w:rPr>
          <w:lang w:val="en-US"/>
        </w:rPr>
        <w:drawing>
          <wp:inline distT="0" distB="0" distL="0" distR="0" wp14:anchorId="256D763B" wp14:editId="735D818F">
            <wp:extent cx="4191585" cy="116221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585" cy="1162212"/>
                    </a:xfrm>
                    <a:prstGeom prst="rect">
                      <a:avLst/>
                    </a:prstGeom>
                  </pic:spPr>
                </pic:pic>
              </a:graphicData>
            </a:graphic>
          </wp:inline>
        </w:drawing>
      </w:r>
    </w:p>
    <w:p w:rsidR="00224F12" w:rsidRPr="00224F12" w:rsidRDefault="00224F12" w:rsidP="00224F12">
      <w:pPr>
        <w:pStyle w:val="ab"/>
        <w:rPr>
          <w:i w:val="0"/>
        </w:rPr>
      </w:pPr>
      <w:r w:rsidRPr="00224F12">
        <w:rPr>
          <w:i w:val="0"/>
        </w:rPr>
        <w:t xml:space="preserve">Рисунок </w:t>
      </w:r>
      <w:r w:rsidRPr="00224F12">
        <w:rPr>
          <w:i w:val="0"/>
          <w:lang w:val="en-US"/>
        </w:rPr>
        <w:t xml:space="preserve">4.2 – </w:t>
      </w:r>
      <w:r w:rsidRPr="00224F12">
        <w:rPr>
          <w:i w:val="0"/>
          <w:lang w:val="ru-RU"/>
        </w:rPr>
        <w:t>Результат пошуку м</w:t>
      </w:r>
      <w:r w:rsidRPr="00224F12">
        <w:rPr>
          <w:i w:val="0"/>
        </w:rPr>
        <w:t>інімальної кількості експериментів</w:t>
      </w:r>
    </w:p>
    <w:p w:rsidR="00FC1315" w:rsidRDefault="00224F12" w:rsidP="00FC1315">
      <w:r>
        <w:t xml:space="preserve">Таким чином потрібно провести 50 запусків для заданих параметрів. Тепер проведемо тестування для можливих комбінацій часу надходження, обробки та вільного ресурсу у пунктів регулювань. Для кожного з цих варіантів </w:t>
      </w:r>
      <w:r w:rsidR="00FC1315">
        <w:t>проведемо по 50 запусків. Результати наведені в додатку Б.</w:t>
      </w:r>
    </w:p>
    <w:p w:rsidR="00FC1315" w:rsidRDefault="00FC1315" w:rsidP="00FC1315">
      <w:r>
        <w:t>На підставі отриманих відомостей із додатку Б будемо проводити аналіз дисперсії. Основна суть дисперсійного аналізу полягає у порівнянні факторної дисперсії, що виникає внаслідок впливу фактора, і залишкової дисперсії, що пояснюється впливом випадкових причин. Якщо різниця між цими видами дисперсії велика, то фактор справді впливає на відгук моделі.</w:t>
      </w:r>
    </w:p>
    <w:p w:rsidR="00FC1315" w:rsidRDefault="00FC1315" w:rsidP="00FC1315">
      <w:pPr>
        <w:spacing w:after="200" w:line="276" w:lineRule="auto"/>
        <w:ind w:firstLine="708"/>
      </w:pPr>
      <w:r>
        <w:lastRenderedPageBreak/>
        <w:t>Спочатку, обрахуємо середні значення за формулами[2]:</w:t>
      </w:r>
    </w:p>
    <w:p w:rsidR="00FC1315" w:rsidRDefault="00FC1315" w:rsidP="00FC1315">
      <w:pPr>
        <w:spacing w:after="200" w:line="276" w:lineRule="auto"/>
        <w:ind w:firstLine="708"/>
        <w:jc w:val="center"/>
      </w:pPr>
      <m:oMath>
        <m:bar>
          <m:barPr>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j</m:t>
                </m:r>
              </m:sub>
            </m:sSub>
          </m:e>
        </m:ba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p</m:t>
            </m:r>
          </m:den>
        </m:f>
        <m:nary>
          <m:naryPr>
            <m:chr m:val="∑"/>
            <m:ctrlPr>
              <w:rPr>
                <w:rFonts w:ascii="Cambria Math" w:hAnsi="Cambria Math"/>
              </w:rPr>
            </m:ctrlPr>
          </m:naryPr>
          <m:sub>
            <m:r>
              <w:rPr>
                <w:rFonts w:ascii="Cambria Math" w:hAnsi="Cambria Math"/>
              </w:rPr>
              <m:t>i=1</m:t>
            </m:r>
          </m:sub>
          <m:sup>
            <m:r>
              <w:rPr>
                <w:rFonts w:ascii="Cambria Math" w:hAnsi="Cambria Math"/>
              </w:rPr>
              <m:t>p</m:t>
            </m:r>
          </m:sup>
          <m:e/>
        </m:nary>
        <m:sSub>
          <m:sSubPr>
            <m:ctrlPr>
              <w:rPr>
                <w:rFonts w:ascii="Cambria Math" w:hAnsi="Cambria Math"/>
              </w:rPr>
            </m:ctrlPr>
          </m:sSubPr>
          <m:e>
            <m:r>
              <w:rPr>
                <w:rFonts w:ascii="Cambria Math" w:hAnsi="Cambria Math"/>
              </w:rPr>
              <m:t>y</m:t>
            </m:r>
          </m:e>
          <m:sub>
            <m:r>
              <w:rPr>
                <w:rFonts w:ascii="Cambria Math" w:hAnsi="Cambria Math"/>
              </w:rPr>
              <m:t>ij</m:t>
            </m:r>
          </m:sub>
        </m:sSub>
      </m:oMath>
      <w:r>
        <w:tab/>
      </w:r>
      <w:r>
        <w:tab/>
      </w:r>
      <m:oMath>
        <m:bar>
          <m:barPr>
            <m:ctrlPr>
              <w:rPr>
                <w:rFonts w:ascii="Cambria Math" w:hAnsi="Cambria Math"/>
              </w:rPr>
            </m:ctrlPr>
          </m:barPr>
          <m:e>
            <m:r>
              <w:rPr>
                <w:rFonts w:ascii="Cambria Math" w:hAnsi="Cambria Math"/>
              </w:rPr>
              <m:t>y</m:t>
            </m:r>
          </m:e>
        </m:ba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q</m:t>
            </m:r>
          </m:den>
        </m:f>
        <m:nary>
          <m:naryPr>
            <m:chr m:val="∑"/>
            <m:ctrlPr>
              <w:rPr>
                <w:rFonts w:ascii="Cambria Math" w:hAnsi="Cambria Math"/>
              </w:rPr>
            </m:ctrlPr>
          </m:naryPr>
          <m:sub>
            <m:r>
              <w:rPr>
                <w:rFonts w:ascii="Cambria Math" w:hAnsi="Cambria Math"/>
              </w:rPr>
              <m:t>j=1</m:t>
            </m:r>
          </m:sub>
          <m:sup>
            <m:r>
              <w:rPr>
                <w:rFonts w:ascii="Cambria Math" w:hAnsi="Cambria Math"/>
              </w:rPr>
              <m:t>q</m:t>
            </m:r>
          </m:sup>
          <m:e/>
        </m:nary>
        <m:bar>
          <m:barPr>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j</m:t>
                </m:r>
              </m:sub>
            </m:sSub>
          </m:e>
        </m:bar>
      </m:oMath>
      <w:r>
        <w:tab/>
      </w:r>
      <w:r>
        <w:tab/>
        <w:t>(4.2),</w:t>
      </w:r>
    </w:p>
    <w:p w:rsidR="00FC1315" w:rsidRDefault="00FC1315" w:rsidP="00FC1315">
      <w:pPr>
        <w:spacing w:after="200" w:line="276" w:lineRule="auto"/>
        <w:ind w:firstLine="708"/>
      </w:pPr>
      <w:r>
        <w:t xml:space="preserve">Де p – кількість прогонів у кожному експерименті, q – рівень фактора, а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 ймовірність пропуску секції j-ого експерименту в i-тому спостереженні</w:t>
      </w:r>
    </w:p>
    <w:p w:rsidR="00FC1315" w:rsidRDefault="00FC1315" w:rsidP="00FC1315">
      <w:pPr>
        <w:spacing w:after="200" w:line="276" w:lineRule="auto"/>
        <w:ind w:firstLine="708"/>
      </w:pPr>
      <w:r>
        <w:t>Далі введемо величини[2]:</w:t>
      </w:r>
    </w:p>
    <w:p w:rsidR="00FC1315" w:rsidRDefault="00FC1315" w:rsidP="00FC1315">
      <w:pPr>
        <w:spacing w:after="200" w:line="276" w:lineRule="auto"/>
        <w:ind w:firstLine="708"/>
        <w:jc w:val="center"/>
      </w:pPr>
      <m:oMath>
        <m:sSub>
          <m:sSubPr>
            <m:ctrlPr>
              <w:rPr>
                <w:rFonts w:ascii="Cambria Math" w:hAnsi="Cambria Math"/>
                <w:sz w:val="24"/>
              </w:rPr>
            </m:ctrlPr>
          </m:sSubPr>
          <m:e>
            <m:r>
              <w:rPr>
                <w:rFonts w:ascii="Cambria Math" w:hAnsi="Cambria Math"/>
                <w:sz w:val="24"/>
              </w:rPr>
              <m:t>S</m:t>
            </m:r>
          </m:e>
          <m:sub>
            <m:r>
              <w:rPr>
                <w:rFonts w:ascii="Cambria Math" w:hAnsi="Cambria Math"/>
                <w:sz w:val="24"/>
              </w:rPr>
              <m:t>факт</m:t>
            </m:r>
          </m:sub>
        </m:sSub>
        <m:r>
          <w:rPr>
            <w:rFonts w:ascii="Cambria Math" w:hAnsi="Cambria Math"/>
            <w:sz w:val="24"/>
          </w:rPr>
          <m:t>= p⋅</m:t>
        </m:r>
        <m:nary>
          <m:naryPr>
            <m:chr m:val="∑"/>
            <m:ctrlPr>
              <w:rPr>
                <w:rFonts w:ascii="Cambria Math" w:hAnsi="Cambria Math"/>
                <w:sz w:val="24"/>
              </w:rPr>
            </m:ctrlPr>
          </m:naryPr>
          <m:sub>
            <m:r>
              <w:rPr>
                <w:rFonts w:ascii="Cambria Math" w:hAnsi="Cambria Math"/>
                <w:sz w:val="24"/>
              </w:rPr>
              <m:t>j=1</m:t>
            </m:r>
          </m:sub>
          <m:sup>
            <m:r>
              <w:rPr>
                <w:rFonts w:ascii="Cambria Math" w:hAnsi="Cambria Math"/>
                <w:sz w:val="24"/>
              </w:rPr>
              <m:t>q</m:t>
            </m:r>
          </m:sup>
          <m:e/>
        </m:nary>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e>
        </m:bar>
        <m:r>
          <w:rPr>
            <w:rFonts w:ascii="Cambria Math" w:hAnsi="Cambria Math"/>
            <w:sz w:val="24"/>
          </w:rPr>
          <m:t>-</m:t>
        </m:r>
        <m:bar>
          <m:barPr>
            <m:ctrlPr>
              <w:rPr>
                <w:rFonts w:ascii="Cambria Math" w:hAnsi="Cambria Math"/>
                <w:sz w:val="24"/>
              </w:rPr>
            </m:ctrlPr>
          </m:barPr>
          <m:e>
            <m:r>
              <w:rPr>
                <w:rFonts w:ascii="Cambria Math" w:hAnsi="Cambria Math"/>
                <w:sz w:val="24"/>
              </w:rPr>
              <m:t>y</m:t>
            </m:r>
          </m:e>
        </m:bar>
        <m:r>
          <w:rPr>
            <w:rFonts w:ascii="Cambria Math" w:hAnsi="Cambria Math"/>
            <w:sz w:val="24"/>
          </w:rPr>
          <m:t>)</m:t>
        </m:r>
      </m:oMath>
      <w:r>
        <w:tab/>
      </w:r>
      <w:r>
        <w:tab/>
      </w:r>
      <m:oMath>
        <m:sSub>
          <m:sSubPr>
            <m:ctrlPr>
              <w:rPr>
                <w:rFonts w:ascii="Cambria Math" w:hAnsi="Cambria Math"/>
                <w:sz w:val="24"/>
              </w:rPr>
            </m:ctrlPr>
          </m:sSubPr>
          <m:e>
            <m:r>
              <w:rPr>
                <w:rFonts w:ascii="Cambria Math" w:hAnsi="Cambria Math"/>
                <w:sz w:val="24"/>
              </w:rPr>
              <m:t>S</m:t>
            </m:r>
          </m:e>
          <m:sub>
            <m:r>
              <w:rPr>
                <w:rFonts w:ascii="Cambria Math" w:hAnsi="Cambria Math"/>
                <w:sz w:val="24"/>
              </w:rPr>
              <m:t>залиш</m:t>
            </m:r>
          </m:sub>
        </m:sSub>
        <m:r>
          <w:rPr>
            <w:rFonts w:ascii="Cambria Math" w:hAnsi="Cambria Math"/>
            <w:sz w:val="24"/>
          </w:rPr>
          <m:t>=</m:t>
        </m:r>
        <m:nary>
          <m:naryPr>
            <m:chr m:val="∑"/>
            <m:ctrlPr>
              <w:rPr>
                <w:rFonts w:ascii="Cambria Math" w:hAnsi="Cambria Math"/>
                <w:sz w:val="24"/>
              </w:rPr>
            </m:ctrlPr>
          </m:naryPr>
          <m:sub>
            <m:r>
              <w:rPr>
                <w:rFonts w:ascii="Cambria Math" w:hAnsi="Cambria Math"/>
                <w:sz w:val="24"/>
              </w:rPr>
              <m:t>j=1</m:t>
            </m:r>
          </m:sub>
          <m:sup>
            <m:r>
              <w:rPr>
                <w:rFonts w:ascii="Cambria Math" w:hAnsi="Cambria Math"/>
                <w:sz w:val="24"/>
              </w:rPr>
              <m:t>q</m:t>
            </m:r>
          </m:sup>
          <m:e/>
        </m:nary>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p</m:t>
            </m:r>
          </m:sup>
          <m:e/>
        </m:nary>
        <m:sSup>
          <m:sSupPr>
            <m:ctrlPr>
              <w:rPr>
                <w:rFonts w:ascii="Cambria Math" w:hAnsi="Cambria Math"/>
                <w:sz w:val="24"/>
              </w:rPr>
            </m:ctrlPr>
          </m:sSupPr>
          <m:e>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y</m:t>
                    </m:r>
                  </m:e>
                  <m:sub>
                    <m:r>
                      <w:rPr>
                        <w:rFonts w:ascii="Cambria Math" w:hAnsi="Cambria Math"/>
                        <w:sz w:val="24"/>
                      </w:rPr>
                      <m:t>ij</m:t>
                    </m:r>
                  </m:sub>
                </m:sSub>
              </m:e>
            </m:bar>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e>
            </m:bar>
            <m:r>
              <w:rPr>
                <w:rFonts w:ascii="Cambria Math" w:hAnsi="Cambria Math"/>
                <w:sz w:val="24"/>
              </w:rPr>
              <m:t>)</m:t>
            </m:r>
          </m:e>
          <m:sup>
            <m:r>
              <w:rPr>
                <w:rFonts w:ascii="Cambria Math" w:hAnsi="Cambria Math"/>
                <w:sz w:val="24"/>
              </w:rPr>
              <m:t>2</m:t>
            </m:r>
          </m:sup>
        </m:sSup>
      </m:oMath>
      <w:r>
        <w:tab/>
        <w:t>(4.3)</w:t>
      </w:r>
    </w:p>
    <w:p w:rsidR="00FC1315" w:rsidRDefault="00FC1315" w:rsidP="00FC1315">
      <w:pPr>
        <w:spacing w:after="200" w:line="276" w:lineRule="auto"/>
        <w:ind w:firstLine="708"/>
      </w:pPr>
      <w:r>
        <w:t>Наступним кроком буде визначити загальну, факторну та залишкову дисперсії[2]:</w:t>
      </w:r>
    </w:p>
    <w:p w:rsidR="00FC1315" w:rsidRDefault="00FC1315" w:rsidP="00FC1315">
      <w:pPr>
        <w:spacing w:after="200" w:line="276" w:lineRule="auto"/>
        <w:ind w:firstLine="708"/>
        <w:jc w:val="center"/>
      </w:pPr>
      <m:oMath>
        <m:sSub>
          <m:sSubPr>
            <m:ctrlPr>
              <w:rPr>
                <w:rFonts w:ascii="Cambria Math" w:hAnsi="Cambria Math"/>
              </w:rPr>
            </m:ctrlPr>
          </m:sSubPr>
          <m:e>
            <m:r>
              <w:rPr>
                <w:rFonts w:ascii="Cambria Math" w:hAnsi="Cambria Math"/>
              </w:rPr>
              <m:t>d</m:t>
            </m:r>
          </m:e>
          <m:sub>
            <m:r>
              <w:rPr>
                <w:rFonts w:ascii="Cambria Math" w:hAnsi="Cambria Math"/>
              </w:rPr>
              <m:t>факт</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факт</m:t>
            </m:r>
          </m:sub>
        </m:sSub>
      </m:oMath>
      <w:r>
        <w:tab/>
      </w:r>
      <m:oMath>
        <m:sSub>
          <m:sSubPr>
            <m:ctrlPr>
              <w:rPr>
                <w:rFonts w:ascii="Cambria Math" w:hAnsi="Cambria Math"/>
              </w:rPr>
            </m:ctrlPr>
          </m:sSubPr>
          <m:e>
            <m:r>
              <w:rPr>
                <w:rFonts w:ascii="Cambria Math" w:hAnsi="Cambria Math"/>
              </w:rPr>
              <m:t>d</m:t>
            </m:r>
          </m:e>
          <m:sub>
            <m:r>
              <w:rPr>
                <w:rFonts w:ascii="Cambria Math" w:hAnsi="Cambria Math"/>
              </w:rPr>
              <m:t>залиш</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залиш</m:t>
                </m:r>
              </m:sub>
            </m:sSub>
          </m:num>
          <m:den>
            <m:r>
              <w:rPr>
                <w:rFonts w:ascii="Cambria Math" w:hAnsi="Cambria Math"/>
              </w:rPr>
              <m:t>q⋅(p-1)</m:t>
            </m:r>
          </m:den>
        </m:f>
      </m:oMath>
      <w:r>
        <w:tab/>
      </w:r>
      <w:r>
        <w:tab/>
        <w:t>(4.4)</w:t>
      </w:r>
    </w:p>
    <w:p w:rsidR="00FC1315" w:rsidRDefault="00FC1315" w:rsidP="00FC1315">
      <w:pPr>
        <w:spacing w:after="200" w:line="276" w:lineRule="auto"/>
        <w:ind w:firstLine="708"/>
      </w:pPr>
      <w:r>
        <w:t>Далі знаходимо критерій Фішера[2]:</w:t>
      </w:r>
    </w:p>
    <w:p w:rsidR="00FC1315" w:rsidRDefault="00FC1315" w:rsidP="00FC1315">
      <w:pPr>
        <w:jc w:val="center"/>
      </w:pPr>
      <m:oMath>
        <m:r>
          <w:rPr>
            <w:rFonts w:ascii="Cambria Math" w:hAnsi="Cambria Math"/>
          </w:rPr>
          <m:t>F=</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факт</m:t>
                </m:r>
              </m:sub>
            </m:sSub>
          </m:num>
          <m:den>
            <m:sSub>
              <m:sSubPr>
                <m:ctrlPr>
                  <w:rPr>
                    <w:rFonts w:ascii="Cambria Math" w:hAnsi="Cambria Math"/>
                  </w:rPr>
                </m:ctrlPr>
              </m:sSubPr>
              <m:e>
                <m:r>
                  <w:rPr>
                    <w:rFonts w:ascii="Cambria Math" w:hAnsi="Cambria Math"/>
                  </w:rPr>
                  <m:t>d</m:t>
                </m:r>
              </m:e>
              <m:sub>
                <m:r>
                  <w:rPr>
                    <w:rFonts w:ascii="Cambria Math" w:hAnsi="Cambria Math"/>
                  </w:rPr>
                  <m:t>залиш</m:t>
                </m:r>
              </m:sub>
            </m:sSub>
          </m:den>
        </m:f>
      </m:oMath>
      <w:r>
        <w:tab/>
      </w:r>
      <w:r>
        <w:tab/>
        <w:t xml:space="preserve">(4.5) </w:t>
      </w:r>
    </w:p>
    <w:p w:rsidR="00FC1315" w:rsidRDefault="00FC1315" w:rsidP="00FC1315">
      <w:pPr>
        <w:keepNext/>
        <w:jc w:val="center"/>
      </w:pPr>
      <w:r w:rsidRPr="00FC1315">
        <w:drawing>
          <wp:inline distT="0" distB="0" distL="0" distR="0" wp14:anchorId="0C7CC2CA" wp14:editId="43628263">
            <wp:extent cx="3743847" cy="1657581"/>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847" cy="1657581"/>
                    </a:xfrm>
                    <a:prstGeom prst="rect">
                      <a:avLst/>
                    </a:prstGeom>
                  </pic:spPr>
                </pic:pic>
              </a:graphicData>
            </a:graphic>
          </wp:inline>
        </w:drawing>
      </w:r>
    </w:p>
    <w:p w:rsidR="00FC1315" w:rsidRDefault="00FC1315" w:rsidP="00FC1315">
      <w:pPr>
        <w:pStyle w:val="ab"/>
        <w:rPr>
          <w:i w:val="0"/>
        </w:rPr>
      </w:pPr>
      <w:r w:rsidRPr="00FC1315">
        <w:rPr>
          <w:i w:val="0"/>
        </w:rPr>
        <w:t>Рисунок 4.4 – Отримані результати проведення дисперсійного аналізу</w:t>
      </w:r>
    </w:p>
    <w:p w:rsidR="00FC1315" w:rsidRDefault="00FC1315" w:rsidP="00FC1315">
      <w:r>
        <w:t>Як можемо побачити, критерій Фішера 12764.978 при критичному значенні 3.01, а це означає, що вплив режиму роботи комплектуючого конвеєра є значним.</w:t>
      </w:r>
    </w:p>
    <w:p w:rsidR="0051213C" w:rsidRDefault="00FC1315" w:rsidP="0051213C">
      <w:r>
        <w:t>Тепер використаємо отримані дані для того щоб порахувати оптимальний розмір накопичувача, щоб регулювальна ділянка працювала безвідмовно. Для цього ми порахуємо кількість агрегатів які пройшли вторинне та повне регулювання та</w:t>
      </w:r>
      <w:r w:rsidR="0051213C">
        <w:t xml:space="preserve"> максимальну</w:t>
      </w:r>
      <w:r>
        <w:t xml:space="preserve"> кількість агрегатів які </w:t>
      </w:r>
      <w:r w:rsidR="0051213C">
        <w:t xml:space="preserve">були у накопичувачі. </w:t>
      </w:r>
      <w:r w:rsidR="0051213C">
        <w:lastRenderedPageBreak/>
        <w:t>Завдяки цьому ми порахуємо відсоток на те, що агрегати залишаться у накопичувачі.</w:t>
      </w:r>
    </w:p>
    <w:p w:rsidR="0051213C" w:rsidRDefault="0051213C" w:rsidP="0051213C">
      <w:r>
        <w:t xml:space="preserve">Для того, щоб віднайти оптимальний розмір накопичувача, я порахував теоретичний час надходження за формулою </w:t>
      </w:r>
      <w:r>
        <w:rPr>
          <w:lang w:val="en-US"/>
        </w:rPr>
        <w:t xml:space="preserve">(3.1) </w:t>
      </w:r>
      <w:r>
        <w:t>і помножив його на знайдений раніше відсоток</w:t>
      </w:r>
      <w:r>
        <w:rPr>
          <w:lang w:val="en-US"/>
        </w:rPr>
        <w:t xml:space="preserve">.  </w:t>
      </w:r>
      <w:r>
        <w:t>Після цього, результат було округлено.</w:t>
      </w:r>
    </w:p>
    <w:p w:rsidR="0051213C" w:rsidRDefault="0051213C" w:rsidP="0051213C">
      <w:pPr>
        <w:keepNext/>
      </w:pPr>
      <w:r w:rsidRPr="0051213C">
        <w:drawing>
          <wp:inline distT="0" distB="0" distL="0" distR="0" wp14:anchorId="315E9D14" wp14:editId="15BCD9A4">
            <wp:extent cx="5200650" cy="716642"/>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1445" cy="723642"/>
                    </a:xfrm>
                    <a:prstGeom prst="rect">
                      <a:avLst/>
                    </a:prstGeom>
                  </pic:spPr>
                </pic:pic>
              </a:graphicData>
            </a:graphic>
          </wp:inline>
        </w:drawing>
      </w:r>
    </w:p>
    <w:p w:rsidR="0051213C" w:rsidRDefault="0051213C" w:rsidP="0051213C">
      <w:pPr>
        <w:pStyle w:val="ab"/>
        <w:rPr>
          <w:i w:val="0"/>
        </w:rPr>
      </w:pPr>
      <w:r w:rsidRPr="0051213C">
        <w:rPr>
          <w:i w:val="0"/>
        </w:rPr>
        <w:t xml:space="preserve">Рисунок </w:t>
      </w:r>
      <w:r>
        <w:rPr>
          <w:i w:val="0"/>
        </w:rPr>
        <w:t>4.5 – Пошук оптимального розміру накопичувача</w:t>
      </w:r>
    </w:p>
    <w:p w:rsidR="0051213C" w:rsidRPr="0051213C" w:rsidRDefault="0051213C" w:rsidP="0051213C">
      <w:r>
        <w:t xml:space="preserve">Скористаємось створеним раніше методом </w:t>
      </w:r>
      <w:r>
        <w:rPr>
          <w:lang w:val="en-US"/>
        </w:rPr>
        <w:t xml:space="preserve">showStatistics </w:t>
      </w:r>
      <w:r>
        <w:rPr>
          <w:lang w:val="ru-RU"/>
        </w:rPr>
        <w:t>для того, щоб порахувати оптимальний розмір накопичувача.</w:t>
      </w:r>
    </w:p>
    <w:p w:rsidR="0051213C" w:rsidRDefault="0051213C" w:rsidP="0051213C">
      <w:pPr>
        <w:keepNext/>
        <w:jc w:val="center"/>
      </w:pPr>
      <w:r w:rsidRPr="0051213C">
        <w:drawing>
          <wp:inline distT="0" distB="0" distL="0" distR="0" wp14:anchorId="4368CF1B" wp14:editId="26DE1A13">
            <wp:extent cx="3696216" cy="981212"/>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6216" cy="981212"/>
                    </a:xfrm>
                    <a:prstGeom prst="rect">
                      <a:avLst/>
                    </a:prstGeom>
                  </pic:spPr>
                </pic:pic>
              </a:graphicData>
            </a:graphic>
          </wp:inline>
        </w:drawing>
      </w:r>
    </w:p>
    <w:p w:rsidR="0051213C" w:rsidRPr="0051213C" w:rsidRDefault="0051213C" w:rsidP="0051213C">
      <w:pPr>
        <w:pStyle w:val="ab"/>
        <w:rPr>
          <w:i w:val="0"/>
        </w:rPr>
      </w:pPr>
      <w:r w:rsidRPr="0051213C">
        <w:rPr>
          <w:i w:val="0"/>
        </w:rPr>
        <w:t>Рисунок 4.6 – Результат пошуку оптимального розміру накопичувача</w:t>
      </w:r>
      <w:r>
        <w:rPr>
          <w:i w:val="0"/>
        </w:rPr>
        <w:t xml:space="preserve"> при часу моделювання 4000хв</w:t>
      </w:r>
    </w:p>
    <w:p w:rsidR="00FC1315" w:rsidRPr="00FC1315" w:rsidRDefault="0051213C" w:rsidP="00FC1315">
      <w:r>
        <w:t xml:space="preserve">Як можемо побачити, якщо регулювальна ділянка буде працювати 4000хв, </w:t>
      </w:r>
      <w:r w:rsidR="007D2458">
        <w:t xml:space="preserve">відсоток агрегатів, що не дійшли до кінця буде становити 28.7%, а також </w:t>
      </w:r>
      <w:r>
        <w:t xml:space="preserve">рекомендовано мати накопичувач з розміром 80. Але якщо регулювальна ділянка буде працювати більше або менше, цей розмір відповідно буде змінюватись. </w:t>
      </w:r>
    </w:p>
    <w:p w:rsidR="00AC4A0D" w:rsidRPr="00F97603" w:rsidRDefault="00AC4A0D" w:rsidP="00FC1315">
      <w:pPr>
        <w:jc w:val="center"/>
      </w:pPr>
      <w:r w:rsidRPr="00F97603">
        <w:br w:type="page"/>
      </w:r>
    </w:p>
    <w:p w:rsidR="00AC4A0D" w:rsidRDefault="00AC4A0D" w:rsidP="00AC4A0D">
      <w:pPr>
        <w:pStyle w:val="1"/>
      </w:pPr>
      <w:bookmarkStart w:id="17" w:name="_Toc153137784"/>
      <w:r>
        <w:lastRenderedPageBreak/>
        <w:t>РОЗДІЛ 5. ІНТЕРПРЕТАЦІЯ РЕЗУЛЬТАТІВ МОДЕЛЮВАННЯ</w:t>
      </w:r>
      <w:bookmarkEnd w:id="17"/>
    </w:p>
    <w:p w:rsidR="001A1146" w:rsidRDefault="007D2458" w:rsidP="007D2458">
      <w:r>
        <w:t xml:space="preserve">Було проведено верифікацію моделі, обраховано приблизний час виконання процесів у системі, побудовано графік залежності ймовірності пропуску секції від часу моделювання, визначена оптимальна кількість експериментів та проведено дисперсійний аналіз. Все це дозволило, краще зрозуміти залежність ймовірності пропуску первинного регулювання від вхідних параметрів системи. </w:t>
      </w:r>
    </w:p>
    <w:p w:rsidR="001A1146" w:rsidRDefault="007D2458" w:rsidP="007D2458">
      <w:r>
        <w:t xml:space="preserve">Цільові завдання – визначити ймовірність відмови в первинному регулюванні і завантаження накопичувача агрегатами, що потребують повного регулювання. Визначити параметри і ввести в систему накопичувач, що забезпечує безвідмовне обслуговування агрегатів, що надходять. </w:t>
      </w:r>
    </w:p>
    <w:p w:rsidR="007D2458" w:rsidRDefault="007D2458" w:rsidP="007D2458">
      <w:r>
        <w:t xml:space="preserve">Ймовірність відмови становить </w:t>
      </w:r>
      <w:r>
        <w:rPr>
          <w:lang w:val="ru-RU"/>
        </w:rPr>
        <w:t xml:space="preserve">приблизно </w:t>
      </w:r>
      <w:r>
        <w:rPr>
          <w:lang w:val="en-US"/>
        </w:rPr>
        <w:t>30-50%</w:t>
      </w:r>
      <w:r>
        <w:rPr>
          <w:lang w:val="ru-RU"/>
        </w:rPr>
        <w:t xml:space="preserve">. Для того, щоб </w:t>
      </w:r>
      <w:r>
        <w:t xml:space="preserve">він зменшився – рекомендовано забирати більше агрегатів на первинне регулювання або приймати менше агрегатів. Для того, щоб зменшити завантаження на накопичувач, рекомендується пришвидшити час обробки повним регулюванням або забрати більше агрегатів. Відсоток, який залишається у накопичувачі </w:t>
      </w:r>
      <w:r w:rsidR="001A1146">
        <w:t>дорівнює приблизним 30-40%.</w:t>
      </w:r>
    </w:p>
    <w:p w:rsidR="00AC4A0D" w:rsidRDefault="001A1146" w:rsidP="001A1146">
      <w:r>
        <w:t xml:space="preserve">Рекомендований розмір накопичувача для безвідмовної роботи ділянки залежить від часу роботи. При часу роботи в 1440 хвилин, що дорівнює одному дню, рекомендується поставити накопичувач який поміщатиме у собі 40 агрегатів. При часу роботи в 4000 хвилин, цей розмір збільшується до 80. Для того, щоб оптимізувати розмір, необхідно пришвидшити час обробки вторинним та повним регулюванням або додавати додаткові ресурси, тобто обробляти більше ресурсів. </w:t>
      </w:r>
    </w:p>
    <w:p w:rsidR="00DE19F7" w:rsidRDefault="00DE19F7">
      <w:pPr>
        <w:spacing w:line="259" w:lineRule="auto"/>
        <w:ind w:firstLine="0"/>
        <w:jc w:val="left"/>
      </w:pPr>
      <w:r>
        <w:br w:type="page"/>
      </w:r>
    </w:p>
    <w:p w:rsidR="00DE19F7" w:rsidRDefault="00DE19F7" w:rsidP="00DE19F7">
      <w:pPr>
        <w:pStyle w:val="1"/>
      </w:pPr>
      <w:bookmarkStart w:id="18" w:name="_Toc153137785"/>
      <w:r>
        <w:lastRenderedPageBreak/>
        <w:t>ВИСНОВОК</w:t>
      </w:r>
      <w:bookmarkEnd w:id="18"/>
    </w:p>
    <w:p w:rsidR="007D2458" w:rsidRDefault="007D2458" w:rsidP="007D2458">
      <w:r>
        <w:t xml:space="preserve">У даній роботі було розглянуто задачу про визначення оптимального режиму роботи </w:t>
      </w:r>
      <w:r w:rsidR="001A1146">
        <w:t>регулювальної ділянки цеху</w:t>
      </w:r>
      <w:r>
        <w:t xml:space="preserve">, що забезпечує мінімальну ймовірність пропуску </w:t>
      </w:r>
      <w:r w:rsidR="001A1146">
        <w:t>первинного регулювання</w:t>
      </w:r>
      <w:r>
        <w:t>. Досліджено можливі методи розв'язання поставленої задачі. Розроблені концептуальна та формалізована моделі. Виконана програмна реалізація моделі та розв’язані поставленої задачі. Проведено аналіз експериментально отриманих даних.</w:t>
      </w:r>
    </w:p>
    <w:p w:rsidR="007D2458" w:rsidRDefault="007D2458" w:rsidP="007D2458">
      <w:r>
        <w:t xml:space="preserve">Поставлене завдання було вирішене за допомогою мови програмування Java, бібліотеки </w:t>
      </w:r>
      <w:r>
        <w:rPr>
          <w:color w:val="0D0D0D"/>
        </w:rPr>
        <w:t xml:space="preserve">PetriObjModelPaint </w:t>
      </w:r>
      <w:r>
        <w:t xml:space="preserve">та розробленої імітаційної моделі. Простота зміни вхідних даних та результати моделювання надають можливість дослідити роботу </w:t>
      </w:r>
      <w:r w:rsidR="001A1146">
        <w:t>регулювальної ділянки</w:t>
      </w:r>
      <w:r>
        <w:t>.</w:t>
      </w:r>
    </w:p>
    <w:p w:rsidR="007D2458" w:rsidRDefault="007D2458" w:rsidP="001A1146">
      <w:r>
        <w:t xml:space="preserve">Відповідно до проведених експериментів, ми можемо сказати, що </w:t>
      </w:r>
      <w:r w:rsidR="001A1146">
        <w:t xml:space="preserve">рекомендований розмір накопичувача за один день дорівнюватиме 30. Також відсоток відмови дорівнює 30-50%, але його можна покращити, якщо пришвидшити первинну обробку, або виділити на неї додаткові ресурси. </w:t>
      </w:r>
      <w:r>
        <w:t>При тестуванні ми перевірили, що модель є адекватною</w:t>
      </w:r>
    </w:p>
    <w:p w:rsidR="00DE19F7" w:rsidRDefault="007D2458" w:rsidP="007D2458">
      <w:pPr>
        <w:spacing w:line="259" w:lineRule="auto"/>
        <w:ind w:firstLine="0"/>
        <w:jc w:val="left"/>
      </w:pPr>
      <w:r>
        <w:t>.</w:t>
      </w:r>
      <w:r w:rsidR="00DE19F7">
        <w:br w:type="page"/>
      </w:r>
    </w:p>
    <w:p w:rsidR="00DE19F7" w:rsidRDefault="00DE19F7" w:rsidP="00DE19F7">
      <w:pPr>
        <w:pStyle w:val="1"/>
      </w:pPr>
      <w:bookmarkStart w:id="19" w:name="_Toc153137786"/>
      <w:r>
        <w:lastRenderedPageBreak/>
        <w:t>СПИСОК ВИКОРИСТАНИХ ДЖЕРЕЛ</w:t>
      </w:r>
      <w:bookmarkEnd w:id="19"/>
    </w:p>
    <w:p w:rsidR="00DE19F7" w:rsidRDefault="00DE19F7" w:rsidP="00DE19F7">
      <w:pPr>
        <w:numPr>
          <w:ilvl w:val="0"/>
          <w:numId w:val="3"/>
        </w:numPr>
        <w:pBdr>
          <w:top w:val="nil"/>
          <w:left w:val="nil"/>
          <w:bottom w:val="nil"/>
          <w:right w:val="nil"/>
          <w:between w:val="nil"/>
        </w:pBdr>
        <w:spacing w:after="0"/>
        <w:ind w:left="0" w:firstLine="709"/>
        <w:rPr>
          <w:color w:val="0D0D0D"/>
        </w:rPr>
      </w:pPr>
      <w:r>
        <w:rPr>
          <w:rFonts w:eastAsia="Times New Roman"/>
          <w:color w:val="0D0D0D"/>
          <w:szCs w:val="28"/>
        </w:rPr>
        <w:t>Основні види моделювання. Формальні методи побудови моделей ПНС ХНЕУ ім. С. Кузнеця – 2017. – 18 с.</w:t>
      </w:r>
    </w:p>
    <w:p w:rsidR="00DE19F7" w:rsidRPr="003230DB" w:rsidRDefault="00DE19F7" w:rsidP="00DE19F7">
      <w:pPr>
        <w:numPr>
          <w:ilvl w:val="0"/>
          <w:numId w:val="3"/>
        </w:numPr>
        <w:pBdr>
          <w:top w:val="nil"/>
          <w:left w:val="nil"/>
          <w:bottom w:val="nil"/>
          <w:right w:val="nil"/>
          <w:between w:val="nil"/>
        </w:pBdr>
        <w:spacing w:after="0"/>
        <w:ind w:left="0" w:firstLine="709"/>
        <w:rPr>
          <w:color w:val="0D0D0D"/>
        </w:rPr>
      </w:pPr>
      <w:r w:rsidRPr="00DE19F7">
        <w:rPr>
          <w:color w:val="0D0D0D"/>
        </w:rPr>
        <w:t xml:space="preserve">Імітаційне моделювання </w:t>
      </w:r>
      <w:r w:rsidRPr="00DE19F7">
        <w:rPr>
          <w:color w:val="0D0D0D"/>
          <w:lang w:val="en-US"/>
        </w:rPr>
        <w:t>[</w:t>
      </w:r>
      <w:r w:rsidRPr="00DE19F7">
        <w:rPr>
          <w:color w:val="0D0D0D"/>
          <w:lang w:val="ru-RU"/>
        </w:rPr>
        <w:t>Електронний ресурс</w:t>
      </w:r>
      <w:r w:rsidRPr="00DE19F7">
        <w:rPr>
          <w:color w:val="0D0D0D"/>
          <w:lang w:val="en-US"/>
        </w:rPr>
        <w:t>]</w:t>
      </w:r>
      <w:r w:rsidRPr="00DE19F7">
        <w:rPr>
          <w:color w:val="0D0D0D"/>
          <w:lang w:val="ru-RU"/>
        </w:rPr>
        <w:t xml:space="preserve"> – Режим доступу до ресурсу: </w:t>
      </w:r>
      <w:hyperlink r:id="rId21" w:history="1">
        <w:r w:rsidRPr="00025372">
          <w:rPr>
            <w:rStyle w:val="aa"/>
            <w:lang w:val="ru-RU"/>
          </w:rPr>
          <w:t>https://stud.com.ua/98833/informatika/imitatsiyne_modelyuvannya</w:t>
        </w:r>
      </w:hyperlink>
    </w:p>
    <w:p w:rsidR="003230DB" w:rsidRPr="00DE19F7" w:rsidRDefault="003230DB" w:rsidP="00DE19F7">
      <w:pPr>
        <w:numPr>
          <w:ilvl w:val="0"/>
          <w:numId w:val="3"/>
        </w:numPr>
        <w:pBdr>
          <w:top w:val="nil"/>
          <w:left w:val="nil"/>
          <w:bottom w:val="nil"/>
          <w:right w:val="nil"/>
          <w:between w:val="nil"/>
        </w:pBdr>
        <w:spacing w:after="0"/>
        <w:ind w:left="0" w:firstLine="709"/>
        <w:rPr>
          <w:color w:val="0D0D0D"/>
        </w:rPr>
      </w:pPr>
      <w:r>
        <w:rPr>
          <w:color w:val="0D0D0D"/>
          <w:lang w:val="en-US"/>
        </w:rPr>
        <w:t xml:space="preserve">An Introduction to Statistical Learning / Daniela Witten, Gareth M. James, Trevor Hastie, Robert Tibshirani. – 2013 – 440 c. </w:t>
      </w:r>
    </w:p>
    <w:p w:rsidR="00DE19F7" w:rsidRDefault="00DE19F7" w:rsidP="00DE19F7">
      <w:pPr>
        <w:numPr>
          <w:ilvl w:val="0"/>
          <w:numId w:val="3"/>
        </w:numPr>
        <w:pBdr>
          <w:top w:val="nil"/>
          <w:left w:val="nil"/>
          <w:bottom w:val="nil"/>
          <w:right w:val="nil"/>
          <w:between w:val="nil"/>
        </w:pBdr>
        <w:spacing w:after="0"/>
        <w:ind w:left="0" w:firstLine="709"/>
        <w:rPr>
          <w:color w:val="0D0D0D"/>
        </w:rPr>
      </w:pPr>
      <w:r>
        <w:rPr>
          <w:rFonts w:eastAsia="Times New Roman"/>
          <w:color w:val="0D0D0D"/>
          <w:szCs w:val="28"/>
        </w:rPr>
        <w:t>Стеценко І.В. Моделювання систем: Навчальний посібник / І.В. Стеценко; М-во освіти і науки України, Черк. держ. технол. ун-т. – Черкаси: ЧДТУ, 2011. – 407с.</w:t>
      </w:r>
    </w:p>
    <w:p w:rsidR="00DE19F7" w:rsidRDefault="00DE19F7" w:rsidP="00DE19F7">
      <w:pPr>
        <w:numPr>
          <w:ilvl w:val="0"/>
          <w:numId w:val="3"/>
        </w:numPr>
        <w:pBdr>
          <w:top w:val="nil"/>
          <w:left w:val="nil"/>
          <w:bottom w:val="nil"/>
          <w:right w:val="nil"/>
          <w:between w:val="nil"/>
        </w:pBdr>
        <w:spacing w:after="0"/>
        <w:ind w:left="0" w:firstLine="709"/>
        <w:rPr>
          <w:color w:val="0D0D0D"/>
        </w:rPr>
      </w:pPr>
      <w:r>
        <w:rPr>
          <w:rFonts w:eastAsia="Times New Roman"/>
          <w:color w:val="0D0D0D"/>
          <w:szCs w:val="28"/>
        </w:rPr>
        <w:t>Імітаційне моделювання систем та процесів: Електронне навчальне видання. Конспект лекцій / В.Б. Неруш, В.В. Курдеча. – К.: НН ІТС НТУУ «КПІ», 2012. – 115 с.</w:t>
      </w:r>
    </w:p>
    <w:p w:rsidR="00DE19F7" w:rsidRDefault="00DE19F7" w:rsidP="00DE19F7">
      <w:pPr>
        <w:numPr>
          <w:ilvl w:val="0"/>
          <w:numId w:val="3"/>
        </w:numPr>
        <w:pBdr>
          <w:top w:val="nil"/>
          <w:left w:val="nil"/>
          <w:bottom w:val="nil"/>
          <w:right w:val="nil"/>
          <w:between w:val="nil"/>
        </w:pBdr>
        <w:spacing w:after="0"/>
        <w:ind w:left="0" w:firstLine="709"/>
        <w:rPr>
          <w:color w:val="0D0D0D"/>
        </w:rPr>
      </w:pPr>
      <w:r>
        <w:rPr>
          <w:rFonts w:eastAsia="Times New Roman"/>
          <w:color w:val="0D0D0D"/>
          <w:szCs w:val="28"/>
        </w:rPr>
        <w:t xml:space="preserve">Веб-сервіс моделювання дискретно-подійних систем  / Дифучин А.Ю; </w:t>
      </w:r>
      <w:r>
        <w:rPr>
          <w:rFonts w:eastAsia="Times New Roman"/>
          <w:color w:val="0D0D0D"/>
          <w:szCs w:val="28"/>
          <w:highlight w:val="white"/>
        </w:rPr>
        <w:t xml:space="preserve">КПІ ім. Ігоря Сікорського </w:t>
      </w:r>
      <w:r>
        <w:rPr>
          <w:rFonts w:eastAsia="Times New Roman"/>
          <w:color w:val="0D0D0D"/>
          <w:szCs w:val="28"/>
        </w:rPr>
        <w:t xml:space="preserve"> – Київ, 2018. – 95 с. </w:t>
      </w:r>
    </w:p>
    <w:p w:rsidR="00DE19F7" w:rsidRDefault="00DE19F7" w:rsidP="00DE19F7">
      <w:pPr>
        <w:numPr>
          <w:ilvl w:val="0"/>
          <w:numId w:val="3"/>
        </w:numPr>
        <w:pBdr>
          <w:top w:val="nil"/>
          <w:left w:val="nil"/>
          <w:bottom w:val="nil"/>
          <w:right w:val="nil"/>
          <w:between w:val="nil"/>
        </w:pBdr>
        <w:spacing w:after="0"/>
        <w:ind w:left="0" w:firstLine="709"/>
        <w:rPr>
          <w:color w:val="0D0D0D"/>
        </w:rPr>
      </w:pPr>
      <w:r>
        <w:rPr>
          <w:color w:val="0D0D0D"/>
        </w:rPr>
        <w:t xml:space="preserve">Стеценко І. В. бібліотека «PetriObjModelPaint» - URL: </w:t>
      </w:r>
      <w:hyperlink r:id="rId22">
        <w:r>
          <w:rPr>
            <w:color w:val="1155CC"/>
            <w:u w:val="single"/>
          </w:rPr>
          <w:t>https://github.com/StetsenkoInna/PetriObjModelPaint</w:t>
        </w:r>
      </w:hyperlink>
    </w:p>
    <w:p w:rsidR="00C0250B" w:rsidRDefault="00C0250B">
      <w:pPr>
        <w:spacing w:line="259" w:lineRule="auto"/>
        <w:ind w:firstLine="0"/>
        <w:jc w:val="left"/>
      </w:pPr>
      <w:r>
        <w:br w:type="page"/>
      </w:r>
    </w:p>
    <w:p w:rsidR="00DE19F7" w:rsidRDefault="00C0250B" w:rsidP="00C0250B">
      <w:pPr>
        <w:pStyle w:val="1"/>
      </w:pPr>
      <w:r>
        <w:lastRenderedPageBreak/>
        <w:t>Додаток А. Лістинг коду</w:t>
      </w:r>
    </w:p>
    <w:p w:rsidR="00C0250B" w:rsidRPr="00C0250B" w:rsidRDefault="00C0250B" w:rsidP="00C0250B">
      <w:pPr>
        <w:rPr>
          <w:rFonts w:ascii="Courier" w:hAnsi="Courier"/>
          <w:sz w:val="22"/>
          <w:szCs w:val="22"/>
        </w:rPr>
      </w:pPr>
      <w:r w:rsidRPr="00C0250B">
        <w:rPr>
          <w:rFonts w:ascii="Courier" w:hAnsi="Courier"/>
          <w:sz w:val="22"/>
          <w:szCs w:val="22"/>
        </w:rPr>
        <w:t>package LibNet;</w:t>
      </w:r>
    </w:p>
    <w:p w:rsidR="00C0250B" w:rsidRPr="00C0250B" w:rsidRDefault="00C0250B" w:rsidP="00C0250B">
      <w:pPr>
        <w:rPr>
          <w:rFonts w:ascii="Courier" w:hAnsi="Courier"/>
          <w:sz w:val="22"/>
          <w:szCs w:val="22"/>
        </w:rPr>
      </w:pPr>
      <w:r w:rsidRPr="00C0250B">
        <w:rPr>
          <w:rFonts w:ascii="Courier" w:hAnsi="Courier"/>
          <w:sz w:val="22"/>
          <w:szCs w:val="22"/>
        </w:rPr>
        <w:t>import PetriObj.PetriObjModel;</w:t>
      </w:r>
    </w:p>
    <w:p w:rsidR="00C0250B" w:rsidRPr="00C0250B" w:rsidRDefault="00C0250B" w:rsidP="00C0250B">
      <w:pPr>
        <w:rPr>
          <w:rFonts w:ascii="Courier" w:hAnsi="Courier"/>
          <w:sz w:val="22"/>
          <w:szCs w:val="22"/>
        </w:rPr>
      </w:pPr>
      <w:r w:rsidRPr="00C0250B">
        <w:rPr>
          <w:rFonts w:ascii="Courier" w:hAnsi="Courier"/>
          <w:sz w:val="22"/>
          <w:szCs w:val="22"/>
        </w:rPr>
        <w:t>import PetriObj.PetriSim;</w:t>
      </w:r>
    </w:p>
    <w:p w:rsidR="00C0250B" w:rsidRPr="00C0250B" w:rsidRDefault="00C0250B" w:rsidP="00C0250B">
      <w:pPr>
        <w:rPr>
          <w:rFonts w:ascii="Courier" w:hAnsi="Courier"/>
          <w:sz w:val="22"/>
          <w:szCs w:val="22"/>
        </w:rPr>
      </w:pPr>
      <w:r w:rsidRPr="00C0250B">
        <w:rPr>
          <w:rFonts w:ascii="Courier" w:hAnsi="Courier"/>
          <w:sz w:val="22"/>
          <w:szCs w:val="22"/>
        </w:rPr>
        <w:t>import PetriObj.ArcIn;</w:t>
      </w:r>
    </w:p>
    <w:p w:rsidR="00C0250B" w:rsidRPr="00C0250B" w:rsidRDefault="00C0250B" w:rsidP="00C0250B">
      <w:pPr>
        <w:rPr>
          <w:rFonts w:ascii="Courier" w:hAnsi="Courier"/>
          <w:sz w:val="22"/>
          <w:szCs w:val="22"/>
        </w:rPr>
      </w:pPr>
      <w:r w:rsidRPr="00C0250B">
        <w:rPr>
          <w:rFonts w:ascii="Courier" w:hAnsi="Courier"/>
          <w:sz w:val="22"/>
          <w:szCs w:val="22"/>
        </w:rPr>
        <w:t>import PetriObj.ArcOut;</w:t>
      </w:r>
    </w:p>
    <w:p w:rsidR="00C0250B" w:rsidRPr="00C0250B" w:rsidRDefault="00C0250B" w:rsidP="00C0250B">
      <w:pPr>
        <w:rPr>
          <w:rFonts w:ascii="Courier" w:hAnsi="Courier"/>
          <w:sz w:val="22"/>
          <w:szCs w:val="22"/>
        </w:rPr>
      </w:pPr>
      <w:r w:rsidRPr="00C0250B">
        <w:rPr>
          <w:rFonts w:ascii="Courier" w:hAnsi="Courier"/>
          <w:sz w:val="22"/>
          <w:szCs w:val="22"/>
        </w:rPr>
        <w:t>import PetriObj.ExceptionInvalidNetStructure;</w:t>
      </w:r>
    </w:p>
    <w:p w:rsidR="00C0250B" w:rsidRPr="00C0250B" w:rsidRDefault="00C0250B" w:rsidP="00C0250B">
      <w:pPr>
        <w:rPr>
          <w:rFonts w:ascii="Courier" w:hAnsi="Courier"/>
          <w:sz w:val="22"/>
          <w:szCs w:val="22"/>
        </w:rPr>
      </w:pPr>
      <w:r w:rsidRPr="00C0250B">
        <w:rPr>
          <w:rFonts w:ascii="Courier" w:hAnsi="Courier"/>
          <w:sz w:val="22"/>
          <w:szCs w:val="22"/>
        </w:rPr>
        <w:t>import PetriObj.ExceptionInvalidTimeDelay;</w:t>
      </w:r>
    </w:p>
    <w:p w:rsidR="00C0250B" w:rsidRPr="00C0250B" w:rsidRDefault="00C0250B" w:rsidP="00C0250B">
      <w:pPr>
        <w:rPr>
          <w:rFonts w:ascii="Courier" w:hAnsi="Courier"/>
          <w:sz w:val="22"/>
          <w:szCs w:val="22"/>
        </w:rPr>
      </w:pPr>
      <w:r w:rsidRPr="00C0250B">
        <w:rPr>
          <w:rFonts w:ascii="Courier" w:hAnsi="Courier"/>
          <w:sz w:val="22"/>
          <w:szCs w:val="22"/>
        </w:rPr>
        <w:t>import PetriObj.PetriNet;</w:t>
      </w:r>
    </w:p>
    <w:p w:rsidR="00C0250B" w:rsidRPr="00C0250B" w:rsidRDefault="00C0250B" w:rsidP="00C0250B">
      <w:pPr>
        <w:rPr>
          <w:rFonts w:ascii="Courier" w:hAnsi="Courier"/>
          <w:sz w:val="22"/>
          <w:szCs w:val="22"/>
        </w:rPr>
      </w:pPr>
      <w:r w:rsidRPr="00C0250B">
        <w:rPr>
          <w:rFonts w:ascii="Courier" w:hAnsi="Courier"/>
          <w:sz w:val="22"/>
          <w:szCs w:val="22"/>
        </w:rPr>
        <w:t>import PetriObj.PetriP;</w:t>
      </w:r>
    </w:p>
    <w:p w:rsidR="00C0250B" w:rsidRPr="00C0250B" w:rsidRDefault="00C0250B" w:rsidP="00C0250B">
      <w:pPr>
        <w:rPr>
          <w:rFonts w:ascii="Courier" w:hAnsi="Courier"/>
          <w:sz w:val="22"/>
          <w:szCs w:val="22"/>
        </w:rPr>
      </w:pPr>
      <w:r w:rsidRPr="00C0250B">
        <w:rPr>
          <w:rFonts w:ascii="Courier" w:hAnsi="Courier"/>
          <w:sz w:val="22"/>
          <w:szCs w:val="22"/>
        </w:rPr>
        <w:t>import PetriObj.PetriT;</w:t>
      </w:r>
    </w:p>
    <w:p w:rsidR="00C0250B" w:rsidRPr="00C0250B" w:rsidRDefault="00C0250B" w:rsidP="00C0250B">
      <w:pPr>
        <w:rPr>
          <w:rFonts w:ascii="Courier" w:hAnsi="Courier"/>
          <w:sz w:val="22"/>
          <w:szCs w:val="22"/>
        </w:rPr>
      </w:pPr>
      <w:r w:rsidRPr="00C0250B">
        <w:rPr>
          <w:rFonts w:ascii="Courier" w:hAnsi="Courier"/>
          <w:sz w:val="22"/>
          <w:szCs w:val="22"/>
        </w:rPr>
        <w:t>import java.util.ArrayList;</w:t>
      </w:r>
    </w:p>
    <w:p w:rsidR="00C0250B" w:rsidRPr="00C0250B" w:rsidRDefault="00C0250B" w:rsidP="00C0250B">
      <w:pPr>
        <w:rPr>
          <w:rFonts w:ascii="Courier" w:hAnsi="Courier"/>
          <w:sz w:val="22"/>
          <w:szCs w:val="22"/>
        </w:rPr>
      </w:pPr>
      <w:r w:rsidRPr="00C0250B">
        <w:rPr>
          <w:rFonts w:ascii="Courier" w:hAnsi="Courier"/>
          <w:sz w:val="22"/>
          <w:szCs w:val="22"/>
        </w:rPr>
        <w:t>import javax.swing.JFrame;</w:t>
      </w:r>
    </w:p>
    <w:p w:rsidR="00C0250B" w:rsidRPr="00C0250B" w:rsidRDefault="00C0250B" w:rsidP="00C0250B">
      <w:pPr>
        <w:rPr>
          <w:rFonts w:ascii="Courier" w:hAnsi="Courier"/>
          <w:sz w:val="22"/>
          <w:szCs w:val="22"/>
        </w:rPr>
      </w:pPr>
      <w:r w:rsidRPr="00C0250B">
        <w:rPr>
          <w:rFonts w:ascii="Courier" w:hAnsi="Courier"/>
          <w:sz w:val="22"/>
          <w:szCs w:val="22"/>
        </w:rPr>
        <w:t>import javax.swing.JScrollPane;</w:t>
      </w:r>
    </w:p>
    <w:p w:rsidR="00C0250B" w:rsidRPr="00C0250B" w:rsidRDefault="00C0250B" w:rsidP="00C0250B">
      <w:pPr>
        <w:rPr>
          <w:rFonts w:ascii="Courier" w:hAnsi="Courier"/>
          <w:sz w:val="22"/>
          <w:szCs w:val="22"/>
        </w:rPr>
      </w:pPr>
      <w:r w:rsidRPr="00C0250B">
        <w:rPr>
          <w:rFonts w:ascii="Courier" w:hAnsi="Courier"/>
          <w:sz w:val="22"/>
          <w:szCs w:val="22"/>
        </w:rPr>
        <w:t>import javax.swing.JTable;</w:t>
      </w:r>
    </w:p>
    <w:p w:rsidR="00C0250B" w:rsidRPr="00C0250B" w:rsidRDefault="00C0250B" w:rsidP="00C0250B">
      <w:pPr>
        <w:rPr>
          <w:rFonts w:ascii="Courier" w:hAnsi="Courier"/>
          <w:sz w:val="22"/>
          <w:szCs w:val="22"/>
        </w:rPr>
      </w:pPr>
      <w:r w:rsidRPr="00C0250B">
        <w:rPr>
          <w:rFonts w:ascii="Courier" w:hAnsi="Courier"/>
          <w:sz w:val="22"/>
          <w:szCs w:val="22"/>
        </w:rPr>
        <w:t>/**</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 @author white</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public class coursework1 {</w:t>
      </w:r>
    </w:p>
    <w:p w:rsidR="00C0250B" w:rsidRPr="00C0250B" w:rsidRDefault="00C0250B" w:rsidP="00C0250B">
      <w:pPr>
        <w:rPr>
          <w:rFonts w:ascii="Courier" w:hAnsi="Courier"/>
          <w:sz w:val="22"/>
          <w:szCs w:val="22"/>
        </w:rPr>
      </w:pP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void main(String[] args) throws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int timeModeling = 1440;</w:t>
      </w:r>
    </w:p>
    <w:p w:rsidR="00C0250B" w:rsidRPr="00C0250B" w:rsidRDefault="00C0250B" w:rsidP="00C0250B">
      <w:pPr>
        <w:rPr>
          <w:rFonts w:ascii="Courier" w:hAnsi="Courier"/>
          <w:sz w:val="22"/>
          <w:szCs w:val="22"/>
        </w:rPr>
      </w:pPr>
      <w:r w:rsidRPr="00C0250B">
        <w:rPr>
          <w:rFonts w:ascii="Courier" w:hAnsi="Courier"/>
          <w:sz w:val="22"/>
          <w:szCs w:val="22"/>
        </w:rPr>
        <w:t xml:space="preserve">        int numOfExp = 50;</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//firstExperiment(timeModeling);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showStatistics(numOfExp, 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//validateModel(timeModeling);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//chebishevExperiment(timeModeling);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//timeExperiment(numOfExp);</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void firstExperiment(int timeModeling)throws</w:t>
      </w:r>
    </w:p>
    <w:p w:rsidR="00C0250B" w:rsidRPr="00C0250B" w:rsidRDefault="00C0250B" w:rsidP="00C0250B">
      <w:pPr>
        <w:rPr>
          <w:rFonts w:ascii="Courier" w:hAnsi="Courier"/>
          <w:sz w:val="22"/>
          <w:szCs w:val="22"/>
        </w:rPr>
      </w:pPr>
      <w:r w:rsidRPr="00C0250B">
        <w:rPr>
          <w:rFonts w:ascii="Courier" w:hAnsi="Courier"/>
          <w:sz w:val="22"/>
          <w:szCs w:val="22"/>
        </w:rPr>
        <w:t xml:space="preserve">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PetriObjModel model = getModel(30, 30, 1, 30, 1, 100, 1);</w:t>
      </w:r>
    </w:p>
    <w:p w:rsidR="00C0250B" w:rsidRPr="00C0250B" w:rsidRDefault="00C0250B" w:rsidP="00C0250B">
      <w:pPr>
        <w:rPr>
          <w:rFonts w:ascii="Courier" w:hAnsi="Courier"/>
          <w:sz w:val="22"/>
          <w:szCs w:val="22"/>
        </w:rPr>
      </w:pPr>
      <w:r w:rsidRPr="00C0250B">
        <w:rPr>
          <w:rFonts w:ascii="Courier" w:hAnsi="Courier"/>
          <w:sz w:val="22"/>
          <w:szCs w:val="22"/>
        </w:rPr>
        <w:t xml:space="preserve">        model.setIsProtokol(false);</w:t>
      </w:r>
    </w:p>
    <w:p w:rsidR="00C0250B" w:rsidRPr="00C0250B" w:rsidRDefault="00C0250B" w:rsidP="00C0250B">
      <w:pPr>
        <w:rPr>
          <w:rFonts w:ascii="Courier" w:hAnsi="Courier"/>
          <w:sz w:val="22"/>
          <w:szCs w:val="22"/>
        </w:rPr>
      </w:pPr>
      <w:r w:rsidRPr="00C0250B">
        <w:rPr>
          <w:rFonts w:ascii="Courier" w:hAnsi="Courier"/>
          <w:sz w:val="22"/>
          <w:szCs w:val="22"/>
        </w:rPr>
        <w:t xml:space="preserve">        model.go(timeModeling);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double failureProbability = (model.getListObj().get(0).getNet().getListP()[6].getMark()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((double)(model.getListObj().get(0).getNet().getListP()[6].getMark()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model.getListObj().get(0).getNet().getListP()[3].getMark()) + model.getListObj().get(0).getNet().getListP()[2].getMark());</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System.out.println("~~~~~~~~~~~~~~~~~~~Solo Experiment~~~~~~~~~~~~~~~~~~~");</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System.out.println("MaxQ1: " + model.getListObj().get(0).getNet().getListP()[2].getObservedMax());</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System.out.println("MeanQ1: " + model.getListObj().get(0).getNet().getListP()[2].getMean());</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System.out.println("LeftQ1: " + model.getListObj().get(0).getNet().getListP()[2].getMark());</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System.out.println("MaxQ2: " + model.getListObj().get(0).getNet().getListP()[4].getObservedMax());</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System.out.println("MeanQ2: "  + model.getListObj().get(0).getNet().getListP()[4].getMean());</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System.out.println("LeftQ2: "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System.out.println("NumOfFull: "  + model.getListObj().get(0).getNet().getListP()[6].getMark());</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System.out.println("NumOfSecond: "  + model.getListObj().get(0).getNet().getListP()[3].getMark());</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System.out.println("FProb: "  + 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void showStatistics(int numOfExp, int timeModeling) throws</w:t>
      </w:r>
    </w:p>
    <w:p w:rsidR="00C0250B" w:rsidRPr="00C0250B" w:rsidRDefault="00C0250B" w:rsidP="00C0250B">
      <w:pPr>
        <w:rPr>
          <w:rFonts w:ascii="Courier" w:hAnsi="Courier"/>
          <w:sz w:val="22"/>
          <w:szCs w:val="22"/>
        </w:rPr>
      </w:pPr>
      <w:r w:rsidRPr="00C0250B">
        <w:rPr>
          <w:rFonts w:ascii="Courier" w:hAnsi="Courier"/>
          <w:sz w:val="22"/>
          <w:szCs w:val="22"/>
        </w:rPr>
        <w:t xml:space="preserve">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JFrame frame = new JFrame();</w:t>
      </w:r>
    </w:p>
    <w:p w:rsidR="00C0250B" w:rsidRPr="00C0250B" w:rsidRDefault="00C0250B" w:rsidP="00C0250B">
      <w:pPr>
        <w:rPr>
          <w:rFonts w:ascii="Courier" w:hAnsi="Courier"/>
          <w:sz w:val="22"/>
          <w:szCs w:val="22"/>
        </w:rPr>
      </w:pPr>
      <w:r w:rsidRPr="00C0250B">
        <w:rPr>
          <w:rFonts w:ascii="Courier" w:hAnsi="Courier"/>
          <w:sz w:val="22"/>
          <w:szCs w:val="22"/>
        </w:rPr>
        <w:t xml:space="preserve">        String[] columnNames = {"CreateDelay", "FirstRegDelay", "SecondRegDelay", "FullRegDelay","FirstRegQ", "SecondRegQ", "FullRegQ", "MaxQ1" ,"MeanQ1" ,"LeftQ1" ,"MaxQ2" ,"MeanQ2" ,"LeftQ2", "NumOfSecond" ,"NumOfFull", "FProb"};</w:t>
      </w:r>
    </w:p>
    <w:p w:rsidR="00C0250B" w:rsidRPr="00C0250B" w:rsidRDefault="00C0250B" w:rsidP="00C0250B">
      <w:pPr>
        <w:rPr>
          <w:rFonts w:ascii="Courier" w:hAnsi="Courier"/>
          <w:sz w:val="22"/>
          <w:szCs w:val="22"/>
        </w:rPr>
      </w:pPr>
      <w:r w:rsidRPr="00C0250B">
        <w:rPr>
          <w:rFonts w:ascii="Courier" w:hAnsi="Courier"/>
          <w:sz w:val="22"/>
          <w:szCs w:val="22"/>
        </w:rPr>
        <w:t xml:space="preserve">        double[] createDelay = {10.0, 100.0, 40.0, 30.0, 20.0};</w:t>
      </w:r>
    </w:p>
    <w:p w:rsidR="00C0250B" w:rsidRPr="00C0250B" w:rsidRDefault="00C0250B" w:rsidP="00C0250B">
      <w:pPr>
        <w:rPr>
          <w:rFonts w:ascii="Courier" w:hAnsi="Courier"/>
          <w:sz w:val="22"/>
          <w:szCs w:val="22"/>
        </w:rPr>
      </w:pPr>
      <w:r w:rsidRPr="00C0250B">
        <w:rPr>
          <w:rFonts w:ascii="Courier" w:hAnsi="Courier"/>
          <w:sz w:val="22"/>
          <w:szCs w:val="22"/>
        </w:rPr>
        <w:t xml:space="preserve">        double[] firstRegDelay = {60.0, 30.0, 40.0, 30.0, 20.0};</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int[] firstRegQ = {1, 2, 3, 1, 1};</w:t>
      </w:r>
    </w:p>
    <w:p w:rsidR="00C0250B" w:rsidRPr="00C0250B" w:rsidRDefault="00C0250B" w:rsidP="00C0250B">
      <w:pPr>
        <w:rPr>
          <w:rFonts w:ascii="Courier" w:hAnsi="Courier"/>
          <w:sz w:val="22"/>
          <w:szCs w:val="22"/>
        </w:rPr>
      </w:pPr>
      <w:r w:rsidRPr="00C0250B">
        <w:rPr>
          <w:rFonts w:ascii="Courier" w:hAnsi="Courier"/>
          <w:sz w:val="22"/>
          <w:szCs w:val="22"/>
        </w:rPr>
        <w:t xml:space="preserve">        double[] secondRegDelay = {20.0, 30.0, 40.0, 30.0, 50.0};</w:t>
      </w:r>
    </w:p>
    <w:p w:rsidR="00C0250B" w:rsidRPr="00C0250B" w:rsidRDefault="00C0250B" w:rsidP="00C0250B">
      <w:pPr>
        <w:rPr>
          <w:rFonts w:ascii="Courier" w:hAnsi="Courier"/>
          <w:sz w:val="22"/>
          <w:szCs w:val="22"/>
        </w:rPr>
      </w:pPr>
      <w:r w:rsidRPr="00C0250B">
        <w:rPr>
          <w:rFonts w:ascii="Courier" w:hAnsi="Courier"/>
          <w:sz w:val="22"/>
          <w:szCs w:val="22"/>
        </w:rPr>
        <w:t xml:space="preserve">        int[] secondRegQ = {1, 2, 1, 1, 3};</w:t>
      </w:r>
    </w:p>
    <w:p w:rsidR="00C0250B" w:rsidRPr="00C0250B" w:rsidRDefault="00C0250B" w:rsidP="00C0250B">
      <w:pPr>
        <w:rPr>
          <w:rFonts w:ascii="Courier" w:hAnsi="Courier"/>
          <w:sz w:val="22"/>
          <w:szCs w:val="22"/>
        </w:rPr>
      </w:pPr>
      <w:r w:rsidRPr="00C0250B">
        <w:rPr>
          <w:rFonts w:ascii="Courier" w:hAnsi="Courier"/>
          <w:sz w:val="22"/>
          <w:szCs w:val="22"/>
        </w:rPr>
        <w:t xml:space="preserve">        double[] fullRegDelay = {20.0, 100.0, 140.0, 100.0, 80.0, };</w:t>
      </w:r>
    </w:p>
    <w:p w:rsidR="00C0250B" w:rsidRPr="00C0250B" w:rsidRDefault="00C0250B" w:rsidP="00C0250B">
      <w:pPr>
        <w:rPr>
          <w:rFonts w:ascii="Courier" w:hAnsi="Courier"/>
          <w:sz w:val="22"/>
          <w:szCs w:val="22"/>
        </w:rPr>
      </w:pPr>
      <w:r w:rsidRPr="00C0250B">
        <w:rPr>
          <w:rFonts w:ascii="Courier" w:hAnsi="Courier"/>
          <w:sz w:val="22"/>
          <w:szCs w:val="22"/>
        </w:rPr>
        <w:t xml:space="preserve">        int[] fullRegQ = {2, 1, 1, 1, 2};</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int numOfSituations = createDelay.length;</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Object[][] data = new Object[numOfSituations*numOfExp][columnNames.length];</w:t>
      </w:r>
    </w:p>
    <w:p w:rsidR="00C0250B" w:rsidRPr="00C0250B" w:rsidRDefault="00C0250B" w:rsidP="00C0250B">
      <w:pPr>
        <w:rPr>
          <w:rFonts w:ascii="Courier" w:hAnsi="Courier"/>
          <w:sz w:val="22"/>
          <w:szCs w:val="22"/>
        </w:rPr>
      </w:pPr>
      <w:r w:rsidRPr="00C0250B">
        <w:rPr>
          <w:rFonts w:ascii="Courier" w:hAnsi="Courier"/>
          <w:sz w:val="22"/>
          <w:szCs w:val="22"/>
        </w:rPr>
        <w:t xml:space="preserve">        int index = 0;</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ArrayList&lt;Double&gt; probabilities = new ArrayList&lt;&gt;();</w:t>
      </w:r>
    </w:p>
    <w:p w:rsidR="00C0250B" w:rsidRPr="00C0250B" w:rsidRDefault="00C0250B" w:rsidP="00C0250B">
      <w:pPr>
        <w:rPr>
          <w:rFonts w:ascii="Courier" w:hAnsi="Courier"/>
          <w:sz w:val="22"/>
          <w:szCs w:val="22"/>
        </w:rPr>
      </w:pPr>
      <w:r w:rsidRPr="00C0250B">
        <w:rPr>
          <w:rFonts w:ascii="Courier" w:hAnsi="Courier"/>
          <w:sz w:val="22"/>
          <w:szCs w:val="22"/>
        </w:rPr>
        <w:t xml:space="preserve">        ArrayList&lt;Double&gt; groupDeviation = new ArrayList&lt;&gt;();</w:t>
      </w:r>
    </w:p>
    <w:p w:rsidR="00C0250B" w:rsidRPr="00C0250B" w:rsidRDefault="00C0250B" w:rsidP="00C0250B">
      <w:pPr>
        <w:rPr>
          <w:rFonts w:ascii="Courier" w:hAnsi="Courier"/>
          <w:sz w:val="22"/>
          <w:szCs w:val="22"/>
        </w:rPr>
      </w:pPr>
      <w:r w:rsidRPr="00C0250B">
        <w:rPr>
          <w:rFonts w:ascii="Courier" w:hAnsi="Courier"/>
          <w:sz w:val="22"/>
          <w:szCs w:val="22"/>
        </w:rPr>
        <w:t xml:space="preserve">        ArrayList&lt;Double&gt; probabilitiesAvg = new ArrayList&lt;&gt;();</w:t>
      </w:r>
    </w:p>
    <w:p w:rsidR="00C0250B" w:rsidRPr="00C0250B" w:rsidRDefault="00C0250B" w:rsidP="00C0250B">
      <w:pPr>
        <w:rPr>
          <w:rFonts w:ascii="Courier" w:hAnsi="Courier"/>
          <w:sz w:val="22"/>
          <w:szCs w:val="22"/>
        </w:rPr>
      </w:pPr>
      <w:r w:rsidRPr="00C0250B">
        <w:rPr>
          <w:rFonts w:ascii="Courier" w:hAnsi="Courier"/>
          <w:sz w:val="22"/>
          <w:szCs w:val="22"/>
        </w:rPr>
        <w:t xml:space="preserve">        ArrayList&lt;Double&gt; difference = new ArrayList&lt;&gt;();</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int totalSumOfProcessed = 0;</w:t>
      </w:r>
    </w:p>
    <w:p w:rsidR="00C0250B" w:rsidRPr="00C0250B" w:rsidRDefault="00C0250B" w:rsidP="00C0250B">
      <w:pPr>
        <w:rPr>
          <w:rFonts w:ascii="Courier" w:hAnsi="Courier"/>
          <w:sz w:val="22"/>
          <w:szCs w:val="22"/>
        </w:rPr>
      </w:pPr>
      <w:r w:rsidRPr="00C0250B">
        <w:rPr>
          <w:rFonts w:ascii="Courier" w:hAnsi="Courier"/>
          <w:sz w:val="22"/>
          <w:szCs w:val="22"/>
        </w:rPr>
        <w:t xml:space="preserve">        int totalSumOfStucked = 0;</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for(int i = 0; i &lt; numOfSituations; i++){</w:t>
      </w:r>
    </w:p>
    <w:p w:rsidR="00C0250B" w:rsidRPr="00C0250B" w:rsidRDefault="00C0250B" w:rsidP="00C0250B">
      <w:pPr>
        <w:rPr>
          <w:rFonts w:ascii="Courier" w:hAnsi="Courier"/>
          <w:sz w:val="22"/>
          <w:szCs w:val="22"/>
        </w:rPr>
      </w:pPr>
      <w:r w:rsidRPr="00C0250B">
        <w:rPr>
          <w:rFonts w:ascii="Courier" w:hAnsi="Courier"/>
          <w:sz w:val="22"/>
          <w:szCs w:val="22"/>
        </w:rPr>
        <w:t xml:space="preserve">            for(int j = 0; j &lt; numOfExp; j++){</w:t>
      </w:r>
    </w:p>
    <w:p w:rsidR="00C0250B" w:rsidRPr="00C0250B" w:rsidRDefault="00C0250B" w:rsidP="00C0250B">
      <w:pPr>
        <w:rPr>
          <w:rFonts w:ascii="Courier" w:hAnsi="Courier"/>
          <w:sz w:val="22"/>
          <w:szCs w:val="22"/>
        </w:rPr>
      </w:pPr>
      <w:r w:rsidRPr="00C0250B">
        <w:rPr>
          <w:rFonts w:ascii="Courier" w:hAnsi="Courier"/>
          <w:sz w:val="22"/>
          <w:szCs w:val="22"/>
        </w:rPr>
        <w:t xml:space="preserve">                PetriObjModel model = getModel(createDelay[i], firstRegDelay[i], firstRegQ[i], secondRegDelay[i], secondRegQ[i], fullRegDelay[i], fullRegQ[i]);</w:t>
      </w:r>
    </w:p>
    <w:p w:rsidR="00C0250B" w:rsidRPr="00C0250B" w:rsidRDefault="00C0250B" w:rsidP="00C0250B">
      <w:pPr>
        <w:rPr>
          <w:rFonts w:ascii="Courier" w:hAnsi="Courier"/>
          <w:sz w:val="22"/>
          <w:szCs w:val="22"/>
        </w:rPr>
      </w:pPr>
      <w:r w:rsidRPr="00C0250B">
        <w:rPr>
          <w:rFonts w:ascii="Courier" w:hAnsi="Courier"/>
          <w:sz w:val="22"/>
          <w:szCs w:val="22"/>
        </w:rPr>
        <w:t xml:space="preserve">                    model.setIsProtokol(false);</w:t>
      </w:r>
    </w:p>
    <w:p w:rsidR="00C0250B" w:rsidRPr="00C0250B" w:rsidRDefault="00C0250B" w:rsidP="00C0250B">
      <w:pPr>
        <w:rPr>
          <w:rFonts w:ascii="Courier" w:hAnsi="Courier"/>
          <w:sz w:val="22"/>
          <w:szCs w:val="22"/>
        </w:rPr>
      </w:pPr>
      <w:r w:rsidRPr="00C0250B">
        <w:rPr>
          <w:rFonts w:ascii="Courier" w:hAnsi="Courier"/>
          <w:sz w:val="22"/>
          <w:szCs w:val="22"/>
        </w:rPr>
        <w:t xml:space="preserve">                    model.go(timeModeling);</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double failureProbability = (model.getListObj().get(0).getNet().getListP()[6].getMark()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((double)(model.getListObj().get(0).getNet().getListP()[6].getMark()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model.getListObj().get(0).getNet().getListP()[3].getMark()) + model.getListObj().get(0).getNet().getListP()[2].getMark());</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totalSumOfProcessed = totalSumOfProcessed + model.getListObj().get(0).getNet().getListP()[3].getMark()+ model.getListObj().get(0).getNet().getListP()[6].getObservedMax();</w:t>
      </w:r>
    </w:p>
    <w:p w:rsidR="00C0250B" w:rsidRPr="00C0250B" w:rsidRDefault="00C0250B" w:rsidP="00C0250B">
      <w:pPr>
        <w:rPr>
          <w:rFonts w:ascii="Courier" w:hAnsi="Courier"/>
          <w:sz w:val="22"/>
          <w:szCs w:val="22"/>
        </w:rPr>
      </w:pPr>
      <w:r w:rsidRPr="00C0250B">
        <w:rPr>
          <w:rFonts w:ascii="Courier" w:hAnsi="Courier"/>
          <w:sz w:val="22"/>
          <w:szCs w:val="22"/>
        </w:rPr>
        <w:t xml:space="preserve">                    totalSumOfStucked = totalSumOfStucked + model.getListObj().get(0).getNet().getListP()[2].getMark() + model.getListObj().get(0).getNet().getListP()[4].getObservedMax();</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data[index] = new Object[]{createDelay[i], firstRegDelay[i], secondRegDelay[i], fullRegDelay[i], firstRegQ[i], secondRegQ[i], fullRegQ[i],</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model.getListObj().get(0).getNet().getListP()[2].getObservedMax(),</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model.getListObj().get(0).getNet().getListP()[2].getMean(),</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model.getListObj().get(0).getNet().getListP()[2].getMark(),</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model.getListObj().get(0).getNet().getListP()[4].getObservedMax(),</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model.getListObj().get(0).getNet().getListP()[4].getMean(),</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model.getListObj().get(0).getNet().getListP()[3].getMark(),</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model.getListObj().get(0).getNet().getListP()[6].getMark(),</w:t>
      </w:r>
    </w:p>
    <w:p w:rsidR="00C0250B" w:rsidRPr="00C0250B" w:rsidRDefault="00C0250B" w:rsidP="00C0250B">
      <w:pPr>
        <w:rPr>
          <w:rFonts w:ascii="Courier" w:hAnsi="Courier"/>
          <w:sz w:val="22"/>
          <w:szCs w:val="22"/>
        </w:rPr>
      </w:pPr>
      <w:r w:rsidRPr="00C0250B">
        <w:rPr>
          <w:rFonts w:ascii="Courier" w:hAnsi="Courier"/>
          <w:sz w:val="22"/>
          <w:szCs w:val="22"/>
        </w:rPr>
        <w:t xml:space="preserve">                        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index++;</w:t>
      </w:r>
    </w:p>
    <w:p w:rsidR="00C0250B" w:rsidRPr="00C0250B" w:rsidRDefault="00C0250B" w:rsidP="00C0250B">
      <w:pPr>
        <w:rPr>
          <w:rFonts w:ascii="Courier" w:hAnsi="Courier"/>
          <w:sz w:val="22"/>
          <w:szCs w:val="22"/>
        </w:rPr>
      </w:pPr>
      <w:r w:rsidRPr="00C0250B">
        <w:rPr>
          <w:rFonts w:ascii="Courier" w:hAnsi="Courier"/>
          <w:sz w:val="22"/>
          <w:szCs w:val="22"/>
        </w:rPr>
        <w:t xml:space="preserve">                    probabilities.add(failureProbability);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double total = probabilities.stream().mapToDouble(Double::doubleValue).sum();</w:t>
      </w:r>
    </w:p>
    <w:p w:rsidR="00C0250B" w:rsidRPr="00C0250B" w:rsidRDefault="00C0250B" w:rsidP="00C0250B">
      <w:pPr>
        <w:rPr>
          <w:rFonts w:ascii="Courier" w:hAnsi="Courier"/>
          <w:sz w:val="22"/>
          <w:szCs w:val="22"/>
        </w:rPr>
      </w:pPr>
      <w:r w:rsidRPr="00C0250B">
        <w:rPr>
          <w:rFonts w:ascii="Courier" w:hAnsi="Courier"/>
          <w:sz w:val="22"/>
          <w:szCs w:val="22"/>
        </w:rPr>
        <w:t xml:space="preserve">            double failureProbability = total / probabilities.size();</w:t>
      </w:r>
    </w:p>
    <w:p w:rsidR="00C0250B" w:rsidRPr="00C0250B" w:rsidRDefault="00C0250B" w:rsidP="00C0250B">
      <w:pPr>
        <w:rPr>
          <w:rFonts w:ascii="Courier" w:hAnsi="Courier"/>
          <w:sz w:val="22"/>
          <w:szCs w:val="22"/>
        </w:rPr>
      </w:pPr>
      <w:r w:rsidRPr="00C0250B">
        <w:rPr>
          <w:rFonts w:ascii="Courier" w:hAnsi="Courier"/>
          <w:sz w:val="22"/>
          <w:szCs w:val="22"/>
        </w:rPr>
        <w:t xml:space="preserve">            for(int j = 0; j&lt;numOfExp; j++){</w:t>
      </w:r>
    </w:p>
    <w:p w:rsidR="00C0250B" w:rsidRPr="00C0250B" w:rsidRDefault="00C0250B" w:rsidP="00C0250B">
      <w:pPr>
        <w:rPr>
          <w:rFonts w:ascii="Courier" w:hAnsi="Courier"/>
          <w:sz w:val="22"/>
          <w:szCs w:val="22"/>
        </w:rPr>
      </w:pPr>
      <w:r w:rsidRPr="00C0250B">
        <w:rPr>
          <w:rFonts w:ascii="Courier" w:hAnsi="Courier"/>
          <w:sz w:val="22"/>
          <w:szCs w:val="22"/>
        </w:rPr>
        <w:t xml:space="preserve">                probabilitiesAvg.add(failureProbability);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JTable table = new JTable(data, columnNames);</w:t>
      </w:r>
    </w:p>
    <w:p w:rsidR="00C0250B" w:rsidRPr="00C0250B" w:rsidRDefault="00C0250B" w:rsidP="00C0250B">
      <w:pPr>
        <w:rPr>
          <w:rFonts w:ascii="Courier" w:hAnsi="Courier"/>
          <w:sz w:val="22"/>
          <w:szCs w:val="22"/>
        </w:rPr>
      </w:pPr>
      <w:r w:rsidRPr="00C0250B">
        <w:rPr>
          <w:rFonts w:ascii="Courier" w:hAnsi="Courier"/>
          <w:sz w:val="22"/>
          <w:szCs w:val="22"/>
        </w:rPr>
        <w:t xml:space="preserve">        JScrollPane sp = new JScrollPane(table);</w:t>
      </w:r>
    </w:p>
    <w:p w:rsidR="00C0250B" w:rsidRPr="00C0250B" w:rsidRDefault="00C0250B" w:rsidP="00C0250B">
      <w:pPr>
        <w:rPr>
          <w:rFonts w:ascii="Courier" w:hAnsi="Courier"/>
          <w:sz w:val="22"/>
          <w:szCs w:val="22"/>
        </w:rPr>
      </w:pPr>
      <w:r w:rsidRPr="00C0250B">
        <w:rPr>
          <w:rFonts w:ascii="Courier" w:hAnsi="Courier"/>
          <w:sz w:val="22"/>
          <w:szCs w:val="22"/>
        </w:rPr>
        <w:t xml:space="preserve">        frame.add(sp);</w:t>
      </w:r>
    </w:p>
    <w:p w:rsidR="00C0250B" w:rsidRPr="00C0250B" w:rsidRDefault="00C0250B" w:rsidP="00C0250B">
      <w:pPr>
        <w:rPr>
          <w:rFonts w:ascii="Courier" w:hAnsi="Courier"/>
          <w:sz w:val="22"/>
          <w:szCs w:val="22"/>
        </w:rPr>
      </w:pPr>
      <w:r w:rsidRPr="00C0250B">
        <w:rPr>
          <w:rFonts w:ascii="Courier" w:hAnsi="Courier"/>
          <w:sz w:val="22"/>
          <w:szCs w:val="22"/>
        </w:rPr>
        <w:t xml:space="preserve">        frame.setDefaultCloseOperation(JFrame.EXIT_ON_CLOSE);</w:t>
      </w:r>
    </w:p>
    <w:p w:rsidR="00C0250B" w:rsidRPr="00C0250B" w:rsidRDefault="00C0250B" w:rsidP="00C0250B">
      <w:pPr>
        <w:rPr>
          <w:rFonts w:ascii="Courier" w:hAnsi="Courier"/>
          <w:sz w:val="22"/>
          <w:szCs w:val="22"/>
        </w:rPr>
      </w:pPr>
      <w:r w:rsidRPr="00C0250B">
        <w:rPr>
          <w:rFonts w:ascii="Courier" w:hAnsi="Courier"/>
          <w:sz w:val="22"/>
          <w:szCs w:val="22"/>
        </w:rPr>
        <w:t xml:space="preserve">        frame.setSize(1920,1080);</w:t>
      </w:r>
    </w:p>
    <w:p w:rsidR="00C0250B" w:rsidRPr="00C0250B" w:rsidRDefault="00C0250B" w:rsidP="00C0250B">
      <w:pPr>
        <w:rPr>
          <w:rFonts w:ascii="Courier" w:hAnsi="Courier"/>
          <w:sz w:val="22"/>
          <w:szCs w:val="22"/>
        </w:rPr>
      </w:pPr>
      <w:r w:rsidRPr="00C0250B">
        <w:rPr>
          <w:rFonts w:ascii="Courier" w:hAnsi="Courier"/>
          <w:sz w:val="22"/>
          <w:szCs w:val="22"/>
        </w:rPr>
        <w:t xml:space="preserve">        frame.setLocationRelativeTo(null);</w:t>
      </w:r>
    </w:p>
    <w:p w:rsidR="00C0250B" w:rsidRPr="00C0250B" w:rsidRDefault="00C0250B" w:rsidP="00C0250B">
      <w:pPr>
        <w:rPr>
          <w:rFonts w:ascii="Courier" w:hAnsi="Courier"/>
          <w:sz w:val="22"/>
          <w:szCs w:val="22"/>
        </w:rPr>
      </w:pPr>
      <w:r w:rsidRPr="00C0250B">
        <w:rPr>
          <w:rFonts w:ascii="Courier" w:hAnsi="Courier"/>
          <w:sz w:val="22"/>
          <w:szCs w:val="22"/>
        </w:rPr>
        <w:t xml:space="preserve">        frame.setVisible(true);</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double total = probabilities.stream().mapToDouble(Double::doubleValue).sum();</w:t>
      </w:r>
    </w:p>
    <w:p w:rsidR="00C0250B" w:rsidRPr="00C0250B" w:rsidRDefault="00C0250B" w:rsidP="00C0250B">
      <w:pPr>
        <w:rPr>
          <w:rFonts w:ascii="Courier" w:hAnsi="Courier"/>
          <w:sz w:val="22"/>
          <w:szCs w:val="22"/>
        </w:rPr>
      </w:pPr>
      <w:r w:rsidRPr="00C0250B">
        <w:rPr>
          <w:rFonts w:ascii="Courier" w:hAnsi="Courier"/>
          <w:sz w:val="22"/>
          <w:szCs w:val="22"/>
        </w:rPr>
        <w:t xml:space="preserve">        double failureProbability = total / probabilities.size();</w:t>
      </w:r>
    </w:p>
    <w:p w:rsidR="00C0250B" w:rsidRPr="00C0250B" w:rsidRDefault="00C0250B" w:rsidP="00C0250B">
      <w:pPr>
        <w:rPr>
          <w:rFonts w:ascii="Courier" w:hAnsi="Courier"/>
          <w:sz w:val="22"/>
          <w:szCs w:val="22"/>
        </w:rPr>
      </w:pPr>
      <w:r w:rsidRPr="00C0250B">
        <w:rPr>
          <w:rFonts w:ascii="Courier" w:hAnsi="Courier"/>
          <w:sz w:val="22"/>
          <w:szCs w:val="22"/>
        </w:rPr>
        <w:t xml:space="preserve">        double stuckProbability = (double) totalSumOfStucked / (totalSumOfStucked + totalSumOfProcessed)*100;</w:t>
      </w:r>
    </w:p>
    <w:p w:rsidR="00C0250B" w:rsidRPr="00C0250B" w:rsidRDefault="00C0250B" w:rsidP="00C0250B">
      <w:pPr>
        <w:rPr>
          <w:rFonts w:ascii="Courier" w:hAnsi="Courier"/>
          <w:sz w:val="22"/>
          <w:szCs w:val="22"/>
        </w:rPr>
      </w:pPr>
      <w:r w:rsidRPr="00C0250B">
        <w:rPr>
          <w:rFonts w:ascii="Courier" w:hAnsi="Courier"/>
          <w:sz w:val="22"/>
          <w:szCs w:val="22"/>
        </w:rPr>
        <w:t xml:space="preserve">        double agregatsPerDay = (double) timeModeling / 30 * 2;</w:t>
      </w:r>
    </w:p>
    <w:p w:rsidR="00C0250B" w:rsidRPr="00C0250B" w:rsidRDefault="00C0250B" w:rsidP="00C0250B">
      <w:pPr>
        <w:rPr>
          <w:rFonts w:ascii="Courier" w:hAnsi="Courier"/>
          <w:sz w:val="22"/>
          <w:szCs w:val="22"/>
        </w:rPr>
      </w:pPr>
      <w:r w:rsidRPr="00C0250B">
        <w:rPr>
          <w:rFonts w:ascii="Courier" w:hAnsi="Courier"/>
          <w:sz w:val="22"/>
          <w:szCs w:val="22"/>
        </w:rPr>
        <w:t xml:space="preserve">        long adviceForSize =  (long) ((Math.round(agregatsPerDay/100 * stuckProbability)+5)/10)*10;</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System.out.println("~~~~~~~~~~~~~~~~~~~~~Main Goals~~~~~~~~~~~~~~~~~~~~~~");</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System.out.println("Failure Probability: " + 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System.out.println("Stack Probability : " + stuckProbability);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System.out.println("Advice For Size : " + adviceForSize);</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for (int i = 0; i &lt; probabilities.size(); i++) {</w:t>
      </w:r>
    </w:p>
    <w:p w:rsidR="00C0250B" w:rsidRPr="00C0250B" w:rsidRDefault="00C0250B" w:rsidP="00C0250B">
      <w:pPr>
        <w:rPr>
          <w:rFonts w:ascii="Courier" w:hAnsi="Courier"/>
          <w:sz w:val="22"/>
          <w:szCs w:val="22"/>
        </w:rPr>
      </w:pPr>
      <w:r w:rsidRPr="00C0250B">
        <w:rPr>
          <w:rFonts w:ascii="Courier" w:hAnsi="Courier"/>
          <w:sz w:val="22"/>
          <w:szCs w:val="22"/>
        </w:rPr>
        <w:t xml:space="preserve">            groupDeviation.add(Math.pow((probabilities.get(i) - probabilitiesAvg.get(i)), 2));</w:t>
      </w:r>
    </w:p>
    <w:p w:rsidR="00C0250B" w:rsidRPr="00C0250B" w:rsidRDefault="00C0250B" w:rsidP="00C0250B">
      <w:pPr>
        <w:rPr>
          <w:rFonts w:ascii="Courier" w:hAnsi="Courier"/>
          <w:sz w:val="22"/>
          <w:szCs w:val="22"/>
        </w:rPr>
      </w:pPr>
      <w:r w:rsidRPr="00C0250B">
        <w:rPr>
          <w:rFonts w:ascii="Courier" w:hAnsi="Courier"/>
          <w:sz w:val="22"/>
          <w:szCs w:val="22"/>
        </w:rPr>
        <w:t xml:space="preserve">            difference.add(Math.pow((probabilitiesAvg.get(i) - failureProbability), 2));</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p>
    <w:p w:rsidR="00C0250B" w:rsidRPr="00C0250B" w:rsidRDefault="00C0250B" w:rsidP="00C0250B">
      <w:pPr>
        <w:rPr>
          <w:rFonts w:ascii="Courier" w:hAnsi="Courier"/>
          <w:sz w:val="22"/>
          <w:szCs w:val="22"/>
        </w:rPr>
      </w:pPr>
      <w:r w:rsidRPr="00C0250B">
        <w:rPr>
          <w:rFonts w:ascii="Courier" w:hAnsi="Courier"/>
          <w:sz w:val="22"/>
          <w:szCs w:val="22"/>
        </w:rPr>
        <w:t xml:space="preserve">        double sFactual = difference.stream().mapToDouble(Double::doubleValue).sum() * numOfExp;</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double sResidual = groupDeviation.stream().mapToDouble(Double::doubleValue).sum();</w:t>
      </w:r>
    </w:p>
    <w:p w:rsidR="00C0250B" w:rsidRPr="00C0250B" w:rsidRDefault="00C0250B" w:rsidP="00C0250B">
      <w:pPr>
        <w:rPr>
          <w:rFonts w:ascii="Courier" w:hAnsi="Courier"/>
          <w:sz w:val="22"/>
          <w:szCs w:val="22"/>
        </w:rPr>
      </w:pPr>
      <w:r w:rsidRPr="00C0250B">
        <w:rPr>
          <w:rFonts w:ascii="Courier" w:hAnsi="Courier"/>
          <w:sz w:val="22"/>
          <w:szCs w:val="22"/>
        </w:rPr>
        <w:t xml:space="preserve">        double degreesOfFreedom = numOfSituations * (numOfExp - 1);</w:t>
      </w:r>
    </w:p>
    <w:p w:rsidR="00C0250B" w:rsidRPr="00C0250B" w:rsidRDefault="00C0250B" w:rsidP="00C0250B">
      <w:pPr>
        <w:rPr>
          <w:rFonts w:ascii="Courier" w:hAnsi="Courier"/>
          <w:sz w:val="22"/>
          <w:szCs w:val="22"/>
        </w:rPr>
      </w:pPr>
      <w:r w:rsidRPr="00C0250B">
        <w:rPr>
          <w:rFonts w:ascii="Courier" w:hAnsi="Courier"/>
          <w:sz w:val="22"/>
          <w:szCs w:val="22"/>
        </w:rPr>
        <w:t xml:space="preserve">        double dFactual = sFactual;</w:t>
      </w:r>
    </w:p>
    <w:p w:rsidR="00C0250B" w:rsidRPr="00C0250B" w:rsidRDefault="00C0250B" w:rsidP="00C0250B">
      <w:pPr>
        <w:rPr>
          <w:rFonts w:ascii="Courier" w:hAnsi="Courier"/>
          <w:sz w:val="22"/>
          <w:szCs w:val="22"/>
        </w:rPr>
      </w:pPr>
      <w:r w:rsidRPr="00C0250B">
        <w:rPr>
          <w:rFonts w:ascii="Courier" w:hAnsi="Courier"/>
          <w:sz w:val="22"/>
          <w:szCs w:val="22"/>
        </w:rPr>
        <w:t xml:space="preserve">        double dResidual = sResidual / degreesOfFreedom;</w:t>
      </w:r>
    </w:p>
    <w:p w:rsidR="00C0250B" w:rsidRPr="00C0250B" w:rsidRDefault="00C0250B" w:rsidP="00C0250B">
      <w:pPr>
        <w:rPr>
          <w:rFonts w:ascii="Courier" w:hAnsi="Courier"/>
          <w:sz w:val="22"/>
          <w:szCs w:val="22"/>
        </w:rPr>
      </w:pPr>
      <w:r w:rsidRPr="00C0250B">
        <w:rPr>
          <w:rFonts w:ascii="Courier" w:hAnsi="Courier"/>
          <w:sz w:val="22"/>
          <w:szCs w:val="22"/>
        </w:rPr>
        <w:t xml:space="preserve">        double f = dFactual / dResidual;</w:t>
      </w:r>
    </w:p>
    <w:p w:rsidR="00C0250B" w:rsidRPr="00C0250B" w:rsidRDefault="00C0250B" w:rsidP="00C0250B">
      <w:pPr>
        <w:rPr>
          <w:rFonts w:ascii="Courier" w:hAnsi="Courier"/>
          <w:sz w:val="22"/>
          <w:szCs w:val="22"/>
        </w:rPr>
      </w:pPr>
      <w:r w:rsidRPr="00C0250B">
        <w:rPr>
          <w:rFonts w:ascii="Courier" w:hAnsi="Courier"/>
          <w:sz w:val="22"/>
          <w:szCs w:val="22"/>
        </w:rPr>
        <w:t xml:space="preserve">        double fCritical = 3.01; //a=0.05; k1=4; k2=16</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System.out.println("~~~~~~~~~~~~~~~~~Analysis Of Variance~~~~~~~~~~~~~~~~");</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System.out.println("Sum of Squares: " + dFactual);</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System.out.println("Degrees of Freedom: " + degreesOfFreedom);</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System.out.println("Mean Square: " + dResidual);</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System.out.println("F: " + f);</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System.out.println("F-critical (alpha=0.05): " + fCritical);</w:t>
      </w:r>
    </w:p>
    <w:p w:rsidR="00C0250B" w:rsidRPr="00C0250B" w:rsidRDefault="00C0250B" w:rsidP="00C0250B">
      <w:pPr>
        <w:rPr>
          <w:rFonts w:ascii="Courier" w:hAnsi="Courier"/>
          <w:sz w:val="22"/>
          <w:szCs w:val="22"/>
        </w:rPr>
      </w:pPr>
      <w:r w:rsidRPr="00C0250B">
        <w:rPr>
          <w:rFonts w:ascii="Courier" w:hAnsi="Courier"/>
          <w:sz w:val="22"/>
          <w:szCs w:val="22"/>
        </w:rPr>
        <w:t xml:space="preserve">        if (f &gt; fCritical) {</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System.out.println("Influence is worthy of attention");</w:t>
      </w:r>
    </w:p>
    <w:p w:rsidR="00C0250B" w:rsidRPr="00C0250B" w:rsidRDefault="00C0250B" w:rsidP="00C0250B">
      <w:pPr>
        <w:rPr>
          <w:rFonts w:ascii="Courier" w:hAnsi="Courier"/>
          <w:sz w:val="22"/>
          <w:szCs w:val="22"/>
        </w:rPr>
      </w:pPr>
      <w:r w:rsidRPr="00C0250B">
        <w:rPr>
          <w:rFonts w:ascii="Courier" w:hAnsi="Courier"/>
          <w:sz w:val="22"/>
          <w:szCs w:val="22"/>
        </w:rPr>
        <w:t xml:space="preserve">        } else {</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System.out.println("Influence is not worthy of attention");</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public static void validateModel(int timeModeling) throws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PetriObjModel model = getModel(30, 30, 1, 30, 1, 100, 1);</w:t>
      </w:r>
    </w:p>
    <w:p w:rsidR="00C0250B" w:rsidRPr="00C0250B" w:rsidRDefault="00C0250B" w:rsidP="00C0250B">
      <w:pPr>
        <w:rPr>
          <w:rFonts w:ascii="Courier" w:hAnsi="Courier"/>
          <w:sz w:val="22"/>
          <w:szCs w:val="22"/>
        </w:rPr>
      </w:pPr>
      <w:r w:rsidRPr="00C0250B">
        <w:rPr>
          <w:rFonts w:ascii="Courier" w:hAnsi="Courier"/>
          <w:sz w:val="22"/>
          <w:szCs w:val="22"/>
        </w:rPr>
        <w:t xml:space="preserve">        model.setIsProtokol(false);</w:t>
      </w:r>
    </w:p>
    <w:p w:rsidR="00C0250B" w:rsidRPr="00C0250B" w:rsidRDefault="00C0250B" w:rsidP="00C0250B">
      <w:pPr>
        <w:rPr>
          <w:rFonts w:ascii="Courier" w:hAnsi="Courier"/>
          <w:sz w:val="22"/>
          <w:szCs w:val="22"/>
        </w:rPr>
      </w:pPr>
      <w:r w:rsidRPr="00C0250B">
        <w:rPr>
          <w:rFonts w:ascii="Courier" w:hAnsi="Courier"/>
          <w:sz w:val="22"/>
          <w:szCs w:val="22"/>
        </w:rPr>
        <w:t xml:space="preserve">        model.go(timeModeling);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System.out.println("~~~~~~~~~~~~~~~~~~~Model Validation~~~~~~~~~~~~~~~~~~");</w:t>
      </w:r>
    </w:p>
    <w:p w:rsidR="00C0250B" w:rsidRPr="00C0250B" w:rsidRDefault="00C0250B" w:rsidP="00C0250B">
      <w:pPr>
        <w:rPr>
          <w:rFonts w:ascii="Courier" w:hAnsi="Courier"/>
          <w:sz w:val="22"/>
          <w:szCs w:val="22"/>
        </w:rPr>
      </w:pPr>
      <w:r w:rsidRPr="00C0250B">
        <w:rPr>
          <w:rFonts w:ascii="Courier" w:hAnsi="Courier"/>
          <w:sz w:val="22"/>
          <w:szCs w:val="22"/>
        </w:rPr>
        <w:t xml:space="preserve">        double practicalT1 = timeModeling / (double)((model.getListObj().get(0).getNet().getListP()[3].getMark() + model.getListObj().get(0).getNet().getListP()[6].getMark()+ model.getListObj().get(0).getNet().getListP()[2].getMark() + model.getListObj().get(0).getNet().getListP()[4].getMark())/2);        </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System.out.println("Theoretical T1 = 30(exp); Factual T1 = " + practicalT1);</w:t>
      </w:r>
    </w:p>
    <w:p w:rsidR="00C0250B" w:rsidRPr="00C0250B" w:rsidRDefault="00C0250B" w:rsidP="00C0250B">
      <w:pPr>
        <w:rPr>
          <w:rFonts w:ascii="Courier" w:hAnsi="Courier"/>
          <w:sz w:val="22"/>
          <w:szCs w:val="22"/>
        </w:rPr>
      </w:pPr>
    </w:p>
    <w:p w:rsidR="00C0250B" w:rsidRPr="00C0250B" w:rsidRDefault="00C0250B" w:rsidP="00C0250B">
      <w:pPr>
        <w:rPr>
          <w:rFonts w:ascii="Courier" w:hAnsi="Courier"/>
          <w:sz w:val="22"/>
          <w:szCs w:val="22"/>
        </w:rPr>
      </w:pPr>
      <w:r w:rsidRPr="00C0250B">
        <w:rPr>
          <w:rFonts w:ascii="Courier" w:hAnsi="Courier"/>
          <w:sz w:val="22"/>
          <w:szCs w:val="22"/>
        </w:rPr>
        <w:t xml:space="preserve">        double practicalT2 = timeModeling / (double)(model.getListObj().get(0).getNet().getListP()[2].getMark()+ model.getListObj().get(0).getNet().getListP()[3].getMark());</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System.out.println("Theoretical T2 = 30(exp); Factual T2 = "+ practicalT2);</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double practicalT3 = timeModeling / (double)((model.getListObj().get(0).getNet().getListP()[3].getMark()));</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System.out.println("Theoretical T3 = 30(exp); Factual T3 = " + practicalT3);</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double practicalT4 = timeModeling / (double)((model.getListObj().get(0).getNet().getListP()[6].getMark()));</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System.out.println("Theoretical T4 = 100(exp); Factual T4 = " + practicalT4);</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void chebishevExperiment(int timeModeling) throws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int runAmount = 100;</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ArrayList&lt;Double&gt; probabilities = new ArrayList&lt;&gt;();</w:t>
      </w:r>
    </w:p>
    <w:p w:rsidR="00C0250B" w:rsidRPr="00C0250B" w:rsidRDefault="00C0250B" w:rsidP="00C0250B">
      <w:pPr>
        <w:rPr>
          <w:rFonts w:ascii="Courier" w:hAnsi="Courier"/>
          <w:sz w:val="22"/>
          <w:szCs w:val="22"/>
        </w:rPr>
      </w:pPr>
      <w:r w:rsidRPr="00C0250B">
        <w:rPr>
          <w:rFonts w:ascii="Courier" w:hAnsi="Courier"/>
          <w:sz w:val="22"/>
          <w:szCs w:val="22"/>
        </w:rPr>
        <w:t xml:space="preserve">        for (int i = 0; i &lt; runAmount; i++) {</w:t>
      </w:r>
    </w:p>
    <w:p w:rsidR="00C0250B" w:rsidRPr="00C0250B" w:rsidRDefault="00C0250B" w:rsidP="00C0250B">
      <w:pPr>
        <w:rPr>
          <w:rFonts w:ascii="Courier" w:hAnsi="Courier"/>
          <w:sz w:val="22"/>
          <w:szCs w:val="22"/>
        </w:rPr>
      </w:pPr>
      <w:r w:rsidRPr="00C0250B">
        <w:rPr>
          <w:rFonts w:ascii="Courier" w:hAnsi="Courier"/>
          <w:sz w:val="22"/>
          <w:szCs w:val="22"/>
        </w:rPr>
        <w:t xml:space="preserve">            PetriObjModel model = getModel(30, 30, 1, 30, 1, 100, 1);</w:t>
      </w:r>
    </w:p>
    <w:p w:rsidR="00C0250B" w:rsidRPr="00C0250B" w:rsidRDefault="00C0250B" w:rsidP="00C0250B">
      <w:pPr>
        <w:rPr>
          <w:rFonts w:ascii="Courier" w:hAnsi="Courier"/>
          <w:sz w:val="22"/>
          <w:szCs w:val="22"/>
        </w:rPr>
      </w:pPr>
      <w:r w:rsidRPr="00C0250B">
        <w:rPr>
          <w:rFonts w:ascii="Courier" w:hAnsi="Courier"/>
          <w:sz w:val="22"/>
          <w:szCs w:val="22"/>
        </w:rPr>
        <w:t xml:space="preserve">            model.setIsProtokol(false);</w:t>
      </w:r>
    </w:p>
    <w:p w:rsidR="00C0250B" w:rsidRPr="00C0250B" w:rsidRDefault="00C0250B" w:rsidP="00C0250B">
      <w:pPr>
        <w:rPr>
          <w:rFonts w:ascii="Courier" w:hAnsi="Courier"/>
          <w:sz w:val="22"/>
          <w:szCs w:val="22"/>
        </w:rPr>
      </w:pPr>
    </w:p>
    <w:p w:rsidR="00C0250B" w:rsidRPr="00C0250B" w:rsidRDefault="00C0250B" w:rsidP="00C0250B">
      <w:pPr>
        <w:rPr>
          <w:rFonts w:ascii="Courier" w:hAnsi="Courier"/>
          <w:sz w:val="22"/>
          <w:szCs w:val="22"/>
        </w:rPr>
      </w:pPr>
      <w:r w:rsidRPr="00C0250B">
        <w:rPr>
          <w:rFonts w:ascii="Courier" w:hAnsi="Courier"/>
          <w:sz w:val="22"/>
          <w:szCs w:val="22"/>
        </w:rPr>
        <w:t xml:space="preserve">            model.go(timeModeling);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double failureProbability = (model.getListObj().get(0).getNet().getListP()[6].getMark()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((double)(model.getListObj().get(0).getNet().getListP()[6].getMark()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model.getListObj().get(0).getNet().getListP()[3].getMark()) + model.getListObj().get(0).getNet().getListP()[2].getMark());</w:t>
      </w:r>
    </w:p>
    <w:p w:rsidR="00C0250B" w:rsidRPr="00C0250B" w:rsidRDefault="00C0250B" w:rsidP="00C0250B">
      <w:pPr>
        <w:rPr>
          <w:rFonts w:ascii="Courier" w:hAnsi="Courier"/>
          <w:sz w:val="22"/>
          <w:szCs w:val="22"/>
        </w:rPr>
      </w:pPr>
      <w:r w:rsidRPr="00C0250B">
        <w:rPr>
          <w:rFonts w:ascii="Courier" w:hAnsi="Courier"/>
          <w:sz w:val="22"/>
          <w:szCs w:val="22"/>
        </w:rPr>
        <w:t xml:space="preserve">            probabilities.add(failureProbability);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double total = probabilities.stream().mapToDouble(Double::doubleValue).sum();</w:t>
      </w:r>
    </w:p>
    <w:p w:rsidR="00C0250B" w:rsidRPr="00C0250B" w:rsidRDefault="00C0250B" w:rsidP="00C0250B">
      <w:pPr>
        <w:rPr>
          <w:rFonts w:ascii="Courier" w:hAnsi="Courier"/>
          <w:sz w:val="22"/>
          <w:szCs w:val="22"/>
        </w:rPr>
      </w:pPr>
      <w:r w:rsidRPr="00C0250B">
        <w:rPr>
          <w:rFonts w:ascii="Courier" w:hAnsi="Courier"/>
          <w:sz w:val="22"/>
          <w:szCs w:val="22"/>
        </w:rPr>
        <w:t xml:space="preserve">        double avg = total / probabilities.size();</w:t>
      </w:r>
    </w:p>
    <w:p w:rsidR="00C0250B" w:rsidRPr="00C0250B" w:rsidRDefault="00C0250B" w:rsidP="00C0250B">
      <w:pPr>
        <w:rPr>
          <w:rFonts w:ascii="Courier" w:hAnsi="Courier"/>
          <w:sz w:val="22"/>
          <w:szCs w:val="22"/>
        </w:rPr>
      </w:pPr>
      <w:r w:rsidRPr="00C0250B">
        <w:rPr>
          <w:rFonts w:ascii="Courier" w:hAnsi="Courier"/>
          <w:sz w:val="22"/>
          <w:szCs w:val="22"/>
        </w:rPr>
        <w:t xml:space="preserve">        double sum = 0;</w:t>
      </w:r>
    </w:p>
    <w:p w:rsidR="00C0250B" w:rsidRPr="00C0250B" w:rsidRDefault="00C0250B" w:rsidP="00C0250B">
      <w:pPr>
        <w:rPr>
          <w:rFonts w:ascii="Courier" w:hAnsi="Courier"/>
          <w:sz w:val="22"/>
          <w:szCs w:val="22"/>
        </w:rPr>
      </w:pPr>
      <w:r w:rsidRPr="00C0250B">
        <w:rPr>
          <w:rFonts w:ascii="Courier" w:hAnsi="Courier"/>
          <w:sz w:val="22"/>
          <w:szCs w:val="22"/>
        </w:rPr>
        <w:t xml:space="preserve">        for (Double finProb : probabilities) {</w:t>
      </w:r>
    </w:p>
    <w:p w:rsidR="00C0250B" w:rsidRPr="00C0250B" w:rsidRDefault="00C0250B" w:rsidP="00C0250B">
      <w:pPr>
        <w:rPr>
          <w:rFonts w:ascii="Courier" w:hAnsi="Courier"/>
          <w:sz w:val="22"/>
          <w:szCs w:val="22"/>
        </w:rPr>
      </w:pPr>
      <w:r w:rsidRPr="00C0250B">
        <w:rPr>
          <w:rFonts w:ascii="Courier" w:hAnsi="Courier"/>
          <w:sz w:val="22"/>
          <w:szCs w:val="22"/>
        </w:rPr>
        <w:t xml:space="preserve">            sum += Math.pow((finProb - avg), 2);</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double stdDev = Math.sqrt(sum / (probabilities.size()-1));</w:t>
      </w:r>
    </w:p>
    <w:p w:rsidR="00C0250B" w:rsidRPr="00C0250B" w:rsidRDefault="00C0250B" w:rsidP="00C0250B">
      <w:pPr>
        <w:rPr>
          <w:rFonts w:ascii="Courier" w:hAnsi="Courier"/>
          <w:sz w:val="22"/>
          <w:szCs w:val="22"/>
        </w:rPr>
      </w:pPr>
      <w:r w:rsidRPr="00C0250B">
        <w:rPr>
          <w:rFonts w:ascii="Courier" w:hAnsi="Courier"/>
          <w:sz w:val="22"/>
          <w:szCs w:val="22"/>
        </w:rPr>
        <w:t xml:space="preserve">        double numOfExp = Math.pow(stdDev, 2) / (Math.pow((0.05 * avg), 2) * (1 - 0.95));</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System.out.println("~~~~~~~~~~~~~~~~~~~Chebyshev Test~~~~~~~~~~~~~~~~~~~~");</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System.out.println("Failure Probability = " + avg);</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System.out.println("Standard Deviation = " + stdDev);</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System.out.println("Enough number of experiments by Chebishev: " + numOfExp);</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void timeExperiment(int numOfExp) throws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int timeModelingMax = 10000;</w:t>
      </w:r>
    </w:p>
    <w:p w:rsidR="00C0250B" w:rsidRPr="00C0250B" w:rsidRDefault="00C0250B" w:rsidP="00C0250B">
      <w:pPr>
        <w:rPr>
          <w:rFonts w:ascii="Courier" w:hAnsi="Courier"/>
          <w:sz w:val="22"/>
          <w:szCs w:val="22"/>
        </w:rPr>
      </w:pPr>
      <w:r w:rsidRPr="00C0250B">
        <w:rPr>
          <w:rFonts w:ascii="Courier" w:hAnsi="Courier"/>
          <w:sz w:val="22"/>
          <w:szCs w:val="22"/>
        </w:rPr>
        <w:t xml:space="preserve">        int timeModelingStep = 10;</w:t>
      </w:r>
    </w:p>
    <w:p w:rsidR="00C0250B" w:rsidRPr="00C0250B" w:rsidRDefault="00C0250B" w:rsidP="00C0250B">
      <w:pPr>
        <w:rPr>
          <w:rFonts w:ascii="Courier" w:hAnsi="Courier"/>
          <w:sz w:val="22"/>
          <w:szCs w:val="22"/>
        </w:rPr>
      </w:pPr>
      <w:r w:rsidRPr="00C0250B">
        <w:rPr>
          <w:rFonts w:ascii="Courier" w:hAnsi="Courier"/>
          <w:sz w:val="22"/>
          <w:szCs w:val="22"/>
        </w:rPr>
        <w:t xml:space="preserve">        int timeModelingStart = 100;</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JFrame frame = new JFrame();</w:t>
      </w:r>
    </w:p>
    <w:p w:rsidR="00C0250B" w:rsidRPr="00C0250B" w:rsidRDefault="00C0250B" w:rsidP="00C0250B">
      <w:pPr>
        <w:rPr>
          <w:rFonts w:ascii="Courier" w:hAnsi="Courier"/>
          <w:sz w:val="22"/>
          <w:szCs w:val="22"/>
        </w:rPr>
      </w:pPr>
      <w:r w:rsidRPr="00C0250B">
        <w:rPr>
          <w:rFonts w:ascii="Courier" w:hAnsi="Courier"/>
          <w:sz w:val="22"/>
          <w:szCs w:val="22"/>
        </w:rPr>
        <w:t xml:space="preserve">        Object[][] data = new Object[(timeModelingMax-timeModelingStep)*numOfExp][2];</w:t>
      </w:r>
    </w:p>
    <w:p w:rsidR="00C0250B" w:rsidRPr="00C0250B" w:rsidRDefault="00C0250B" w:rsidP="00C0250B">
      <w:pPr>
        <w:rPr>
          <w:rFonts w:ascii="Courier" w:hAnsi="Courier"/>
          <w:sz w:val="22"/>
          <w:szCs w:val="22"/>
        </w:rPr>
      </w:pPr>
      <w:r w:rsidRPr="00C0250B">
        <w:rPr>
          <w:rFonts w:ascii="Courier" w:hAnsi="Courier"/>
          <w:sz w:val="22"/>
          <w:szCs w:val="22"/>
        </w:rPr>
        <w:t xml:space="preserve">        String[] columnNames = {"CreateDelay", "FirstRegDelay"};</w:t>
      </w:r>
    </w:p>
    <w:p w:rsidR="00C0250B" w:rsidRPr="00C0250B" w:rsidRDefault="00C0250B" w:rsidP="00C0250B">
      <w:pPr>
        <w:rPr>
          <w:rFonts w:ascii="Courier" w:hAnsi="Courier"/>
          <w:sz w:val="22"/>
          <w:szCs w:val="22"/>
        </w:rPr>
      </w:pPr>
      <w:r w:rsidRPr="00C0250B">
        <w:rPr>
          <w:rFonts w:ascii="Courier" w:hAnsi="Courier"/>
          <w:sz w:val="22"/>
          <w:szCs w:val="22"/>
        </w:rPr>
        <w:t xml:space="preserve">        int index = 0;</w:t>
      </w:r>
    </w:p>
    <w:p w:rsidR="00C0250B" w:rsidRPr="00C0250B" w:rsidRDefault="00C0250B" w:rsidP="00C0250B">
      <w:pPr>
        <w:rPr>
          <w:rFonts w:ascii="Courier" w:hAnsi="Courier"/>
          <w:sz w:val="22"/>
          <w:szCs w:val="22"/>
        </w:rPr>
      </w:pPr>
      <w:r w:rsidRPr="00C0250B">
        <w:rPr>
          <w:rFonts w:ascii="Courier" w:hAnsi="Courier"/>
          <w:sz w:val="22"/>
          <w:szCs w:val="22"/>
        </w:rPr>
        <w:t xml:space="preserve">        for (int i = 0; i &lt; numOfExp; i++) {</w:t>
      </w:r>
    </w:p>
    <w:p w:rsidR="00C0250B" w:rsidRPr="00C0250B" w:rsidRDefault="00C0250B" w:rsidP="00C0250B">
      <w:pPr>
        <w:rPr>
          <w:rFonts w:ascii="Courier" w:hAnsi="Courier"/>
          <w:sz w:val="22"/>
          <w:szCs w:val="22"/>
        </w:rPr>
      </w:pPr>
      <w:r w:rsidRPr="00C0250B">
        <w:rPr>
          <w:rFonts w:ascii="Courier" w:hAnsi="Courier"/>
          <w:sz w:val="22"/>
          <w:szCs w:val="22"/>
        </w:rPr>
        <w:t xml:space="preserve">            int t = timeModelingStart;</w:t>
      </w:r>
    </w:p>
    <w:p w:rsidR="00C0250B" w:rsidRPr="00C0250B" w:rsidRDefault="00C0250B" w:rsidP="00C0250B">
      <w:pPr>
        <w:rPr>
          <w:rFonts w:ascii="Courier" w:hAnsi="Courier"/>
          <w:sz w:val="22"/>
          <w:szCs w:val="22"/>
        </w:rPr>
      </w:pPr>
      <w:r w:rsidRPr="00C0250B">
        <w:rPr>
          <w:rFonts w:ascii="Courier" w:hAnsi="Courier"/>
          <w:sz w:val="22"/>
          <w:szCs w:val="22"/>
        </w:rPr>
        <w:t xml:space="preserve">            while (t &lt;= timeModelingMax) {</w:t>
      </w:r>
    </w:p>
    <w:p w:rsidR="00C0250B" w:rsidRPr="00C0250B" w:rsidRDefault="00C0250B" w:rsidP="00C0250B">
      <w:pPr>
        <w:rPr>
          <w:rFonts w:ascii="Courier" w:hAnsi="Courier"/>
          <w:sz w:val="22"/>
          <w:szCs w:val="22"/>
        </w:rPr>
      </w:pPr>
      <w:r w:rsidRPr="00C0250B">
        <w:rPr>
          <w:rFonts w:ascii="Courier" w:hAnsi="Courier"/>
          <w:sz w:val="22"/>
          <w:szCs w:val="22"/>
        </w:rPr>
        <w:t xml:space="preserve">                PetriObjModel model = getModel(30, 30, 1, 30, 1, 100, 1);</w:t>
      </w:r>
    </w:p>
    <w:p w:rsidR="00C0250B" w:rsidRPr="00C0250B" w:rsidRDefault="00C0250B" w:rsidP="00C0250B">
      <w:pPr>
        <w:rPr>
          <w:rFonts w:ascii="Courier" w:hAnsi="Courier"/>
          <w:sz w:val="22"/>
          <w:szCs w:val="22"/>
        </w:rPr>
      </w:pPr>
      <w:r w:rsidRPr="00C0250B">
        <w:rPr>
          <w:rFonts w:ascii="Courier" w:hAnsi="Courier"/>
          <w:sz w:val="22"/>
          <w:szCs w:val="22"/>
        </w:rPr>
        <w:t xml:space="preserve">                model.setIsProtokol(false);</w:t>
      </w:r>
    </w:p>
    <w:p w:rsidR="00C0250B" w:rsidRPr="00C0250B" w:rsidRDefault="00C0250B" w:rsidP="00C0250B">
      <w:pPr>
        <w:rPr>
          <w:rFonts w:ascii="Courier" w:hAnsi="Courier"/>
          <w:sz w:val="22"/>
          <w:szCs w:val="22"/>
        </w:rPr>
      </w:pPr>
      <w:r w:rsidRPr="00C0250B">
        <w:rPr>
          <w:rFonts w:ascii="Courier" w:hAnsi="Courier"/>
          <w:sz w:val="22"/>
          <w:szCs w:val="22"/>
        </w:rPr>
        <w:t xml:space="preserve">                model.go(t);</w:t>
      </w:r>
    </w:p>
    <w:p w:rsidR="00C0250B" w:rsidRPr="00C0250B" w:rsidRDefault="00C0250B" w:rsidP="00C0250B">
      <w:pPr>
        <w:rPr>
          <w:rFonts w:ascii="Courier" w:hAnsi="Courier"/>
          <w:sz w:val="22"/>
          <w:szCs w:val="22"/>
        </w:rPr>
      </w:pPr>
      <w:r w:rsidRPr="00C0250B">
        <w:rPr>
          <w:rFonts w:ascii="Courier" w:hAnsi="Courier"/>
          <w:sz w:val="22"/>
          <w:szCs w:val="22"/>
        </w:rPr>
        <w:t xml:space="preserve">                double failureProbability = (model.getListObj().get(0).getNet().getListP()[6].getMark()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((double)(model.getListObj().get(0).getNet().getListP()[6].getMark()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model.getListObj().get(0).getNet().getListP()[3].getMark()) + model.getListObj().get(0).getNet().getListP()[2].getMark());</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data[index] = new Object[]{t, 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t += timeModelingStep;</w:t>
      </w:r>
    </w:p>
    <w:p w:rsidR="00C0250B" w:rsidRPr="00C0250B" w:rsidRDefault="00C0250B" w:rsidP="00C0250B">
      <w:pPr>
        <w:rPr>
          <w:rFonts w:ascii="Courier" w:hAnsi="Courier"/>
          <w:sz w:val="22"/>
          <w:szCs w:val="22"/>
        </w:rPr>
      </w:pPr>
      <w:r w:rsidRPr="00C0250B">
        <w:rPr>
          <w:rFonts w:ascii="Courier" w:hAnsi="Courier"/>
          <w:sz w:val="22"/>
          <w:szCs w:val="22"/>
        </w:rPr>
        <w:t xml:space="preserve">                index++;</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JTable table = new JTable(data, columnNames);</w:t>
      </w:r>
    </w:p>
    <w:p w:rsidR="00C0250B" w:rsidRPr="00C0250B" w:rsidRDefault="00C0250B" w:rsidP="00C0250B">
      <w:pPr>
        <w:rPr>
          <w:rFonts w:ascii="Courier" w:hAnsi="Courier"/>
          <w:sz w:val="22"/>
          <w:szCs w:val="22"/>
        </w:rPr>
      </w:pPr>
      <w:r w:rsidRPr="00C0250B">
        <w:rPr>
          <w:rFonts w:ascii="Courier" w:hAnsi="Courier"/>
          <w:sz w:val="22"/>
          <w:szCs w:val="22"/>
        </w:rPr>
        <w:t xml:space="preserve">        JScrollPane sp = new JScrollPane(table);</w:t>
      </w:r>
    </w:p>
    <w:p w:rsidR="00C0250B" w:rsidRPr="00C0250B" w:rsidRDefault="00C0250B" w:rsidP="00C0250B">
      <w:pPr>
        <w:rPr>
          <w:rFonts w:ascii="Courier" w:hAnsi="Courier"/>
          <w:sz w:val="22"/>
          <w:szCs w:val="22"/>
        </w:rPr>
      </w:pPr>
      <w:r w:rsidRPr="00C0250B">
        <w:rPr>
          <w:rFonts w:ascii="Courier" w:hAnsi="Courier"/>
          <w:sz w:val="22"/>
          <w:szCs w:val="22"/>
        </w:rPr>
        <w:t xml:space="preserve">        frame.add(sp);</w:t>
      </w:r>
    </w:p>
    <w:p w:rsidR="00C0250B" w:rsidRPr="00C0250B" w:rsidRDefault="00C0250B" w:rsidP="00C0250B">
      <w:pPr>
        <w:rPr>
          <w:rFonts w:ascii="Courier" w:hAnsi="Courier"/>
          <w:sz w:val="22"/>
          <w:szCs w:val="22"/>
        </w:rPr>
      </w:pPr>
      <w:r w:rsidRPr="00C0250B">
        <w:rPr>
          <w:rFonts w:ascii="Courier" w:hAnsi="Courier"/>
          <w:sz w:val="22"/>
          <w:szCs w:val="22"/>
        </w:rPr>
        <w:t xml:space="preserve">        frame.setDefaultCloseOperation(JFrame.EXIT_ON_CLOSE);</w:t>
      </w:r>
    </w:p>
    <w:p w:rsidR="00C0250B" w:rsidRPr="00C0250B" w:rsidRDefault="00C0250B" w:rsidP="00C0250B">
      <w:pPr>
        <w:rPr>
          <w:rFonts w:ascii="Courier" w:hAnsi="Courier"/>
          <w:sz w:val="22"/>
          <w:szCs w:val="22"/>
        </w:rPr>
      </w:pPr>
      <w:r w:rsidRPr="00C0250B">
        <w:rPr>
          <w:rFonts w:ascii="Courier" w:hAnsi="Courier"/>
          <w:sz w:val="22"/>
          <w:szCs w:val="22"/>
        </w:rPr>
        <w:t xml:space="preserve">        frame.setSize(1920,1080);</w:t>
      </w:r>
    </w:p>
    <w:p w:rsidR="00C0250B" w:rsidRPr="00C0250B" w:rsidRDefault="00C0250B" w:rsidP="00C0250B">
      <w:pPr>
        <w:rPr>
          <w:rFonts w:ascii="Courier" w:hAnsi="Courier"/>
          <w:sz w:val="22"/>
          <w:szCs w:val="22"/>
        </w:rPr>
      </w:pPr>
      <w:r w:rsidRPr="00C0250B">
        <w:rPr>
          <w:rFonts w:ascii="Courier" w:hAnsi="Courier"/>
          <w:sz w:val="22"/>
          <w:szCs w:val="22"/>
        </w:rPr>
        <w:t xml:space="preserve">        frame.setLocationRelativeTo(null);</w:t>
      </w:r>
    </w:p>
    <w:p w:rsidR="00C0250B" w:rsidRPr="00C0250B" w:rsidRDefault="00C0250B" w:rsidP="00C0250B">
      <w:pPr>
        <w:rPr>
          <w:rFonts w:ascii="Courier" w:hAnsi="Courier"/>
          <w:sz w:val="22"/>
          <w:szCs w:val="22"/>
        </w:rPr>
      </w:pPr>
      <w:r w:rsidRPr="00C0250B">
        <w:rPr>
          <w:rFonts w:ascii="Courier" w:hAnsi="Courier"/>
          <w:sz w:val="22"/>
          <w:szCs w:val="22"/>
        </w:rPr>
        <w:t xml:space="preserve">        frame.setVisible(true);</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PetriObjModel getModel(double createDelay, double firstRegDelay, int firstRegQ, double secondRegDelay, int secondRegQ, double fullRegDelay, int fullRegQ) throws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ArrayList&lt;PetriSim&gt; list = new ArrayList&lt;&gt;();</w:t>
      </w:r>
    </w:p>
    <w:p w:rsidR="00C0250B" w:rsidRPr="00C0250B" w:rsidRDefault="00C0250B" w:rsidP="00C0250B">
      <w:pPr>
        <w:rPr>
          <w:rFonts w:ascii="Courier" w:hAnsi="Courier"/>
          <w:sz w:val="22"/>
          <w:szCs w:val="22"/>
        </w:rPr>
      </w:pPr>
      <w:r w:rsidRPr="00C0250B">
        <w:rPr>
          <w:rFonts w:ascii="Courier" w:hAnsi="Courier"/>
          <w:sz w:val="22"/>
          <w:szCs w:val="22"/>
        </w:rPr>
        <w:t xml:space="preserve">        list.add(new PetriSim(CreateAdjSectionNet(createDelay, firstRegDelay, firstRegQ, secondRegDelay, secondRegQ, fullRegDelay, fullRegQ)));</w:t>
      </w:r>
    </w:p>
    <w:p w:rsidR="00C0250B" w:rsidRPr="00C0250B" w:rsidRDefault="00C0250B" w:rsidP="00C0250B">
      <w:pPr>
        <w:rPr>
          <w:rFonts w:ascii="Courier" w:hAnsi="Courier"/>
          <w:sz w:val="22"/>
          <w:szCs w:val="22"/>
        </w:rPr>
      </w:pPr>
    </w:p>
    <w:p w:rsidR="00C0250B" w:rsidRPr="00C0250B" w:rsidRDefault="00C0250B" w:rsidP="00C0250B">
      <w:pPr>
        <w:rPr>
          <w:rFonts w:ascii="Courier" w:hAnsi="Courier"/>
          <w:sz w:val="22"/>
          <w:szCs w:val="22"/>
        </w:rPr>
      </w:pPr>
      <w:r w:rsidRPr="00C0250B">
        <w:rPr>
          <w:rFonts w:ascii="Courier" w:hAnsi="Courier"/>
          <w:sz w:val="22"/>
          <w:szCs w:val="22"/>
        </w:rPr>
        <w:t xml:space="preserve">        return new PetriObjModel(list);</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PetriNet CreateAdjSectionNet(double createDelay, double firstRegDelay, int firstRegQ, double secondRegDelay, int secondRegQ, double fullRegDelay, int fullRegQ) throws ExceptionInvalidNetStructure, ExceptionInvalidTimeDelay {</w:t>
      </w:r>
    </w:p>
    <w:p w:rsidR="00C0250B" w:rsidRPr="00C0250B" w:rsidRDefault="00C0250B" w:rsidP="00C0250B">
      <w:pPr>
        <w:rPr>
          <w:rFonts w:ascii="Courier" w:hAnsi="Courier"/>
          <w:sz w:val="22"/>
          <w:szCs w:val="22"/>
        </w:rPr>
      </w:pPr>
      <w:r w:rsidRPr="00C0250B">
        <w:rPr>
          <w:rFonts w:ascii="Courier" w:hAnsi="Courier"/>
          <w:sz w:val="22"/>
          <w:szCs w:val="22"/>
        </w:rPr>
        <w:tab/>
        <w:t>ArrayList&lt;PetriP&gt; d_P = new ArrayList&lt;&gt;();</w:t>
      </w:r>
    </w:p>
    <w:p w:rsidR="00C0250B" w:rsidRPr="00C0250B" w:rsidRDefault="00C0250B" w:rsidP="00C0250B">
      <w:pPr>
        <w:rPr>
          <w:rFonts w:ascii="Courier" w:hAnsi="Courier"/>
          <w:sz w:val="22"/>
          <w:szCs w:val="22"/>
        </w:rPr>
      </w:pPr>
      <w:r w:rsidRPr="00C0250B">
        <w:rPr>
          <w:rFonts w:ascii="Courier" w:hAnsi="Courier"/>
          <w:sz w:val="22"/>
          <w:szCs w:val="22"/>
        </w:rPr>
        <w:tab/>
        <w:t>ArrayList&lt;PetriT&gt; d_T = new ArrayList&lt;&gt;();</w:t>
      </w:r>
    </w:p>
    <w:p w:rsidR="00C0250B" w:rsidRPr="00C0250B" w:rsidRDefault="00C0250B" w:rsidP="00C0250B">
      <w:pPr>
        <w:rPr>
          <w:rFonts w:ascii="Courier" w:hAnsi="Courier"/>
          <w:sz w:val="22"/>
          <w:szCs w:val="22"/>
        </w:rPr>
      </w:pPr>
      <w:r w:rsidRPr="00C0250B">
        <w:rPr>
          <w:rFonts w:ascii="Courier" w:hAnsi="Courier"/>
          <w:sz w:val="22"/>
          <w:szCs w:val="22"/>
        </w:rPr>
        <w:tab/>
        <w:t>ArrayList&lt;ArcIn&gt; d_In = new ArrayList&lt;&gt;();</w:t>
      </w:r>
    </w:p>
    <w:p w:rsidR="00C0250B" w:rsidRPr="00C0250B" w:rsidRDefault="00C0250B" w:rsidP="00C0250B">
      <w:pPr>
        <w:rPr>
          <w:rFonts w:ascii="Courier" w:hAnsi="Courier"/>
          <w:sz w:val="22"/>
          <w:szCs w:val="22"/>
        </w:rPr>
      </w:pPr>
      <w:r w:rsidRPr="00C0250B">
        <w:rPr>
          <w:rFonts w:ascii="Courier" w:hAnsi="Courier"/>
          <w:sz w:val="22"/>
          <w:szCs w:val="22"/>
        </w:rPr>
        <w:lastRenderedPageBreak/>
        <w:tab/>
        <w:t>ArrayList&lt;ArcOut&gt; d_Out = new ArrayList&lt;&gt;();</w:t>
      </w:r>
    </w:p>
    <w:p w:rsidR="00C0250B" w:rsidRPr="00C0250B" w:rsidRDefault="00C0250B" w:rsidP="00C0250B">
      <w:pPr>
        <w:rPr>
          <w:rFonts w:ascii="Courier" w:hAnsi="Courier"/>
          <w:sz w:val="22"/>
          <w:szCs w:val="22"/>
        </w:rPr>
      </w:pPr>
      <w:r w:rsidRPr="00C0250B">
        <w:rPr>
          <w:rFonts w:ascii="Courier" w:hAnsi="Courier"/>
          <w:sz w:val="22"/>
          <w:szCs w:val="22"/>
        </w:rPr>
        <w:tab/>
        <w:t>d_P.add(new PetriP("Генератор",1));</w:t>
      </w:r>
    </w:p>
    <w:p w:rsidR="00C0250B" w:rsidRPr="00C0250B" w:rsidRDefault="00C0250B" w:rsidP="00C0250B">
      <w:pPr>
        <w:rPr>
          <w:rFonts w:ascii="Courier" w:hAnsi="Courier"/>
          <w:sz w:val="22"/>
          <w:szCs w:val="22"/>
        </w:rPr>
      </w:pPr>
      <w:r w:rsidRPr="00C0250B">
        <w:rPr>
          <w:rFonts w:ascii="Courier" w:hAnsi="Courier"/>
          <w:sz w:val="22"/>
          <w:szCs w:val="22"/>
        </w:rPr>
        <w:tab/>
        <w:t>d_P.add(new PetriP("P2",0));</w:t>
      </w:r>
    </w:p>
    <w:p w:rsidR="00C0250B" w:rsidRPr="00C0250B" w:rsidRDefault="00C0250B" w:rsidP="00C0250B">
      <w:pPr>
        <w:rPr>
          <w:rFonts w:ascii="Courier" w:hAnsi="Courier"/>
          <w:sz w:val="22"/>
          <w:szCs w:val="22"/>
        </w:rPr>
      </w:pPr>
      <w:r w:rsidRPr="00C0250B">
        <w:rPr>
          <w:rFonts w:ascii="Courier" w:hAnsi="Courier"/>
          <w:sz w:val="22"/>
          <w:szCs w:val="22"/>
        </w:rPr>
        <w:tab/>
        <w:t>d_P.add(new PetriP("Накопичувач",0));</w:t>
      </w:r>
    </w:p>
    <w:p w:rsidR="00C0250B" w:rsidRPr="00C0250B" w:rsidRDefault="00C0250B" w:rsidP="00C0250B">
      <w:pPr>
        <w:rPr>
          <w:rFonts w:ascii="Courier" w:hAnsi="Courier"/>
          <w:sz w:val="22"/>
          <w:szCs w:val="22"/>
        </w:rPr>
      </w:pPr>
      <w:r w:rsidRPr="00C0250B">
        <w:rPr>
          <w:rFonts w:ascii="Courier" w:hAnsi="Courier"/>
          <w:sz w:val="22"/>
          <w:szCs w:val="22"/>
        </w:rPr>
        <w:tab/>
        <w:t>d_P.add(new PetriP("Агрегати з вторинного",0));</w:t>
      </w:r>
    </w:p>
    <w:p w:rsidR="00C0250B" w:rsidRPr="00C0250B" w:rsidRDefault="00C0250B" w:rsidP="00C0250B">
      <w:pPr>
        <w:rPr>
          <w:rFonts w:ascii="Courier" w:hAnsi="Courier"/>
          <w:sz w:val="22"/>
          <w:szCs w:val="22"/>
        </w:rPr>
      </w:pPr>
      <w:r w:rsidRPr="00C0250B">
        <w:rPr>
          <w:rFonts w:ascii="Courier" w:hAnsi="Courier"/>
          <w:sz w:val="22"/>
          <w:szCs w:val="22"/>
        </w:rPr>
        <w:tab/>
        <w:t>d_P.add(new PetriP("Накопичувач",0));</w:t>
      </w:r>
    </w:p>
    <w:p w:rsidR="00C0250B" w:rsidRPr="00C0250B" w:rsidRDefault="00C0250B" w:rsidP="00C0250B">
      <w:pPr>
        <w:rPr>
          <w:rFonts w:ascii="Courier" w:hAnsi="Courier"/>
          <w:sz w:val="22"/>
          <w:szCs w:val="22"/>
        </w:rPr>
      </w:pPr>
      <w:r w:rsidRPr="00C0250B">
        <w:rPr>
          <w:rFonts w:ascii="Courier" w:hAnsi="Courier"/>
          <w:sz w:val="22"/>
          <w:szCs w:val="22"/>
        </w:rPr>
        <w:tab/>
        <w:t>d_P.add(new PetriP("Первинне регулювання вільне", firstRegQ ));</w:t>
      </w:r>
    </w:p>
    <w:p w:rsidR="00C0250B" w:rsidRPr="00C0250B" w:rsidRDefault="00C0250B" w:rsidP="00C0250B">
      <w:pPr>
        <w:rPr>
          <w:rFonts w:ascii="Courier" w:hAnsi="Courier"/>
          <w:sz w:val="22"/>
          <w:szCs w:val="22"/>
        </w:rPr>
      </w:pPr>
      <w:r w:rsidRPr="00C0250B">
        <w:rPr>
          <w:rFonts w:ascii="Courier" w:hAnsi="Courier"/>
          <w:sz w:val="22"/>
          <w:szCs w:val="22"/>
        </w:rPr>
        <w:tab/>
        <w:t>d_P.add(new PetriP("Агрегати з повного",0));</w:t>
      </w:r>
    </w:p>
    <w:p w:rsidR="00C0250B" w:rsidRPr="00C0250B" w:rsidRDefault="00C0250B" w:rsidP="00C0250B">
      <w:pPr>
        <w:rPr>
          <w:rFonts w:ascii="Courier" w:hAnsi="Courier"/>
          <w:sz w:val="22"/>
          <w:szCs w:val="22"/>
        </w:rPr>
      </w:pPr>
      <w:r w:rsidRPr="00C0250B">
        <w:rPr>
          <w:rFonts w:ascii="Courier" w:hAnsi="Courier"/>
          <w:sz w:val="22"/>
          <w:szCs w:val="22"/>
        </w:rPr>
        <w:tab/>
        <w:t>d_P.add(new PetriP("Вторинне регулювання вільне",secondRegQ));</w:t>
      </w:r>
    </w:p>
    <w:p w:rsidR="00C0250B" w:rsidRPr="00C0250B" w:rsidRDefault="00C0250B" w:rsidP="00C0250B">
      <w:pPr>
        <w:rPr>
          <w:rFonts w:ascii="Courier" w:hAnsi="Courier"/>
          <w:sz w:val="22"/>
          <w:szCs w:val="22"/>
        </w:rPr>
      </w:pPr>
      <w:r w:rsidRPr="00C0250B">
        <w:rPr>
          <w:rFonts w:ascii="Courier" w:hAnsi="Courier"/>
          <w:sz w:val="22"/>
          <w:szCs w:val="22"/>
        </w:rPr>
        <w:tab/>
        <w:t>d_P.add(new PetriP("Повне регулювання вільне",fullRegQ));</w:t>
      </w:r>
    </w:p>
    <w:p w:rsidR="00C0250B" w:rsidRPr="00C0250B" w:rsidRDefault="00C0250B" w:rsidP="00C0250B">
      <w:pPr>
        <w:rPr>
          <w:rFonts w:ascii="Courier" w:hAnsi="Courier"/>
          <w:sz w:val="22"/>
          <w:szCs w:val="22"/>
        </w:rPr>
      </w:pPr>
      <w:r w:rsidRPr="00C0250B">
        <w:rPr>
          <w:rFonts w:ascii="Courier" w:hAnsi="Courier"/>
          <w:sz w:val="22"/>
          <w:szCs w:val="22"/>
        </w:rPr>
        <w:tab/>
        <w:t>d_T.add(new PetriT("Надходження",createDelay));</w:t>
      </w:r>
    </w:p>
    <w:p w:rsidR="00C0250B" w:rsidRPr="00C0250B" w:rsidRDefault="00C0250B" w:rsidP="00C0250B">
      <w:pPr>
        <w:rPr>
          <w:rFonts w:ascii="Courier" w:hAnsi="Courier"/>
          <w:sz w:val="22"/>
          <w:szCs w:val="22"/>
        </w:rPr>
      </w:pPr>
      <w:r w:rsidRPr="00C0250B">
        <w:rPr>
          <w:rFonts w:ascii="Courier" w:hAnsi="Courier"/>
          <w:sz w:val="22"/>
          <w:szCs w:val="22"/>
        </w:rPr>
        <w:tab/>
        <w:t>d_T.get(0).setDistribution("exp", d_T.get(0).getTimeServ());</w:t>
      </w:r>
    </w:p>
    <w:p w:rsidR="00C0250B" w:rsidRPr="00C0250B" w:rsidRDefault="00C0250B" w:rsidP="00C0250B">
      <w:pPr>
        <w:rPr>
          <w:rFonts w:ascii="Courier" w:hAnsi="Courier"/>
          <w:sz w:val="22"/>
          <w:szCs w:val="22"/>
        </w:rPr>
      </w:pPr>
      <w:r w:rsidRPr="00C0250B">
        <w:rPr>
          <w:rFonts w:ascii="Courier" w:hAnsi="Courier"/>
          <w:sz w:val="22"/>
          <w:szCs w:val="22"/>
        </w:rPr>
        <w:tab/>
        <w:t>d_T.get(0).setParamDeviation(0.0);</w:t>
      </w:r>
    </w:p>
    <w:p w:rsidR="00C0250B" w:rsidRPr="00C0250B" w:rsidRDefault="00C0250B" w:rsidP="00C0250B">
      <w:pPr>
        <w:rPr>
          <w:rFonts w:ascii="Courier" w:hAnsi="Courier"/>
          <w:sz w:val="22"/>
          <w:szCs w:val="22"/>
        </w:rPr>
      </w:pPr>
      <w:r w:rsidRPr="00C0250B">
        <w:rPr>
          <w:rFonts w:ascii="Courier" w:hAnsi="Courier"/>
          <w:sz w:val="22"/>
          <w:szCs w:val="22"/>
        </w:rPr>
        <w:tab/>
        <w:t>d_T.add(new PetriT("Первинне регулювання",firstRegDelay));</w:t>
      </w:r>
    </w:p>
    <w:p w:rsidR="00C0250B" w:rsidRPr="00C0250B" w:rsidRDefault="00C0250B" w:rsidP="00C0250B">
      <w:pPr>
        <w:rPr>
          <w:rFonts w:ascii="Courier" w:hAnsi="Courier"/>
          <w:sz w:val="22"/>
          <w:szCs w:val="22"/>
        </w:rPr>
      </w:pPr>
      <w:r w:rsidRPr="00C0250B">
        <w:rPr>
          <w:rFonts w:ascii="Courier" w:hAnsi="Courier"/>
          <w:sz w:val="22"/>
          <w:szCs w:val="22"/>
        </w:rPr>
        <w:tab/>
        <w:t>d_T.get(1).setDistribution("exp", d_T.get(1).getTimeServ());</w:t>
      </w:r>
    </w:p>
    <w:p w:rsidR="00C0250B" w:rsidRPr="00C0250B" w:rsidRDefault="00C0250B" w:rsidP="00C0250B">
      <w:pPr>
        <w:rPr>
          <w:rFonts w:ascii="Courier" w:hAnsi="Courier"/>
          <w:sz w:val="22"/>
          <w:szCs w:val="22"/>
        </w:rPr>
      </w:pPr>
      <w:r w:rsidRPr="00C0250B">
        <w:rPr>
          <w:rFonts w:ascii="Courier" w:hAnsi="Courier"/>
          <w:sz w:val="22"/>
          <w:szCs w:val="22"/>
        </w:rPr>
        <w:tab/>
        <w:t>d_T.get(1).setParamDeviation(0.0);</w:t>
      </w:r>
    </w:p>
    <w:p w:rsidR="00C0250B" w:rsidRPr="00C0250B" w:rsidRDefault="00C0250B" w:rsidP="00C0250B">
      <w:pPr>
        <w:rPr>
          <w:rFonts w:ascii="Courier" w:hAnsi="Courier"/>
          <w:sz w:val="22"/>
          <w:szCs w:val="22"/>
        </w:rPr>
      </w:pPr>
      <w:r w:rsidRPr="00C0250B">
        <w:rPr>
          <w:rFonts w:ascii="Courier" w:hAnsi="Courier"/>
          <w:sz w:val="22"/>
          <w:szCs w:val="22"/>
        </w:rPr>
        <w:tab/>
        <w:t>d_T.get(1).setPriority(10);</w:t>
      </w:r>
    </w:p>
    <w:p w:rsidR="00C0250B" w:rsidRPr="00C0250B" w:rsidRDefault="00C0250B" w:rsidP="00C0250B">
      <w:pPr>
        <w:rPr>
          <w:rFonts w:ascii="Courier" w:hAnsi="Courier"/>
          <w:sz w:val="22"/>
          <w:szCs w:val="22"/>
        </w:rPr>
      </w:pPr>
      <w:r w:rsidRPr="00C0250B">
        <w:rPr>
          <w:rFonts w:ascii="Courier" w:hAnsi="Courier"/>
          <w:sz w:val="22"/>
          <w:szCs w:val="22"/>
        </w:rPr>
        <w:tab/>
        <w:t>d_T.add(new PetriT("Вторинне регулювання",secondRegDelay));</w:t>
      </w:r>
    </w:p>
    <w:p w:rsidR="00C0250B" w:rsidRPr="00C0250B" w:rsidRDefault="00C0250B" w:rsidP="00C0250B">
      <w:pPr>
        <w:rPr>
          <w:rFonts w:ascii="Courier" w:hAnsi="Courier"/>
          <w:sz w:val="22"/>
          <w:szCs w:val="22"/>
        </w:rPr>
      </w:pPr>
      <w:r w:rsidRPr="00C0250B">
        <w:rPr>
          <w:rFonts w:ascii="Courier" w:hAnsi="Courier"/>
          <w:sz w:val="22"/>
          <w:szCs w:val="22"/>
        </w:rPr>
        <w:tab/>
        <w:t>d_T.get(2).setDistribution("exp", d_T.get(2).getTimeServ());</w:t>
      </w:r>
    </w:p>
    <w:p w:rsidR="00C0250B" w:rsidRPr="00C0250B" w:rsidRDefault="00C0250B" w:rsidP="00C0250B">
      <w:pPr>
        <w:rPr>
          <w:rFonts w:ascii="Courier" w:hAnsi="Courier"/>
          <w:sz w:val="22"/>
          <w:szCs w:val="22"/>
        </w:rPr>
      </w:pPr>
      <w:r w:rsidRPr="00C0250B">
        <w:rPr>
          <w:rFonts w:ascii="Courier" w:hAnsi="Courier"/>
          <w:sz w:val="22"/>
          <w:szCs w:val="22"/>
        </w:rPr>
        <w:tab/>
        <w:t>d_T.get(2).setParamDeviation(0.0);</w:t>
      </w:r>
    </w:p>
    <w:p w:rsidR="00C0250B" w:rsidRPr="00C0250B" w:rsidRDefault="00C0250B" w:rsidP="00C0250B">
      <w:pPr>
        <w:rPr>
          <w:rFonts w:ascii="Courier" w:hAnsi="Courier"/>
          <w:sz w:val="22"/>
          <w:szCs w:val="22"/>
        </w:rPr>
      </w:pPr>
      <w:r w:rsidRPr="00C0250B">
        <w:rPr>
          <w:rFonts w:ascii="Courier" w:hAnsi="Courier"/>
          <w:sz w:val="22"/>
          <w:szCs w:val="22"/>
        </w:rPr>
        <w:tab/>
        <w:t>d_T.add(new PetriT("Відмова",0.0));</w:t>
      </w:r>
    </w:p>
    <w:p w:rsidR="00C0250B" w:rsidRPr="00C0250B" w:rsidRDefault="00C0250B" w:rsidP="00C0250B">
      <w:pPr>
        <w:rPr>
          <w:rFonts w:ascii="Courier" w:hAnsi="Courier"/>
          <w:sz w:val="22"/>
          <w:szCs w:val="22"/>
        </w:rPr>
      </w:pPr>
      <w:r w:rsidRPr="00C0250B">
        <w:rPr>
          <w:rFonts w:ascii="Courier" w:hAnsi="Courier"/>
          <w:sz w:val="22"/>
          <w:szCs w:val="22"/>
        </w:rPr>
        <w:tab/>
        <w:t>d_T.add(new PetriT("Повне регулювання", fullRegDelay));</w:t>
      </w:r>
    </w:p>
    <w:p w:rsidR="00C0250B" w:rsidRPr="00C0250B" w:rsidRDefault="00C0250B" w:rsidP="00C0250B">
      <w:pPr>
        <w:rPr>
          <w:rFonts w:ascii="Courier" w:hAnsi="Courier"/>
          <w:sz w:val="22"/>
          <w:szCs w:val="22"/>
        </w:rPr>
      </w:pPr>
      <w:r w:rsidRPr="00C0250B">
        <w:rPr>
          <w:rFonts w:ascii="Courier" w:hAnsi="Courier"/>
          <w:sz w:val="22"/>
          <w:szCs w:val="22"/>
        </w:rPr>
        <w:tab/>
        <w:t>d_T.get(4).setDistribution("exp", d_T.get(4).getTimeServ());</w:t>
      </w:r>
    </w:p>
    <w:p w:rsidR="00C0250B" w:rsidRPr="00C0250B" w:rsidRDefault="00C0250B" w:rsidP="00C0250B">
      <w:pPr>
        <w:rPr>
          <w:rFonts w:ascii="Courier" w:hAnsi="Courier"/>
          <w:sz w:val="22"/>
          <w:szCs w:val="22"/>
        </w:rPr>
      </w:pPr>
      <w:r w:rsidRPr="00C0250B">
        <w:rPr>
          <w:rFonts w:ascii="Courier" w:hAnsi="Courier"/>
          <w:sz w:val="22"/>
          <w:szCs w:val="22"/>
        </w:rPr>
        <w:tab/>
        <w:t>d_T.get(4).setParamDeviation(0.0);</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ArcIn(d_P.get(1),d_T.get(1),2));</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ArcIn(d_P.get(2),d_T.get(2),2));</w:t>
      </w:r>
    </w:p>
    <w:p w:rsidR="00C0250B" w:rsidRPr="00C0250B" w:rsidRDefault="00C0250B" w:rsidP="00C0250B">
      <w:pPr>
        <w:rPr>
          <w:rFonts w:ascii="Courier" w:hAnsi="Courier"/>
          <w:sz w:val="22"/>
          <w:szCs w:val="22"/>
        </w:rPr>
      </w:pPr>
      <w:r w:rsidRPr="00C0250B">
        <w:rPr>
          <w:rFonts w:ascii="Courier" w:hAnsi="Courier"/>
          <w:sz w:val="22"/>
          <w:szCs w:val="22"/>
        </w:rPr>
        <w:lastRenderedPageBreak/>
        <w:tab/>
        <w:t>d_In.add(new ArcIn(d_P.get(1),d_T.get(3),2));</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ArcIn(d_P.get(4),d_T.get(4),1));</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ArcIn(d_P.get(7),d_T.get(2),1));</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ArcIn(d_P.get(8),d_T.get(4),1));</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ArcIn(d_P.get(5),d_T.get(1),1));</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ArcIn(d_P.get(0),d_T.get(0),1));</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ArcOut(d_T.get(0),d_P.get(1),2));</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ArcOut(d_T.get(1),d_P.get(2),2));</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ArcOut(d_T.get(2),d_P.get(3),2));</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ArcOut(d_T.get(3),d_P.get(4),2));</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ArcOut(d_T.get(4),d_P.get(6),1));</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ArcOut(d_T.get(2),d_P.get(7),1));</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ArcOut(d_T.get(4),d_P.get(8),1));</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ArcOut(d_T.get(1),d_P.get(5),1));</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ArcOut(d_T.get(0),d_P.get(0),1));</w:t>
      </w:r>
    </w:p>
    <w:p w:rsidR="00C0250B" w:rsidRPr="00C0250B" w:rsidRDefault="00C0250B" w:rsidP="00C0250B">
      <w:pPr>
        <w:rPr>
          <w:rFonts w:ascii="Courier" w:hAnsi="Courier"/>
          <w:sz w:val="22"/>
          <w:szCs w:val="22"/>
        </w:rPr>
      </w:pPr>
      <w:r w:rsidRPr="00C0250B">
        <w:rPr>
          <w:rFonts w:ascii="Courier" w:hAnsi="Courier"/>
          <w:sz w:val="22"/>
          <w:szCs w:val="22"/>
        </w:rPr>
        <w:tab/>
        <w:t>PetriNet d_Net = new PetriNet("coursework_v1.pns",d_P,d_T,d_In,d_Out);</w:t>
      </w:r>
    </w:p>
    <w:p w:rsidR="00C0250B" w:rsidRPr="00C0250B" w:rsidRDefault="00C0250B" w:rsidP="00C0250B">
      <w:pPr>
        <w:rPr>
          <w:rFonts w:ascii="Courier" w:hAnsi="Courier"/>
          <w:sz w:val="22"/>
          <w:szCs w:val="22"/>
        </w:rPr>
      </w:pPr>
      <w:r w:rsidRPr="00C0250B">
        <w:rPr>
          <w:rFonts w:ascii="Courier" w:hAnsi="Courier"/>
          <w:sz w:val="22"/>
          <w:szCs w:val="22"/>
        </w:rPr>
        <w:tab/>
        <w:t>PetriP.initNext();</w:t>
      </w:r>
    </w:p>
    <w:p w:rsidR="00C0250B" w:rsidRPr="00C0250B" w:rsidRDefault="00C0250B" w:rsidP="00C0250B">
      <w:pPr>
        <w:rPr>
          <w:rFonts w:ascii="Courier" w:hAnsi="Courier"/>
          <w:sz w:val="22"/>
          <w:szCs w:val="22"/>
        </w:rPr>
      </w:pPr>
      <w:r w:rsidRPr="00C0250B">
        <w:rPr>
          <w:rFonts w:ascii="Courier" w:hAnsi="Courier"/>
          <w:sz w:val="22"/>
          <w:szCs w:val="22"/>
        </w:rPr>
        <w:tab/>
        <w:t>PetriT.initNext();</w:t>
      </w:r>
    </w:p>
    <w:p w:rsidR="00C0250B" w:rsidRPr="00C0250B" w:rsidRDefault="00C0250B" w:rsidP="00C0250B">
      <w:pPr>
        <w:rPr>
          <w:rFonts w:ascii="Courier" w:hAnsi="Courier"/>
          <w:sz w:val="22"/>
          <w:szCs w:val="22"/>
        </w:rPr>
      </w:pPr>
      <w:r w:rsidRPr="00C0250B">
        <w:rPr>
          <w:rFonts w:ascii="Courier" w:hAnsi="Courier"/>
          <w:sz w:val="22"/>
          <w:szCs w:val="22"/>
        </w:rPr>
        <w:tab/>
        <w:t>ArcIn.initNext();</w:t>
      </w:r>
    </w:p>
    <w:p w:rsidR="00C0250B" w:rsidRPr="00C0250B" w:rsidRDefault="00C0250B" w:rsidP="00C0250B">
      <w:pPr>
        <w:rPr>
          <w:rFonts w:ascii="Courier" w:hAnsi="Courier"/>
          <w:sz w:val="22"/>
          <w:szCs w:val="22"/>
        </w:rPr>
      </w:pPr>
      <w:r w:rsidRPr="00C0250B">
        <w:rPr>
          <w:rFonts w:ascii="Courier" w:hAnsi="Courier"/>
          <w:sz w:val="22"/>
          <w:szCs w:val="22"/>
        </w:rPr>
        <w:tab/>
        <w:t>ArcOut.initNext();</w:t>
      </w:r>
    </w:p>
    <w:p w:rsidR="00C0250B" w:rsidRPr="00C0250B" w:rsidRDefault="00C0250B" w:rsidP="00C0250B">
      <w:pPr>
        <w:rPr>
          <w:rFonts w:ascii="Courier" w:hAnsi="Courier"/>
          <w:sz w:val="22"/>
          <w:szCs w:val="22"/>
        </w:rPr>
      </w:pPr>
    </w:p>
    <w:p w:rsidR="00C0250B" w:rsidRPr="00C0250B" w:rsidRDefault="00C0250B" w:rsidP="00C0250B">
      <w:pPr>
        <w:rPr>
          <w:rFonts w:ascii="Courier" w:hAnsi="Courier"/>
          <w:sz w:val="22"/>
          <w:szCs w:val="22"/>
        </w:rPr>
      </w:pPr>
      <w:r w:rsidRPr="00C0250B">
        <w:rPr>
          <w:rFonts w:ascii="Courier" w:hAnsi="Courier"/>
          <w:sz w:val="22"/>
          <w:szCs w:val="22"/>
        </w:rPr>
        <w:tab/>
        <w:t>return d_Net;</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Default="00C0250B" w:rsidP="00C0250B">
      <w:pPr>
        <w:rPr>
          <w:rFonts w:ascii="Courier" w:hAnsi="Courier"/>
          <w:sz w:val="22"/>
          <w:szCs w:val="22"/>
        </w:rPr>
      </w:pPr>
      <w:r w:rsidRPr="00C0250B">
        <w:rPr>
          <w:rFonts w:ascii="Courier" w:hAnsi="Courier"/>
          <w:sz w:val="22"/>
          <w:szCs w:val="22"/>
        </w:rPr>
        <w:t>}</w:t>
      </w:r>
    </w:p>
    <w:p w:rsidR="00C0250B" w:rsidRDefault="00C0250B">
      <w:pPr>
        <w:spacing w:line="259" w:lineRule="auto"/>
        <w:ind w:firstLine="0"/>
        <w:jc w:val="left"/>
        <w:rPr>
          <w:rFonts w:ascii="Courier" w:hAnsi="Courier"/>
          <w:sz w:val="22"/>
          <w:szCs w:val="22"/>
        </w:rPr>
      </w:pPr>
      <w:r>
        <w:rPr>
          <w:rFonts w:ascii="Courier" w:hAnsi="Courier"/>
          <w:sz w:val="22"/>
          <w:szCs w:val="22"/>
        </w:rPr>
        <w:br w:type="page"/>
      </w:r>
    </w:p>
    <w:p w:rsidR="00C0250B" w:rsidRDefault="00C0250B" w:rsidP="00C0250B">
      <w:pPr>
        <w:pStyle w:val="1"/>
      </w:pPr>
      <w:r>
        <w:rPr>
          <w:lang w:val="ru-RU"/>
        </w:rPr>
        <w:lastRenderedPageBreak/>
        <w:t>Додаток Б. Результати проведення експеримент</w:t>
      </w:r>
      <w:r>
        <w:t>ів</w:t>
      </w:r>
    </w:p>
    <w:tbl>
      <w:tblPr>
        <w:tblW w:w="973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4"/>
        <w:gridCol w:w="586"/>
        <w:gridCol w:w="671"/>
        <w:gridCol w:w="558"/>
        <w:gridCol w:w="656"/>
        <w:gridCol w:w="709"/>
        <w:gridCol w:w="595"/>
        <w:gridCol w:w="542"/>
        <w:gridCol w:w="601"/>
        <w:gridCol w:w="525"/>
        <w:gridCol w:w="542"/>
        <w:gridCol w:w="601"/>
        <w:gridCol w:w="525"/>
        <w:gridCol w:w="768"/>
        <w:gridCol w:w="653"/>
        <w:gridCol w:w="601"/>
      </w:tblGrid>
      <w:tr w:rsidR="00C0250B" w:rsidRPr="00C048DD" w:rsidTr="00C0250B">
        <w:trPr>
          <w:trHeight w:val="600"/>
        </w:trPr>
        <w:tc>
          <w:tcPr>
            <w:tcW w:w="604"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CreateDelay</w:t>
            </w:r>
          </w:p>
        </w:tc>
        <w:tc>
          <w:tcPr>
            <w:tcW w:w="586"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FirstRegDelay</w:t>
            </w:r>
          </w:p>
        </w:tc>
        <w:tc>
          <w:tcPr>
            <w:tcW w:w="671"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SecondRegDelay</w:t>
            </w:r>
          </w:p>
        </w:tc>
        <w:tc>
          <w:tcPr>
            <w:tcW w:w="558"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FullRegDelay</w:t>
            </w:r>
          </w:p>
        </w:tc>
        <w:tc>
          <w:tcPr>
            <w:tcW w:w="656"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FirstRegQ</w:t>
            </w:r>
          </w:p>
        </w:tc>
        <w:tc>
          <w:tcPr>
            <w:tcW w:w="709"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SecondRegQ</w:t>
            </w:r>
          </w:p>
        </w:tc>
        <w:tc>
          <w:tcPr>
            <w:tcW w:w="595"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FullRegQ</w:t>
            </w:r>
          </w:p>
        </w:tc>
        <w:tc>
          <w:tcPr>
            <w:tcW w:w="542"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MaxQ1</w:t>
            </w:r>
          </w:p>
        </w:tc>
        <w:tc>
          <w:tcPr>
            <w:tcW w:w="601"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MeanQ1</w:t>
            </w:r>
          </w:p>
        </w:tc>
        <w:tc>
          <w:tcPr>
            <w:tcW w:w="525"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LeftQ1</w:t>
            </w:r>
          </w:p>
        </w:tc>
        <w:tc>
          <w:tcPr>
            <w:tcW w:w="542"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MaxQ2</w:t>
            </w:r>
          </w:p>
        </w:tc>
        <w:tc>
          <w:tcPr>
            <w:tcW w:w="601"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MeanQ2</w:t>
            </w:r>
          </w:p>
        </w:tc>
        <w:tc>
          <w:tcPr>
            <w:tcW w:w="525"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LeftQ2</w:t>
            </w:r>
          </w:p>
        </w:tc>
        <w:tc>
          <w:tcPr>
            <w:tcW w:w="768"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NumOfSecond</w:t>
            </w:r>
          </w:p>
        </w:tc>
        <w:tc>
          <w:tcPr>
            <w:tcW w:w="653"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NumOfFull</w:t>
            </w:r>
          </w:p>
        </w:tc>
        <w:tc>
          <w:tcPr>
            <w:tcW w:w="601"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Fprob</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0.076206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157.9598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0.885572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0.288384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98.76342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0.84127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0.126913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128.2701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0.856322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0.02871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106.4817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0.838196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0.186226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111.5573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0.860759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0.124341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115.7821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0.851852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0.156693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149.1672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0.869018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0.003939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190.9561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0.873563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0.058093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164.0765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0.861809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0.181999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183.3453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0.883777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0.064303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143.6549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0.860759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0.128355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149.0974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0.862559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0.003781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186.0862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0.893204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0.146299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164.0269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0.862245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0.062214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127.1751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0.8625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0.004131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127.9312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0.875318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0.050231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130.2492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0.835784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0.134973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133.7639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0.843836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0.200524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250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120.1154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0.84715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0.296661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174.1696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0.866822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0.223072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115.8132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0.875661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0.138717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152.0934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0.838384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0.13842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117.7803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0.862408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0.093666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140.6435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0.864865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0.023945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154.1029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0.878238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0.30931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128.6058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0.863402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0.108412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118.9623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0.856383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0.2202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131.2121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0.852381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0.055493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192.2678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0.900238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0.107484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156.8332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0.841727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0.057052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138.4607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0.869452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0.04888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138.8528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0.861111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0.303365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142.208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0.85347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0.276582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155.9473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0.848193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0.16171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195.9121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0.858469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1.019091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98.56686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0.841026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0.358673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149.6007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0.85679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0.214287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257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130.9153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256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0.849351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0.106109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146.2765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0.871981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0.102324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148.5549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0.872902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0.125985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99.27656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0.844504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0.314822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133.077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448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0.840194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0.227526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140.0491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0.87007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0.042363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255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124.7135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252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0.854167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0.097108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152.3769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0.867168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0.065392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143.3685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0.872289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0.187231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188.2122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0.868421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0.077354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172.4466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0.860294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0.142418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154.9123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0.866492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0.153032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148.7668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0.859606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0.010293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0.073652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0.0625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0.01051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0.027778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0.06525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0.041096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0.00615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0.551739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0.061224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0.026439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0.142043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0.047619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0.029043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0.07267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0.052632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0.014877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0.338756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0.065217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0.009119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0.025641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0.008561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0.013288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0.091305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0.04878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0.012645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0.028571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0.010943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0.312371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0.054945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0.003226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0.346747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0.102041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0.266786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0.081967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0.245501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0.045455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0.007048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0.037209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0.057143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0.111125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0.033708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0.00268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0.004931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0.020833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0.01625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0.071157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0.039216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0.010797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0.267574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0.115385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0.014757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0.020485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0.02896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0.052632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0.001787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0.039621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0.023256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0.003358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0.014091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0.323802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0.044686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0.051282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0.007059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0.006393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0.02439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0.011423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0.034131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0.043478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0.049582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0.023256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0.025208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0.014098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0.017713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0.025641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0.013559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0.004493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0.001315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9.27E-04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0.005596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0.025171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0.026316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0.006793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0.426435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0.088235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0.01143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0.014454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0.065829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0.081633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0.039753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0.025641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0.001109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0.024239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0.02439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4.031005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0.067047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0.011905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6.989133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0.160476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0.034483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4.388457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3.10971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0.128492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3.605881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0.134079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0.021505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10.23071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2.810464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0.097436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1.067312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0.177526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0.044118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3.408675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6.503592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0.160221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11.03133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1.539529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0.090047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3.104558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0.77041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0.05814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10.97843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0.621115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6.699294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2.606937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0.098446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8.702293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2.351472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0.063063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5.252914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0.071556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0.022989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3.99572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0.338581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0.089947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2.896025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0.072452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0.021053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3.832679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0.222751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0.045977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5.358662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0.889335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0.046296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2.790342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0.089785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0.030303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16.45043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0.458645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0.06087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9.988809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0.807427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0.057592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4.753131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0.531717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0.074468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1.185199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0.717951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0.06383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7.00165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0.747572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0.062201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4.709939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2.059875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0.075556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9.589089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0.075267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0.033333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6.551239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0.287886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0.04918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6.666617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0.443278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0.073171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8.272169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0.334968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8.724642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0.615616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0.035533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3.395634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0.091494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0.044944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4.410094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0.18663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0.036649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9.914871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0.120071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0.041237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14.97768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0.036368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0.028037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5.334966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0.017993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0.011111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10.44039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1.304399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0.095477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12.56167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2.070309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0.116279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4.14728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0.386911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0.069767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11.84934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0.512574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0.065327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13.29215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0.140771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0.045226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5.316957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0.08363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0.019355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13.01007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4.397042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0.086758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16.68436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0.158364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12.64137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0.229743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0.048077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9.970026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0.753571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0.069124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12.48971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0.078217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0.031579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10.39274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1.109841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0.06422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4.881129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3.485013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0.111111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15.2466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0.035535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0.027624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8.072439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0.176855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0.043011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7.888433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0.009124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0.010753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0.660311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53.18566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0.525292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0.447949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47.16495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0.553265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0.727171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45.19139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0.482625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0.547558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31.69143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0.466667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0.507913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51.33521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0.526882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0.302086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47.91609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0.474104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0.341437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33.37928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0.466667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0.502552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41.35548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0.497942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0.664842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50.25162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0.471698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0.694966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45.66809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0.501976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1.136648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40.58072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0.462783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0.709181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28.21317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0.479821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0.06776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37.24341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0.470817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0.384393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54.96887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0.527157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0.39649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44.76255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0.470817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1.087359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42.14914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0.494424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0.184773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41.97384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0.469388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0.929063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56.28978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0.480702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0.510235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56.83694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0.490775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0.558235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51.32532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0.472527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1.439525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37.16637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0.454545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66.09137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0.485531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0.152251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6.304243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0.333333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0.79354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32.78412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0.417004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0.816137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43.64932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0.456446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0.539637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37.67007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0.448276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0.476597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54.5829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0.522807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0.478815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35.4018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0.458515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0.40634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30.6148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0.364017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0.644572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33.60567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0.472803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0.270531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24.17366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0.502183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0.945041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50.00732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0.539623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0.651708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48.34593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0.451264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0.442172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57.49544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0.520913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0.462153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25.58076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0.46383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0.496352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45.52077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0.458824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0.615497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45.14535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0.493976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0.155894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56.24178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0.54023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0.855283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30.35474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0.41502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0.645483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48.58655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0.513308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0.263494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35.13374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0.408907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0.705843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74.20115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0.557756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0.405487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40.43042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0.493878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0.21866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32.85735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0.477551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0.750175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52.20526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0.575758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0.202077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73.79563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0.54386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0.577858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31.846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0.434978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0.53729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58.68341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0.512727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0.820626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50.28039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0.522807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0.353433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60.09904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0.516245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0.075133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36.99624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0.451282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4.02E-04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54.32611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0.559585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0.154844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49.67153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0.504902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0.007841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21.84789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0.474576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0.025854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45.39577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0.458763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0.060011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50.2376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0.449735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0.210894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71.11774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0.533679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0.164659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48.07813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0.47644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0.088017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51.73524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0.139987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56.20552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0.487437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0.007471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62.27424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0.541872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0.071426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82.7825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0.524444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0.134171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50.64288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0.048889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36.23685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0.466292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0.041046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35.58421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0.475138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0.019297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62.8899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0.487923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0.234472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76.68131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0.509524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0.007896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47.01692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0.47619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0.200748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47.35307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0.519231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0.082358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56.88707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0.530928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0.008448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69.75775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0.521327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0.001077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69.33141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0.542222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0.023976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43.24416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0.513661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0.360018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59.10776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0.511962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0.052994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53.84127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0.016476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52.94356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0.481675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0.309476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41.96469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0.504902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0.001913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47.68157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0.47644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0.113833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38.62992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0.486486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0.062801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66.53203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0.544643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0.133849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46.94789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0.517949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0.013795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41.19286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0.492228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0.098308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63.14607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0.516588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0.02237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60.1377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0.548718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0.004768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74.0504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0.568627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0.005504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64.80649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0.518692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0.030881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85.56268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0.572072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0.103548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62.25941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0.313655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44.79354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0.465686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0.150911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66.22031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0.534653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0.041295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56.33107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0.526012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0.020304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63.16221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0.533981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0.061653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12.47325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0.378205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0.067064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52.3187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0.538462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0.00528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46.93517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0.520468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0.005368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54.45166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0.515419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0.097016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35.55181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0.415459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0.189513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52.93002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0.516279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0.163106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35.31929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0.432836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0.018909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42.45329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0.472826</w:t>
            </w:r>
          </w:p>
        </w:tc>
      </w:tr>
    </w:tbl>
    <w:p w:rsidR="00C0250B" w:rsidRPr="00C0250B" w:rsidRDefault="00C0250B" w:rsidP="00C048DD">
      <w:pPr>
        <w:spacing w:line="259" w:lineRule="auto"/>
        <w:ind w:firstLine="0"/>
        <w:jc w:val="left"/>
      </w:pPr>
    </w:p>
    <w:sectPr w:rsidR="00C0250B" w:rsidRPr="00C0250B" w:rsidSect="00616D28">
      <w:headerReference w:type="even" r:id="rId23"/>
      <w:headerReference w:type="default" r:id="rId24"/>
      <w:pgSz w:w="11906" w:h="16838" w:code="9"/>
      <w:pgMar w:top="1138" w:right="1138" w:bottom="1138" w:left="113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614" w:rsidRDefault="00E95614" w:rsidP="005D6009">
      <w:r>
        <w:separator/>
      </w:r>
    </w:p>
    <w:p w:rsidR="00E95614" w:rsidRDefault="00E95614" w:rsidP="005D6009"/>
  </w:endnote>
  <w:endnote w:type="continuationSeparator" w:id="0">
    <w:p w:rsidR="00E95614" w:rsidRDefault="00E95614" w:rsidP="005D6009">
      <w:r>
        <w:continuationSeparator/>
      </w:r>
    </w:p>
    <w:p w:rsidR="00E95614" w:rsidRDefault="00E95614" w:rsidP="005D6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20002A87" w:usb1="00000000" w:usb2="00000000"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Courier">
    <w:panose1 w:val="02070409020205020404"/>
    <w:charset w:val="00"/>
    <w:family w:val="auto"/>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614" w:rsidRDefault="00E95614" w:rsidP="005D6009">
      <w:r>
        <w:separator/>
      </w:r>
    </w:p>
    <w:p w:rsidR="00E95614" w:rsidRDefault="00E95614" w:rsidP="005D6009"/>
  </w:footnote>
  <w:footnote w:type="continuationSeparator" w:id="0">
    <w:p w:rsidR="00E95614" w:rsidRDefault="00E95614" w:rsidP="005D6009">
      <w:r>
        <w:continuationSeparator/>
      </w:r>
    </w:p>
    <w:p w:rsidR="00E95614" w:rsidRDefault="00E95614" w:rsidP="005D600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0B" w:rsidRDefault="00C0250B" w:rsidP="005D6009">
    <w:pPr>
      <w:pStyle w:val="a4"/>
    </w:pPr>
  </w:p>
  <w:p w:rsidR="00C0250B" w:rsidRDefault="00C0250B" w:rsidP="005D600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235075"/>
      <w:docPartObj>
        <w:docPartGallery w:val="Page Numbers (Top of Page)"/>
        <w:docPartUnique/>
      </w:docPartObj>
    </w:sdtPr>
    <w:sdtContent>
      <w:p w:rsidR="00C0250B" w:rsidRDefault="00C0250B">
        <w:pPr>
          <w:pStyle w:val="a4"/>
          <w:jc w:val="right"/>
        </w:pPr>
        <w:r>
          <w:fldChar w:fldCharType="begin"/>
        </w:r>
        <w:r>
          <w:instrText>PAGE   \* MERGEFORMAT</w:instrText>
        </w:r>
        <w:r>
          <w:fldChar w:fldCharType="separate"/>
        </w:r>
        <w:r w:rsidR="00C048DD" w:rsidRPr="00C048DD">
          <w:rPr>
            <w:noProof/>
            <w:lang w:val="ru-RU"/>
          </w:rPr>
          <w:t>22</w:t>
        </w:r>
        <w:r>
          <w:fldChar w:fldCharType="end"/>
        </w:r>
      </w:p>
    </w:sdtContent>
  </w:sdt>
  <w:p w:rsidR="00C0250B" w:rsidRDefault="00C0250B" w:rsidP="005D600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54E"/>
    <w:multiLevelType w:val="multilevel"/>
    <w:tmpl w:val="A766628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E3E140F"/>
    <w:multiLevelType w:val="multilevel"/>
    <w:tmpl w:val="A29A85F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4C03344"/>
    <w:multiLevelType w:val="multilevel"/>
    <w:tmpl w:val="7876E8FA"/>
    <w:lvl w:ilvl="0">
      <w:start w:val="1"/>
      <w:numFmt w:val="decimal"/>
      <w:lvlText w:val="%1."/>
      <w:lvlJc w:val="left"/>
      <w:pPr>
        <w:ind w:left="1260" w:hanging="360"/>
      </w:pPr>
    </w:lvl>
    <w:lvl w:ilvl="1">
      <w:start w:val="1"/>
      <w:numFmt w:val="bullet"/>
      <w:lvlText w:val="○"/>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3" w15:restartNumberingAfterBreak="0">
    <w:nsid w:val="35EC5BB6"/>
    <w:multiLevelType w:val="multilevel"/>
    <w:tmpl w:val="26CA6C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 w:numId="5">
    <w:abstractNumId w:val="1"/>
    <w:lvlOverride w:ilvl="0">
      <w:startOverride w:val="2"/>
    </w:lvlOverride>
    <w:lvlOverride w:ilvl="1">
      <w:startOverride w:val="1"/>
    </w:lvlOverride>
  </w:num>
  <w:num w:numId="6">
    <w:abstractNumId w:val="1"/>
    <w:lvlOverride w:ilvl="0">
      <w:startOverride w:val="2"/>
    </w:lvlOverride>
    <w:lvlOverride w:ilvl="1">
      <w:startOverride w:val="1"/>
    </w:lvlOverride>
  </w:num>
  <w:num w:numId="7">
    <w:abstractNumId w:val="1"/>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DC"/>
    <w:rsid w:val="000970E1"/>
    <w:rsid w:val="001431F7"/>
    <w:rsid w:val="00147E1A"/>
    <w:rsid w:val="001772CE"/>
    <w:rsid w:val="001A1146"/>
    <w:rsid w:val="001E1811"/>
    <w:rsid w:val="00224F12"/>
    <w:rsid w:val="00271A73"/>
    <w:rsid w:val="002868A0"/>
    <w:rsid w:val="002A3C3E"/>
    <w:rsid w:val="002E7435"/>
    <w:rsid w:val="0031267B"/>
    <w:rsid w:val="003230DB"/>
    <w:rsid w:val="003235A1"/>
    <w:rsid w:val="00360522"/>
    <w:rsid w:val="00376BF9"/>
    <w:rsid w:val="00381CCC"/>
    <w:rsid w:val="00404267"/>
    <w:rsid w:val="004515ED"/>
    <w:rsid w:val="0051213C"/>
    <w:rsid w:val="005237E9"/>
    <w:rsid w:val="00552B6E"/>
    <w:rsid w:val="00560ED7"/>
    <w:rsid w:val="00562A88"/>
    <w:rsid w:val="005B3A04"/>
    <w:rsid w:val="005D6009"/>
    <w:rsid w:val="00614CF1"/>
    <w:rsid w:val="00616D28"/>
    <w:rsid w:val="006728E2"/>
    <w:rsid w:val="0067606F"/>
    <w:rsid w:val="006A2A70"/>
    <w:rsid w:val="006C7CDC"/>
    <w:rsid w:val="006D4BEA"/>
    <w:rsid w:val="007069A8"/>
    <w:rsid w:val="007539BD"/>
    <w:rsid w:val="00761B18"/>
    <w:rsid w:val="00780D4F"/>
    <w:rsid w:val="007D2458"/>
    <w:rsid w:val="007E35EC"/>
    <w:rsid w:val="00864508"/>
    <w:rsid w:val="008A5158"/>
    <w:rsid w:val="008C2CA6"/>
    <w:rsid w:val="00AC4A0D"/>
    <w:rsid w:val="00AF5ACE"/>
    <w:rsid w:val="00B7284F"/>
    <w:rsid w:val="00BA0AAA"/>
    <w:rsid w:val="00C0250B"/>
    <w:rsid w:val="00C048DD"/>
    <w:rsid w:val="00D57DA8"/>
    <w:rsid w:val="00DE19F7"/>
    <w:rsid w:val="00E73F6E"/>
    <w:rsid w:val="00E772EF"/>
    <w:rsid w:val="00E947F1"/>
    <w:rsid w:val="00E95614"/>
    <w:rsid w:val="00E97379"/>
    <w:rsid w:val="00F9101C"/>
    <w:rsid w:val="00F97603"/>
    <w:rsid w:val="00FB2A13"/>
    <w:rsid w:val="00FC0CA2"/>
    <w:rsid w:val="00FC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F84E"/>
  <w15:chartTrackingRefBased/>
  <w15:docId w15:val="{AB0C2C05-8DE6-444E-9070-0DBBD52B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6009"/>
    <w:pPr>
      <w:spacing w:line="360" w:lineRule="auto"/>
      <w:ind w:firstLine="720"/>
      <w:jc w:val="both"/>
    </w:pPr>
    <w:rPr>
      <w:rFonts w:ascii="Times New Roman" w:hAnsi="Times New Roman" w:cs="Times New Roman"/>
      <w:sz w:val="28"/>
      <w:szCs w:val="24"/>
      <w:lang w:val="uk-UA"/>
    </w:rPr>
  </w:style>
  <w:style w:type="paragraph" w:styleId="1">
    <w:name w:val="heading 1"/>
    <w:basedOn w:val="a"/>
    <w:next w:val="a"/>
    <w:link w:val="10"/>
    <w:uiPriority w:val="9"/>
    <w:qFormat/>
    <w:rsid w:val="00616D28"/>
    <w:pPr>
      <w:pBdr>
        <w:top w:val="nil"/>
        <w:left w:val="nil"/>
        <w:bottom w:val="nil"/>
        <w:right w:val="nil"/>
        <w:between w:val="nil"/>
      </w:pBdr>
      <w:ind w:firstLine="0"/>
      <w:jc w:val="center"/>
      <w:outlineLvl w:val="0"/>
    </w:pPr>
    <w:rPr>
      <w:b/>
      <w:color w:val="000000"/>
    </w:rPr>
  </w:style>
  <w:style w:type="paragraph" w:styleId="2">
    <w:name w:val="heading 2"/>
    <w:basedOn w:val="a0"/>
    <w:next w:val="a"/>
    <w:link w:val="20"/>
    <w:uiPriority w:val="9"/>
    <w:unhideWhenUsed/>
    <w:qFormat/>
    <w:rsid w:val="008A5158"/>
    <w:pPr>
      <w:ind w:left="1140" w:hanging="420"/>
      <w:jc w:val="left"/>
      <w:outlineLvl w:val="1"/>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16D28"/>
    <w:rPr>
      <w:rFonts w:ascii="Times New Roman" w:hAnsi="Times New Roman" w:cs="Times New Roman"/>
      <w:b/>
      <w:color w:val="000000"/>
      <w:sz w:val="28"/>
      <w:szCs w:val="24"/>
      <w:lang w:val="uk-UA"/>
    </w:rPr>
  </w:style>
  <w:style w:type="paragraph" w:styleId="a0">
    <w:name w:val="List Paragraph"/>
    <w:basedOn w:val="a"/>
    <w:uiPriority w:val="34"/>
    <w:qFormat/>
    <w:rsid w:val="00AC4A0D"/>
    <w:pPr>
      <w:ind w:left="720"/>
      <w:contextualSpacing/>
    </w:pPr>
  </w:style>
  <w:style w:type="character" w:customStyle="1" w:styleId="20">
    <w:name w:val="Заголовок 2 Знак"/>
    <w:basedOn w:val="a1"/>
    <w:link w:val="2"/>
    <w:uiPriority w:val="9"/>
    <w:rsid w:val="008A5158"/>
    <w:rPr>
      <w:rFonts w:ascii="Times New Roman" w:hAnsi="Times New Roman" w:cs="Times New Roman"/>
      <w:b/>
      <w:sz w:val="28"/>
      <w:szCs w:val="24"/>
      <w:lang w:val="uk-UA"/>
    </w:rPr>
  </w:style>
  <w:style w:type="paragraph" w:styleId="a4">
    <w:name w:val="header"/>
    <w:basedOn w:val="a"/>
    <w:link w:val="a5"/>
    <w:uiPriority w:val="99"/>
    <w:unhideWhenUsed/>
    <w:rsid w:val="005D6009"/>
    <w:pPr>
      <w:tabs>
        <w:tab w:val="center" w:pos="4844"/>
        <w:tab w:val="right" w:pos="9689"/>
      </w:tabs>
      <w:spacing w:after="0" w:line="240" w:lineRule="auto"/>
    </w:pPr>
  </w:style>
  <w:style w:type="character" w:customStyle="1" w:styleId="a5">
    <w:name w:val="Верхний колонтитул Знак"/>
    <w:basedOn w:val="a1"/>
    <w:link w:val="a4"/>
    <w:uiPriority w:val="99"/>
    <w:rsid w:val="005D6009"/>
    <w:rPr>
      <w:rFonts w:ascii="Times New Roman" w:hAnsi="Times New Roman" w:cs="Times New Roman"/>
      <w:sz w:val="24"/>
      <w:szCs w:val="24"/>
    </w:rPr>
  </w:style>
  <w:style w:type="paragraph" w:styleId="a6">
    <w:name w:val="footer"/>
    <w:basedOn w:val="a"/>
    <w:link w:val="a7"/>
    <w:uiPriority w:val="99"/>
    <w:unhideWhenUsed/>
    <w:rsid w:val="005D6009"/>
    <w:pPr>
      <w:tabs>
        <w:tab w:val="center" w:pos="4844"/>
        <w:tab w:val="right" w:pos="9689"/>
      </w:tabs>
      <w:spacing w:after="0" w:line="240" w:lineRule="auto"/>
    </w:pPr>
  </w:style>
  <w:style w:type="character" w:customStyle="1" w:styleId="a7">
    <w:name w:val="Нижний колонтитул Знак"/>
    <w:basedOn w:val="a1"/>
    <w:link w:val="a6"/>
    <w:uiPriority w:val="99"/>
    <w:rsid w:val="005D6009"/>
    <w:rPr>
      <w:rFonts w:ascii="Times New Roman" w:hAnsi="Times New Roman" w:cs="Times New Roman"/>
      <w:sz w:val="24"/>
      <w:szCs w:val="24"/>
    </w:rPr>
  </w:style>
  <w:style w:type="paragraph" w:styleId="a8">
    <w:name w:val="No Spacing"/>
    <w:basedOn w:val="a"/>
    <w:uiPriority w:val="1"/>
    <w:qFormat/>
    <w:rsid w:val="005D6009"/>
    <w:pPr>
      <w:pBdr>
        <w:top w:val="nil"/>
        <w:left w:val="nil"/>
        <w:bottom w:val="nil"/>
        <w:right w:val="nil"/>
        <w:between w:val="nil"/>
      </w:pBdr>
      <w:spacing w:line="240" w:lineRule="auto"/>
      <w:jc w:val="center"/>
    </w:pPr>
    <w:rPr>
      <w:rFonts w:eastAsia="Times New Roman"/>
      <w:color w:val="000000"/>
      <w:szCs w:val="28"/>
      <w:lang w:val="ru-RU"/>
    </w:rPr>
  </w:style>
  <w:style w:type="paragraph" w:styleId="a9">
    <w:name w:val="TOC Heading"/>
    <w:basedOn w:val="1"/>
    <w:next w:val="a"/>
    <w:uiPriority w:val="39"/>
    <w:unhideWhenUsed/>
    <w:qFormat/>
    <w:rsid w:val="00616D28"/>
    <w:pPr>
      <w:keepNext/>
      <w:keepLines/>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11">
    <w:name w:val="toc 1"/>
    <w:basedOn w:val="a"/>
    <w:next w:val="a"/>
    <w:autoRedefine/>
    <w:uiPriority w:val="39"/>
    <w:unhideWhenUsed/>
    <w:rsid w:val="00616D28"/>
    <w:pPr>
      <w:spacing w:after="100"/>
    </w:pPr>
  </w:style>
  <w:style w:type="character" w:styleId="aa">
    <w:name w:val="Hyperlink"/>
    <w:basedOn w:val="a1"/>
    <w:uiPriority w:val="99"/>
    <w:unhideWhenUsed/>
    <w:rsid w:val="00616D28"/>
    <w:rPr>
      <w:color w:val="0563C1" w:themeColor="hyperlink"/>
      <w:u w:val="single"/>
    </w:rPr>
  </w:style>
  <w:style w:type="paragraph" w:styleId="ab">
    <w:name w:val="caption"/>
    <w:basedOn w:val="a"/>
    <w:next w:val="a"/>
    <w:uiPriority w:val="35"/>
    <w:unhideWhenUsed/>
    <w:qFormat/>
    <w:rsid w:val="00562A88"/>
    <w:pPr>
      <w:spacing w:after="200" w:line="240" w:lineRule="auto"/>
      <w:jc w:val="center"/>
    </w:pPr>
    <w:rPr>
      <w:i/>
      <w:iCs/>
      <w:color w:val="000000" w:themeColor="text1"/>
      <w:szCs w:val="18"/>
    </w:rPr>
  </w:style>
  <w:style w:type="table" w:styleId="ac">
    <w:name w:val="Table Grid"/>
    <w:basedOn w:val="a2"/>
    <w:uiPriority w:val="39"/>
    <w:rsid w:val="0056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6A2A70"/>
    <w:pPr>
      <w:spacing w:after="100"/>
      <w:ind w:left="280"/>
    </w:pPr>
  </w:style>
  <w:style w:type="character" w:styleId="ad">
    <w:name w:val="Placeholder Text"/>
    <w:basedOn w:val="a1"/>
    <w:uiPriority w:val="99"/>
    <w:semiHidden/>
    <w:rsid w:val="00381C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762438">
      <w:bodyDiv w:val="1"/>
      <w:marLeft w:val="0"/>
      <w:marRight w:val="0"/>
      <w:marTop w:val="0"/>
      <w:marBottom w:val="0"/>
      <w:divBdr>
        <w:top w:val="none" w:sz="0" w:space="0" w:color="auto"/>
        <w:left w:val="none" w:sz="0" w:space="0" w:color="auto"/>
        <w:bottom w:val="none" w:sz="0" w:space="0" w:color="auto"/>
        <w:right w:val="none" w:sz="0" w:space="0" w:color="auto"/>
      </w:divBdr>
    </w:div>
    <w:div w:id="99958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stud.com.ua/98833/informatika/imitatsiyne_modelyuvanny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StetsenkoInna/PetriObjModelPaint"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20002A87" w:usb1="00000000" w:usb2="00000000"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Courier">
    <w:panose1 w:val="02070409020205020404"/>
    <w:charset w:val="00"/>
    <w:family w:val="auto"/>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8E9"/>
    <w:rsid w:val="00D4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428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1BD3A-AC48-4ADF-AA5B-B3C77E27F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51</Pages>
  <Words>9226</Words>
  <Characters>52592</Characters>
  <Application>Microsoft Office Word</Application>
  <DocSecurity>0</DocSecurity>
  <Lines>438</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Sviatoslav Chapcha</dc:creator>
  <cp:keywords/>
  <dc:description/>
  <cp:lastModifiedBy>Sviatoslav Chapcha</cp:lastModifiedBy>
  <cp:revision>9</cp:revision>
  <dcterms:created xsi:type="dcterms:W3CDTF">2023-12-10T13:18:00Z</dcterms:created>
  <dcterms:modified xsi:type="dcterms:W3CDTF">2023-12-12T20:08:00Z</dcterms:modified>
</cp:coreProperties>
</file>