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5"/>
        <w:jc w:val="center"/>
      </w:pPr>
    </w:p>
    <w:p w:rsidR="004D32DC" w:rsidRPr="00872C1C" w:rsidRDefault="009029F9" w:rsidP="004D32D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Комп’ютерний практикум № 7</w:t>
      </w:r>
    </w:p>
    <w:p w:rsidR="004D32D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2C1C">
        <w:rPr>
          <w:rFonts w:ascii="Times New Roman" w:hAnsi="Times New Roman" w:cs="Times New Roman"/>
          <w:sz w:val="28"/>
          <w:szCs w:val="28"/>
          <w:lang w:val="uk-UA"/>
        </w:rPr>
        <w:t>з дисципліни «Технології паралельних обчислень»</w:t>
      </w:r>
    </w:p>
    <w:p w:rsidR="004D32DC" w:rsidRPr="00872C1C" w:rsidRDefault="004D32DC" w:rsidP="004D32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292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9029F9">
        <w:rPr>
          <w:rFonts w:ascii="Times New Roman" w:hAnsi="Times New Roman" w:cs="Times New Roman"/>
          <w:sz w:val="28"/>
          <w:szCs w:val="28"/>
          <w:lang w:val="uk-UA"/>
        </w:rPr>
        <w:t xml:space="preserve">Розробка паралельного алгоритму множення матриць з використанням </w:t>
      </w:r>
      <w:r w:rsidR="009029F9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029F9" w:rsidRPr="009029F9">
        <w:rPr>
          <w:rFonts w:ascii="Times New Roman" w:hAnsi="Times New Roman" w:cs="Times New Roman"/>
          <w:sz w:val="28"/>
          <w:szCs w:val="28"/>
        </w:rPr>
        <w:t>-</w:t>
      </w:r>
      <w:r w:rsidR="009029F9">
        <w:rPr>
          <w:rFonts w:ascii="Times New Roman" w:hAnsi="Times New Roman" w:cs="Times New Roman"/>
          <w:sz w:val="28"/>
          <w:szCs w:val="28"/>
        </w:rPr>
        <w:t>метод</w:t>
      </w:r>
      <w:proofErr w:type="spellStart"/>
      <w:r w:rsidR="009029F9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9029F9">
        <w:rPr>
          <w:rFonts w:ascii="Times New Roman" w:hAnsi="Times New Roman" w:cs="Times New Roman"/>
          <w:sz w:val="28"/>
          <w:szCs w:val="28"/>
          <w:lang w:val="uk-UA"/>
        </w:rPr>
        <w:t xml:space="preserve"> колективного обміну повідомленнями («один-до-багатьох», «багато-до-багатьох», «багато-до-багатьох»)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spacing w:before="10" w:after="1"/>
        <w:jc w:val="center"/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975"/>
        <w:gridCol w:w="4399"/>
      </w:tblGrid>
      <w:tr w:rsidR="004D32DC" w:rsidRPr="00872C1C" w:rsidTr="005F3AAE">
        <w:trPr>
          <w:trHeight w:val="2378"/>
          <w:jc w:val="center"/>
        </w:trPr>
        <w:tc>
          <w:tcPr>
            <w:tcW w:w="4975" w:type="dxa"/>
          </w:tcPr>
          <w:p w:rsidR="004D32DC" w:rsidRPr="00872C1C" w:rsidRDefault="004D32DC" w:rsidP="005F3AAE">
            <w:pPr>
              <w:pStyle w:val="TableParagraph"/>
              <w:ind w:left="200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Викона</w:t>
            </w:r>
            <w:r>
              <w:rPr>
                <w:b/>
                <w:sz w:val="28"/>
                <w:szCs w:val="28"/>
              </w:rPr>
              <w:t>в</w:t>
            </w:r>
            <w:r w:rsidRPr="00872C1C">
              <w:rPr>
                <w:b/>
                <w:sz w:val="28"/>
                <w:szCs w:val="28"/>
              </w:rPr>
              <w:t>:</w:t>
            </w:r>
          </w:p>
          <w:p w:rsidR="004D32DC" w:rsidRPr="00872C1C" w:rsidRDefault="004D32DC" w:rsidP="005F3AAE">
            <w:pPr>
              <w:pStyle w:val="TableParagraph"/>
              <w:tabs>
                <w:tab w:val="left" w:pos="3458"/>
              </w:tabs>
              <w:spacing w:before="160"/>
              <w:ind w:left="200" w:right="1801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студент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групи ІТ-04</w:t>
            </w:r>
          </w:p>
          <w:p w:rsidR="004D32DC" w:rsidRPr="00A1575F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Чапча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</w:t>
            </w:r>
          </w:p>
          <w:p w:rsidR="004D32DC" w:rsidRPr="00872C1C" w:rsidRDefault="004D32DC" w:rsidP="005F3AAE">
            <w:pPr>
              <w:pStyle w:val="TableParagraph"/>
              <w:tabs>
                <w:tab w:val="left" w:pos="2891"/>
              </w:tabs>
              <w:spacing w:before="160"/>
              <w:ind w:left="200" w:right="2226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Дата</w:t>
            </w:r>
            <w:r w:rsidRPr="00872C1C">
              <w:rPr>
                <w:spacing w:val="-1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здачі ________</w:t>
            </w:r>
          </w:p>
          <w:p w:rsidR="004D32DC" w:rsidRPr="00177F66" w:rsidRDefault="004D32DC" w:rsidP="005F3AAE">
            <w:pPr>
              <w:pStyle w:val="TableParagraph"/>
              <w:tabs>
                <w:tab w:val="left" w:pos="4034"/>
              </w:tabs>
              <w:spacing w:before="161"/>
              <w:ind w:left="200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Захищено з</w:t>
            </w:r>
            <w:r w:rsidRPr="00872C1C">
              <w:rPr>
                <w:spacing w:val="-2"/>
                <w:sz w:val="28"/>
                <w:szCs w:val="28"/>
              </w:rPr>
              <w:t xml:space="preserve"> </w:t>
            </w:r>
            <w:r w:rsidRPr="00872C1C">
              <w:rPr>
                <w:sz w:val="28"/>
                <w:szCs w:val="28"/>
              </w:rPr>
              <w:t>балом</w:t>
            </w:r>
            <w:r>
              <w:rPr>
                <w:sz w:val="28"/>
                <w:szCs w:val="28"/>
              </w:rPr>
              <w:t xml:space="preserve"> _______</w:t>
            </w:r>
          </w:p>
        </w:tc>
        <w:tc>
          <w:tcPr>
            <w:tcW w:w="4399" w:type="dxa"/>
          </w:tcPr>
          <w:p w:rsidR="004D32DC" w:rsidRPr="00872C1C" w:rsidRDefault="004D32DC" w:rsidP="005F3AAE">
            <w:pPr>
              <w:pStyle w:val="TableParagraph"/>
              <w:ind w:left="1005"/>
              <w:jc w:val="center"/>
              <w:rPr>
                <w:b/>
                <w:sz w:val="28"/>
                <w:szCs w:val="28"/>
              </w:rPr>
            </w:pPr>
            <w:r w:rsidRPr="00872C1C">
              <w:rPr>
                <w:b/>
                <w:sz w:val="28"/>
                <w:szCs w:val="28"/>
              </w:rPr>
              <w:t>Перевірила: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r w:rsidRPr="00872C1C">
              <w:rPr>
                <w:sz w:val="28"/>
                <w:szCs w:val="28"/>
              </w:rPr>
              <w:t>ас. кафедри ІПІ</w:t>
            </w:r>
          </w:p>
          <w:p w:rsidR="004D32DC" w:rsidRPr="00872C1C" w:rsidRDefault="004D32DC" w:rsidP="005F3AAE">
            <w:pPr>
              <w:pStyle w:val="TableParagraph"/>
              <w:spacing w:before="160"/>
              <w:ind w:left="1005" w:right="192"/>
              <w:jc w:val="center"/>
              <w:rPr>
                <w:sz w:val="28"/>
                <w:szCs w:val="28"/>
              </w:rPr>
            </w:pPr>
            <w:proofErr w:type="spellStart"/>
            <w:r w:rsidRPr="00872C1C">
              <w:rPr>
                <w:sz w:val="28"/>
                <w:szCs w:val="28"/>
              </w:rPr>
              <w:t>Дифучина</w:t>
            </w:r>
            <w:proofErr w:type="spellEnd"/>
            <w:r w:rsidRPr="00872C1C">
              <w:rPr>
                <w:sz w:val="28"/>
                <w:szCs w:val="28"/>
              </w:rPr>
              <w:t xml:space="preserve"> О.Ю.</w:t>
            </w:r>
          </w:p>
        </w:tc>
      </w:tr>
    </w:tbl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  <w:jc w:val="center"/>
      </w:pPr>
    </w:p>
    <w:p w:rsidR="004D32DC" w:rsidRPr="00872C1C" w:rsidRDefault="004D32DC" w:rsidP="004D32DC">
      <w:pPr>
        <w:pStyle w:val="a3"/>
      </w:pPr>
    </w:p>
    <w:p w:rsidR="004D32DC" w:rsidRDefault="004D32DC" w:rsidP="004D32D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D32DC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4D32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D32DC">
        <w:rPr>
          <w:rFonts w:ascii="Times New Roman" w:hAnsi="Times New Roman" w:cs="Times New Roman"/>
          <w:sz w:val="28"/>
          <w:szCs w:val="28"/>
        </w:rPr>
        <w:t>2023</w:t>
      </w:r>
    </w:p>
    <w:p w:rsidR="004D32DC" w:rsidRPr="009029F9" w:rsidRDefault="004D32DC" w:rsidP="009029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78575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D32DC" w:rsidRPr="009029F9" w:rsidRDefault="009029F9" w:rsidP="009029F9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1.    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Ознайомитись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методами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колективного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типу «один-до-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», «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-до-одного», «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» (див.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лекцію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документацію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стандарту MPI).</w:t>
      </w:r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br/>
        <w:t>2.    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Реалізувати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паралельного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з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розподілених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обчислень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в MPI з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використанням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u w:val="single"/>
        </w:rPr>
        <w:t>колективного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. </w:t>
      </w:r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40 </w:t>
      </w:r>
      <w:proofErr w:type="spellStart"/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4D32DC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Лістинг</w:t>
      </w:r>
      <w:r w:rsidR="004D32DC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програми:</w:t>
      </w: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Main.java</w:t>
      </w:r>
    </w:p>
    <w:p w:rsidR="009029F9" w:rsidRPr="009029F9" w:rsidRDefault="009029F9" w:rsidP="009029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mpi.MPI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mpi.MPIException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MASTER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2000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Init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rank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.Rank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size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"Started with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size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tasks"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work =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/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extra = 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displace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work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size -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+= extra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displace[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+ displace[i-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[size-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work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[rank]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matrixSize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.Scatterv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currentWork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.Bcast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.Barrier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"Row start: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displace[rank]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Row finish: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(displace[rank]+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[rank])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From task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rank)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multiply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blockA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matrixB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COMM_WORLD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.Gatherv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subResult.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sendcount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displace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OBJECT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(rank == 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MASTER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Methods.print</w:t>
      </w:r>
      <w:proofErr w:type="spellEnd"/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(result);</w:t>
      </w:r>
      <w:r w:rsidRPr="009029F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"Time: "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endTime-startTime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ms</w:t>
      </w:r>
      <w:proofErr w:type="spellEnd"/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MPI.</w:t>
      </w:r>
      <w:r w:rsidRPr="009029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Finalize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:rsid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Methods.java</w:t>
      </w:r>
    </w:p>
    <w:p w:rsidR="009029F9" w:rsidRPr="009029F9" w:rsidRDefault="009029F9" w:rsidP="009029F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Methods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generateMatrix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size){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matrix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row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[size]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size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row[j]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 row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multiply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matrix1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matrix2){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[][] result =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[matrix1.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][matrix2[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matrix1.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matrix1[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matrix1[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sum += matrix1[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][k] * matrix2[k][j]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result[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][j] = sum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029F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[][] matrix){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matrix.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9029F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r w:rsidRPr="009029F9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(matrix[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][j] + </w:t>
      </w:r>
      <w:r w:rsidRPr="009029F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9029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029F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029F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9029F9" w:rsidRPr="009029F9" w:rsidRDefault="009029F9" w:rsidP="004D32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</w:pPr>
    </w:p>
    <w:p w:rsidR="002B1805" w:rsidRDefault="002B1805" w:rsidP="004D32DC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t>:</w:t>
      </w:r>
    </w:p>
    <w:p w:rsidR="009029F9" w:rsidRDefault="009029F9" w:rsidP="009029F9">
      <w:pPr>
        <w:keepNext/>
        <w:spacing w:after="160" w:line="259" w:lineRule="auto"/>
        <w:jc w:val="center"/>
      </w:pPr>
      <w:r w:rsidRPr="009029F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  <w:drawing>
          <wp:inline distT="0" distB="0" distL="0" distR="0" wp14:anchorId="4822FA28" wp14:editId="00E3B936">
            <wp:extent cx="4706007" cy="2553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805" w:rsidRPr="009029F9" w:rsidRDefault="009029F9" w:rsidP="009029F9">
      <w:pPr>
        <w:pStyle w:val="a6"/>
        <w:rPr>
          <w:bCs/>
          <w:spacing w:val="3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42DF9">
        <w:rPr>
          <w:noProof/>
        </w:rPr>
        <w:t>1</w:t>
      </w:r>
      <w:r>
        <w:fldChar w:fldCharType="end"/>
      </w:r>
      <w:r w:rsidRPr="009029F9">
        <w:t xml:space="preserve">. </w:t>
      </w:r>
      <w:r>
        <w:t xml:space="preserve">Результат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9029F9" w:rsidRDefault="004D32DC" w:rsidP="009029F9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</w:pPr>
      <w:r w:rsidRPr="009029F9"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  <w:br w:type="page"/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lastRenderedPageBreak/>
        <w:t>3.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    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Дослідити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розподіленого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обчислення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множення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розміру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матриць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та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збільшенні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кількості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вузлів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, 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на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яких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здійснюється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запуск</w:t>
      </w:r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програми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US"/>
        </w:rPr>
        <w:t>.</w:t>
      </w:r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  <w:lang w:val="en-US"/>
        </w:rPr>
        <w:t> 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Порівняйте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ефективність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алгоритму при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використанні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методів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обміну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повідомленнями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 «один-до-одного», «один-до-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», «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-до-одного», «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багато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-до-</w:t>
      </w:r>
      <w:proofErr w:type="spellStart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багатьох</w:t>
      </w:r>
      <w:proofErr w:type="spellEnd"/>
      <w:r w:rsidR="009029F9" w:rsidRPr="009029F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».</w:t>
      </w:r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 xml:space="preserve"> 60 </w:t>
      </w:r>
      <w:proofErr w:type="spellStart"/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балів</w:t>
      </w:r>
      <w:proofErr w:type="spellEnd"/>
      <w:r w:rsidR="009029F9" w:rsidRPr="009029F9">
        <w:rPr>
          <w:rFonts w:ascii="Times New Roman" w:hAnsi="Times New Roman" w:cs="Times New Roman"/>
          <w:b/>
          <w:bCs/>
          <w:color w:val="000000" w:themeColor="text1"/>
          <w:spacing w:val="3"/>
          <w:sz w:val="28"/>
          <w:szCs w:val="28"/>
        </w:rPr>
        <w:t>.</w:t>
      </w:r>
    </w:p>
    <w:p w:rsidR="009029F9" w:rsidRPr="00421F2B" w:rsidRDefault="009029F9" w:rsidP="009029F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Час виконання 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>колективних</w:t>
      </w:r>
      <w:r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  <w:lang w:val="uk-UA"/>
        </w:rPr>
        <w:t xml:space="preserve"> методів</w:t>
      </w:r>
    </w:p>
    <w:tbl>
      <w:tblPr>
        <w:tblStyle w:val="a9"/>
        <w:tblW w:w="0" w:type="auto"/>
        <w:tblInd w:w="-635" w:type="dxa"/>
        <w:tblLook w:val="04A0" w:firstRow="1" w:lastRow="0" w:firstColumn="1" w:lastColumn="0" w:noHBand="0" w:noVBand="1"/>
      </w:tblPr>
      <w:tblGrid>
        <w:gridCol w:w="828"/>
        <w:gridCol w:w="1188"/>
        <w:gridCol w:w="1032"/>
        <w:gridCol w:w="875"/>
        <w:gridCol w:w="875"/>
        <w:gridCol w:w="1004"/>
        <w:gridCol w:w="874"/>
        <w:gridCol w:w="876"/>
        <w:gridCol w:w="1004"/>
        <w:gridCol w:w="897"/>
        <w:gridCol w:w="861"/>
      </w:tblGrid>
      <w:tr w:rsidR="00D42D77" w:rsidTr="006B3193">
        <w:tc>
          <w:tcPr>
            <w:tcW w:w="897" w:type="dxa"/>
            <w:vMerge w:val="restart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 w:val="restart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Naive</w:t>
            </w:r>
          </w:p>
        </w:tc>
        <w:tc>
          <w:tcPr>
            <w:tcW w:w="2876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</w:t>
            </w:r>
          </w:p>
        </w:tc>
        <w:tc>
          <w:tcPr>
            <w:tcW w:w="2800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</w:t>
            </w:r>
          </w:p>
        </w:tc>
        <w:tc>
          <w:tcPr>
            <w:tcW w:w="2484" w:type="dxa"/>
            <w:gridSpan w:val="3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8</w:t>
            </w:r>
          </w:p>
        </w:tc>
      </w:tr>
      <w:tr w:rsidR="00D42D77" w:rsidTr="006B3193">
        <w:tc>
          <w:tcPr>
            <w:tcW w:w="897" w:type="dxa"/>
            <w:vMerge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</w:p>
        </w:tc>
        <w:tc>
          <w:tcPr>
            <w:tcW w:w="1257" w:type="dxa"/>
            <w:vMerge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</w:p>
        </w:tc>
        <w:tc>
          <w:tcPr>
            <w:tcW w:w="1078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9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899" w:type="dxa"/>
          </w:tcPr>
          <w:p w:rsidR="009029F9" w:rsidRPr="00A1112C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1004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896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900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  <w:tc>
          <w:tcPr>
            <w:tcW w:w="990" w:type="dxa"/>
          </w:tcPr>
          <w:p w:rsidR="009029F9" w:rsidRPr="006208C0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time</w:t>
            </w:r>
          </w:p>
        </w:tc>
        <w:tc>
          <w:tcPr>
            <w:tcW w:w="95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diff</w:t>
            </w:r>
          </w:p>
        </w:tc>
        <w:tc>
          <w:tcPr>
            <w:tcW w:w="536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eff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0.151</w:t>
            </w:r>
          </w:p>
        </w:tc>
        <w:tc>
          <w:tcPr>
            <w:tcW w:w="1078" w:type="dxa"/>
          </w:tcPr>
          <w:p w:rsidR="009029F9" w:rsidRP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0.122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1.238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0.309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0.122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1.238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0.309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0.148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1.020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0.127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1.317</w:t>
            </w:r>
          </w:p>
        </w:tc>
        <w:tc>
          <w:tcPr>
            <w:tcW w:w="1078" w:type="dxa"/>
          </w:tcPr>
          <w:p w:rsidR="009029F9" w:rsidRPr="006208C0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0.96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1.372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0.343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0.927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1.421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0.237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0.836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1.575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0.197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2000</w:t>
            </w:r>
          </w:p>
        </w:tc>
        <w:tc>
          <w:tcPr>
            <w:tcW w:w="1257" w:type="dxa"/>
          </w:tcPr>
          <w:p w:rsidR="009029F9" w:rsidRPr="00421F2B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  <w:lang w:val="uk-UA"/>
              </w:rPr>
              <w:t>41.09</w:t>
            </w:r>
          </w:p>
        </w:tc>
        <w:tc>
          <w:tcPr>
            <w:tcW w:w="107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13.134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3.128</w:t>
            </w:r>
          </w:p>
        </w:tc>
        <w:tc>
          <w:tcPr>
            <w:tcW w:w="899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0.782</w:t>
            </w:r>
          </w:p>
        </w:tc>
        <w:tc>
          <w:tcPr>
            <w:tcW w:w="1004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18.131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2.267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0.378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10.064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4.083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0.51</w:t>
            </w:r>
          </w:p>
        </w:tc>
      </w:tr>
      <w:tr w:rsidR="00D42D77" w:rsidTr="006B3193">
        <w:tc>
          <w:tcPr>
            <w:tcW w:w="89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3000</w:t>
            </w:r>
          </w:p>
        </w:tc>
        <w:tc>
          <w:tcPr>
            <w:tcW w:w="1257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223.373</w:t>
            </w:r>
          </w:p>
        </w:tc>
        <w:tc>
          <w:tcPr>
            <w:tcW w:w="1078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62.894</w:t>
            </w:r>
          </w:p>
        </w:tc>
        <w:tc>
          <w:tcPr>
            <w:tcW w:w="899" w:type="dxa"/>
          </w:tcPr>
          <w:p w:rsidR="009029F9" w:rsidRDefault="009029F9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3.552</w:t>
            </w:r>
          </w:p>
        </w:tc>
        <w:tc>
          <w:tcPr>
            <w:tcW w:w="899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0.888</w:t>
            </w:r>
          </w:p>
        </w:tc>
        <w:tc>
          <w:tcPr>
            <w:tcW w:w="1004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53.296</w:t>
            </w:r>
          </w:p>
        </w:tc>
        <w:tc>
          <w:tcPr>
            <w:tcW w:w="89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4.191</w:t>
            </w:r>
          </w:p>
        </w:tc>
        <w:tc>
          <w:tcPr>
            <w:tcW w:w="90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0.698</w:t>
            </w:r>
          </w:p>
        </w:tc>
        <w:tc>
          <w:tcPr>
            <w:tcW w:w="990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49.535</w:t>
            </w:r>
          </w:p>
        </w:tc>
        <w:tc>
          <w:tcPr>
            <w:tcW w:w="958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4.509</w:t>
            </w:r>
          </w:p>
        </w:tc>
        <w:tc>
          <w:tcPr>
            <w:tcW w:w="536" w:type="dxa"/>
          </w:tcPr>
          <w:p w:rsidR="009029F9" w:rsidRDefault="00D42D77" w:rsidP="006B3193">
            <w:pPr>
              <w:spacing w:after="160" w:line="259" w:lineRule="auto"/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pacing w:val="3"/>
                <w:sz w:val="28"/>
                <w:szCs w:val="28"/>
              </w:rPr>
              <w:t>0.564</w:t>
            </w:r>
          </w:p>
        </w:tc>
      </w:tr>
    </w:tbl>
    <w:p w:rsidR="00D42D77" w:rsidRDefault="00D42D77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42DF9" w:rsidRDefault="00742DF9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Графік прискорення колективних методів:</w:t>
      </w:r>
    </w:p>
    <w:p w:rsidR="00742DF9" w:rsidRDefault="00742DF9" w:rsidP="00742DF9">
      <w:pPr>
        <w:keepNext/>
        <w:spacing w:after="160" w:line="259" w:lineRule="auto"/>
      </w:pPr>
      <w:r w:rsidRPr="00742DF9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2399B6F6" wp14:editId="5B0CC459">
            <wp:extent cx="5753903" cy="3543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F9" w:rsidRPr="00742DF9" w:rsidRDefault="00742DF9" w:rsidP="00742DF9">
      <w:pPr>
        <w:pStyle w:val="a6"/>
        <w:rPr>
          <w:color w:val="000000"/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>. Графік прискорення колективних методів</w:t>
      </w:r>
      <w:bookmarkStart w:id="0" w:name="_GoBack"/>
      <w:bookmarkEnd w:id="0"/>
    </w:p>
    <w:p w:rsidR="00742DF9" w:rsidRDefault="00742DF9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42D77" w:rsidRDefault="00D42D77" w:rsidP="009029F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Графік ефективності колективних методів:</w:t>
      </w:r>
    </w:p>
    <w:p w:rsidR="00742DF9" w:rsidRDefault="00D42D77" w:rsidP="00742DF9">
      <w:pPr>
        <w:keepNext/>
        <w:spacing w:after="160" w:line="259" w:lineRule="auto"/>
      </w:pPr>
      <w:r w:rsidRPr="00D42D77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EC42E2D" wp14:editId="6D1052F5">
            <wp:extent cx="5715798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F9" w:rsidRPr="00742DF9" w:rsidRDefault="00742DF9" w:rsidP="00742DF9">
      <w:pPr>
        <w:pStyle w:val="a6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>. Графік ефективності колективних методів</w:t>
      </w:r>
    </w:p>
    <w:p w:rsidR="00AD64F7" w:rsidRPr="00742DF9" w:rsidRDefault="00AD64F7" w:rsidP="009029F9">
      <w:pPr>
        <w:spacing w:after="160" w:line="259" w:lineRule="auto"/>
        <w:rPr>
          <w:rFonts w:ascii="Times New Roman" w:hAnsi="Times New Roman" w:cs="Times New Roman"/>
          <w:bCs/>
          <w:color w:val="000000" w:themeColor="text1"/>
          <w:spacing w:val="3"/>
          <w:sz w:val="28"/>
          <w:szCs w:val="28"/>
        </w:rPr>
      </w:pPr>
      <w:r w:rsidRPr="009029F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425B2B" w:rsidRDefault="00425B2B" w:rsidP="00425B2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Програмний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наведений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B2B" w:rsidRPr="00425B2B" w:rsidRDefault="00742DF9" w:rsidP="00425B2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665020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https://github.com/whitetark/multithreading/tree/main/lab07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3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7865" w:rsidRDefault="00917620" w:rsidP="00757865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176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  <w:proofErr w:type="spellEnd"/>
    </w:p>
    <w:p w:rsidR="00917620" w:rsidRPr="00917620" w:rsidRDefault="00757865" w:rsidP="00757865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5786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виконання моєї лабораторної роботи я використовував пул потоків для реалізації алгоритму імітації системи масового обслуговування. Крім того, я порівняв ефективність виконання алгоритму з використанням одного потоку з виконанням з використанням кількох потоків.</w:t>
      </w:r>
    </w:p>
    <w:sectPr w:rsidR="00917620" w:rsidRPr="009176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23AC"/>
    <w:multiLevelType w:val="hybridMultilevel"/>
    <w:tmpl w:val="EA86C72C"/>
    <w:lvl w:ilvl="0" w:tplc="6140740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0FF"/>
    <w:multiLevelType w:val="hybridMultilevel"/>
    <w:tmpl w:val="77AEBCEC"/>
    <w:lvl w:ilvl="0" w:tplc="F8F8C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DC"/>
    <w:rsid w:val="00227E41"/>
    <w:rsid w:val="002868A0"/>
    <w:rsid w:val="002B1805"/>
    <w:rsid w:val="002E7435"/>
    <w:rsid w:val="0031267B"/>
    <w:rsid w:val="003235A1"/>
    <w:rsid w:val="003262D1"/>
    <w:rsid w:val="00425B2B"/>
    <w:rsid w:val="004515ED"/>
    <w:rsid w:val="00474318"/>
    <w:rsid w:val="004D32DC"/>
    <w:rsid w:val="006233A4"/>
    <w:rsid w:val="006728E2"/>
    <w:rsid w:val="00742DF9"/>
    <w:rsid w:val="007539BD"/>
    <w:rsid w:val="00757865"/>
    <w:rsid w:val="007703CC"/>
    <w:rsid w:val="007973D2"/>
    <w:rsid w:val="00864508"/>
    <w:rsid w:val="008E744C"/>
    <w:rsid w:val="009029F9"/>
    <w:rsid w:val="00917620"/>
    <w:rsid w:val="00A355B9"/>
    <w:rsid w:val="00A550A1"/>
    <w:rsid w:val="00AD64F7"/>
    <w:rsid w:val="00B27317"/>
    <w:rsid w:val="00B7284F"/>
    <w:rsid w:val="00D42D77"/>
    <w:rsid w:val="00E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66D6"/>
  <w15:chartTrackingRefBased/>
  <w15:docId w15:val="{59072D53-E59A-465A-8071-323B9ED0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2D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32DC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32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D32DC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4D32DC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34"/>
    <w:qFormat/>
    <w:rsid w:val="004D32D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D32DC"/>
    <w:pPr>
      <w:spacing w:line="240" w:lineRule="auto"/>
      <w:jc w:val="center"/>
    </w:pPr>
    <w:rPr>
      <w:rFonts w:ascii="Times New Roman" w:hAnsi="Times New Roman" w:cs="Times New Roman"/>
      <w:iCs/>
      <w:color w:val="000000" w:themeColor="text1"/>
      <w:sz w:val="28"/>
      <w:szCs w:val="28"/>
    </w:rPr>
  </w:style>
  <w:style w:type="character" w:styleId="a7">
    <w:name w:val="Hyperlink"/>
    <w:basedOn w:val="a0"/>
    <w:uiPriority w:val="99"/>
    <w:unhideWhenUsed/>
    <w:rsid w:val="00425B2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2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9">
    <w:name w:val="Table Grid"/>
    <w:basedOn w:val="a1"/>
    <w:uiPriority w:val="39"/>
    <w:rsid w:val="0090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itetark/multithreading/tree/main/lab0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Chapcha</dc:creator>
  <cp:keywords/>
  <dc:description/>
  <cp:lastModifiedBy>Sviatoslav Chapcha</cp:lastModifiedBy>
  <cp:revision>8</cp:revision>
  <dcterms:created xsi:type="dcterms:W3CDTF">2023-04-27T11:11:00Z</dcterms:created>
  <dcterms:modified xsi:type="dcterms:W3CDTF">2023-05-03T15:24:00Z</dcterms:modified>
</cp:coreProperties>
</file>