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19C19" w14:textId="77777777" w:rsidR="00EB56F1" w:rsidRPr="006D420E" w:rsidRDefault="006B5C43">
      <w:pPr>
        <w:rPr>
          <w:rFonts w:ascii="Trebuchet MS" w:hAnsi="Trebuchet MS"/>
          <w:b/>
          <w:color w:val="9BBB59" w:themeColor="accent3"/>
          <w:sz w:val="24"/>
          <w:szCs w:val="24"/>
        </w:rPr>
      </w:pPr>
      <w:r w:rsidRPr="006D420E">
        <w:rPr>
          <w:rFonts w:ascii="Trebuchet MS" w:hAnsi="Trebuchet MS"/>
          <w:b/>
          <w:color w:val="9BBB59" w:themeColor="accent3"/>
          <w:sz w:val="24"/>
          <w:szCs w:val="24"/>
        </w:rPr>
        <w:t>Our Products</w:t>
      </w:r>
    </w:p>
    <w:p w14:paraId="513E5F98" w14:textId="5F46A1D0" w:rsidR="00385573" w:rsidRPr="004C6340" w:rsidRDefault="00385573" w:rsidP="00385573">
      <w:pPr>
        <w:spacing w:line="360" w:lineRule="auto"/>
        <w:jc w:val="both"/>
        <w:rPr>
          <w:rStyle w:val="Strong"/>
          <w:rFonts w:ascii="Trebuchet MS" w:hAnsi="Trebuchet MS"/>
          <w:b w:val="0"/>
          <w:sz w:val="20"/>
          <w:szCs w:val="20"/>
        </w:rPr>
      </w:pPr>
      <w:r w:rsidRPr="004C6340">
        <w:rPr>
          <w:rFonts w:ascii="Trebuchet MS" w:hAnsi="Trebuchet MS"/>
          <w:sz w:val="20"/>
          <w:szCs w:val="20"/>
        </w:rPr>
        <w:t xml:space="preserve">Simply put, </w:t>
      </w:r>
      <w:bookmarkStart w:id="0" w:name="_GoBack"/>
      <w:bookmarkEnd w:id="0"/>
      <w:r w:rsidR="009135A9">
        <w:rPr>
          <w:rFonts w:ascii="Trebuchet MS" w:hAnsi="Trebuchet MS"/>
          <w:sz w:val="20"/>
          <w:szCs w:val="20"/>
        </w:rPr>
        <w:t>AFGRI Pet Foods</w:t>
      </w:r>
      <w:r w:rsidRPr="004C6340">
        <w:rPr>
          <w:rFonts w:ascii="Trebuchet MS" w:hAnsi="Trebuchet MS"/>
          <w:sz w:val="20"/>
          <w:szCs w:val="20"/>
        </w:rPr>
        <w:t xml:space="preserve"> offers </w:t>
      </w:r>
      <w:r w:rsidRPr="004C6340">
        <w:rPr>
          <w:rStyle w:val="Strong"/>
          <w:rFonts w:ascii="Trebuchet MS" w:hAnsi="Trebuchet MS"/>
          <w:b w:val="0"/>
          <w:sz w:val="20"/>
          <w:szCs w:val="20"/>
        </w:rPr>
        <w:t xml:space="preserve">complete and balanced nutrition in its </w:t>
      </w:r>
      <w:r w:rsidR="0018084D">
        <w:rPr>
          <w:rStyle w:val="Strong"/>
          <w:rFonts w:ascii="Trebuchet MS" w:hAnsi="Trebuchet MS"/>
          <w:b w:val="0"/>
          <w:sz w:val="20"/>
          <w:szCs w:val="20"/>
        </w:rPr>
        <w:t>simplest</w:t>
      </w:r>
      <w:r w:rsidRPr="004C6340">
        <w:rPr>
          <w:rStyle w:val="Strong"/>
          <w:rFonts w:ascii="Trebuchet MS" w:hAnsi="Trebuchet MS"/>
          <w:b w:val="0"/>
          <w:sz w:val="20"/>
          <w:szCs w:val="20"/>
        </w:rPr>
        <w:t xml:space="preserve"> form.</w:t>
      </w:r>
      <w:r w:rsidRPr="004C6340">
        <w:rPr>
          <w:rFonts w:ascii="Trebuchet MS" w:hAnsi="Trebuchet MS"/>
          <w:sz w:val="20"/>
          <w:szCs w:val="20"/>
        </w:rPr>
        <w:t xml:space="preserve"> It’s more than a food for pets; it’s </w:t>
      </w:r>
      <w:r w:rsidRPr="004C6340">
        <w:rPr>
          <w:rStyle w:val="Strong"/>
          <w:rFonts w:ascii="Trebuchet MS" w:hAnsi="Trebuchet MS"/>
          <w:b w:val="0"/>
          <w:sz w:val="20"/>
          <w:szCs w:val="20"/>
        </w:rPr>
        <w:t>a nutritionally superior recipe.</w:t>
      </w:r>
      <w:r w:rsidRPr="004C6340">
        <w:rPr>
          <w:rFonts w:ascii="Trebuchet MS" w:hAnsi="Trebuchet MS"/>
          <w:sz w:val="20"/>
          <w:szCs w:val="20"/>
        </w:rPr>
        <w:t xml:space="preserve"> </w:t>
      </w:r>
    </w:p>
    <w:p w14:paraId="7A9D071D" w14:textId="77777777" w:rsidR="006B5C43" w:rsidRPr="006D420E" w:rsidRDefault="006B5C43">
      <w:pPr>
        <w:rPr>
          <w:rFonts w:ascii="Trebuchet MS" w:hAnsi="Trebuchet MS"/>
          <w:b/>
          <w:color w:val="9BBB59" w:themeColor="accent3"/>
          <w:sz w:val="24"/>
          <w:szCs w:val="24"/>
        </w:rPr>
      </w:pPr>
      <w:r w:rsidRPr="006D420E">
        <w:rPr>
          <w:rFonts w:ascii="Trebuchet MS" w:hAnsi="Trebuchet MS"/>
          <w:b/>
          <w:color w:val="9BBB59" w:themeColor="accent3"/>
          <w:sz w:val="24"/>
          <w:szCs w:val="24"/>
        </w:rPr>
        <w:t>Petfolio</w:t>
      </w:r>
    </w:p>
    <w:p w14:paraId="08C0EAF5" w14:textId="549A9CBE" w:rsidR="00C120F5" w:rsidRPr="00C120F5" w:rsidRDefault="00C120F5">
      <w:pPr>
        <w:rPr>
          <w:rFonts w:ascii="Trebuchet MS" w:hAnsi="Trebuchet MS"/>
          <w:b/>
          <w:sz w:val="20"/>
          <w:szCs w:val="20"/>
        </w:rPr>
      </w:pPr>
      <w:r w:rsidRPr="00C120F5">
        <w:rPr>
          <w:rFonts w:ascii="Trebuchet MS" w:hAnsi="Trebuchet MS" w:cs="Calibri"/>
          <w:sz w:val="20"/>
          <w:szCs w:val="20"/>
          <w:lang w:val="en-US"/>
        </w:rPr>
        <w:t xml:space="preserve">Register your precious pet on our </w:t>
      </w:r>
      <w:proofErr w:type="spellStart"/>
      <w:r w:rsidRPr="00C120F5">
        <w:rPr>
          <w:rFonts w:ascii="Trebuchet MS" w:hAnsi="Trebuchet MS" w:cs="Calibri"/>
          <w:sz w:val="20"/>
          <w:szCs w:val="20"/>
          <w:lang w:val="en-US"/>
        </w:rPr>
        <w:t>Pet</w:t>
      </w:r>
      <w:r w:rsidR="00AB2D7F">
        <w:rPr>
          <w:rFonts w:ascii="Trebuchet MS" w:hAnsi="Trebuchet MS" w:cs="Calibri"/>
          <w:sz w:val="20"/>
          <w:szCs w:val="20"/>
          <w:lang w:val="en-US"/>
        </w:rPr>
        <w:t>F</w:t>
      </w:r>
      <w:r w:rsidRPr="00C120F5">
        <w:rPr>
          <w:rFonts w:ascii="Trebuchet MS" w:hAnsi="Trebuchet MS" w:cs="Calibri"/>
          <w:sz w:val="20"/>
          <w:szCs w:val="20"/>
          <w:lang w:val="en-US"/>
        </w:rPr>
        <w:t>olio</w:t>
      </w:r>
      <w:proofErr w:type="spellEnd"/>
      <w:r w:rsidRPr="00C120F5">
        <w:rPr>
          <w:rFonts w:ascii="Trebuchet MS" w:hAnsi="Trebuchet MS" w:cs="Calibri"/>
          <w:sz w:val="20"/>
          <w:szCs w:val="20"/>
          <w:lang w:val="en-US"/>
        </w:rPr>
        <w:t xml:space="preserve"> and gain access to breed- and need-specific information.</w:t>
      </w:r>
    </w:p>
    <w:p w14:paraId="705D5702" w14:textId="77777777" w:rsidR="006B5C43" w:rsidRPr="006D420E" w:rsidRDefault="006B5C43">
      <w:pPr>
        <w:rPr>
          <w:rFonts w:ascii="Trebuchet MS" w:hAnsi="Trebuchet MS"/>
          <w:b/>
          <w:color w:val="9BBB59" w:themeColor="accent3"/>
          <w:sz w:val="24"/>
          <w:szCs w:val="24"/>
        </w:rPr>
      </w:pPr>
      <w:r w:rsidRPr="006D420E">
        <w:rPr>
          <w:rFonts w:ascii="Trebuchet MS" w:hAnsi="Trebuchet MS"/>
          <w:b/>
          <w:color w:val="9BBB59" w:themeColor="accent3"/>
          <w:sz w:val="24"/>
          <w:szCs w:val="24"/>
        </w:rPr>
        <w:t>Current Promotions</w:t>
      </w:r>
    </w:p>
    <w:p w14:paraId="4ABBB432" w14:textId="1DFCCF43" w:rsidR="000C45C8" w:rsidRDefault="000C45C8">
      <w:pPr>
        <w:rPr>
          <w:rFonts w:ascii="Trebuchet MS" w:hAnsi="Trebuchet MS"/>
          <w:sz w:val="20"/>
          <w:szCs w:val="20"/>
        </w:rPr>
      </w:pPr>
      <w:r w:rsidRPr="000C45C8">
        <w:rPr>
          <w:rFonts w:ascii="Trebuchet MS" w:hAnsi="Trebuchet MS"/>
          <w:sz w:val="20"/>
          <w:szCs w:val="20"/>
        </w:rPr>
        <w:t>(leave as is for now)</w:t>
      </w:r>
    </w:p>
    <w:p w14:paraId="710E4705" w14:textId="77777777" w:rsidR="006B5C43" w:rsidRPr="006D420E" w:rsidRDefault="006B5C43">
      <w:pPr>
        <w:rPr>
          <w:rFonts w:ascii="Trebuchet MS" w:hAnsi="Trebuchet MS"/>
          <w:b/>
          <w:color w:val="9BBB59" w:themeColor="accent3"/>
          <w:sz w:val="24"/>
          <w:szCs w:val="24"/>
        </w:rPr>
      </w:pPr>
      <w:r w:rsidRPr="006D420E">
        <w:rPr>
          <w:rFonts w:ascii="Trebuchet MS" w:hAnsi="Trebuchet MS"/>
          <w:b/>
          <w:color w:val="9BBB59" w:themeColor="accent3"/>
          <w:sz w:val="24"/>
          <w:szCs w:val="24"/>
        </w:rPr>
        <w:t>Upcoming Events</w:t>
      </w:r>
    </w:p>
    <w:p w14:paraId="4BC77B82" w14:textId="77777777" w:rsidR="009F32CD" w:rsidRDefault="00303DF1">
      <w:pPr>
        <w:rPr>
          <w:rFonts w:ascii="Trebuchet MS" w:hAnsi="Trebuchet MS"/>
          <w:sz w:val="20"/>
          <w:szCs w:val="20"/>
        </w:rPr>
      </w:pPr>
      <w:r w:rsidRPr="009F32CD">
        <w:rPr>
          <w:rFonts w:ascii="Trebuchet MS" w:hAnsi="Trebuchet MS"/>
          <w:sz w:val="20"/>
          <w:szCs w:val="20"/>
        </w:rPr>
        <w:t xml:space="preserve">Looking for something to do with your </w:t>
      </w:r>
      <w:r w:rsidR="009F32CD">
        <w:rPr>
          <w:rFonts w:ascii="Trebuchet MS" w:hAnsi="Trebuchet MS"/>
          <w:sz w:val="20"/>
          <w:szCs w:val="20"/>
        </w:rPr>
        <w:t>four-legged friend?</w:t>
      </w:r>
    </w:p>
    <w:p w14:paraId="3EDA0B42" w14:textId="77777777" w:rsidR="00303DF1" w:rsidRDefault="009F32CD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</w:t>
      </w:r>
      <w:r w:rsidRPr="009F32CD">
        <w:rPr>
          <w:rFonts w:ascii="Trebuchet MS" w:hAnsi="Trebuchet MS"/>
          <w:sz w:val="20"/>
          <w:szCs w:val="20"/>
        </w:rPr>
        <w:t>ook no further.</w:t>
      </w:r>
    </w:p>
    <w:p w14:paraId="113EA475" w14:textId="3FBE0636" w:rsidR="000C45C8" w:rsidRPr="006D420E" w:rsidRDefault="000C45C8" w:rsidP="000C45C8">
      <w:pPr>
        <w:rPr>
          <w:rFonts w:ascii="Trebuchet MS" w:hAnsi="Trebuchet MS"/>
          <w:b/>
          <w:color w:val="9BBB59" w:themeColor="accent3"/>
          <w:sz w:val="24"/>
          <w:szCs w:val="24"/>
        </w:rPr>
      </w:pPr>
      <w:r w:rsidRPr="006D420E">
        <w:rPr>
          <w:rFonts w:ascii="Trebuchet MS" w:hAnsi="Trebuchet MS"/>
          <w:b/>
          <w:color w:val="9BBB59" w:themeColor="accent3"/>
          <w:sz w:val="24"/>
          <w:szCs w:val="24"/>
        </w:rPr>
        <w:t>Store Locator</w:t>
      </w:r>
    </w:p>
    <w:p w14:paraId="2B37CD0F" w14:textId="77777777" w:rsidR="000C45C8" w:rsidRPr="000C45C8" w:rsidRDefault="000C45C8" w:rsidP="000C45C8">
      <w:pPr>
        <w:rPr>
          <w:rFonts w:ascii="Trebuchet MS" w:hAnsi="Trebuchet MS"/>
          <w:sz w:val="20"/>
          <w:szCs w:val="20"/>
        </w:rPr>
      </w:pPr>
      <w:r w:rsidRPr="000C45C8">
        <w:rPr>
          <w:rFonts w:ascii="Trebuchet MS" w:hAnsi="Trebuchet MS"/>
          <w:sz w:val="20"/>
          <w:szCs w:val="20"/>
        </w:rPr>
        <w:t>(leave as is for now)</w:t>
      </w:r>
    </w:p>
    <w:p w14:paraId="3F862872" w14:textId="2BE8D7CB" w:rsidR="006D420E" w:rsidRPr="006D420E" w:rsidRDefault="006D420E" w:rsidP="006D420E">
      <w:pPr>
        <w:spacing w:line="360" w:lineRule="auto"/>
        <w:jc w:val="both"/>
        <w:rPr>
          <w:rFonts w:ascii="Trebuchet MS" w:hAnsi="Trebuchet MS"/>
          <w:b/>
          <w:color w:val="F79646" w:themeColor="accent6"/>
          <w:sz w:val="24"/>
          <w:szCs w:val="24"/>
        </w:rPr>
      </w:pPr>
      <w:r>
        <w:rPr>
          <w:rFonts w:ascii="Trebuchet MS" w:hAnsi="Trebuchet MS"/>
          <w:b/>
          <w:color w:val="F79646" w:themeColor="accent6"/>
          <w:sz w:val="24"/>
          <w:szCs w:val="24"/>
        </w:rPr>
        <w:t>Featured Article</w:t>
      </w:r>
    </w:p>
    <w:p w14:paraId="0C58E219" w14:textId="77777777" w:rsidR="006D420E" w:rsidRPr="0081418F" w:rsidRDefault="006D420E" w:rsidP="006D420E">
      <w:pPr>
        <w:spacing w:line="360" w:lineRule="auto"/>
        <w:rPr>
          <w:rFonts w:ascii="Trebuchet MS" w:hAnsi="Trebuchet MS"/>
          <w:b/>
          <w:sz w:val="28"/>
          <w:szCs w:val="28"/>
        </w:rPr>
      </w:pPr>
      <w:r w:rsidRPr="0081418F">
        <w:rPr>
          <w:rFonts w:ascii="Trebuchet MS" w:hAnsi="Trebuchet MS"/>
          <w:b/>
          <w:sz w:val="28"/>
          <w:szCs w:val="28"/>
        </w:rPr>
        <w:t>Good health starts with great nutrition</w:t>
      </w:r>
    </w:p>
    <w:p w14:paraId="48E680A5" w14:textId="19960823" w:rsidR="006D420E" w:rsidRPr="00376F3F" w:rsidRDefault="009135A9" w:rsidP="006D420E">
      <w:pPr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FF0000"/>
          <w:sz w:val="20"/>
          <w:szCs w:val="20"/>
        </w:rPr>
        <w:t>AFGRI Pet Foods</w:t>
      </w:r>
      <w:r w:rsidR="006D420E" w:rsidRPr="00376F3F">
        <w:rPr>
          <w:rFonts w:ascii="Trebuchet MS" w:hAnsi="Trebuchet MS"/>
          <w:sz w:val="20"/>
          <w:szCs w:val="20"/>
        </w:rPr>
        <w:t xml:space="preserve"> understands that, much like you, your four-legged friend craves good food, rich in superior ingredients, that not only satisfies his hunger but tastes great too.</w:t>
      </w:r>
    </w:p>
    <w:p w14:paraId="4DE2102F" w14:textId="710AAF80" w:rsidR="006D420E" w:rsidRPr="00376F3F" w:rsidRDefault="009135A9" w:rsidP="006D420E">
      <w:pPr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color w:val="FF0000"/>
          <w:sz w:val="20"/>
          <w:szCs w:val="20"/>
        </w:rPr>
        <w:t>AFGRI Pet Foods</w:t>
      </w:r>
      <w:r w:rsidR="006D420E" w:rsidRPr="00376F3F">
        <w:rPr>
          <w:rFonts w:ascii="Trebuchet MS" w:hAnsi="Trebuchet MS"/>
          <w:sz w:val="20"/>
          <w:szCs w:val="20"/>
        </w:rPr>
        <w:t xml:space="preserve"> manufactures a full line of natural pet foods and each brand is prepared using wholesome ingredients that you’ll love feeding your precious pet. With a variety of formulations and flavours, our product range offers something ideal for every stage in your pet’s life.</w:t>
      </w:r>
    </w:p>
    <w:p w14:paraId="7493B788" w14:textId="6F2F4B92" w:rsidR="006D420E" w:rsidRDefault="009135A9" w:rsidP="006D420E">
      <w:pPr>
        <w:spacing w:line="360" w:lineRule="auto"/>
        <w:rPr>
          <w:rFonts w:ascii="Trebuchet MS" w:hAnsi="Trebuchet MS"/>
          <w:sz w:val="20"/>
          <w:szCs w:val="20"/>
        </w:rPr>
      </w:pPr>
      <w:r>
        <w:rPr>
          <w:rStyle w:val="Strong"/>
          <w:rFonts w:ascii="Trebuchet MS" w:hAnsi="Trebuchet MS"/>
          <w:color w:val="FF0000"/>
          <w:sz w:val="20"/>
          <w:szCs w:val="20"/>
        </w:rPr>
        <w:t>AFGRI Pet Foods</w:t>
      </w:r>
      <w:r w:rsidR="00AB2D7F">
        <w:rPr>
          <w:rStyle w:val="Strong"/>
          <w:rFonts w:ascii="Trebuchet MS" w:hAnsi="Trebuchet MS"/>
          <w:sz w:val="20"/>
          <w:szCs w:val="20"/>
        </w:rPr>
        <w:t xml:space="preserve"> uses only natural</w:t>
      </w:r>
      <w:r w:rsidR="006D420E" w:rsidRPr="00376F3F">
        <w:rPr>
          <w:rStyle w:val="Strong"/>
          <w:rFonts w:ascii="Trebuchet MS" w:hAnsi="Trebuchet MS"/>
          <w:sz w:val="20"/>
          <w:szCs w:val="20"/>
        </w:rPr>
        <w:t xml:space="preserve"> ingredients, combined with essential vitamins and minerals, </w:t>
      </w:r>
      <w:r w:rsidR="006D420E" w:rsidRPr="00376F3F">
        <w:rPr>
          <w:rFonts w:ascii="Trebuchet MS" w:hAnsi="Trebuchet MS"/>
          <w:sz w:val="20"/>
          <w:szCs w:val="20"/>
        </w:rPr>
        <w:t xml:space="preserve">guaranteed to satisfy your cherished canine’s hunger while promoting a healthy digestive system. </w:t>
      </w:r>
    </w:p>
    <w:p w14:paraId="5538D201" w14:textId="77777777" w:rsidR="000C45C8" w:rsidRPr="009F32CD" w:rsidRDefault="000C45C8">
      <w:pPr>
        <w:rPr>
          <w:rFonts w:ascii="Trebuchet MS" w:hAnsi="Trebuchet MS"/>
          <w:sz w:val="20"/>
          <w:szCs w:val="20"/>
        </w:rPr>
      </w:pPr>
    </w:p>
    <w:p w14:paraId="30749A6B" w14:textId="77777777" w:rsidR="004C6340" w:rsidRPr="004C6340" w:rsidRDefault="004C6340">
      <w:pPr>
        <w:rPr>
          <w:rFonts w:ascii="Trebuchet MS" w:hAnsi="Trebuchet MS"/>
          <w:sz w:val="20"/>
          <w:szCs w:val="20"/>
        </w:rPr>
      </w:pPr>
    </w:p>
    <w:sectPr w:rsidR="004C6340" w:rsidRPr="004C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43"/>
    <w:rsid w:val="00025D3B"/>
    <w:rsid w:val="00045773"/>
    <w:rsid w:val="0004674D"/>
    <w:rsid w:val="000C45C8"/>
    <w:rsid w:val="0018084D"/>
    <w:rsid w:val="00303DF1"/>
    <w:rsid w:val="00385573"/>
    <w:rsid w:val="004C6340"/>
    <w:rsid w:val="005B74BC"/>
    <w:rsid w:val="006B5C43"/>
    <w:rsid w:val="006D420E"/>
    <w:rsid w:val="009135A9"/>
    <w:rsid w:val="009F32CD"/>
    <w:rsid w:val="00A1561E"/>
    <w:rsid w:val="00AB2D7F"/>
    <w:rsid w:val="00C120F5"/>
    <w:rsid w:val="00C61C6F"/>
    <w:rsid w:val="00EB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E416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577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4577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577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457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 Mosca</dc:creator>
  <cp:lastModifiedBy>Stephan van Wyk</cp:lastModifiedBy>
  <cp:revision>3</cp:revision>
  <dcterms:created xsi:type="dcterms:W3CDTF">2014-01-31T09:11:00Z</dcterms:created>
  <dcterms:modified xsi:type="dcterms:W3CDTF">2014-01-31T11:52:00Z</dcterms:modified>
</cp:coreProperties>
</file>