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AFFE8" w14:textId="77777777" w:rsidR="00336FE9" w:rsidRPr="00015CFA" w:rsidRDefault="00AB3180">
      <w:pPr>
        <w:jc w:val="center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超声复习提纲</w:t>
      </w:r>
    </w:p>
    <w:p w14:paraId="25483C7A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超声波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振动频率超过人耳听觉上限阈值（</w:t>
      </w:r>
      <w:r w:rsidRPr="00015CFA">
        <w:rPr>
          <w:sz w:val="18"/>
          <w:szCs w:val="18"/>
        </w:rPr>
        <w:t>20000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赫兹</w:t>
      </w:r>
      <w:r w:rsidRPr="00015CFA">
        <w:rPr>
          <w:sz w:val="18"/>
          <w:szCs w:val="18"/>
        </w:rPr>
        <w:t>Hz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）的声波。</w:t>
      </w:r>
    </w:p>
    <w:p w14:paraId="5F44DBF3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超声换能器的作用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发射和接受超声波</w:t>
      </w:r>
    </w:p>
    <w:p w14:paraId="6FB6EBFD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常用超声仪器的分类</w:t>
      </w:r>
      <w:r w:rsidRPr="00015CFA">
        <w:rPr>
          <w:sz w:val="18"/>
          <w:szCs w:val="18"/>
        </w:rPr>
        <w:t>:A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型超声、</w:t>
      </w:r>
      <w:r w:rsidRPr="00015CFA">
        <w:rPr>
          <w:sz w:val="18"/>
          <w:szCs w:val="18"/>
        </w:rPr>
        <w:t>B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型超声、</w:t>
      </w:r>
      <w:r w:rsidRPr="00015CFA">
        <w:rPr>
          <w:sz w:val="18"/>
          <w:szCs w:val="18"/>
        </w:rPr>
        <w:t>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型超声、</w:t>
      </w:r>
      <w:r w:rsidRPr="00015CFA">
        <w:rPr>
          <w:sz w:val="18"/>
          <w:szCs w:val="18"/>
        </w:rPr>
        <w:t>D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型超声。</w:t>
      </w:r>
      <w:r w:rsidRPr="00015CFA">
        <w:rPr>
          <w:sz w:val="18"/>
          <w:szCs w:val="18"/>
        </w:rPr>
        <w:t>D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型超声又包括彩色多普勒血流显像和频谱多普勒。</w:t>
      </w:r>
    </w:p>
    <w:p w14:paraId="57884CA2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超声传播特性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，超声在人体组织中的传播</w:t>
      </w:r>
      <w:r w:rsidRPr="00015CFA">
        <w:rPr>
          <w:sz w:val="18"/>
          <w:szCs w:val="18"/>
        </w:rPr>
        <w:t xml:space="preserve">: </w:t>
      </w:r>
    </w:p>
    <w:p w14:paraId="22F0C948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超声检查常用的切面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矢状面、横切面、冠状切面、斜切面</w:t>
      </w:r>
    </w:p>
    <w:p w14:paraId="0A668E40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正常人体软组织的内部回声强度</w:t>
      </w:r>
      <w:r w:rsidRPr="00015CFA">
        <w:rPr>
          <w:sz w:val="18"/>
          <w:szCs w:val="18"/>
        </w:rPr>
        <w:t>: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肾窦</w:t>
      </w:r>
      <w:r w:rsidRPr="00015CFA">
        <w:rPr>
          <w:sz w:val="18"/>
          <w:szCs w:val="18"/>
        </w:rPr>
        <w:t>&gt;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胰腺</w:t>
      </w:r>
      <w:r w:rsidRPr="00015CFA">
        <w:rPr>
          <w:sz w:val="18"/>
          <w:szCs w:val="18"/>
        </w:rPr>
        <w:t>&gt;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肝脏</w:t>
      </w:r>
      <w:r w:rsidRPr="00015CFA">
        <w:rPr>
          <w:sz w:val="18"/>
          <w:szCs w:val="18"/>
        </w:rPr>
        <w:t>&gt;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肾实质</w:t>
      </w:r>
    </w:p>
    <w:p w14:paraId="1B6BDE7B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彩色多普勒技术的用途、色彩意义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观察血流方向，红迎蓝离。</w:t>
      </w:r>
    </w:p>
    <w:p w14:paraId="1442D520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多普勒超声种类及用途，正常频谱多普勒超声特征</w:t>
      </w:r>
      <w:r w:rsidRPr="00015CFA">
        <w:rPr>
          <w:sz w:val="18"/>
          <w:szCs w:val="18"/>
        </w:rPr>
        <w:t xml:space="preserve">: </w:t>
      </w:r>
    </w:p>
    <w:p w14:paraId="62F6E831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彩色多普勒血流显像和频谱多普勒。</w:t>
      </w:r>
    </w:p>
    <w:p w14:paraId="35368927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前者可以准确地对血流方向、速度、范围，有无分流或反流，以及程度等进行诊断。</w:t>
      </w:r>
    </w:p>
    <w:p w14:paraId="08385F7C" w14:textId="77777777" w:rsidR="00336FE9" w:rsidRPr="00015CFA" w:rsidRDefault="00AB3180">
      <w:pPr>
        <w:pStyle w:val="a5"/>
        <w:ind w:left="36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而频谱多普勒可以准确测定血流的方向以及速度，分为脉冲波多普勒（</w:t>
      </w:r>
      <w:r w:rsidRPr="00015CFA">
        <w:rPr>
          <w:sz w:val="18"/>
          <w:szCs w:val="18"/>
        </w:rPr>
        <w:t>PW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）和连续波多普勒（</w:t>
      </w:r>
      <w:r w:rsidRPr="00015CFA">
        <w:rPr>
          <w:sz w:val="18"/>
          <w:szCs w:val="18"/>
        </w:rPr>
        <w:t>CW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）。频谱多普勒定位准确，但可测的最大血流速度受限。连续波多普勒可测的最大血流速度不受限，但定位不准确。临床上一般先用脉冲波多普勒定位，再用连续波多普勒测高速血流。</w:t>
      </w:r>
    </w:p>
    <w:p w14:paraId="75B3C201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超声检查的应用范围</w:t>
      </w:r>
    </w:p>
    <w:p w14:paraId="0C2695C8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超声伪像有哪些</w:t>
      </w:r>
    </w:p>
    <w:p w14:paraId="3F4CBF0C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</w:t>
      </w:r>
      <w:r w:rsidRPr="00015CFA">
        <w:rPr>
          <w:sz w:val="18"/>
          <w:szCs w:val="18"/>
        </w:rPr>
        <w:t>2-D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伪象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混响、振铃伪象、断层厚度伪象、旁瓣伪象、声影、各向异性伪象、侧边声影和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回声失落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、后方回声增强、镜面伪象、棱镜伪象、散射体伪象、声速失真。</w:t>
      </w:r>
    </w:p>
    <w:p w14:paraId="7E49FB55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</w:t>
      </w:r>
      <w:r w:rsidRPr="00015CFA">
        <w:rPr>
          <w:sz w:val="18"/>
          <w:szCs w:val="18"/>
        </w:rPr>
        <w:t>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伪象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有血流，彩色信号过少或缺失；有血流，彩色信号过多；无血流，出现彩色信号；血流方向、速度表达有误。</w:t>
      </w:r>
    </w:p>
    <w:p w14:paraId="773BF31F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肝囊肿超声表现</w:t>
      </w:r>
      <w:r w:rsidRPr="00015CFA">
        <w:rPr>
          <w:sz w:val="18"/>
          <w:szCs w:val="18"/>
        </w:rPr>
        <w:t>:</w:t>
      </w:r>
    </w:p>
    <w:p w14:paraId="51EAE738" w14:textId="77777777" w:rsidR="00336FE9" w:rsidRPr="00015CFA" w:rsidRDefault="00AB3180">
      <w:pPr>
        <w:pStyle w:val="a5"/>
        <w:numPr>
          <w:ilvl w:val="0"/>
          <w:numId w:val="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肝内单个或多个，单房或多房，圆形或卵圆形无回声区。</w:t>
      </w:r>
    </w:p>
    <w:p w14:paraId="3BB52C08" w14:textId="77777777" w:rsidR="00336FE9" w:rsidRPr="00015CFA" w:rsidRDefault="00AB3180">
      <w:pPr>
        <w:pStyle w:val="a5"/>
        <w:numPr>
          <w:ilvl w:val="0"/>
          <w:numId w:val="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壁薄、光滑、界清。</w:t>
      </w:r>
    </w:p>
    <w:p w14:paraId="3066FCD5" w14:textId="77777777" w:rsidR="00336FE9" w:rsidRPr="00015CFA" w:rsidRDefault="00AB3180">
      <w:pPr>
        <w:pStyle w:val="a5"/>
        <w:numPr>
          <w:ilvl w:val="0"/>
          <w:numId w:val="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后方回声增强，有侧边声影。</w:t>
      </w:r>
    </w:p>
    <w:p w14:paraId="79FE4D9E" w14:textId="77777777" w:rsidR="00336FE9" w:rsidRPr="00015CFA" w:rsidRDefault="00AB3180">
      <w:pPr>
        <w:pStyle w:val="a5"/>
        <w:numPr>
          <w:ilvl w:val="0"/>
          <w:numId w:val="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多房者，囊内可见多条间隔强回声带。</w:t>
      </w:r>
    </w:p>
    <w:p w14:paraId="2BF4A93A" w14:textId="77777777" w:rsidR="00336FE9" w:rsidRPr="00015CFA" w:rsidRDefault="00AB3180">
      <w:pPr>
        <w:pStyle w:val="a5"/>
        <w:numPr>
          <w:ilvl w:val="0"/>
          <w:numId w:val="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合并感染、出血，囊内漂浮弥漫性点状低回声，壁厚，边缘不整。</w:t>
      </w:r>
    </w:p>
    <w:p w14:paraId="640CCF3D" w14:textId="77777777" w:rsidR="00336FE9" w:rsidRPr="00015CFA" w:rsidRDefault="00AB3180">
      <w:pPr>
        <w:pStyle w:val="a5"/>
        <w:numPr>
          <w:ilvl w:val="0"/>
          <w:numId w:val="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脂肪肝超声表现</w:t>
      </w:r>
      <w:r w:rsidRPr="00015CFA">
        <w:rPr>
          <w:sz w:val="18"/>
          <w:szCs w:val="18"/>
        </w:rPr>
        <w:t>:</w:t>
      </w:r>
    </w:p>
    <w:p w14:paraId="5A7747B3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根据脂肪浸润的范围分两型。</w:t>
      </w:r>
    </w:p>
    <w:p w14:paraId="2D06977D" w14:textId="77777777" w:rsidR="00336FE9" w:rsidRPr="00015CFA" w:rsidRDefault="00AB3180">
      <w:pPr>
        <w:pStyle w:val="a5"/>
        <w:numPr>
          <w:ilvl w:val="0"/>
          <w:numId w:val="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弥漫性脂肪肝</w:t>
      </w:r>
    </w:p>
    <w:p w14:paraId="70EE5ABE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肝弥漫增大，包膜光滑，边缘角圆钝。</w:t>
      </w:r>
    </w:p>
    <w:p w14:paraId="031C1E0B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肝回声显著增强，呈弥漫性细点状，也称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明亮肝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。伴程度不等声衰减。</w:t>
      </w:r>
    </w:p>
    <w:p w14:paraId="68B93894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肝内血管壁回声减弱或不清。</w:t>
      </w:r>
    </w:p>
    <w:p w14:paraId="24BC628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肝增强回声背景中呈现一处或多处大小不等的低回声区，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蟹足样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向周围不规则延伸，也可为圆形区，为存留的正常肝组织（肝岛）。</w:t>
      </w:r>
    </w:p>
    <w:p w14:paraId="6A1CC0F0" w14:textId="77777777" w:rsidR="00336FE9" w:rsidRPr="00015CFA" w:rsidRDefault="00AB3180">
      <w:pPr>
        <w:pStyle w:val="a5"/>
        <w:ind w:left="78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肝肾回声反差增大。</w:t>
      </w:r>
    </w:p>
    <w:p w14:paraId="6C22A69A" w14:textId="77777777" w:rsidR="00336FE9" w:rsidRPr="00015CFA" w:rsidRDefault="00AB3180">
      <w:pPr>
        <w:pStyle w:val="a5"/>
        <w:numPr>
          <w:ilvl w:val="0"/>
          <w:numId w:val="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局限性脂肪肝</w:t>
      </w:r>
    </w:p>
    <w:p w14:paraId="085E65F9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叶段型（肝叶、肝段、亚段）脂肪肝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常以</w:t>
      </w:r>
      <w:r w:rsidRPr="00015CFA">
        <w:rPr>
          <w:sz w:val="18"/>
          <w:szCs w:val="18"/>
        </w:rPr>
        <w:t>HV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为界，或以</w:t>
      </w:r>
      <w:r w:rsidRPr="00015CFA">
        <w:rPr>
          <w:sz w:val="18"/>
          <w:szCs w:val="18"/>
        </w:rPr>
        <w:t>PV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分支长轴为界，呈片状回声增强区，典型者似金字塔形，界清，无占位效应。</w:t>
      </w:r>
    </w:p>
    <w:p w14:paraId="287AB70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局灶性脂肪肝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呈局灶团块状强回声，数目一个或多个，边界清晰，直径多</w:t>
      </w:r>
      <w:r w:rsidRPr="00015CFA">
        <w:rPr>
          <w:sz w:val="18"/>
          <w:szCs w:val="18"/>
        </w:rPr>
        <w:t>&lt;5cm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，无占位效应。</w:t>
      </w:r>
    </w:p>
    <w:p w14:paraId="06CC82E1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小叶间脂肪堆积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肝脏横窦周围、胆囊床、第一肝门、</w:t>
      </w:r>
      <w:r w:rsidRPr="00015CFA">
        <w:rPr>
          <w:sz w:val="18"/>
          <w:szCs w:val="18"/>
        </w:rPr>
        <w:t>PV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和</w:t>
      </w:r>
      <w:r w:rsidRPr="00015CFA">
        <w:rPr>
          <w:sz w:val="18"/>
          <w:szCs w:val="18"/>
        </w:rPr>
        <w:t>HV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主支周围出现不规则片状低回声，边界清，无占位效应，正常肝内管道结构可穿越通过。</w:t>
      </w:r>
    </w:p>
    <w:p w14:paraId="6EC5A476" w14:textId="77777777" w:rsidR="00336FE9" w:rsidRPr="00015CFA" w:rsidRDefault="00AB3180">
      <w:pPr>
        <w:pStyle w:val="a5"/>
        <w:numPr>
          <w:ilvl w:val="0"/>
          <w:numId w:val="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临床上脂肪肝分度</w:t>
      </w:r>
    </w:p>
    <w:p w14:paraId="2F4341F2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轻度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肝回声增强，肝内管道结构欠清，深方少于</w:t>
      </w:r>
      <w:r w:rsidRPr="00015CFA">
        <w:rPr>
          <w:sz w:val="18"/>
          <w:szCs w:val="18"/>
        </w:rPr>
        <w:t>1/3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回声衰减。</w:t>
      </w:r>
    </w:p>
    <w:p w14:paraId="4245BD27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中度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肝回声明显增强，深方</w:t>
      </w:r>
      <w:r w:rsidRPr="00015CFA">
        <w:rPr>
          <w:sz w:val="18"/>
          <w:szCs w:val="18"/>
        </w:rPr>
        <w:t>1/3-1/2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回声衰减，肝内管道显示欠清，肝轻度增大，边缘钝。</w:t>
      </w:r>
    </w:p>
    <w:p w14:paraId="08764BA7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重度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肝回声明显增强，深方</w:t>
      </w:r>
      <w:r w:rsidRPr="00015CFA">
        <w:rPr>
          <w:sz w:val="18"/>
          <w:szCs w:val="18"/>
        </w:rPr>
        <w:t>1/2-2/3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回声衰减，肝内管道结构及远场肝被膜显示不清，肝增大，边缘钝。</w:t>
      </w:r>
    </w:p>
    <w:p w14:paraId="3D40E7E9" w14:textId="77777777" w:rsidR="00336FE9" w:rsidRPr="00015CFA" w:rsidRDefault="00AB3180">
      <w:pPr>
        <w:pStyle w:val="a5"/>
        <w:numPr>
          <w:ilvl w:val="0"/>
          <w:numId w:val="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肝硬化超声表现</w:t>
      </w:r>
    </w:p>
    <w:p w14:paraId="7E0DAFDB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肝体积缩小，尾状叶代偿性增大。</w:t>
      </w:r>
    </w:p>
    <w:p w14:paraId="6E205912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包膜不光滑，呈细锯齿状。</w:t>
      </w:r>
    </w:p>
    <w:p w14:paraId="6A05F2C2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肝内点状回声增强、粗大不均。</w:t>
      </w:r>
    </w:p>
    <w:p w14:paraId="013EF9FC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</w:rPr>
      </w:pPr>
      <w:r w:rsidRPr="00015CFA">
        <w:rPr>
          <w:sz w:val="18"/>
          <w:szCs w:val="18"/>
        </w:rPr>
        <w:t>HV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管腔粗细不均或显示不清，肝内回声结节感。</w:t>
      </w:r>
    </w:p>
    <w:p w14:paraId="6808F589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</w:rPr>
      </w:pPr>
      <w:r w:rsidRPr="00015CFA">
        <w:rPr>
          <w:sz w:val="18"/>
          <w:szCs w:val="18"/>
        </w:rPr>
        <w:t>PV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扩张，主干内径</w:t>
      </w:r>
      <w:r w:rsidRPr="00015CFA">
        <w:rPr>
          <w:sz w:val="18"/>
          <w:szCs w:val="18"/>
        </w:rPr>
        <w:t>≥1.4cm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，其内可有血栓回声。</w:t>
      </w:r>
    </w:p>
    <w:p w14:paraId="3AC0836E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肝囊壁水肿，呈双边影。</w:t>
      </w:r>
    </w:p>
    <w:p w14:paraId="067EDF2B" w14:textId="77777777" w:rsidR="00336FE9" w:rsidRPr="00015CFA" w:rsidRDefault="00AB3180">
      <w:pPr>
        <w:pStyle w:val="a5"/>
        <w:numPr>
          <w:ilvl w:val="0"/>
          <w:numId w:val="1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脾脏明显增大，</w:t>
      </w:r>
      <w:r w:rsidRPr="00015CFA">
        <w:rPr>
          <w:sz w:val="18"/>
          <w:szCs w:val="18"/>
        </w:rPr>
        <w:t>SPV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迂曲扩张，内经</w:t>
      </w:r>
      <w:r w:rsidRPr="00015CFA">
        <w:rPr>
          <w:sz w:val="18"/>
          <w:szCs w:val="18"/>
        </w:rPr>
        <w:t>&gt;0.7cm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7F7BC2C2" w14:textId="59639432" w:rsidR="008E438B" w:rsidRPr="009805A9" w:rsidRDefault="00AB3180" w:rsidP="008E438B">
      <w:pPr>
        <w:pStyle w:val="a5"/>
        <w:numPr>
          <w:ilvl w:val="0"/>
          <w:numId w:val="1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可伴腹水。</w:t>
      </w:r>
    </w:p>
    <w:p w14:paraId="6C338ABA" w14:textId="48377B05" w:rsidR="00336FE9" w:rsidRPr="00015CFA" w:rsidRDefault="009805A9">
      <w:pPr>
        <w:pStyle w:val="a5"/>
        <w:numPr>
          <w:ilvl w:val="0"/>
          <w:numId w:val="11"/>
        </w:numPr>
        <w:rPr>
          <w:sz w:val="18"/>
          <w:szCs w:val="18"/>
          <w:lang w:val="zh-TW"/>
        </w:rPr>
      </w:pPr>
      <w:r w:rsidRPr="009805A9">
        <w:rPr>
          <w:rFonts w:ascii="宋体" w:eastAsia="宋体" w:hAnsi="宋体" w:cs="宋体"/>
          <w:sz w:val="18"/>
          <w:szCs w:val="18"/>
          <w:lang w:val="zh-TW"/>
        </w:rPr>
        <w:t>腹水超声表现</w:t>
      </w:r>
      <w:r>
        <w:rPr>
          <w:rFonts w:ascii="宋体" w:eastAsia="宋体" w:hAnsi="宋体" w:cs="宋体" w:hint="eastAsia"/>
          <w:sz w:val="18"/>
          <w:szCs w:val="18"/>
          <w:lang w:val="zh-TW"/>
        </w:rPr>
        <w:t>：</w:t>
      </w:r>
      <w:r w:rsidRPr="009805A9">
        <w:rPr>
          <w:rFonts w:hint="eastAsia"/>
          <w:color w:val="000000" w:themeColor="text1"/>
          <w:sz w:val="18"/>
          <w:szCs w:val="18"/>
        </w:rPr>
        <w:t>腹腔内可见游离液性暗区，腹水液性暗区内有肠管漂浮</w:t>
      </w:r>
      <w:r>
        <w:rPr>
          <w:rFonts w:hint="eastAsia"/>
          <w:color w:val="000000" w:themeColor="text1"/>
          <w:sz w:val="18"/>
          <w:szCs w:val="18"/>
        </w:rPr>
        <w:t>。</w:t>
      </w:r>
    </w:p>
    <w:p w14:paraId="105DFEB4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急性胆囊炎、慢性胆囊炎超声表现</w:t>
      </w:r>
    </w:p>
    <w:p w14:paraId="0101000F" w14:textId="77777777" w:rsidR="00336FE9" w:rsidRPr="00015CFA" w:rsidRDefault="00AB3180">
      <w:pPr>
        <w:pStyle w:val="a5"/>
        <w:numPr>
          <w:ilvl w:val="0"/>
          <w:numId w:val="1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lastRenderedPageBreak/>
        <w:t>急性胆囊炎</w:t>
      </w:r>
      <w:r w:rsidRPr="00015CFA">
        <w:rPr>
          <w:sz w:val="18"/>
          <w:szCs w:val="18"/>
        </w:rPr>
        <w:t>:</w:t>
      </w:r>
    </w:p>
    <w:p w14:paraId="1E6BE990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胆囊壁增厚（</w:t>
      </w:r>
      <w:r w:rsidRPr="00015CFA">
        <w:rPr>
          <w:sz w:val="18"/>
          <w:szCs w:val="18"/>
        </w:rPr>
        <w:t>&gt;3mm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）、水肿（双边影）。</w:t>
      </w:r>
    </w:p>
    <w:p w14:paraId="2CEBEFF0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胆囊触痛（超声墨菲征）。</w:t>
      </w:r>
    </w:p>
    <w:p w14:paraId="7260991F" w14:textId="77777777" w:rsidR="00336FE9" w:rsidRPr="00015CFA" w:rsidRDefault="00AB3180">
      <w:pPr>
        <w:pStyle w:val="a5"/>
        <w:ind w:left="78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胆囊内结石。</w:t>
      </w:r>
    </w:p>
    <w:p w14:paraId="7EDF3507" w14:textId="77777777" w:rsidR="00336FE9" w:rsidRPr="00015CFA" w:rsidRDefault="00AB3180">
      <w:pPr>
        <w:pStyle w:val="a5"/>
        <w:numPr>
          <w:ilvl w:val="0"/>
          <w:numId w:val="1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慢性胆囊炎</w:t>
      </w:r>
    </w:p>
    <w:p w14:paraId="54025264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炎症初期胆囊增厚，前后径</w:t>
      </w:r>
      <w:r w:rsidRPr="00015CFA">
        <w:rPr>
          <w:sz w:val="18"/>
          <w:szCs w:val="18"/>
        </w:rPr>
        <w:t>&gt;4cm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781FA21D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胆囊壁毛糙，增厚</w:t>
      </w:r>
      <w:r w:rsidRPr="00015CFA">
        <w:rPr>
          <w:sz w:val="18"/>
          <w:szCs w:val="18"/>
        </w:rPr>
        <w:t>&gt;3mm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，回声增强。</w:t>
      </w:r>
    </w:p>
    <w:p w14:paraId="709B1FEE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胆囊内稠厚淤滞胆汁回声随体位改变缓慢流动。</w:t>
      </w:r>
    </w:p>
    <w:p w14:paraId="0A24CECC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多数见结石强回声伴声影，或呈</w:t>
      </w:r>
      <w:r w:rsidRPr="00015CFA">
        <w:rPr>
          <w:sz w:val="18"/>
          <w:szCs w:val="18"/>
        </w:rPr>
        <w:t>“WES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征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（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囊壁</w:t>
      </w:r>
      <w:r w:rsidRPr="00015CFA">
        <w:rPr>
          <w:sz w:val="18"/>
          <w:szCs w:val="18"/>
        </w:rPr>
        <w:t>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结石</w:t>
      </w:r>
      <w:r w:rsidRPr="00015CFA">
        <w:rPr>
          <w:sz w:val="18"/>
          <w:szCs w:val="18"/>
        </w:rPr>
        <w:t>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声影征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）。</w:t>
      </w:r>
    </w:p>
    <w:p w14:paraId="411E19C9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最终胆囊萎缩。内经</w:t>
      </w:r>
      <w:r w:rsidRPr="00015CFA">
        <w:rPr>
          <w:sz w:val="18"/>
          <w:szCs w:val="18"/>
        </w:rPr>
        <w:t>&lt;1.5cm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，胆囊壁增厚、毛糙。脂餐试验无收缩功能。</w:t>
      </w:r>
    </w:p>
    <w:p w14:paraId="3AD01E45" w14:textId="77777777" w:rsidR="00336FE9" w:rsidRPr="00015CFA" w:rsidRDefault="00AB3180">
      <w:pPr>
        <w:pStyle w:val="a5"/>
        <w:numPr>
          <w:ilvl w:val="0"/>
          <w:numId w:val="1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胆石症超声表现</w:t>
      </w:r>
    </w:p>
    <w:p w14:paraId="5D260645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典型胆结石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囊内一个或多个强回声团，后伴声影，随体位改变移动。</w:t>
      </w:r>
    </w:p>
    <w:p w14:paraId="16CB70AB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不典型胆结石</w:t>
      </w:r>
      <w:r w:rsidRPr="00015CFA">
        <w:rPr>
          <w:sz w:val="18"/>
          <w:szCs w:val="18"/>
        </w:rPr>
        <w:t>:</w:t>
      </w:r>
    </w:p>
    <w:p w14:paraId="15ADFD4E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充满型</w:t>
      </w:r>
      <w:r w:rsidRPr="00015CFA">
        <w:rPr>
          <w:sz w:val="18"/>
          <w:szCs w:val="18"/>
        </w:rPr>
        <w:t>: 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囊壁</w:t>
      </w:r>
      <w:r w:rsidRPr="00015CFA">
        <w:rPr>
          <w:sz w:val="18"/>
          <w:szCs w:val="18"/>
        </w:rPr>
        <w:t>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结石</w:t>
      </w:r>
      <w:r w:rsidRPr="00015CFA">
        <w:rPr>
          <w:sz w:val="18"/>
          <w:szCs w:val="18"/>
        </w:rPr>
        <w:t>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声影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三联症（</w:t>
      </w:r>
      <w:r w:rsidRPr="00015CFA">
        <w:rPr>
          <w:sz w:val="18"/>
          <w:szCs w:val="18"/>
        </w:rPr>
        <w:t>“WES”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征）。</w:t>
      </w:r>
    </w:p>
    <w:p w14:paraId="4EDB611E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颈部结石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嵌顿于颈部，不随体位移动，强回声团不明显，颈部弱声影，胆囊增大。有胆汁衬托时横断面见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靶环征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51299630" w14:textId="77777777" w:rsidR="00336FE9" w:rsidRPr="00015CFA" w:rsidRDefault="00AB3180">
      <w:pPr>
        <w:pStyle w:val="a5"/>
        <w:ind w:left="36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泥沙样结石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颗粒小，声影不明显，仰卧位沉积于后壁，变换体位，沉积形态发生变化。</w:t>
      </w:r>
    </w:p>
    <w:p w14:paraId="4373848E" w14:textId="77777777" w:rsidR="00336FE9" w:rsidRPr="00015CFA" w:rsidRDefault="00AB3180">
      <w:pPr>
        <w:pStyle w:val="a5"/>
        <w:numPr>
          <w:ilvl w:val="0"/>
          <w:numId w:val="2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胆囊息肉超声表现</w:t>
      </w:r>
    </w:p>
    <w:p w14:paraId="41B1229D" w14:textId="77777777" w:rsidR="00336FE9" w:rsidRPr="00015CFA" w:rsidRDefault="00AB3180">
      <w:pPr>
        <w:pStyle w:val="a5"/>
        <w:numPr>
          <w:ilvl w:val="0"/>
          <w:numId w:val="16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附着于胆囊壁的异常回声，不随体位移动。</w:t>
      </w:r>
    </w:p>
    <w:p w14:paraId="4389B182" w14:textId="77777777" w:rsidR="00336FE9" w:rsidRPr="00015CFA" w:rsidRDefault="00AB3180">
      <w:pPr>
        <w:pStyle w:val="a5"/>
        <w:numPr>
          <w:ilvl w:val="0"/>
          <w:numId w:val="1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体积小，多</w:t>
      </w:r>
      <w:r w:rsidRPr="00015CFA">
        <w:rPr>
          <w:sz w:val="18"/>
          <w:szCs w:val="18"/>
        </w:rPr>
        <w:t>&lt;1.0cm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17C9D3DC" w14:textId="0FB2B1D7" w:rsidR="007D08DD" w:rsidRPr="007D08DD" w:rsidRDefault="00AB3180" w:rsidP="007D08DD">
      <w:pPr>
        <w:pStyle w:val="a5"/>
        <w:numPr>
          <w:ilvl w:val="0"/>
          <w:numId w:val="16"/>
        </w:numPr>
        <w:rPr>
          <w:rFonts w:hint="eastAsia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回声有强有弱，一般无声影。</w:t>
      </w:r>
    </w:p>
    <w:p w14:paraId="00ADF26C" w14:textId="33483583" w:rsidR="00336FE9" w:rsidRPr="00015CFA" w:rsidRDefault="007D08DD">
      <w:pPr>
        <w:pStyle w:val="a5"/>
        <w:numPr>
          <w:ilvl w:val="0"/>
          <w:numId w:val="17"/>
        </w:numPr>
        <w:rPr>
          <w:rFonts w:ascii="宋体" w:eastAsia="宋体" w:hAnsi="宋体" w:cs="宋体"/>
          <w:sz w:val="18"/>
          <w:szCs w:val="18"/>
          <w:lang w:val="zh-TW"/>
        </w:rPr>
      </w:pPr>
      <w:r>
        <w:rPr>
          <w:rFonts w:ascii="宋体" w:eastAsia="宋体" w:hAnsi="宋体" w:cs="宋体" w:hint="eastAsia"/>
          <w:sz w:val="18"/>
          <w:szCs w:val="18"/>
          <w:lang w:val="zh-TW"/>
        </w:rPr>
        <w:t>超声检查</w:t>
      </w:r>
      <w:r>
        <w:rPr>
          <w:rFonts w:ascii="宋体" w:eastAsia="宋体" w:hAnsi="宋体" w:cs="宋体" w:hint="eastAsia"/>
          <w:sz w:val="18"/>
          <w:szCs w:val="18"/>
          <w:lang w:val="zh-TW" w:eastAsia="zh-CN"/>
        </w:rPr>
        <w:t>胰腺时，血管定位标志：脾静脉、肠系膜</w:t>
      </w:r>
      <w:bookmarkStart w:id="0" w:name="_GoBack"/>
      <w:bookmarkEnd w:id="0"/>
      <w:r>
        <w:rPr>
          <w:rFonts w:ascii="宋体" w:eastAsia="宋体" w:hAnsi="宋体" w:cs="宋体" w:hint="eastAsia"/>
          <w:sz w:val="18"/>
          <w:szCs w:val="18"/>
          <w:lang w:val="zh-TW" w:eastAsia="zh-CN"/>
        </w:rPr>
        <w:t>上动脉、腹主动脉</w:t>
      </w:r>
    </w:p>
    <w:p w14:paraId="2C39B8A2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胰腺癌超声表现</w:t>
      </w:r>
    </w:p>
    <w:p w14:paraId="3D6CD673" w14:textId="77777777" w:rsidR="00336FE9" w:rsidRPr="00015CFA" w:rsidRDefault="00AB3180">
      <w:pPr>
        <w:pStyle w:val="a5"/>
        <w:numPr>
          <w:ilvl w:val="0"/>
          <w:numId w:val="1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胰腺多呈局限性增大，广泛浸润时呈弥漫性增大。</w:t>
      </w:r>
    </w:p>
    <w:p w14:paraId="136BD694" w14:textId="77777777" w:rsidR="00336FE9" w:rsidRPr="00015CFA" w:rsidRDefault="00AB3180">
      <w:pPr>
        <w:pStyle w:val="a5"/>
        <w:numPr>
          <w:ilvl w:val="0"/>
          <w:numId w:val="1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肿瘤向外突起，或向周围组织浸润性生长，使胰腺形态不规则。</w:t>
      </w:r>
    </w:p>
    <w:p w14:paraId="2B13B100" w14:textId="77777777" w:rsidR="00336FE9" w:rsidRPr="00015CFA" w:rsidRDefault="00AB3180">
      <w:pPr>
        <w:pStyle w:val="a5"/>
        <w:numPr>
          <w:ilvl w:val="0"/>
          <w:numId w:val="1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肿瘤多呈低回声，内见散在斑点状中、强回声。后方回声衰减。</w:t>
      </w:r>
    </w:p>
    <w:p w14:paraId="2D7A208C" w14:textId="77777777" w:rsidR="00336FE9" w:rsidRPr="00015CFA" w:rsidRDefault="00AB3180">
      <w:pPr>
        <w:pStyle w:val="a5"/>
        <w:numPr>
          <w:ilvl w:val="0"/>
          <w:numId w:val="1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癌肿较大时，中央见不规则液化、坏死无回声区。</w:t>
      </w:r>
    </w:p>
    <w:p w14:paraId="413F62A4" w14:textId="77777777" w:rsidR="00336FE9" w:rsidRPr="00015CFA" w:rsidRDefault="00AB3180">
      <w:pPr>
        <w:pStyle w:val="a5"/>
        <w:numPr>
          <w:ilvl w:val="0"/>
          <w:numId w:val="1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主胰管扩张、纡曲或闭塞。</w:t>
      </w:r>
    </w:p>
    <w:p w14:paraId="37B807DE" w14:textId="77777777" w:rsidR="00336FE9" w:rsidRPr="00015CFA" w:rsidRDefault="00AB3180">
      <w:pPr>
        <w:pStyle w:val="a5"/>
        <w:numPr>
          <w:ilvl w:val="0"/>
          <w:numId w:val="1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间接征象</w:t>
      </w:r>
      <w:r w:rsidRPr="00015CFA">
        <w:rPr>
          <w:sz w:val="18"/>
          <w:szCs w:val="18"/>
        </w:rPr>
        <w:t>:</w:t>
      </w:r>
    </w:p>
    <w:p w14:paraId="2A12A4C5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胆道扩张。</w:t>
      </w:r>
    </w:p>
    <w:p w14:paraId="2847DA3B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肝内出现转移造。</w:t>
      </w:r>
    </w:p>
    <w:p w14:paraId="678BD9E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腹腔淋巴结增大。</w:t>
      </w:r>
    </w:p>
    <w:p w14:paraId="7B337644" w14:textId="77777777" w:rsidR="00336FE9" w:rsidRPr="00015CFA" w:rsidRDefault="00AB3180">
      <w:pPr>
        <w:pStyle w:val="a5"/>
        <w:ind w:left="78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腹水。</w:t>
      </w:r>
    </w:p>
    <w:p w14:paraId="004CF882" w14:textId="77777777" w:rsidR="00336FE9" w:rsidRPr="00015CFA" w:rsidRDefault="00AB3180">
      <w:pPr>
        <w:pStyle w:val="a5"/>
        <w:numPr>
          <w:ilvl w:val="0"/>
          <w:numId w:val="2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梗阻性黄疸的梗阻位置判断</w:t>
      </w:r>
    </w:p>
    <w:p w14:paraId="23E632A0" w14:textId="77777777" w:rsidR="00336FE9" w:rsidRPr="00015CFA" w:rsidRDefault="00AB3180">
      <w:pPr>
        <w:pStyle w:val="a5"/>
        <w:numPr>
          <w:ilvl w:val="0"/>
          <w:numId w:val="2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胆总管扩张</w:t>
      </w:r>
      <w:r w:rsidRPr="00015CFA">
        <w:rPr>
          <w:sz w:val="18"/>
          <w:szCs w:val="18"/>
        </w:rPr>
        <w:t>——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下段梗阻。</w:t>
      </w:r>
    </w:p>
    <w:p w14:paraId="5130DBB9" w14:textId="77777777" w:rsidR="00336FE9" w:rsidRPr="00015CFA" w:rsidRDefault="00AB3180">
      <w:pPr>
        <w:pStyle w:val="a5"/>
        <w:numPr>
          <w:ilvl w:val="0"/>
          <w:numId w:val="2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肝外胆管正常，肝内胆管扩张或左、右肝管一侧扩张，胆囊不大</w:t>
      </w:r>
      <w:r w:rsidRPr="00015CFA">
        <w:rPr>
          <w:sz w:val="18"/>
          <w:szCs w:val="18"/>
        </w:rPr>
        <w:t>——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肝门部梗阻。</w:t>
      </w:r>
    </w:p>
    <w:p w14:paraId="5A6A27E4" w14:textId="77777777" w:rsidR="00336FE9" w:rsidRPr="00015CFA" w:rsidRDefault="00AB3180">
      <w:pPr>
        <w:pStyle w:val="a5"/>
        <w:numPr>
          <w:ilvl w:val="0"/>
          <w:numId w:val="2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肝内外胆管正常，胆囊增大</w:t>
      </w:r>
      <w:r w:rsidRPr="00015CFA">
        <w:rPr>
          <w:sz w:val="18"/>
          <w:szCs w:val="18"/>
        </w:rPr>
        <w:t>——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胆囊管梗阻。</w:t>
      </w:r>
    </w:p>
    <w:p w14:paraId="35892DF2" w14:textId="77777777" w:rsidR="00336FE9" w:rsidRPr="00015CFA" w:rsidRDefault="00AB3180">
      <w:pPr>
        <w:pStyle w:val="a5"/>
        <w:numPr>
          <w:ilvl w:val="0"/>
          <w:numId w:val="2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肝内外胆管和胰管同时扩张</w:t>
      </w:r>
      <w:r w:rsidRPr="00015CFA">
        <w:rPr>
          <w:sz w:val="18"/>
          <w:szCs w:val="18"/>
        </w:rPr>
        <w:t>——</w:t>
      </w:r>
      <w:proofErr w:type="spellStart"/>
      <w:r w:rsidRPr="00015CFA">
        <w:rPr>
          <w:sz w:val="18"/>
          <w:szCs w:val="18"/>
        </w:rPr>
        <w:t>Vater</w:t>
      </w:r>
      <w:proofErr w:type="spellEnd"/>
      <w:r w:rsidRPr="00015CFA">
        <w:rPr>
          <w:rFonts w:ascii="宋体" w:eastAsia="宋体" w:hAnsi="宋体" w:cs="宋体"/>
          <w:sz w:val="18"/>
          <w:szCs w:val="18"/>
          <w:lang w:val="zh-TW"/>
        </w:rPr>
        <w:t>壶腹水平梗阻。</w:t>
      </w:r>
    </w:p>
    <w:p w14:paraId="6AB467C4" w14:textId="77777777" w:rsidR="00336FE9" w:rsidRPr="00015CFA" w:rsidRDefault="00AB3180">
      <w:pPr>
        <w:pStyle w:val="a5"/>
        <w:numPr>
          <w:ilvl w:val="0"/>
          <w:numId w:val="2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胆囊与肝外胆管下段显示为不同的张力状态（即胆囊大而下段胆管不扩张或者胆囊小而下段胆管扩张）</w:t>
      </w:r>
      <w:r w:rsidRPr="00015CFA">
        <w:rPr>
          <w:sz w:val="18"/>
          <w:szCs w:val="18"/>
        </w:rPr>
        <w:t>——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胆囊颈管处梗阻或胆囊本身病变。</w:t>
      </w:r>
    </w:p>
    <w:p w14:paraId="25FDB5A7" w14:textId="77777777" w:rsidR="00336FE9" w:rsidRPr="00015CFA" w:rsidRDefault="00AB3180">
      <w:pPr>
        <w:pStyle w:val="a5"/>
        <w:numPr>
          <w:ilvl w:val="0"/>
          <w:numId w:val="2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胆道蛔虫症超声表现</w:t>
      </w:r>
    </w:p>
    <w:p w14:paraId="112E8D48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副脾超声表现，脾大的病因</w:t>
      </w:r>
      <w:r w:rsidRPr="00015CFA">
        <w:rPr>
          <w:sz w:val="18"/>
          <w:szCs w:val="18"/>
        </w:rPr>
        <w:t>:</w:t>
      </w:r>
    </w:p>
    <w:p w14:paraId="41EEACD1" w14:textId="77777777" w:rsidR="00336FE9" w:rsidRPr="00015CFA" w:rsidRDefault="00AB3180">
      <w:pPr>
        <w:pStyle w:val="a5"/>
        <w:numPr>
          <w:ilvl w:val="0"/>
          <w:numId w:val="2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副脾的超声表现</w:t>
      </w:r>
      <w:r w:rsidRPr="00015CFA">
        <w:rPr>
          <w:sz w:val="18"/>
          <w:szCs w:val="18"/>
        </w:rPr>
        <w:t xml:space="preserve">: </w:t>
      </w:r>
    </w:p>
    <w:p w14:paraId="7C68A776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脾外圆形或椭圆形结节，</w:t>
      </w:r>
      <w:r w:rsidRPr="00015CFA">
        <w:rPr>
          <w:sz w:val="18"/>
          <w:szCs w:val="18"/>
        </w:rPr>
        <w:t>1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～</w:t>
      </w:r>
      <w:r w:rsidRPr="00015CFA">
        <w:rPr>
          <w:sz w:val="18"/>
          <w:szCs w:val="18"/>
        </w:rPr>
        <w:t>2cm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，包膜光滑，与脾分界清楚，其内回声与脾相同。</w:t>
      </w:r>
    </w:p>
    <w:p w14:paraId="55ED5C64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外形酷似增大脾门淋巴结，但对相邻血管、器官无压迫。</w:t>
      </w:r>
    </w:p>
    <w:p w14:paraId="0DFE525B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约</w:t>
      </w:r>
      <w:r w:rsidRPr="00015CFA">
        <w:rPr>
          <w:sz w:val="18"/>
          <w:szCs w:val="18"/>
        </w:rPr>
        <w:t>54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％副脾有与脾门处动静脉相通的血管分支。</w:t>
      </w:r>
    </w:p>
    <w:p w14:paraId="70AA215B" w14:textId="77777777" w:rsidR="00336FE9" w:rsidRPr="00015CFA" w:rsidRDefault="00AB3180">
      <w:pPr>
        <w:pStyle w:val="a5"/>
        <w:numPr>
          <w:ilvl w:val="0"/>
          <w:numId w:val="2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脾大的病因</w:t>
      </w:r>
      <w:r w:rsidRPr="00015CFA">
        <w:rPr>
          <w:sz w:val="18"/>
          <w:szCs w:val="18"/>
        </w:rPr>
        <w:t>:</w:t>
      </w:r>
    </w:p>
    <w:p w14:paraId="49CE9805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感染（急慢性肝炎、败血症等）</w:t>
      </w:r>
    </w:p>
    <w:p w14:paraId="15AACA51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慢性瘀血（</w:t>
      </w:r>
      <w:r w:rsidRPr="00015CFA">
        <w:rPr>
          <w:sz w:val="18"/>
          <w:szCs w:val="18"/>
        </w:rPr>
        <w:t>PHT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、门静脉海绵样变）</w:t>
      </w:r>
    </w:p>
    <w:p w14:paraId="54203860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血液病（特发性血小板减少性紫癜、贫血）</w:t>
      </w:r>
    </w:p>
    <w:p w14:paraId="731FA87E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结缔组织病（系统性红斑狼疮、类风湿性关节炎）</w:t>
      </w:r>
    </w:p>
    <w:p w14:paraId="208FE003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代谢性疾病（糖原沉着病、高</w:t>
      </w:r>
      <w:r w:rsidRPr="00015CFA">
        <w:rPr>
          <w:sz w:val="18"/>
          <w:szCs w:val="18"/>
        </w:rPr>
        <w:t>-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雪病）</w:t>
      </w:r>
    </w:p>
    <w:p w14:paraId="4A919ED8" w14:textId="77777777" w:rsidR="00336FE9" w:rsidRPr="00015CFA" w:rsidRDefault="00AB3180">
      <w:pPr>
        <w:pStyle w:val="a5"/>
        <w:ind w:left="78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生理性脾增大。</w:t>
      </w:r>
    </w:p>
    <w:p w14:paraId="4F879072" w14:textId="77777777" w:rsidR="00336FE9" w:rsidRPr="00015CFA" w:rsidRDefault="00AB3180">
      <w:pPr>
        <w:pStyle w:val="a5"/>
        <w:numPr>
          <w:ilvl w:val="0"/>
          <w:numId w:val="2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单纯性肾囊肿超声表现</w:t>
      </w:r>
      <w:r w:rsidRPr="00015CFA">
        <w:rPr>
          <w:sz w:val="18"/>
          <w:szCs w:val="18"/>
        </w:rPr>
        <w:t>:</w:t>
      </w:r>
    </w:p>
    <w:p w14:paraId="1EBD464C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圆形或类圆形无回声囊，边界清晰、光滑，壁菲薄。</w:t>
      </w:r>
    </w:p>
    <w:p w14:paraId="5E3EA621" w14:textId="77777777" w:rsidR="00336FE9" w:rsidRPr="00015CFA" w:rsidRDefault="00AB3180">
      <w:pPr>
        <w:pStyle w:val="a5"/>
        <w:ind w:left="36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后方回声增强。</w:t>
      </w:r>
    </w:p>
    <w:p w14:paraId="247815A2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多囊肾超声表现</w:t>
      </w:r>
    </w:p>
    <w:p w14:paraId="2DE2B2EE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肾外形显著增大，轮廓不规则。</w:t>
      </w:r>
    </w:p>
    <w:p w14:paraId="6CF72E73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lastRenderedPageBreak/>
        <w:t>肾内结构紊乱，为大小不等的囊状结构填充，广泛、弥漫。</w:t>
      </w:r>
    </w:p>
    <w:p w14:paraId="61BDD162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病变为双侧，无正常肾脏组织。</w:t>
      </w:r>
    </w:p>
    <w:p w14:paraId="4A16941D" w14:textId="77777777" w:rsidR="00336FE9" w:rsidRPr="00015CFA" w:rsidRDefault="00AB3180">
      <w:pPr>
        <w:pStyle w:val="a5"/>
        <w:ind w:left="36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可合并肝、胰、脾、卵巢等囊性病变。</w:t>
      </w:r>
    </w:p>
    <w:p w14:paraId="5F3CEB82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肾母细胞瘤超声表现</w:t>
      </w:r>
      <w:r w:rsidRPr="00015CFA">
        <w:rPr>
          <w:sz w:val="18"/>
          <w:szCs w:val="18"/>
        </w:rPr>
        <w:t>:</w:t>
      </w:r>
    </w:p>
    <w:p w14:paraId="3F23C54D" w14:textId="77777777" w:rsidR="00336FE9" w:rsidRPr="00015CFA" w:rsidRDefault="00AB3180">
      <w:pPr>
        <w:pStyle w:val="a5"/>
        <w:numPr>
          <w:ilvl w:val="0"/>
          <w:numId w:val="2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肾内圆形或椭圆形实性肿块，体积较大时，整个肾脏被肿瘤回声代替。</w:t>
      </w:r>
    </w:p>
    <w:p w14:paraId="5A54E41A" w14:textId="77777777" w:rsidR="00336FE9" w:rsidRPr="00015CFA" w:rsidRDefault="00AB3180">
      <w:pPr>
        <w:pStyle w:val="a5"/>
        <w:numPr>
          <w:ilvl w:val="0"/>
          <w:numId w:val="2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肾包膜局限性或较大范围隆突。</w:t>
      </w:r>
    </w:p>
    <w:p w14:paraId="05BF9E14" w14:textId="77777777" w:rsidR="00336FE9" w:rsidRPr="00015CFA" w:rsidRDefault="00AB3180">
      <w:pPr>
        <w:pStyle w:val="a5"/>
        <w:numPr>
          <w:ilvl w:val="0"/>
          <w:numId w:val="2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早期回声均匀，晚期内部有坏死，回声强度不均匀。</w:t>
      </w:r>
    </w:p>
    <w:p w14:paraId="23201692" w14:textId="77777777" w:rsidR="00336FE9" w:rsidRPr="00015CFA" w:rsidRDefault="00AB3180">
      <w:pPr>
        <w:pStyle w:val="a5"/>
        <w:numPr>
          <w:ilvl w:val="0"/>
          <w:numId w:val="2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肿瘤侵犯周围组织</w:t>
      </w:r>
      <w:r w:rsidRPr="00015CFA">
        <w:rPr>
          <w:sz w:val="18"/>
          <w:szCs w:val="18"/>
        </w:rPr>
        <w:t>——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边界不清。</w:t>
      </w:r>
    </w:p>
    <w:p w14:paraId="210EA673" w14:textId="77777777" w:rsidR="00336FE9" w:rsidRPr="00015CFA" w:rsidRDefault="00AB3180">
      <w:pPr>
        <w:pStyle w:val="a5"/>
        <w:numPr>
          <w:ilvl w:val="0"/>
          <w:numId w:val="2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肾癌（</w:t>
      </w:r>
      <w:r w:rsidRPr="00015CFA">
        <w:rPr>
          <w:sz w:val="18"/>
          <w:szCs w:val="18"/>
        </w:rPr>
        <w:t>RCC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肾细胞癌）的超声表现及主要转移途径</w:t>
      </w:r>
    </w:p>
    <w:p w14:paraId="4A144139" w14:textId="77777777" w:rsidR="00336FE9" w:rsidRPr="00015CFA" w:rsidRDefault="00AB3180">
      <w:pPr>
        <w:pStyle w:val="a5"/>
        <w:numPr>
          <w:ilvl w:val="0"/>
          <w:numId w:val="3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肾癌的超声表现</w:t>
      </w:r>
    </w:p>
    <w:p w14:paraId="0617116F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外形改变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较大肿瘤致肾外形异常。</w:t>
      </w:r>
    </w:p>
    <w:p w14:paraId="3E048E1D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回声异常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肾内类圆形实质性团块，有球体感，内部回声复杂。</w:t>
      </w:r>
    </w:p>
    <w:p w14:paraId="4FCCD09E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、小</w:t>
      </w:r>
      <w:r w:rsidRPr="00015CFA">
        <w:rPr>
          <w:sz w:val="18"/>
          <w:szCs w:val="18"/>
        </w:rPr>
        <w:t>RCC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（</w:t>
      </w:r>
      <w:r w:rsidRPr="00015CFA">
        <w:rPr>
          <w:sz w:val="18"/>
          <w:szCs w:val="18"/>
        </w:rPr>
        <w:t>&lt;3cm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</w:t>
      </w:r>
      <w:r w:rsidRPr="00015CFA">
        <w:rPr>
          <w:sz w:val="18"/>
          <w:szCs w:val="18"/>
        </w:rPr>
        <w:t>: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多为高回声，但低于肾窦，或为不典型囊肿（多房、壁厚、有实质性成分）</w:t>
      </w:r>
    </w:p>
    <w:p w14:paraId="7F6C0E51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、大</w:t>
      </w:r>
      <w:r w:rsidRPr="00015CFA">
        <w:rPr>
          <w:sz w:val="18"/>
          <w:szCs w:val="18"/>
        </w:rPr>
        <w:t>RCC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（</w:t>
      </w:r>
      <w:r w:rsidRPr="00015CFA">
        <w:rPr>
          <w:sz w:val="18"/>
          <w:szCs w:val="18"/>
        </w:rPr>
        <w:t>&gt;5cm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）</w:t>
      </w:r>
      <w:r w:rsidRPr="00015CFA">
        <w:rPr>
          <w:sz w:val="18"/>
          <w:szCs w:val="18"/>
        </w:rPr>
        <w:t>: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多为低回声或等回声，呈分叶状，坏死、液化或囊性变时，内有不规则无回声。</w:t>
      </w:r>
    </w:p>
    <w:p w14:paraId="6F6E403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肾窦变形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肾窦高回声区内突入回声较低团块。</w:t>
      </w:r>
    </w:p>
    <w:p w14:paraId="73A29BDA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血流异常</w:t>
      </w:r>
      <w:r w:rsidRPr="00015CFA">
        <w:rPr>
          <w:sz w:val="18"/>
          <w:szCs w:val="18"/>
        </w:rPr>
        <w:t>: 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表现不恒定。可为富血流型和少血流型。</w:t>
      </w:r>
    </w:p>
    <w:p w14:paraId="4041EF9C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周围浸润或转移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肾包膜脂肪囊或肾周筋膜回声中断，与周围组织分解不清。</w:t>
      </w:r>
    </w:p>
    <w:p w14:paraId="3C91FF6D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肾门淋巴结增大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肾门部低回声结节。</w:t>
      </w:r>
    </w:p>
    <w:p w14:paraId="4800C493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癌栓形成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患侧</w:t>
      </w:r>
      <w:r w:rsidRPr="00015CFA">
        <w:rPr>
          <w:sz w:val="18"/>
          <w:szCs w:val="18"/>
        </w:rPr>
        <w:t>RV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或</w:t>
      </w:r>
      <w:r w:rsidRPr="00015CFA">
        <w:rPr>
          <w:sz w:val="18"/>
          <w:szCs w:val="18"/>
        </w:rPr>
        <w:t>IVC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内异常回声充塞。</w:t>
      </w:r>
    </w:p>
    <w:p w14:paraId="60821C48" w14:textId="77777777" w:rsidR="00336FE9" w:rsidRPr="00015CFA" w:rsidRDefault="00AB3180">
      <w:pPr>
        <w:pStyle w:val="a5"/>
        <w:numPr>
          <w:ilvl w:val="0"/>
          <w:numId w:val="3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肾癌的主要转移途径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直接播散、血道转移、淋巴道转移</w:t>
      </w:r>
    </w:p>
    <w:p w14:paraId="7A83F109" w14:textId="77777777" w:rsidR="00336FE9" w:rsidRPr="00015CFA" w:rsidRDefault="00AB3180">
      <w:pPr>
        <w:pStyle w:val="a5"/>
        <w:numPr>
          <w:ilvl w:val="0"/>
          <w:numId w:val="3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肾结石超声表现</w:t>
      </w:r>
      <w:r w:rsidRPr="00015CFA">
        <w:rPr>
          <w:sz w:val="18"/>
          <w:szCs w:val="18"/>
        </w:rPr>
        <w:t>:</w:t>
      </w:r>
    </w:p>
    <w:p w14:paraId="32C2E247" w14:textId="77777777" w:rsidR="00336FE9" w:rsidRPr="00015CFA" w:rsidRDefault="00AB3180">
      <w:pPr>
        <w:pStyle w:val="a5"/>
        <w:numPr>
          <w:ilvl w:val="0"/>
          <w:numId w:val="3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肾窦内伴声影的强回声团</w:t>
      </w:r>
    </w:p>
    <w:p w14:paraId="796F88F1" w14:textId="77777777" w:rsidR="00336FE9" w:rsidRPr="00015CFA" w:rsidRDefault="00AB3180">
      <w:pPr>
        <w:pStyle w:val="a5"/>
        <w:numPr>
          <w:ilvl w:val="0"/>
          <w:numId w:val="3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透声差的结石伴明显声影，呈新月形或弧形带状强回声。</w:t>
      </w:r>
    </w:p>
    <w:p w14:paraId="46E58CDF" w14:textId="77777777" w:rsidR="00336FE9" w:rsidRPr="00015CFA" w:rsidRDefault="00AB3180">
      <w:pPr>
        <w:pStyle w:val="a5"/>
        <w:numPr>
          <w:ilvl w:val="0"/>
          <w:numId w:val="3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透声好的结石后方声影较弱或无明显声影。</w:t>
      </w:r>
    </w:p>
    <w:p w14:paraId="6F5A22A5" w14:textId="77777777" w:rsidR="00336FE9" w:rsidRPr="00015CFA" w:rsidRDefault="00AB3180">
      <w:pPr>
        <w:pStyle w:val="a5"/>
        <w:numPr>
          <w:ilvl w:val="0"/>
          <w:numId w:val="3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较小结石显示点状强回声，无声影，多聚于肾小盏顶部。</w:t>
      </w:r>
    </w:p>
    <w:p w14:paraId="6FF019C3" w14:textId="77777777" w:rsidR="00336FE9" w:rsidRPr="00015CFA" w:rsidRDefault="00AB3180">
      <w:pPr>
        <w:pStyle w:val="a5"/>
        <w:numPr>
          <w:ilvl w:val="0"/>
          <w:numId w:val="3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结石造成梗阻时，近端扩张积水。</w:t>
      </w:r>
    </w:p>
    <w:p w14:paraId="69193790" w14:textId="77777777" w:rsidR="00336FE9" w:rsidRPr="00015CFA" w:rsidRDefault="00AB3180">
      <w:pPr>
        <w:pStyle w:val="a5"/>
        <w:numPr>
          <w:ilvl w:val="0"/>
          <w:numId w:val="3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部分结石在</w:t>
      </w:r>
      <w:r w:rsidRPr="00015CFA">
        <w:rPr>
          <w:sz w:val="18"/>
          <w:szCs w:val="18"/>
        </w:rPr>
        <w:t>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下可产生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快闪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伪象。</w:t>
      </w:r>
    </w:p>
    <w:p w14:paraId="0775748B" w14:textId="77777777" w:rsidR="00336FE9" w:rsidRPr="00015CFA" w:rsidRDefault="00AB3180">
      <w:pPr>
        <w:pStyle w:val="a5"/>
        <w:numPr>
          <w:ilvl w:val="0"/>
          <w:numId w:val="3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肾积水的原因及超声表现</w:t>
      </w:r>
    </w:p>
    <w:p w14:paraId="4004BB2F" w14:textId="77777777" w:rsidR="00336FE9" w:rsidRPr="00015CFA" w:rsidRDefault="00AB3180">
      <w:pPr>
        <w:pStyle w:val="a5"/>
        <w:numPr>
          <w:ilvl w:val="0"/>
          <w:numId w:val="3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肾积水的原因</w:t>
      </w:r>
      <w:r w:rsidRPr="00015CFA">
        <w:rPr>
          <w:sz w:val="18"/>
          <w:szCs w:val="18"/>
        </w:rPr>
        <w:t xml:space="preserve">: </w:t>
      </w:r>
    </w:p>
    <w:p w14:paraId="108DC6E1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、原发性</w:t>
      </w:r>
      <w:r w:rsidRPr="00015CFA">
        <w:rPr>
          <w:sz w:val="18"/>
          <w:szCs w:val="18"/>
        </w:rPr>
        <w:t>: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多见于小儿</w:t>
      </w:r>
    </w:p>
    <w:p w14:paraId="2A13602F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先天性输尿管或膀胱神经肌肉发育异常。</w:t>
      </w:r>
    </w:p>
    <w:p w14:paraId="445DB8A0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输尿管瓣膜或皱襞</w:t>
      </w:r>
    </w:p>
    <w:p w14:paraId="5A80ABE3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肾盂高位出口</w:t>
      </w:r>
    </w:p>
    <w:p w14:paraId="154F1489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输尿管狭窄</w:t>
      </w:r>
    </w:p>
    <w:p w14:paraId="15D382EB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异常血管压迫。</w:t>
      </w:r>
    </w:p>
    <w:p w14:paraId="6E523F3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、继发性</w:t>
      </w:r>
    </w:p>
    <w:p w14:paraId="64503CFB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尿路病变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结石、肿瘤、炎症、结核、损伤、憩室等</w:t>
      </w:r>
    </w:p>
    <w:p w14:paraId="754049EA" w14:textId="77777777" w:rsidR="00336FE9" w:rsidRPr="00015CFA" w:rsidRDefault="00AB3180">
      <w:pPr>
        <w:pStyle w:val="a5"/>
        <w:ind w:left="78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尿路外疾病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前列腺增生、腹部或腹膜后纤维化、妊娠和月经期充血的卵巢静脉压迫等。</w:t>
      </w:r>
    </w:p>
    <w:p w14:paraId="3E6082F4" w14:textId="77777777" w:rsidR="00336FE9" w:rsidRPr="00015CFA" w:rsidRDefault="00AB3180">
      <w:pPr>
        <w:pStyle w:val="a5"/>
        <w:numPr>
          <w:ilvl w:val="0"/>
          <w:numId w:val="3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肾积水的超声表现</w:t>
      </w:r>
      <w:r w:rsidRPr="00015CFA">
        <w:rPr>
          <w:sz w:val="18"/>
          <w:szCs w:val="18"/>
        </w:rPr>
        <w:t>:</w:t>
      </w:r>
    </w:p>
    <w:p w14:paraId="178CA8AE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、轻度</w:t>
      </w:r>
      <w:r w:rsidRPr="00015CFA">
        <w:rPr>
          <w:sz w:val="18"/>
          <w:szCs w:val="18"/>
        </w:rPr>
        <w:t>:</w:t>
      </w:r>
    </w:p>
    <w:p w14:paraId="0A2FCD1E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肾窦分离宽径</w:t>
      </w:r>
      <w:r w:rsidRPr="00015CFA">
        <w:rPr>
          <w:sz w:val="18"/>
          <w:szCs w:val="18"/>
        </w:rPr>
        <w:t>&gt;1.5cm</w:t>
      </w:r>
    </w:p>
    <w:p w14:paraId="66DCAA53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肾大盏扩张</w:t>
      </w:r>
    </w:p>
    <w:p w14:paraId="3A7F155C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肾实质厚度正常。</w:t>
      </w:r>
    </w:p>
    <w:p w14:paraId="386330C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、中度</w:t>
      </w:r>
      <w:r w:rsidRPr="00015CFA">
        <w:rPr>
          <w:sz w:val="18"/>
          <w:szCs w:val="18"/>
        </w:rPr>
        <w:t>:</w:t>
      </w:r>
    </w:p>
    <w:p w14:paraId="505331A3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肾盂、肾大盏、肾小盏均扩张，冠状断面呈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烟斗状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22A410E9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肾实质轻度超薄</w:t>
      </w:r>
    </w:p>
    <w:p w14:paraId="0B297431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ⅲ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、重度</w:t>
      </w:r>
    </w:p>
    <w:p w14:paraId="505B4275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肾窦结构不能分辨，冠状断面呈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调色板状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5811675B" w14:textId="77777777" w:rsidR="00336FE9" w:rsidRPr="00015CFA" w:rsidRDefault="00AB3180">
      <w:pPr>
        <w:pStyle w:val="a5"/>
        <w:ind w:left="780" w:firstLine="0"/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肾实质明显变薄或不能显示。</w:t>
      </w:r>
    </w:p>
    <w:p w14:paraId="2EB6FAA2" w14:textId="77777777" w:rsidR="00336FE9" w:rsidRPr="00015CFA" w:rsidRDefault="00AB3180">
      <w:pPr>
        <w:pStyle w:val="a5"/>
        <w:numPr>
          <w:ilvl w:val="0"/>
          <w:numId w:val="3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前列腺增生超声表现</w:t>
      </w:r>
    </w:p>
    <w:p w14:paraId="3CB9D3E5" w14:textId="77777777" w:rsidR="00336FE9" w:rsidRPr="00015CFA" w:rsidRDefault="00336FE9">
      <w:pPr>
        <w:pStyle w:val="a5"/>
        <w:ind w:left="360" w:firstLine="0"/>
        <w:rPr>
          <w:sz w:val="18"/>
          <w:szCs w:val="18"/>
        </w:rPr>
      </w:pPr>
    </w:p>
    <w:p w14:paraId="4002D720" w14:textId="77777777" w:rsidR="00336FE9" w:rsidRPr="00015CFA" w:rsidRDefault="00336FE9">
      <w:pPr>
        <w:pStyle w:val="a5"/>
        <w:ind w:left="360" w:firstLine="0"/>
        <w:rPr>
          <w:sz w:val="18"/>
          <w:szCs w:val="18"/>
        </w:rPr>
      </w:pPr>
    </w:p>
    <w:p w14:paraId="4803C5C9" w14:textId="77777777" w:rsidR="00336FE9" w:rsidRPr="00015CFA" w:rsidRDefault="00336FE9">
      <w:pPr>
        <w:pStyle w:val="a5"/>
        <w:ind w:left="360" w:firstLine="0"/>
        <w:rPr>
          <w:sz w:val="18"/>
          <w:szCs w:val="18"/>
        </w:rPr>
      </w:pPr>
    </w:p>
    <w:p w14:paraId="53C77DB8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膀胱癌超声表现</w:t>
      </w:r>
    </w:p>
    <w:p w14:paraId="272EE38C" w14:textId="77777777" w:rsidR="00336FE9" w:rsidRPr="00015CFA" w:rsidRDefault="00AB3180">
      <w:pPr>
        <w:pStyle w:val="a5"/>
        <w:numPr>
          <w:ilvl w:val="0"/>
          <w:numId w:val="4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膀胱壁局限性突起的异常回声团块，不随体位的改变而移动。</w:t>
      </w:r>
    </w:p>
    <w:p w14:paraId="4CDC3452" w14:textId="77777777" w:rsidR="00336FE9" w:rsidRPr="00015CFA" w:rsidRDefault="00AB3180">
      <w:pPr>
        <w:pStyle w:val="a5"/>
        <w:numPr>
          <w:ilvl w:val="0"/>
          <w:numId w:val="4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浅表型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肿瘤附着处膀胱笔回声明亮、光滑、整齐、连续。</w:t>
      </w:r>
    </w:p>
    <w:p w14:paraId="36D00C0D" w14:textId="77777777" w:rsidR="00336FE9" w:rsidRPr="00015CFA" w:rsidRDefault="00AB3180">
      <w:pPr>
        <w:pStyle w:val="a5"/>
        <w:numPr>
          <w:ilvl w:val="0"/>
          <w:numId w:val="4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浸润型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肿瘤附着处膀胱壁回声不明显、凌乱、不齐或缺损。</w:t>
      </w:r>
    </w:p>
    <w:p w14:paraId="666B1587" w14:textId="77777777" w:rsidR="00336FE9" w:rsidRPr="00015CFA" w:rsidRDefault="00AB3180">
      <w:pPr>
        <w:pStyle w:val="a5"/>
        <w:numPr>
          <w:ilvl w:val="0"/>
          <w:numId w:val="4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较大团块后侧多有衰减。</w:t>
      </w:r>
    </w:p>
    <w:p w14:paraId="3525CED6" w14:textId="77777777" w:rsidR="00336FE9" w:rsidRPr="00015CFA" w:rsidRDefault="00AB3180">
      <w:pPr>
        <w:pStyle w:val="a5"/>
        <w:numPr>
          <w:ilvl w:val="0"/>
          <w:numId w:val="40"/>
        </w:numPr>
        <w:rPr>
          <w:sz w:val="18"/>
          <w:szCs w:val="18"/>
        </w:rPr>
      </w:pPr>
      <w:r w:rsidRPr="00015CFA">
        <w:rPr>
          <w:sz w:val="18"/>
          <w:szCs w:val="18"/>
        </w:rPr>
        <w:lastRenderedPageBreak/>
        <w:t>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显示其内有血流信号。</w:t>
      </w:r>
    </w:p>
    <w:p w14:paraId="067CA5B6" w14:textId="77777777" w:rsidR="00336FE9" w:rsidRPr="00015CFA" w:rsidRDefault="00AB3180">
      <w:pPr>
        <w:pStyle w:val="a5"/>
        <w:numPr>
          <w:ilvl w:val="0"/>
          <w:numId w:val="4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超声对胸腔疾病检查的适应症</w:t>
      </w:r>
    </w:p>
    <w:p w14:paraId="76EDF2E8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218CAC8A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2CC3E028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超声心动图检查方法、常用体位、常用切面</w:t>
      </w:r>
    </w:p>
    <w:p w14:paraId="717B36F2" w14:textId="77777777" w:rsidR="00336FE9" w:rsidRPr="00015CFA" w:rsidRDefault="00AB3180">
      <w:pPr>
        <w:pStyle w:val="a5"/>
        <w:numPr>
          <w:ilvl w:val="0"/>
          <w:numId w:val="4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超声心动图检查方法</w:t>
      </w:r>
      <w:r w:rsidRPr="00015CFA">
        <w:rPr>
          <w:sz w:val="18"/>
          <w:szCs w:val="18"/>
        </w:rPr>
        <w:t>: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 xml:space="preserve"> 二维超声心动图、</w:t>
      </w:r>
      <w:r w:rsidRPr="00015CFA">
        <w:rPr>
          <w:sz w:val="18"/>
          <w:szCs w:val="18"/>
        </w:rPr>
        <w:t>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型超声心动图、多普勒超声心动图</w:t>
      </w:r>
    </w:p>
    <w:p w14:paraId="1EF7C8A5" w14:textId="77777777" w:rsidR="00336FE9" w:rsidRPr="00015CFA" w:rsidRDefault="00AB3180">
      <w:pPr>
        <w:pStyle w:val="a5"/>
        <w:numPr>
          <w:ilvl w:val="0"/>
          <w:numId w:val="4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超声心动图检查的常用体位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常取仰卧位或左侧卧位，必要时取右侧卧位。做胸骨上窝探查时，可取坐位或取仰卧位，将肩部垫高。</w:t>
      </w:r>
    </w:p>
    <w:p w14:paraId="22D9169E" w14:textId="77777777" w:rsidR="00336FE9" w:rsidRPr="00015CFA" w:rsidRDefault="00AB3180">
      <w:pPr>
        <w:pStyle w:val="a5"/>
        <w:numPr>
          <w:ilvl w:val="0"/>
          <w:numId w:val="4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超声心动图常用切面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胸骨旁左心室长轴切面、心底短轴切面、左心室短轴切面、心尖四腔切面、剑突下四腔心切面、胸骨上窝主动脉弓长轴切面。</w:t>
      </w:r>
    </w:p>
    <w:p w14:paraId="7D457978" w14:textId="77777777" w:rsidR="00336FE9" w:rsidRPr="00015CFA" w:rsidRDefault="00AB3180">
      <w:pPr>
        <w:pStyle w:val="a5"/>
        <w:numPr>
          <w:ilvl w:val="0"/>
          <w:numId w:val="4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风湿性心脏病单纯二尖瓣狭窄超声心动图表现</w:t>
      </w:r>
      <w:r w:rsidRPr="00015CFA">
        <w:rPr>
          <w:sz w:val="18"/>
          <w:szCs w:val="18"/>
        </w:rPr>
        <w:t>:</w:t>
      </w:r>
    </w:p>
    <w:p w14:paraId="6D51FB22" w14:textId="77777777" w:rsidR="00336FE9" w:rsidRPr="00015CFA" w:rsidRDefault="00AB3180">
      <w:pPr>
        <w:pStyle w:val="a5"/>
        <w:numPr>
          <w:ilvl w:val="0"/>
          <w:numId w:val="4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左房、右室增大</w:t>
      </w:r>
    </w:p>
    <w:p w14:paraId="7D1C4201" w14:textId="77777777" w:rsidR="00336FE9" w:rsidRPr="00015CFA" w:rsidRDefault="00AB3180">
      <w:pPr>
        <w:pStyle w:val="a5"/>
        <w:numPr>
          <w:ilvl w:val="0"/>
          <w:numId w:val="4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二尖瓣增厚、黏连、瓣口面积较小</w:t>
      </w:r>
    </w:p>
    <w:p w14:paraId="401D2DE7" w14:textId="77777777" w:rsidR="00336FE9" w:rsidRPr="00015CFA" w:rsidRDefault="00AB3180">
      <w:pPr>
        <w:pStyle w:val="a5"/>
        <w:numPr>
          <w:ilvl w:val="0"/>
          <w:numId w:val="4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二尖瓣前后叶同向运动（城垛样曲线）</w:t>
      </w:r>
    </w:p>
    <w:p w14:paraId="3A76D567" w14:textId="77777777" w:rsidR="00336FE9" w:rsidRPr="00015CFA" w:rsidRDefault="00AB3180">
      <w:pPr>
        <w:pStyle w:val="a5"/>
        <w:numPr>
          <w:ilvl w:val="0"/>
          <w:numId w:val="4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舒张期二尖瓣口血流加速呈花色</w:t>
      </w:r>
    </w:p>
    <w:p w14:paraId="7BE5AC20" w14:textId="77777777" w:rsidR="00336FE9" w:rsidRPr="00015CFA" w:rsidRDefault="00AB3180">
      <w:pPr>
        <w:pStyle w:val="a5"/>
        <w:numPr>
          <w:ilvl w:val="0"/>
          <w:numId w:val="4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左房右心耳血栓。</w:t>
      </w:r>
    </w:p>
    <w:p w14:paraId="3509546B" w14:textId="77777777" w:rsidR="00336FE9" w:rsidRPr="00015CFA" w:rsidRDefault="00AB3180">
      <w:pPr>
        <w:pStyle w:val="a5"/>
        <w:numPr>
          <w:ilvl w:val="0"/>
          <w:numId w:val="4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单纯房间隔缺损超声表现</w:t>
      </w:r>
    </w:p>
    <w:p w14:paraId="41F84C09" w14:textId="77777777" w:rsidR="00336FE9" w:rsidRPr="00015CFA" w:rsidRDefault="00AB3180">
      <w:pPr>
        <w:pStyle w:val="a5"/>
        <w:numPr>
          <w:ilvl w:val="0"/>
          <w:numId w:val="49"/>
        </w:numPr>
        <w:rPr>
          <w:sz w:val="18"/>
          <w:szCs w:val="18"/>
        </w:rPr>
      </w:pPr>
      <w:r w:rsidRPr="00015CFA">
        <w:rPr>
          <w:sz w:val="18"/>
          <w:szCs w:val="18"/>
        </w:rPr>
        <w:t>RV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</w:t>
      </w:r>
      <w:r w:rsidRPr="00015CFA">
        <w:rPr>
          <w:sz w:val="18"/>
          <w:szCs w:val="18"/>
        </w:rPr>
        <w:t>RA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增大</w:t>
      </w:r>
    </w:p>
    <w:p w14:paraId="6D89D3D4" w14:textId="77777777" w:rsidR="00336FE9" w:rsidRPr="00015CFA" w:rsidRDefault="00AB3180">
      <w:pPr>
        <w:pStyle w:val="a5"/>
        <w:numPr>
          <w:ilvl w:val="0"/>
          <w:numId w:val="4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房间隔回声缺失（</w:t>
      </w:r>
      <w:r w:rsidRPr="00015CFA">
        <w:rPr>
          <w:sz w:val="18"/>
          <w:szCs w:val="18"/>
        </w:rPr>
        <w:t>2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个以上切面证实）</w:t>
      </w:r>
    </w:p>
    <w:p w14:paraId="5B904EB2" w14:textId="77777777" w:rsidR="00336FE9" w:rsidRPr="00015CFA" w:rsidRDefault="00AB3180">
      <w:pPr>
        <w:pStyle w:val="a5"/>
        <w:numPr>
          <w:ilvl w:val="0"/>
          <w:numId w:val="4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过膈血流频谱</w:t>
      </w:r>
    </w:p>
    <w:p w14:paraId="4A27E50B" w14:textId="77777777" w:rsidR="00336FE9" w:rsidRPr="00015CFA" w:rsidRDefault="00AB3180">
      <w:pPr>
        <w:pStyle w:val="a5"/>
        <w:numPr>
          <w:ilvl w:val="0"/>
          <w:numId w:val="4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彩色过隔分流束</w:t>
      </w:r>
    </w:p>
    <w:p w14:paraId="778AC3CA" w14:textId="77777777" w:rsidR="00336FE9" w:rsidRPr="00015CFA" w:rsidRDefault="00AB3180">
      <w:pPr>
        <w:pStyle w:val="a5"/>
        <w:numPr>
          <w:ilvl w:val="0"/>
          <w:numId w:val="5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室间隔缺损超声表现</w:t>
      </w:r>
    </w:p>
    <w:p w14:paraId="218612B2" w14:textId="77777777" w:rsidR="00336FE9" w:rsidRPr="00015CFA" w:rsidRDefault="00AB3180">
      <w:pPr>
        <w:pStyle w:val="a5"/>
        <w:numPr>
          <w:ilvl w:val="0"/>
          <w:numId w:val="5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二维超声心动图</w:t>
      </w:r>
      <w:r w:rsidRPr="00015CFA">
        <w:rPr>
          <w:sz w:val="18"/>
          <w:szCs w:val="18"/>
        </w:rPr>
        <w:t>2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个以上切面见室间隔回声中断</w:t>
      </w:r>
    </w:p>
    <w:p w14:paraId="2F880950" w14:textId="77777777" w:rsidR="00336FE9" w:rsidRPr="00015CFA" w:rsidRDefault="00AB3180">
      <w:pPr>
        <w:pStyle w:val="a5"/>
        <w:numPr>
          <w:ilvl w:val="0"/>
          <w:numId w:val="52"/>
        </w:numPr>
        <w:rPr>
          <w:sz w:val="18"/>
          <w:szCs w:val="18"/>
        </w:rPr>
      </w:pPr>
      <w:r w:rsidRPr="00015CFA">
        <w:rPr>
          <w:sz w:val="18"/>
          <w:szCs w:val="18"/>
        </w:rPr>
        <w:t>CDFI: IVS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回声中断处有穿隔血流，多为左</w:t>
      </w:r>
      <w:r w:rsidRPr="00015CFA">
        <w:rPr>
          <w:sz w:val="18"/>
          <w:szCs w:val="18"/>
        </w:rPr>
        <w:t>→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右（伴</w:t>
      </w:r>
      <w:r w:rsidRPr="00015CFA">
        <w:rPr>
          <w:sz w:val="18"/>
          <w:szCs w:val="18"/>
        </w:rPr>
        <w:t>PH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时，为双向或右</w:t>
      </w:r>
      <w:r w:rsidRPr="00015CFA">
        <w:rPr>
          <w:sz w:val="18"/>
          <w:szCs w:val="18"/>
        </w:rPr>
        <w:t>→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左分流）</w:t>
      </w:r>
    </w:p>
    <w:p w14:paraId="10DA02F4" w14:textId="77777777" w:rsidR="00336FE9" w:rsidRPr="00015CFA" w:rsidRDefault="00AB3180">
      <w:pPr>
        <w:pStyle w:val="a5"/>
        <w:numPr>
          <w:ilvl w:val="0"/>
          <w:numId w:val="5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左房左室扩大。并</w:t>
      </w:r>
      <w:r w:rsidRPr="00015CFA">
        <w:rPr>
          <w:sz w:val="18"/>
          <w:szCs w:val="18"/>
        </w:rPr>
        <w:t>PH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时肺动脉扩张，右心室扩大及室壁肥厚。</w:t>
      </w:r>
    </w:p>
    <w:p w14:paraId="16B009A8" w14:textId="77777777" w:rsidR="00336FE9" w:rsidRPr="00015CFA" w:rsidRDefault="00AB3180">
      <w:pPr>
        <w:pStyle w:val="a5"/>
        <w:numPr>
          <w:ilvl w:val="0"/>
          <w:numId w:val="5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法洛四联征超声表现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肺动脉狭窄、室间隔缺损、主动脉骑跨、右室肥厚。</w:t>
      </w:r>
    </w:p>
    <w:p w14:paraId="7A6F42A7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超声心动图对哪些疾病有特征性诊断价值</w:t>
      </w:r>
    </w:p>
    <w:p w14:paraId="195CEB98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1CC6E17D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14C545E4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超声心动图对哪种疾病有支持性诊断价值</w:t>
      </w:r>
    </w:p>
    <w:p w14:paraId="6F16E842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5CD9212A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10DA2566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妇科超声检查范围</w:t>
      </w:r>
      <w:r w:rsidRPr="00015CFA">
        <w:rPr>
          <w:sz w:val="18"/>
          <w:szCs w:val="18"/>
        </w:rPr>
        <w:t>:</w:t>
      </w:r>
    </w:p>
    <w:p w14:paraId="1BD96511" w14:textId="77777777" w:rsidR="00336FE9" w:rsidRPr="00015CFA" w:rsidRDefault="00AB3180">
      <w:pPr>
        <w:pStyle w:val="a5"/>
        <w:numPr>
          <w:ilvl w:val="0"/>
          <w:numId w:val="5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先天畸形</w:t>
      </w:r>
    </w:p>
    <w:p w14:paraId="7E06FAB0" w14:textId="77777777" w:rsidR="00336FE9" w:rsidRPr="00015CFA" w:rsidRDefault="00AB3180">
      <w:pPr>
        <w:pStyle w:val="a5"/>
        <w:numPr>
          <w:ilvl w:val="0"/>
          <w:numId w:val="5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盆腔包块</w:t>
      </w:r>
    </w:p>
    <w:p w14:paraId="6CCC3702" w14:textId="77777777" w:rsidR="00336FE9" w:rsidRPr="00015CFA" w:rsidRDefault="00AB3180">
      <w:pPr>
        <w:pStyle w:val="a5"/>
        <w:numPr>
          <w:ilvl w:val="0"/>
          <w:numId w:val="5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炎性包块</w:t>
      </w:r>
    </w:p>
    <w:p w14:paraId="71673857" w14:textId="77777777" w:rsidR="00336FE9" w:rsidRPr="00015CFA" w:rsidRDefault="00AB3180">
      <w:pPr>
        <w:pStyle w:val="a5"/>
        <w:numPr>
          <w:ilvl w:val="0"/>
          <w:numId w:val="55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产科</w:t>
      </w:r>
    </w:p>
    <w:p w14:paraId="1FE9621C" w14:textId="77777777" w:rsidR="00336FE9" w:rsidRPr="00015CFA" w:rsidRDefault="00AB3180">
      <w:pPr>
        <w:pStyle w:val="a5"/>
        <w:numPr>
          <w:ilvl w:val="0"/>
          <w:numId w:val="5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妇科超声检查方法有两种，各自优缺点</w:t>
      </w:r>
    </w:p>
    <w:p w14:paraId="5765936D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6ED5B2D5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子宫附件正常超声表现</w:t>
      </w:r>
    </w:p>
    <w:p w14:paraId="173A8759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3B671F73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7E2E4881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正常妊娠超声表现</w:t>
      </w:r>
    </w:p>
    <w:p w14:paraId="50A072E0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3663D883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2F75EAF7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超声对胎儿器官的影响</w:t>
      </w:r>
    </w:p>
    <w:p w14:paraId="59C3C33F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46262699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40A385D6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处女模闭锁的超声表现</w:t>
      </w:r>
    </w:p>
    <w:p w14:paraId="5C523CCE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59F39169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701E5C88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子宫肌瘤的超声表现</w:t>
      </w:r>
    </w:p>
    <w:p w14:paraId="57D0C31E" w14:textId="77777777" w:rsidR="00336FE9" w:rsidRPr="00015CFA" w:rsidRDefault="00AB3180">
      <w:pPr>
        <w:pStyle w:val="a5"/>
        <w:numPr>
          <w:ilvl w:val="0"/>
          <w:numId w:val="5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子宮增大。浆膜下肌瘤可向包膜外隆起，使子宫形态失常。</w:t>
      </w:r>
    </w:p>
    <w:p w14:paraId="7EDA3D85" w14:textId="77777777" w:rsidR="00336FE9" w:rsidRPr="00015CFA" w:rsidRDefault="00AB3180">
      <w:pPr>
        <w:pStyle w:val="a5"/>
        <w:numPr>
          <w:ilvl w:val="0"/>
          <w:numId w:val="5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子宫内见一个或数个圆形或椭圆形实质光团，边界尚清。光团内光点分布均匀，伴出血、坏死时可出现不规则低回声或无回声暗区；合并钙化时可出现强光斑；合并肉瘤样变时可见光团周边模糊，光团内光点分布不均、回声强弱不一。</w:t>
      </w:r>
    </w:p>
    <w:p w14:paraId="15771F8A" w14:textId="77777777" w:rsidR="00336FE9" w:rsidRPr="00015CFA" w:rsidRDefault="00AB3180">
      <w:pPr>
        <w:pStyle w:val="a5"/>
        <w:numPr>
          <w:ilvl w:val="0"/>
          <w:numId w:val="5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压迫征象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肌壁间肌瘤可压迫子宫内膜，完成内膜线移位和变形。粘膜下肌瘤可使宫腔内膜线消失，代之以回声增强的光团（肌瘤）。</w:t>
      </w:r>
    </w:p>
    <w:p w14:paraId="1601AD4E" w14:textId="77777777" w:rsidR="00336FE9" w:rsidRPr="00015CFA" w:rsidRDefault="00AB3180">
      <w:pPr>
        <w:pStyle w:val="a5"/>
        <w:numPr>
          <w:ilvl w:val="0"/>
          <w:numId w:val="58"/>
        </w:numPr>
        <w:rPr>
          <w:sz w:val="18"/>
          <w:szCs w:val="18"/>
        </w:rPr>
      </w:pPr>
      <w:r w:rsidRPr="00015CFA">
        <w:rPr>
          <w:sz w:val="18"/>
          <w:szCs w:val="18"/>
        </w:rPr>
        <w:t>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可见周边有丰富的血流信号，内部有少许血流信号，</w:t>
      </w:r>
      <w:r w:rsidRPr="00015CFA">
        <w:rPr>
          <w:sz w:val="18"/>
          <w:szCs w:val="18"/>
        </w:rPr>
        <w:t>RI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正常。</w:t>
      </w:r>
    </w:p>
    <w:p w14:paraId="59623757" w14:textId="77777777" w:rsidR="00336FE9" w:rsidRPr="00015CFA" w:rsidRDefault="00AB3180">
      <w:pPr>
        <w:pStyle w:val="a5"/>
        <w:numPr>
          <w:ilvl w:val="0"/>
          <w:numId w:val="59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lastRenderedPageBreak/>
        <w:t>绝经后子宫超声表现</w:t>
      </w:r>
    </w:p>
    <w:p w14:paraId="27F1F2AD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07F7AA2C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43480CDC" w14:textId="77777777" w:rsidR="00336FE9" w:rsidRPr="00015CFA" w:rsidRDefault="00336FE9">
      <w:pPr>
        <w:rPr>
          <w:sz w:val="18"/>
          <w:szCs w:val="18"/>
          <w:shd w:val="clear" w:color="auto" w:fill="FFFF00"/>
        </w:rPr>
      </w:pPr>
    </w:p>
    <w:p w14:paraId="3E223A93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子宫内膜癌超声表现</w:t>
      </w:r>
    </w:p>
    <w:p w14:paraId="422DED66" w14:textId="77777777" w:rsidR="00336FE9" w:rsidRPr="00015CFA" w:rsidRDefault="00AB3180">
      <w:pPr>
        <w:pStyle w:val="a5"/>
        <w:numPr>
          <w:ilvl w:val="0"/>
          <w:numId w:val="61"/>
        </w:numPr>
        <w:rPr>
          <w:sz w:val="18"/>
          <w:szCs w:val="18"/>
        </w:rPr>
      </w:pPr>
      <w:r w:rsidRPr="00015CFA">
        <w:rPr>
          <w:sz w:val="18"/>
          <w:szCs w:val="18"/>
        </w:rPr>
        <w:t>2D:</w:t>
      </w:r>
    </w:p>
    <w:p w14:paraId="76F92D48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肌层未受累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病灶局限于内膜</w:t>
      </w:r>
      <w:r w:rsidRPr="00015CFA">
        <w:rPr>
          <w:sz w:val="18"/>
          <w:szCs w:val="18"/>
        </w:rPr>
        <w:t>→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内膜增厚，回声均匀。</w:t>
      </w:r>
    </w:p>
    <w:p w14:paraId="504B0B15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癌造侵犯肌层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宫腔内病灶形态不规则，内膜与肌层分解不清，绝经后，内膜外的低回声晕消失。</w:t>
      </w:r>
    </w:p>
    <w:p w14:paraId="69F4FC11" w14:textId="77777777" w:rsidR="00336FE9" w:rsidRPr="00015CFA" w:rsidRDefault="00AB3180">
      <w:pPr>
        <w:pStyle w:val="a5"/>
        <w:ind w:left="78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癌造侵犯宫颈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引起阻塞</w:t>
      </w:r>
      <w:r w:rsidRPr="00015CFA">
        <w:rPr>
          <w:sz w:val="18"/>
          <w:szCs w:val="18"/>
        </w:rPr>
        <w:t>→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宫腔内无回声。</w:t>
      </w:r>
    </w:p>
    <w:p w14:paraId="76771767" w14:textId="77777777" w:rsidR="00336FE9" w:rsidRPr="00015CFA" w:rsidRDefault="00AB3180">
      <w:pPr>
        <w:pStyle w:val="a5"/>
        <w:numPr>
          <w:ilvl w:val="0"/>
          <w:numId w:val="63"/>
        </w:numPr>
        <w:rPr>
          <w:sz w:val="18"/>
          <w:szCs w:val="18"/>
        </w:rPr>
      </w:pPr>
      <w:r w:rsidRPr="00015CFA">
        <w:rPr>
          <w:sz w:val="18"/>
          <w:szCs w:val="18"/>
        </w:rPr>
        <w:t>CDFI:</w:t>
      </w:r>
    </w:p>
    <w:p w14:paraId="51C9B497" w14:textId="77777777" w:rsidR="00336FE9" w:rsidRPr="00015CFA" w:rsidRDefault="00AB3180">
      <w:pPr>
        <w:pStyle w:val="a5"/>
        <w:ind w:left="1200" w:firstLine="0"/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子宫内膜见点状及短棒状血流信号。</w:t>
      </w:r>
    </w:p>
    <w:p w14:paraId="4221ED88" w14:textId="77777777" w:rsidR="00336FE9" w:rsidRPr="00015CFA" w:rsidRDefault="00AB3180">
      <w:pPr>
        <w:pStyle w:val="a5"/>
        <w:ind w:left="1200" w:firstLine="0"/>
        <w:rPr>
          <w:sz w:val="18"/>
          <w:szCs w:val="18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侵犯肌层时，肌层血供丰富，探及低阻型动脉血流频谱，</w:t>
      </w:r>
      <w:r w:rsidRPr="00015CFA">
        <w:rPr>
          <w:sz w:val="18"/>
          <w:szCs w:val="18"/>
        </w:rPr>
        <w:t>RI&lt;0.4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2AA24ABB" w14:textId="77777777" w:rsidR="00336FE9" w:rsidRPr="00015CFA" w:rsidRDefault="00AB3180">
      <w:pPr>
        <w:pStyle w:val="a5"/>
        <w:numPr>
          <w:ilvl w:val="0"/>
          <w:numId w:val="6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shd w:val="clear" w:color="auto" w:fill="FFFF00"/>
          <w:lang w:val="zh-TW"/>
        </w:rPr>
        <w:t>子宫内膜异位症超声表现</w:t>
      </w:r>
    </w:p>
    <w:p w14:paraId="2F19B6FC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088DAD3A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3E3B4F14" w14:textId="77777777" w:rsidR="00336FE9" w:rsidRPr="00015CFA" w:rsidRDefault="00336FE9">
      <w:pPr>
        <w:pStyle w:val="a5"/>
        <w:ind w:left="360" w:firstLine="0"/>
        <w:rPr>
          <w:sz w:val="18"/>
          <w:szCs w:val="18"/>
          <w:shd w:val="clear" w:color="auto" w:fill="FFFF00"/>
        </w:rPr>
      </w:pPr>
    </w:p>
    <w:p w14:paraId="04559746" w14:textId="77777777" w:rsidR="00336FE9" w:rsidRPr="00015CFA" w:rsidRDefault="00AB3180">
      <w:pPr>
        <w:pStyle w:val="a5"/>
        <w:numPr>
          <w:ilvl w:val="0"/>
          <w:numId w:val="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异位妊娠超声表现</w:t>
      </w:r>
    </w:p>
    <w:p w14:paraId="62990636" w14:textId="77777777" w:rsidR="00336FE9" w:rsidRPr="00015CFA" w:rsidRDefault="00AB3180">
      <w:pPr>
        <w:pStyle w:val="a5"/>
        <w:numPr>
          <w:ilvl w:val="0"/>
          <w:numId w:val="6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未破裂型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子宫无明显增大，子宫内膜增厚，宫腔内无孕囊、胚芽组织和原始心管搏动。在宫腔外探及孕囊、胚芽组织和胎心节律搏动，是诊断异位妊娠的确凿依据。</w:t>
      </w:r>
    </w:p>
    <w:p w14:paraId="23901EC9" w14:textId="77777777" w:rsidR="00336FE9" w:rsidRPr="00015CFA" w:rsidRDefault="00AB3180">
      <w:pPr>
        <w:pStyle w:val="a5"/>
        <w:numPr>
          <w:ilvl w:val="0"/>
          <w:numId w:val="6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异位妊娠已破裂者</w:t>
      </w:r>
      <w:r w:rsidRPr="00015CFA">
        <w:rPr>
          <w:sz w:val="18"/>
          <w:szCs w:val="18"/>
        </w:rPr>
        <w:t xml:space="preserve">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宫体某一侧可见分布不均匀的囊性包块，形态不规则，边缘不清晰，斑块内部光点分布不均匀。</w:t>
      </w:r>
      <w:r w:rsidRPr="00015CFA">
        <w:rPr>
          <w:sz w:val="18"/>
          <w:szCs w:val="18"/>
        </w:rPr>
        <w:t>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检查显示周边及内部无血流信号。</w:t>
      </w:r>
    </w:p>
    <w:p w14:paraId="6AF9BE56" w14:textId="77777777" w:rsidR="00336FE9" w:rsidRPr="00015CFA" w:rsidRDefault="00AB3180">
      <w:pPr>
        <w:pStyle w:val="a5"/>
        <w:numPr>
          <w:ilvl w:val="0"/>
          <w:numId w:val="6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卵巢良性及恶性肿瘤超声表现（以浆液性囊腺瘤和浆液性囊腺癌为例）</w:t>
      </w:r>
    </w:p>
    <w:p w14:paraId="0A07E7BA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、卵巢良性肿瘤</w:t>
      </w:r>
      <w:r w:rsidRPr="00015CFA">
        <w:rPr>
          <w:sz w:val="18"/>
          <w:szCs w:val="18"/>
        </w:rPr>
        <w:t xml:space="preserve">: </w:t>
      </w:r>
    </w:p>
    <w:p w14:paraId="6C516F0F" w14:textId="77777777" w:rsidR="00336FE9" w:rsidRPr="00015CFA" w:rsidRDefault="00AB3180">
      <w:pPr>
        <w:pStyle w:val="a5"/>
        <w:numPr>
          <w:ilvl w:val="0"/>
          <w:numId w:val="6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一侧或双侧附件区可见圆形或卵圆形无回声区，壁薄，光滑，边界清晰</w:t>
      </w:r>
    </w:p>
    <w:p w14:paraId="0B1E7DE6" w14:textId="77777777" w:rsidR="00336FE9" w:rsidRPr="00015CFA" w:rsidRDefault="00AB3180">
      <w:pPr>
        <w:pStyle w:val="a5"/>
        <w:numPr>
          <w:ilvl w:val="0"/>
          <w:numId w:val="6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囊肿后方回声增强</w:t>
      </w:r>
    </w:p>
    <w:p w14:paraId="2BD0A651" w14:textId="77777777" w:rsidR="00336FE9" w:rsidRPr="00015CFA" w:rsidRDefault="00AB3180">
      <w:pPr>
        <w:pStyle w:val="a5"/>
        <w:numPr>
          <w:ilvl w:val="0"/>
          <w:numId w:val="6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多房性囊肿内可见细光带间隔回声</w:t>
      </w:r>
    </w:p>
    <w:p w14:paraId="7E892905" w14:textId="77777777" w:rsidR="00336FE9" w:rsidRPr="00015CFA" w:rsidRDefault="00AB3180">
      <w:pPr>
        <w:pStyle w:val="a5"/>
        <w:numPr>
          <w:ilvl w:val="0"/>
          <w:numId w:val="6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大小一般为</w:t>
      </w:r>
      <w:r w:rsidRPr="00015CFA">
        <w:rPr>
          <w:sz w:val="18"/>
          <w:szCs w:val="18"/>
        </w:rPr>
        <w:t>5—10cm</w:t>
      </w:r>
    </w:p>
    <w:p w14:paraId="6EF79C79" w14:textId="77777777" w:rsidR="00336FE9" w:rsidRPr="00015CFA" w:rsidRDefault="00AB3180">
      <w:pPr>
        <w:pStyle w:val="a5"/>
        <w:numPr>
          <w:ilvl w:val="0"/>
          <w:numId w:val="69"/>
        </w:numPr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 xml:space="preserve">CDFI: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囊壁无血流信号。</w:t>
      </w:r>
    </w:p>
    <w:p w14:paraId="2C3AD14F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、卵巢恶性肿瘤</w:t>
      </w:r>
    </w:p>
    <w:p w14:paraId="677C8735" w14:textId="77777777" w:rsidR="00336FE9" w:rsidRPr="00015CFA" w:rsidRDefault="00AB3180">
      <w:pPr>
        <w:pStyle w:val="a5"/>
        <w:numPr>
          <w:ilvl w:val="0"/>
          <w:numId w:val="7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双侧，囊实性多见。</w:t>
      </w:r>
    </w:p>
    <w:p w14:paraId="2F5BEF58" w14:textId="77777777" w:rsidR="00336FE9" w:rsidRPr="00015CFA" w:rsidRDefault="00AB3180">
      <w:pPr>
        <w:pStyle w:val="a5"/>
        <w:numPr>
          <w:ilvl w:val="0"/>
          <w:numId w:val="7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壁厚，内可见分隔，内壁及隔厚薄不均。</w:t>
      </w:r>
    </w:p>
    <w:p w14:paraId="74F9DCCE" w14:textId="77777777" w:rsidR="00336FE9" w:rsidRPr="00015CFA" w:rsidRDefault="00AB3180">
      <w:pPr>
        <w:pStyle w:val="a5"/>
        <w:numPr>
          <w:ilvl w:val="0"/>
          <w:numId w:val="7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多房性，腔内充满乳头。</w:t>
      </w:r>
    </w:p>
    <w:p w14:paraId="3098C2DF" w14:textId="77777777" w:rsidR="00336FE9" w:rsidRPr="00015CFA" w:rsidRDefault="00AB3180">
      <w:pPr>
        <w:pStyle w:val="a5"/>
        <w:numPr>
          <w:ilvl w:val="0"/>
          <w:numId w:val="7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如乳头向壁外生长，则形成盆腔囊实混合性包块。</w:t>
      </w:r>
    </w:p>
    <w:p w14:paraId="6F78BE8C" w14:textId="77777777" w:rsidR="00336FE9" w:rsidRPr="00015CFA" w:rsidRDefault="00AB3180">
      <w:pPr>
        <w:pStyle w:val="a5"/>
        <w:numPr>
          <w:ilvl w:val="0"/>
          <w:numId w:val="7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常合并腹水，形成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网膜饼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06330363" w14:textId="77777777" w:rsidR="00336FE9" w:rsidRPr="00015CFA" w:rsidRDefault="00AB3180">
      <w:pPr>
        <w:pStyle w:val="a5"/>
        <w:numPr>
          <w:ilvl w:val="0"/>
          <w:numId w:val="7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原发性甲亢声像图表现</w:t>
      </w:r>
    </w:p>
    <w:p w14:paraId="6E15B09F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、弥漫性甲状腺肿</w:t>
      </w:r>
    </w:p>
    <w:p w14:paraId="5125C4CA" w14:textId="77777777" w:rsidR="00336FE9" w:rsidRPr="00015CFA" w:rsidRDefault="00AB3180">
      <w:pPr>
        <w:pStyle w:val="a5"/>
        <w:numPr>
          <w:ilvl w:val="0"/>
          <w:numId w:val="74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甲状腺弥漫性、对称性增大，增大事明显压迫气管、血管等。</w:t>
      </w:r>
    </w:p>
    <w:p w14:paraId="30FB4B21" w14:textId="77777777" w:rsidR="00336FE9" w:rsidRPr="00015CFA" w:rsidRDefault="00AB3180">
      <w:pPr>
        <w:pStyle w:val="a5"/>
        <w:numPr>
          <w:ilvl w:val="0"/>
          <w:numId w:val="74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滤泡充满胶质而高度扩张时，呈现多个无回声区，腺体回声不均匀，回声增强。</w:t>
      </w:r>
    </w:p>
    <w:p w14:paraId="337E1159" w14:textId="77777777" w:rsidR="00336FE9" w:rsidRPr="00015CFA" w:rsidRDefault="00AB3180">
      <w:pPr>
        <w:pStyle w:val="a5"/>
        <w:numPr>
          <w:ilvl w:val="0"/>
          <w:numId w:val="74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无正常甲状腺组织显示。</w:t>
      </w:r>
    </w:p>
    <w:p w14:paraId="066C4D71" w14:textId="77777777" w:rsidR="00336FE9" w:rsidRPr="00015CFA" w:rsidRDefault="00AB3180">
      <w:pPr>
        <w:pStyle w:val="a5"/>
        <w:numPr>
          <w:ilvl w:val="0"/>
          <w:numId w:val="74"/>
        </w:numPr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 xml:space="preserve">CDFI: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呈点状，散在许多血流，血流不增加，或接近正常。</w:t>
      </w:r>
    </w:p>
    <w:p w14:paraId="03E38DD2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、结节性甲状腺肿</w:t>
      </w:r>
    </w:p>
    <w:p w14:paraId="4BC45362" w14:textId="77777777" w:rsidR="00336FE9" w:rsidRPr="00015CFA" w:rsidRDefault="00AB3180">
      <w:pPr>
        <w:pStyle w:val="a5"/>
        <w:numPr>
          <w:ilvl w:val="0"/>
          <w:numId w:val="7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甲状腺不规则、非对称性增大。</w:t>
      </w:r>
    </w:p>
    <w:p w14:paraId="45BFA2E1" w14:textId="77777777" w:rsidR="00336FE9" w:rsidRPr="00015CFA" w:rsidRDefault="00AB3180">
      <w:pPr>
        <w:pStyle w:val="a5"/>
        <w:numPr>
          <w:ilvl w:val="0"/>
          <w:numId w:val="7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甲状腺内多发异常回声结节。</w:t>
      </w:r>
    </w:p>
    <w:p w14:paraId="63D86821" w14:textId="77777777" w:rsidR="00336FE9" w:rsidRPr="00015CFA" w:rsidRDefault="00AB3180">
      <w:pPr>
        <w:pStyle w:val="a5"/>
        <w:numPr>
          <w:ilvl w:val="0"/>
          <w:numId w:val="7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结节质软，边缘较规整，内结构较松散，类海绵样表现或为囊性。</w:t>
      </w:r>
    </w:p>
    <w:p w14:paraId="001FA464" w14:textId="77777777" w:rsidR="00336FE9" w:rsidRPr="00015CFA" w:rsidRDefault="00AB3180">
      <w:pPr>
        <w:pStyle w:val="a5"/>
        <w:numPr>
          <w:ilvl w:val="0"/>
          <w:numId w:val="7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可伴钙化，可强回声斑块伴声影。</w:t>
      </w:r>
    </w:p>
    <w:p w14:paraId="58F2411B" w14:textId="77777777" w:rsidR="00336FE9" w:rsidRPr="00015CFA" w:rsidRDefault="00AB3180">
      <w:pPr>
        <w:pStyle w:val="a5"/>
        <w:numPr>
          <w:ilvl w:val="0"/>
          <w:numId w:val="7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结节周围无正常甲状腺组织。</w:t>
      </w:r>
    </w:p>
    <w:p w14:paraId="60B88C2A" w14:textId="77777777" w:rsidR="00336FE9" w:rsidRPr="00015CFA" w:rsidRDefault="00AB3180">
      <w:pPr>
        <w:pStyle w:val="a5"/>
        <w:numPr>
          <w:ilvl w:val="0"/>
          <w:numId w:val="7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血流信号无固定分布及特征性改变。</w:t>
      </w:r>
    </w:p>
    <w:p w14:paraId="22E609F1" w14:textId="77777777" w:rsidR="00336FE9" w:rsidRPr="00015CFA" w:rsidRDefault="00AB3180">
      <w:pPr>
        <w:pStyle w:val="a5"/>
        <w:numPr>
          <w:ilvl w:val="0"/>
          <w:numId w:val="77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慢性淋巴细胞性甲状腺炎（桥本氏病）的超声表现</w:t>
      </w:r>
    </w:p>
    <w:p w14:paraId="6E181E7E" w14:textId="77777777" w:rsidR="00336FE9" w:rsidRPr="00015CFA" w:rsidRDefault="00AB3180">
      <w:pPr>
        <w:pStyle w:val="a5"/>
        <w:numPr>
          <w:ilvl w:val="0"/>
          <w:numId w:val="7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甲状腺增大，质硬，以侧叶前后径和峡部增大为主。</w:t>
      </w:r>
    </w:p>
    <w:p w14:paraId="2E56AD9A" w14:textId="77777777" w:rsidR="00336FE9" w:rsidRPr="00015CFA" w:rsidRDefault="00AB3180">
      <w:pPr>
        <w:pStyle w:val="a5"/>
        <w:numPr>
          <w:ilvl w:val="0"/>
          <w:numId w:val="7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腺体回声较低，条锁状强回声和散在细小低回声呈网格状。</w:t>
      </w:r>
    </w:p>
    <w:p w14:paraId="4E4EC117" w14:textId="77777777" w:rsidR="00336FE9" w:rsidRPr="00015CFA" w:rsidRDefault="00AB3180">
      <w:pPr>
        <w:pStyle w:val="a5"/>
        <w:numPr>
          <w:ilvl w:val="0"/>
          <w:numId w:val="7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腺体内血流信号丰富，血流中度增加或血流信号呈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火海征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3E526885" w14:textId="77777777" w:rsidR="00336FE9" w:rsidRPr="00015CFA" w:rsidRDefault="00AB3180">
      <w:pPr>
        <w:pStyle w:val="a5"/>
        <w:numPr>
          <w:ilvl w:val="0"/>
          <w:numId w:val="7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甲状腺上动脉血流速度中度增快，多在</w:t>
      </w:r>
      <w:r w:rsidRPr="00015CFA">
        <w:rPr>
          <w:sz w:val="18"/>
          <w:szCs w:val="18"/>
        </w:rPr>
        <w:t>50-100cm/s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7A8095FF" w14:textId="77777777" w:rsidR="00336FE9" w:rsidRPr="00015CFA" w:rsidRDefault="00AB3180">
      <w:pPr>
        <w:pStyle w:val="a5"/>
        <w:numPr>
          <w:ilvl w:val="0"/>
          <w:numId w:val="7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治疗后血流信号可能减少，但回声低不可逆。</w:t>
      </w:r>
    </w:p>
    <w:p w14:paraId="3207561E" w14:textId="77777777" w:rsidR="00336FE9" w:rsidRPr="00015CFA" w:rsidRDefault="00AB3180">
      <w:pPr>
        <w:pStyle w:val="a5"/>
        <w:numPr>
          <w:ilvl w:val="0"/>
          <w:numId w:val="8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甲状腺癌的超声表现</w:t>
      </w:r>
    </w:p>
    <w:p w14:paraId="5E7F87C0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局限性回声减低区（内部结构较致密）</w:t>
      </w:r>
    </w:p>
    <w:p w14:paraId="5D87BC32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边界模糊，形态不规则，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蟹足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样改变，后方回声衰减。</w:t>
      </w:r>
    </w:p>
    <w:p w14:paraId="3B4BB623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肿瘤周边晕环不规则，厚薄不均。</w:t>
      </w:r>
    </w:p>
    <w:p w14:paraId="62972CBD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lastRenderedPageBreak/>
        <w:t>结节内有微小钙化灶（沙粒体）。</w:t>
      </w:r>
    </w:p>
    <w:p w14:paraId="5C9C2833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颈部淋巴结转移；或有静脉内癌栓，见于颈内静脉或甲状腺静脉。</w:t>
      </w:r>
    </w:p>
    <w:p w14:paraId="6DBF08B0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可侵犯甲状腺被膜、颈前肌肉或颈内静脉壁。</w:t>
      </w:r>
    </w:p>
    <w:p w14:paraId="54BD31CF" w14:textId="77777777" w:rsidR="00336FE9" w:rsidRPr="00015CFA" w:rsidRDefault="00AB3180">
      <w:pPr>
        <w:pStyle w:val="a5"/>
        <w:numPr>
          <w:ilvl w:val="0"/>
          <w:numId w:val="82"/>
        </w:numPr>
        <w:rPr>
          <w:sz w:val="18"/>
          <w:szCs w:val="18"/>
        </w:rPr>
      </w:pPr>
      <w:r w:rsidRPr="00015CFA">
        <w:rPr>
          <w:sz w:val="18"/>
          <w:szCs w:val="18"/>
        </w:rPr>
        <w:t xml:space="preserve">CDFI: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血流信号分布紊乱，可见穿支血管，周边环绕血流</w:t>
      </w:r>
      <w:r w:rsidRPr="00015CFA">
        <w:rPr>
          <w:sz w:val="18"/>
          <w:szCs w:val="18"/>
        </w:rPr>
        <w:t>&lt;1/2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792CC55C" w14:textId="77777777" w:rsidR="00336FE9" w:rsidRPr="00015CFA" w:rsidRDefault="00AB3180">
      <w:pPr>
        <w:pStyle w:val="a5"/>
        <w:numPr>
          <w:ilvl w:val="0"/>
          <w:numId w:val="8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乳腺良性及恶性肿瘤超声表现</w:t>
      </w:r>
    </w:p>
    <w:p w14:paraId="459C6198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、乳腺良性肿瘤（以</w:t>
      </w:r>
      <w:r w:rsidRPr="00015CFA">
        <w:rPr>
          <w:sz w:val="18"/>
          <w:szCs w:val="18"/>
        </w:rPr>
        <w:t>“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乳腺纤维瘤</w:t>
      </w:r>
      <w:r w:rsidRPr="00015CFA">
        <w:rPr>
          <w:sz w:val="18"/>
          <w:szCs w:val="18"/>
        </w:rPr>
        <w:t>”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为例）</w:t>
      </w:r>
    </w:p>
    <w:p w14:paraId="1B58D1C6" w14:textId="77777777" w:rsidR="00336FE9" w:rsidRPr="00015CFA" w:rsidRDefault="00AB3180">
      <w:pPr>
        <w:pStyle w:val="a5"/>
        <w:numPr>
          <w:ilvl w:val="0"/>
          <w:numId w:val="85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多为椭圆形低回声结节，边界清晰，内部回声均匀。</w:t>
      </w:r>
    </w:p>
    <w:p w14:paraId="39744C55" w14:textId="77777777" w:rsidR="00336FE9" w:rsidRPr="00015CFA" w:rsidRDefault="00AB3180">
      <w:pPr>
        <w:pStyle w:val="a5"/>
        <w:numPr>
          <w:ilvl w:val="0"/>
          <w:numId w:val="85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与皮肤及周围组织无黏连。</w:t>
      </w:r>
    </w:p>
    <w:p w14:paraId="3DA12395" w14:textId="77777777" w:rsidR="00336FE9" w:rsidRPr="00015CFA" w:rsidRDefault="00AB3180">
      <w:pPr>
        <w:pStyle w:val="a5"/>
        <w:numPr>
          <w:ilvl w:val="0"/>
          <w:numId w:val="85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探头加压，有一定程度压缩（前后径缩小）</w:t>
      </w:r>
    </w:p>
    <w:p w14:paraId="69DEE8A3" w14:textId="77777777" w:rsidR="00336FE9" w:rsidRPr="00015CFA" w:rsidRDefault="00AB3180">
      <w:pPr>
        <w:pStyle w:val="a5"/>
        <w:numPr>
          <w:ilvl w:val="0"/>
          <w:numId w:val="85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病灶后方腺体多数正常，少数可见后方回声增强。</w:t>
      </w:r>
    </w:p>
    <w:p w14:paraId="278FA96E" w14:textId="77777777" w:rsidR="00336FE9" w:rsidRPr="00015CFA" w:rsidRDefault="00AB3180">
      <w:pPr>
        <w:pStyle w:val="a5"/>
        <w:numPr>
          <w:ilvl w:val="0"/>
          <w:numId w:val="85"/>
        </w:numPr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 xml:space="preserve">CDFI: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部分可见血流信号，</w:t>
      </w:r>
      <w:r w:rsidRPr="00015CFA">
        <w:rPr>
          <w:sz w:val="18"/>
          <w:szCs w:val="18"/>
        </w:rPr>
        <w:t>RI≤0.7</w:t>
      </w:r>
    </w:p>
    <w:p w14:paraId="4D63B03C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、乳腺癌</w:t>
      </w:r>
    </w:p>
    <w:p w14:paraId="046CCE62" w14:textId="77777777" w:rsidR="00336FE9" w:rsidRPr="00015CFA" w:rsidRDefault="00AB3180">
      <w:pPr>
        <w:pStyle w:val="a5"/>
        <w:numPr>
          <w:ilvl w:val="0"/>
          <w:numId w:val="8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乳腺腺体内不规则低回声结节，大多形态不规则。</w:t>
      </w:r>
    </w:p>
    <w:p w14:paraId="5D363E3F" w14:textId="77777777" w:rsidR="00336FE9" w:rsidRPr="00015CFA" w:rsidRDefault="00AB3180">
      <w:pPr>
        <w:pStyle w:val="a5"/>
        <w:numPr>
          <w:ilvl w:val="0"/>
          <w:numId w:val="8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无包膜，边界不清，粗糙，呕吐不平</w:t>
      </w:r>
    </w:p>
    <w:p w14:paraId="04FEDD05" w14:textId="77777777" w:rsidR="00336FE9" w:rsidRPr="00015CFA" w:rsidRDefault="00AB3180">
      <w:pPr>
        <w:pStyle w:val="a5"/>
        <w:numPr>
          <w:ilvl w:val="0"/>
          <w:numId w:val="8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可见微小钙化造。</w:t>
      </w:r>
    </w:p>
    <w:p w14:paraId="4071AC08" w14:textId="77777777" w:rsidR="00336FE9" w:rsidRPr="00015CFA" w:rsidRDefault="00AB3180">
      <w:pPr>
        <w:pStyle w:val="a5"/>
        <w:numPr>
          <w:ilvl w:val="0"/>
          <w:numId w:val="87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后方回声多衰减。</w:t>
      </w:r>
    </w:p>
    <w:p w14:paraId="63E196FB" w14:textId="77777777" w:rsidR="00336FE9" w:rsidRPr="00015CFA" w:rsidRDefault="00AB3180">
      <w:pPr>
        <w:pStyle w:val="a5"/>
        <w:numPr>
          <w:ilvl w:val="0"/>
          <w:numId w:val="87"/>
        </w:numPr>
        <w:rPr>
          <w:sz w:val="18"/>
          <w:szCs w:val="18"/>
        </w:rPr>
      </w:pPr>
      <w:r w:rsidRPr="00015CFA">
        <w:rPr>
          <w:sz w:val="18"/>
          <w:szCs w:val="18"/>
        </w:rPr>
        <w:t xml:space="preserve">CDFI: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血供丰富，高速阻力，</w:t>
      </w:r>
      <w:r w:rsidRPr="00015CFA">
        <w:rPr>
          <w:sz w:val="18"/>
          <w:szCs w:val="18"/>
        </w:rPr>
        <w:t>RI&gt;0.7</w:t>
      </w:r>
    </w:p>
    <w:p w14:paraId="606A007C" w14:textId="77777777" w:rsidR="00336FE9" w:rsidRPr="00015CFA" w:rsidRDefault="00AB3180">
      <w:pPr>
        <w:pStyle w:val="a5"/>
        <w:numPr>
          <w:ilvl w:val="0"/>
          <w:numId w:val="88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精索静脉曲张超声表现</w:t>
      </w:r>
    </w:p>
    <w:p w14:paraId="5DA18510" w14:textId="77777777" w:rsidR="00336FE9" w:rsidRPr="00015CFA" w:rsidRDefault="00AB3180">
      <w:pPr>
        <w:pStyle w:val="a5"/>
        <w:numPr>
          <w:ilvl w:val="0"/>
          <w:numId w:val="90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阴囊根部出现纡曲的管状结构或蜂窝状结构。</w:t>
      </w:r>
    </w:p>
    <w:p w14:paraId="187AA5DC" w14:textId="77777777" w:rsidR="00336FE9" w:rsidRPr="00015CFA" w:rsidRDefault="00AB3180">
      <w:pPr>
        <w:pStyle w:val="a5"/>
        <w:numPr>
          <w:ilvl w:val="0"/>
          <w:numId w:val="90"/>
        </w:numPr>
        <w:rPr>
          <w:sz w:val="18"/>
          <w:szCs w:val="18"/>
        </w:rPr>
      </w:pPr>
      <w:r w:rsidRPr="00015CFA">
        <w:rPr>
          <w:sz w:val="18"/>
          <w:szCs w:val="18"/>
        </w:rPr>
        <w:t>Valsalva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试验静脉管径明显增宽，</w:t>
      </w:r>
      <w:r w:rsidRPr="00015CFA">
        <w:rPr>
          <w:sz w:val="18"/>
          <w:szCs w:val="18"/>
        </w:rPr>
        <w:t>&gt;0.2cm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。</w:t>
      </w:r>
    </w:p>
    <w:p w14:paraId="3439A3BE" w14:textId="77777777" w:rsidR="00336FE9" w:rsidRPr="00015CFA" w:rsidRDefault="00AB3180">
      <w:pPr>
        <w:pStyle w:val="a5"/>
        <w:numPr>
          <w:ilvl w:val="0"/>
          <w:numId w:val="90"/>
        </w:numPr>
        <w:rPr>
          <w:sz w:val="18"/>
          <w:szCs w:val="18"/>
        </w:rPr>
      </w:pPr>
      <w:r w:rsidRPr="00015CFA">
        <w:rPr>
          <w:sz w:val="18"/>
          <w:szCs w:val="18"/>
        </w:rPr>
        <w:t xml:space="preserve">CDFI: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显示精索、睾丸背侧及下极至附睾尾部红蓝相间的大量血流信号，</w:t>
      </w:r>
      <w:r w:rsidRPr="00015CFA">
        <w:rPr>
          <w:sz w:val="18"/>
          <w:szCs w:val="18"/>
        </w:rPr>
        <w:t>Valsalva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试验可见静脉反流信号。</w:t>
      </w:r>
    </w:p>
    <w:p w14:paraId="224B7A0E" w14:textId="77777777" w:rsidR="00336FE9" w:rsidRPr="00015CFA" w:rsidRDefault="00AB3180">
      <w:pPr>
        <w:pStyle w:val="a5"/>
        <w:numPr>
          <w:ilvl w:val="0"/>
          <w:numId w:val="91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附睾炎超声表现</w:t>
      </w:r>
    </w:p>
    <w:p w14:paraId="4496303F" w14:textId="77777777" w:rsidR="00336FE9" w:rsidRPr="00015CFA" w:rsidRDefault="00AB3180">
      <w:pPr>
        <w:pStyle w:val="a5"/>
        <w:numPr>
          <w:ilvl w:val="0"/>
          <w:numId w:val="9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附睾增大，以头部或尾部肿胀明显。</w:t>
      </w:r>
    </w:p>
    <w:p w14:paraId="50C5AD76" w14:textId="77777777" w:rsidR="00336FE9" w:rsidRPr="00015CFA" w:rsidRDefault="00AB3180">
      <w:pPr>
        <w:pStyle w:val="a5"/>
        <w:numPr>
          <w:ilvl w:val="0"/>
          <w:numId w:val="9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内回声减弱，亦可强弱不均，继发少量鞘膜积液。</w:t>
      </w:r>
    </w:p>
    <w:p w14:paraId="4A9C7A22" w14:textId="77777777" w:rsidR="00336FE9" w:rsidRPr="00015CFA" w:rsidRDefault="00AB3180">
      <w:pPr>
        <w:pStyle w:val="a5"/>
        <w:numPr>
          <w:ilvl w:val="0"/>
          <w:numId w:val="93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血流信号显著增强，同侧睾丸血流信号也可增强。</w:t>
      </w:r>
    </w:p>
    <w:p w14:paraId="70064443" w14:textId="77777777" w:rsidR="00336FE9" w:rsidRPr="00015CFA" w:rsidRDefault="00AB3180">
      <w:pPr>
        <w:pStyle w:val="a5"/>
        <w:numPr>
          <w:ilvl w:val="0"/>
          <w:numId w:val="9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四肢静脉脉沖多普勒频谱五大特征</w:t>
      </w:r>
    </w:p>
    <w:p w14:paraId="3B75BD58" w14:textId="77777777" w:rsidR="00336FE9" w:rsidRPr="00015CFA" w:rsidRDefault="00AB3180">
      <w:pPr>
        <w:pStyle w:val="a5"/>
        <w:numPr>
          <w:ilvl w:val="0"/>
          <w:numId w:val="9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自发性</w:t>
      </w:r>
    </w:p>
    <w:p w14:paraId="2EEDAE50" w14:textId="77777777" w:rsidR="00336FE9" w:rsidRPr="00015CFA" w:rsidRDefault="00AB3180">
      <w:pPr>
        <w:pStyle w:val="a5"/>
        <w:numPr>
          <w:ilvl w:val="0"/>
          <w:numId w:val="9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期相性。</w:t>
      </w:r>
    </w:p>
    <w:p w14:paraId="6F4508A1" w14:textId="77777777" w:rsidR="00336FE9" w:rsidRPr="00015CFA" w:rsidRDefault="00AB3180">
      <w:pPr>
        <w:pStyle w:val="a5"/>
        <w:numPr>
          <w:ilvl w:val="0"/>
          <w:numId w:val="96"/>
        </w:numPr>
        <w:rPr>
          <w:sz w:val="18"/>
          <w:szCs w:val="18"/>
        </w:rPr>
      </w:pPr>
      <w:r w:rsidRPr="00015CFA">
        <w:rPr>
          <w:sz w:val="18"/>
          <w:szCs w:val="18"/>
        </w:rPr>
        <w:t>Valsalva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动作时血流信号停止。</w:t>
      </w:r>
    </w:p>
    <w:p w14:paraId="4668F2F6" w14:textId="77777777" w:rsidR="00336FE9" w:rsidRPr="00015CFA" w:rsidRDefault="00AB3180">
      <w:pPr>
        <w:pStyle w:val="a5"/>
        <w:numPr>
          <w:ilvl w:val="0"/>
          <w:numId w:val="9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挤压远端肢体时血流加速。</w:t>
      </w:r>
    </w:p>
    <w:p w14:paraId="433DA58D" w14:textId="77777777" w:rsidR="00336FE9" w:rsidRPr="00015CFA" w:rsidRDefault="00AB3180">
      <w:pPr>
        <w:pStyle w:val="a5"/>
        <w:numPr>
          <w:ilvl w:val="0"/>
          <w:numId w:val="9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单向血流（向心）。</w:t>
      </w:r>
    </w:p>
    <w:p w14:paraId="2F04F86D" w14:textId="77777777" w:rsidR="00336FE9" w:rsidRPr="00015CFA" w:rsidRDefault="00AB3180">
      <w:pPr>
        <w:pStyle w:val="a5"/>
        <w:numPr>
          <w:ilvl w:val="0"/>
          <w:numId w:val="97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下肢静脉血栓超声表现</w:t>
      </w:r>
    </w:p>
    <w:p w14:paraId="6CBB3E25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ⅰ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、急性血栓</w:t>
      </w:r>
      <w:r w:rsidRPr="00015CFA">
        <w:rPr>
          <w:sz w:val="18"/>
          <w:szCs w:val="18"/>
        </w:rPr>
        <w:t>&lt;2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周</w:t>
      </w:r>
    </w:p>
    <w:p w14:paraId="664BF565" w14:textId="77777777" w:rsidR="00336FE9" w:rsidRPr="00015CFA" w:rsidRDefault="00AB3180">
      <w:pPr>
        <w:pStyle w:val="a5"/>
        <w:numPr>
          <w:ilvl w:val="0"/>
          <w:numId w:val="9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数小时至数天表现为极低回声，边界光滑，</w:t>
      </w:r>
      <w:r w:rsidRPr="00015CFA">
        <w:rPr>
          <w:sz w:val="18"/>
          <w:szCs w:val="18"/>
        </w:rPr>
        <w:t>1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周后回声逐渐增强。</w:t>
      </w:r>
    </w:p>
    <w:p w14:paraId="0B120986" w14:textId="77777777" w:rsidR="00336FE9" w:rsidRPr="00015CFA" w:rsidRDefault="00AB3180">
      <w:pPr>
        <w:pStyle w:val="a5"/>
        <w:numPr>
          <w:ilvl w:val="0"/>
          <w:numId w:val="9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血栓处静脉腔不被压瘪。</w:t>
      </w:r>
    </w:p>
    <w:p w14:paraId="4E040763" w14:textId="77777777" w:rsidR="00336FE9" w:rsidRPr="00015CFA" w:rsidRDefault="00AB3180">
      <w:pPr>
        <w:pStyle w:val="a5"/>
        <w:numPr>
          <w:ilvl w:val="0"/>
          <w:numId w:val="9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挤压近端或远端肢体时，管腔内回声有飘动感。</w:t>
      </w:r>
    </w:p>
    <w:p w14:paraId="0B9C332A" w14:textId="77777777" w:rsidR="00336FE9" w:rsidRPr="00015CFA" w:rsidRDefault="00AB3180">
      <w:pPr>
        <w:pStyle w:val="a5"/>
        <w:numPr>
          <w:ilvl w:val="0"/>
          <w:numId w:val="9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静脉管径扩张。</w:t>
      </w:r>
    </w:p>
    <w:p w14:paraId="02638FB4" w14:textId="77777777" w:rsidR="00336FE9" w:rsidRPr="00015CFA" w:rsidRDefault="00AB3180">
      <w:pPr>
        <w:pStyle w:val="a5"/>
        <w:numPr>
          <w:ilvl w:val="0"/>
          <w:numId w:val="99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血栓段静脉内血流充盈缺损或无血流信号。</w:t>
      </w:r>
    </w:p>
    <w:p w14:paraId="408C9DC5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ⅱ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、亚急性血栓</w:t>
      </w:r>
      <w:r w:rsidRPr="00015CFA">
        <w:rPr>
          <w:sz w:val="18"/>
          <w:szCs w:val="18"/>
        </w:rPr>
        <w:t>:2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周～</w:t>
      </w:r>
      <w:r w:rsidRPr="00015CFA">
        <w:rPr>
          <w:sz w:val="18"/>
          <w:szCs w:val="18"/>
        </w:rPr>
        <w:t>6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月</w:t>
      </w:r>
    </w:p>
    <w:p w14:paraId="6D8D5CF1" w14:textId="77777777" w:rsidR="00336FE9" w:rsidRPr="00015CFA" w:rsidRDefault="00AB3180">
      <w:pPr>
        <w:pStyle w:val="a5"/>
        <w:numPr>
          <w:ilvl w:val="0"/>
          <w:numId w:val="101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血栓回声较急性期强。</w:t>
      </w:r>
    </w:p>
    <w:p w14:paraId="63337A3E" w14:textId="77777777" w:rsidR="00336FE9" w:rsidRPr="00015CFA" w:rsidRDefault="00AB3180">
      <w:pPr>
        <w:pStyle w:val="a5"/>
        <w:numPr>
          <w:ilvl w:val="0"/>
          <w:numId w:val="101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血栓逐渐溶解、收缩，血栓变小且固定，静脉管径随之正常。</w:t>
      </w:r>
    </w:p>
    <w:p w14:paraId="48E57D8E" w14:textId="77777777" w:rsidR="00336FE9" w:rsidRPr="00015CFA" w:rsidRDefault="00AB3180">
      <w:pPr>
        <w:pStyle w:val="a5"/>
        <w:numPr>
          <w:ilvl w:val="0"/>
          <w:numId w:val="101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血栓再通，静脉腔内血流信号增多。</w:t>
      </w:r>
    </w:p>
    <w:p w14:paraId="270E930B" w14:textId="77777777" w:rsidR="00336FE9" w:rsidRPr="00015CFA" w:rsidRDefault="00AB3180">
      <w:pPr>
        <w:pStyle w:val="a5"/>
        <w:ind w:left="360" w:firstLine="0"/>
        <w:rPr>
          <w:rFonts w:ascii="宋体" w:eastAsia="宋体" w:hAnsi="宋体" w:cs="宋体"/>
          <w:sz w:val="18"/>
          <w:szCs w:val="18"/>
        </w:rPr>
      </w:pPr>
      <w:r w:rsidRPr="00015CFA">
        <w:rPr>
          <w:sz w:val="18"/>
          <w:szCs w:val="18"/>
        </w:rPr>
        <w:t>ⅲ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、慢性血栓</w:t>
      </w:r>
      <w:r w:rsidRPr="00015CFA">
        <w:rPr>
          <w:sz w:val="18"/>
          <w:szCs w:val="18"/>
        </w:rPr>
        <w:t>:&gt;6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月</w:t>
      </w:r>
    </w:p>
    <w:p w14:paraId="752BDA65" w14:textId="77777777" w:rsidR="00336FE9" w:rsidRPr="00015CFA" w:rsidRDefault="00AB3180">
      <w:pPr>
        <w:pStyle w:val="a5"/>
        <w:numPr>
          <w:ilvl w:val="0"/>
          <w:numId w:val="103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静脉腔内血栓为强回声，边界不规则。</w:t>
      </w:r>
    </w:p>
    <w:p w14:paraId="2E6646E2" w14:textId="77777777" w:rsidR="00336FE9" w:rsidRPr="00015CFA" w:rsidRDefault="00AB3180">
      <w:pPr>
        <w:pStyle w:val="a5"/>
        <w:numPr>
          <w:ilvl w:val="0"/>
          <w:numId w:val="103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血栓机化导致血栓和静脉壁混为一体，静脉内壁毛糙，部分或弥漫性增厚。</w:t>
      </w:r>
    </w:p>
    <w:p w14:paraId="24BA1F0D" w14:textId="77777777" w:rsidR="00336FE9" w:rsidRPr="00015CFA" w:rsidRDefault="00AB3180">
      <w:pPr>
        <w:pStyle w:val="a5"/>
        <w:numPr>
          <w:ilvl w:val="0"/>
          <w:numId w:val="103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静脉瓣膜增厚，活动僵硬或固定。可见反流信号。</w:t>
      </w:r>
    </w:p>
    <w:p w14:paraId="1345EC20" w14:textId="77777777" w:rsidR="00336FE9" w:rsidRPr="00015CFA" w:rsidRDefault="00AB3180">
      <w:pPr>
        <w:pStyle w:val="a5"/>
        <w:numPr>
          <w:ilvl w:val="0"/>
          <w:numId w:val="103"/>
        </w:numPr>
        <w:rPr>
          <w:rFonts w:ascii="宋体" w:eastAsia="宋体" w:hAnsi="宋体" w:cs="宋体"/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血栓再通，静脉腔内可见部分或全部血流信号。</w:t>
      </w:r>
    </w:p>
    <w:p w14:paraId="7C803627" w14:textId="77777777" w:rsidR="00336FE9" w:rsidRPr="00015CFA" w:rsidRDefault="00AB3180">
      <w:pPr>
        <w:pStyle w:val="a5"/>
        <w:numPr>
          <w:ilvl w:val="0"/>
          <w:numId w:val="104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动脉硬化的超声表现</w:t>
      </w:r>
      <w:r w:rsidRPr="00015CFA">
        <w:rPr>
          <w:sz w:val="18"/>
          <w:szCs w:val="18"/>
        </w:rPr>
        <w:t>:</w:t>
      </w:r>
    </w:p>
    <w:p w14:paraId="5DAA6EA7" w14:textId="77777777" w:rsidR="00336FE9" w:rsidRPr="00015CFA" w:rsidRDefault="00AB3180">
      <w:pPr>
        <w:pStyle w:val="a5"/>
        <w:numPr>
          <w:ilvl w:val="0"/>
          <w:numId w:val="10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病变动脉内膜</w:t>
      </w:r>
      <w:r w:rsidRPr="00015CFA">
        <w:rPr>
          <w:sz w:val="18"/>
          <w:szCs w:val="18"/>
        </w:rPr>
        <w:t>—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中层厚度增强，</w:t>
      </w:r>
      <w:r w:rsidRPr="00015CFA">
        <w:rPr>
          <w:sz w:val="18"/>
          <w:szCs w:val="18"/>
        </w:rPr>
        <w:t>&gt;1cm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，内膜略厚、毛糙、回声增强。</w:t>
      </w:r>
    </w:p>
    <w:p w14:paraId="6E63D980" w14:textId="77777777" w:rsidR="00336FE9" w:rsidRPr="00015CFA" w:rsidRDefault="00AB3180">
      <w:pPr>
        <w:pStyle w:val="a5"/>
        <w:numPr>
          <w:ilvl w:val="0"/>
          <w:numId w:val="10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粥样硬化斑块突向腔内，分为硬斑（强回声，后伴声影）、软斑（低回声，后不伴声影）、溃疡斑（斑块表面不平，低或无回声）和扁平斑（强光带后无声影）。</w:t>
      </w:r>
    </w:p>
    <w:p w14:paraId="079C05BB" w14:textId="77777777" w:rsidR="00336FE9" w:rsidRPr="00015CFA" w:rsidRDefault="00AB3180">
      <w:pPr>
        <w:pStyle w:val="a5"/>
        <w:numPr>
          <w:ilvl w:val="0"/>
          <w:numId w:val="106"/>
        </w:numPr>
        <w:rPr>
          <w:sz w:val="18"/>
          <w:szCs w:val="18"/>
          <w:lang w:val="zh-TW"/>
        </w:rPr>
      </w:pPr>
      <w:r w:rsidRPr="00015CFA">
        <w:rPr>
          <w:rFonts w:ascii="宋体" w:eastAsia="宋体" w:hAnsi="宋体" w:cs="宋体"/>
          <w:sz w:val="18"/>
          <w:szCs w:val="18"/>
          <w:lang w:val="zh-TW"/>
        </w:rPr>
        <w:t>管腔不规则狭窄。有时可见血栓的低、中等回声实质光团。</w:t>
      </w:r>
    </w:p>
    <w:p w14:paraId="07947EB9" w14:textId="77777777" w:rsidR="00336FE9" w:rsidRPr="00015CFA" w:rsidRDefault="00AB3180">
      <w:pPr>
        <w:pStyle w:val="a5"/>
        <w:numPr>
          <w:ilvl w:val="0"/>
          <w:numId w:val="106"/>
        </w:numPr>
        <w:rPr>
          <w:sz w:val="18"/>
          <w:szCs w:val="18"/>
        </w:rPr>
      </w:pPr>
      <w:r w:rsidRPr="00015CFA">
        <w:rPr>
          <w:sz w:val="18"/>
          <w:szCs w:val="18"/>
        </w:rPr>
        <w:t>CDFI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和</w:t>
      </w:r>
      <w:r w:rsidRPr="00015CFA">
        <w:rPr>
          <w:sz w:val="18"/>
          <w:szCs w:val="18"/>
        </w:rPr>
        <w:t xml:space="preserve">PW: </w:t>
      </w:r>
      <w:r w:rsidRPr="00015CFA">
        <w:rPr>
          <w:rFonts w:ascii="宋体" w:eastAsia="宋体" w:hAnsi="宋体" w:cs="宋体"/>
          <w:sz w:val="18"/>
          <w:szCs w:val="18"/>
          <w:lang w:val="zh-TW"/>
        </w:rPr>
        <w:t>狭窄处血流束明显变细，血流速度加快，频带加宽。四肢动脉硬化严重者频谱三相波中的反向波消失。若为管腔闭塞，则管腔内无血流信号，无多普勒频谱信号。狭窄或闭塞动脉远端的管腔内可探及低速低阻的血流频谱信号。</w:t>
      </w:r>
    </w:p>
    <w:sectPr w:rsidR="00336FE9" w:rsidRPr="00015CFA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164EB" w14:textId="77777777" w:rsidR="00AD7C4D" w:rsidRDefault="00AD7C4D">
      <w:r>
        <w:separator/>
      </w:r>
    </w:p>
  </w:endnote>
  <w:endnote w:type="continuationSeparator" w:id="0">
    <w:p w14:paraId="67E1A7BD" w14:textId="77777777" w:rsidR="00AD7C4D" w:rsidRDefault="00AD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DF710" w14:textId="77777777" w:rsidR="00336FE9" w:rsidRDefault="00336FE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9FF10" w14:textId="77777777" w:rsidR="00AD7C4D" w:rsidRDefault="00AD7C4D">
      <w:r>
        <w:separator/>
      </w:r>
    </w:p>
  </w:footnote>
  <w:footnote w:type="continuationSeparator" w:id="0">
    <w:p w14:paraId="2A5F6FC1" w14:textId="77777777" w:rsidR="00AD7C4D" w:rsidRDefault="00AD7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508CC" w14:textId="77777777" w:rsidR="00336FE9" w:rsidRDefault="00336FE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4B3"/>
    <w:multiLevelType w:val="hybridMultilevel"/>
    <w:tmpl w:val="4A54DD7E"/>
    <w:numStyleLink w:val="13"/>
  </w:abstractNum>
  <w:abstractNum w:abstractNumId="1">
    <w:nsid w:val="039E04CD"/>
    <w:multiLevelType w:val="hybridMultilevel"/>
    <w:tmpl w:val="AAF60E3C"/>
    <w:numStyleLink w:val="33"/>
  </w:abstractNum>
  <w:abstractNum w:abstractNumId="2">
    <w:nsid w:val="044206A3"/>
    <w:multiLevelType w:val="hybridMultilevel"/>
    <w:tmpl w:val="A300CE38"/>
    <w:styleLink w:val="28"/>
    <w:lvl w:ilvl="0" w:tplc="D34E0D42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B2650E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C09F6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0E6652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ACFF36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251E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3A8872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32148E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F4686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5A53A4E"/>
    <w:multiLevelType w:val="hybridMultilevel"/>
    <w:tmpl w:val="04CEC424"/>
    <w:styleLink w:val="11"/>
    <w:lvl w:ilvl="0" w:tplc="389E5A12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0A379A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4AF76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B6DDA8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685A6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6ADE40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AC77AA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E21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9AC3F4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5E01782"/>
    <w:multiLevelType w:val="hybridMultilevel"/>
    <w:tmpl w:val="E2CE882E"/>
    <w:numStyleLink w:val="2"/>
  </w:abstractNum>
  <w:abstractNum w:abstractNumId="5">
    <w:nsid w:val="06F340C3"/>
    <w:multiLevelType w:val="hybridMultilevel"/>
    <w:tmpl w:val="3B30299E"/>
    <w:numStyleLink w:val="20"/>
  </w:abstractNum>
  <w:abstractNum w:abstractNumId="6">
    <w:nsid w:val="07253E2E"/>
    <w:multiLevelType w:val="hybridMultilevel"/>
    <w:tmpl w:val="C22E0DD4"/>
    <w:numStyleLink w:val="24"/>
  </w:abstractNum>
  <w:abstractNum w:abstractNumId="7">
    <w:nsid w:val="07765F5D"/>
    <w:multiLevelType w:val="hybridMultilevel"/>
    <w:tmpl w:val="7860717C"/>
    <w:styleLink w:val="32"/>
    <w:lvl w:ilvl="0" w:tplc="3824090E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335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F2DC48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1E839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FCA82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F0D4B6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DC8A02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264E7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08D0DC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086950AD"/>
    <w:multiLevelType w:val="hybridMultilevel"/>
    <w:tmpl w:val="8C40D5C4"/>
    <w:styleLink w:val="8"/>
    <w:lvl w:ilvl="0" w:tplc="51384D34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1416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782960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1A03C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2E0AA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C0267C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C7148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46778E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82E7BE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0A1B61B8"/>
    <w:multiLevelType w:val="hybridMultilevel"/>
    <w:tmpl w:val="2FCAE32C"/>
    <w:styleLink w:val="22"/>
    <w:lvl w:ilvl="0" w:tplc="C11AAE34">
      <w:start w:val="1"/>
      <w:numFmt w:val="bullet"/>
      <w:lvlText w:val="●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F48DB0">
      <w:start w:val="1"/>
      <w:numFmt w:val="bullet"/>
      <w:lvlText w:val="■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9CAA74">
      <w:start w:val="1"/>
      <w:numFmt w:val="bullet"/>
      <w:lvlText w:val="◆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2FB20">
      <w:start w:val="1"/>
      <w:numFmt w:val="bullet"/>
      <w:lvlText w:val="●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A45994">
      <w:start w:val="1"/>
      <w:numFmt w:val="bullet"/>
      <w:lvlText w:val="■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2C43A6">
      <w:start w:val="1"/>
      <w:numFmt w:val="bullet"/>
      <w:lvlText w:val="◆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76BBEC">
      <w:start w:val="1"/>
      <w:numFmt w:val="bullet"/>
      <w:lvlText w:val="●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60886">
      <w:start w:val="1"/>
      <w:numFmt w:val="bullet"/>
      <w:lvlText w:val="■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A0E91A">
      <w:start w:val="1"/>
      <w:numFmt w:val="bullet"/>
      <w:lvlText w:val="◆"/>
      <w:lvlJc w:val="left"/>
      <w:pPr>
        <w:ind w:left="45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0A3C584D"/>
    <w:multiLevelType w:val="hybridMultilevel"/>
    <w:tmpl w:val="A3F20F10"/>
    <w:styleLink w:val="26"/>
    <w:lvl w:ilvl="0" w:tplc="22880F6C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76508A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38DCA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3E7170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363780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2579E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4C77A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34CBB8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3E4EFC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0A5B7928"/>
    <w:multiLevelType w:val="hybridMultilevel"/>
    <w:tmpl w:val="3E826322"/>
    <w:numStyleLink w:val="29"/>
  </w:abstractNum>
  <w:abstractNum w:abstractNumId="12">
    <w:nsid w:val="0A6D26B4"/>
    <w:multiLevelType w:val="hybridMultilevel"/>
    <w:tmpl w:val="5B6800C2"/>
    <w:numStyleLink w:val="15"/>
  </w:abstractNum>
  <w:abstractNum w:abstractNumId="13">
    <w:nsid w:val="0A9E1047"/>
    <w:multiLevelType w:val="hybridMultilevel"/>
    <w:tmpl w:val="534059EE"/>
    <w:numStyleLink w:val="5"/>
  </w:abstractNum>
  <w:abstractNum w:abstractNumId="14">
    <w:nsid w:val="0AE76216"/>
    <w:multiLevelType w:val="hybridMultilevel"/>
    <w:tmpl w:val="7D4C4234"/>
    <w:styleLink w:val="1"/>
    <w:lvl w:ilvl="0" w:tplc="3F12EBA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1EA72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A283DE">
      <w:start w:val="1"/>
      <w:numFmt w:val="lowerRoman"/>
      <w:lvlText w:val="%3."/>
      <w:lvlJc w:val="left"/>
      <w:pPr>
        <w:ind w:left="126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A6A35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22357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9EABE4">
      <w:start w:val="1"/>
      <w:numFmt w:val="lowerRoman"/>
      <w:lvlText w:val="%6."/>
      <w:lvlJc w:val="left"/>
      <w:pPr>
        <w:ind w:left="25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C8D7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3A4C2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C8E732">
      <w:start w:val="1"/>
      <w:numFmt w:val="lowerRoman"/>
      <w:lvlText w:val="%9."/>
      <w:lvlJc w:val="left"/>
      <w:pPr>
        <w:ind w:left="37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0D41347B"/>
    <w:multiLevelType w:val="hybridMultilevel"/>
    <w:tmpl w:val="1646E0FE"/>
    <w:styleLink w:val="37"/>
    <w:lvl w:ilvl="0" w:tplc="049C536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9013DA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162B8E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107E0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EBB04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BCB144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EA4648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364348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C2078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0EB84EF9"/>
    <w:multiLevelType w:val="hybridMultilevel"/>
    <w:tmpl w:val="C480030E"/>
    <w:numStyleLink w:val="3"/>
  </w:abstractNum>
  <w:abstractNum w:abstractNumId="17">
    <w:nsid w:val="0EBF56AA"/>
    <w:multiLevelType w:val="hybridMultilevel"/>
    <w:tmpl w:val="1442A452"/>
    <w:numStyleLink w:val="12"/>
  </w:abstractNum>
  <w:abstractNum w:abstractNumId="18">
    <w:nsid w:val="0FFE3AD2"/>
    <w:multiLevelType w:val="hybridMultilevel"/>
    <w:tmpl w:val="04CEC424"/>
    <w:numStyleLink w:val="11"/>
  </w:abstractNum>
  <w:abstractNum w:abstractNumId="19">
    <w:nsid w:val="11330EB2"/>
    <w:multiLevelType w:val="hybridMultilevel"/>
    <w:tmpl w:val="AB5447C6"/>
    <w:numStyleLink w:val="9"/>
  </w:abstractNum>
  <w:abstractNum w:abstractNumId="20">
    <w:nsid w:val="188A23D5"/>
    <w:multiLevelType w:val="hybridMultilevel"/>
    <w:tmpl w:val="B426BEA2"/>
    <w:styleLink w:val="31"/>
    <w:lvl w:ilvl="0" w:tplc="0416404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47D96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54323C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AAE900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9EFC7E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863C50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47714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0D81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6C82F6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1A020587"/>
    <w:multiLevelType w:val="hybridMultilevel"/>
    <w:tmpl w:val="A614E81E"/>
    <w:numStyleLink w:val="18"/>
  </w:abstractNum>
  <w:abstractNum w:abstractNumId="22">
    <w:nsid w:val="1DBA1BBA"/>
    <w:multiLevelType w:val="hybridMultilevel"/>
    <w:tmpl w:val="C480030E"/>
    <w:styleLink w:val="3"/>
    <w:lvl w:ilvl="0" w:tplc="88245E3A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C84D5C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68AF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2C00E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0A15E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24F0A6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8256CE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707D0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8D09C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1E027B6D"/>
    <w:multiLevelType w:val="hybridMultilevel"/>
    <w:tmpl w:val="AB5447C6"/>
    <w:styleLink w:val="9"/>
    <w:lvl w:ilvl="0" w:tplc="0194DD42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C65B7C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E63C5E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4A3854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720FE0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00EF58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1A0B42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E6196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526F34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1F343539"/>
    <w:multiLevelType w:val="hybridMultilevel"/>
    <w:tmpl w:val="7D4C4234"/>
    <w:numStyleLink w:val="1"/>
  </w:abstractNum>
  <w:abstractNum w:abstractNumId="25">
    <w:nsid w:val="20EF186A"/>
    <w:multiLevelType w:val="hybridMultilevel"/>
    <w:tmpl w:val="3DBCB838"/>
    <w:numStyleLink w:val="6"/>
  </w:abstractNum>
  <w:abstractNum w:abstractNumId="26">
    <w:nsid w:val="23745076"/>
    <w:multiLevelType w:val="hybridMultilevel"/>
    <w:tmpl w:val="1442A452"/>
    <w:styleLink w:val="12"/>
    <w:lvl w:ilvl="0" w:tplc="5ABC553E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A55F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D8278A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38ED58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A06D5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8A97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8A6E00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D254E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10C51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245F02F5"/>
    <w:multiLevelType w:val="hybridMultilevel"/>
    <w:tmpl w:val="7554A47A"/>
    <w:numStyleLink w:val="23"/>
  </w:abstractNum>
  <w:abstractNum w:abstractNumId="28">
    <w:nsid w:val="248D72D0"/>
    <w:multiLevelType w:val="hybridMultilevel"/>
    <w:tmpl w:val="A614E81E"/>
    <w:styleLink w:val="18"/>
    <w:lvl w:ilvl="0" w:tplc="5ED46C08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16AE88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7CA6CC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08C4B0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8CC1E4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A297E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4C7D26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32077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C0982E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25D45D50"/>
    <w:multiLevelType w:val="hybridMultilevel"/>
    <w:tmpl w:val="18524834"/>
    <w:numStyleLink w:val="7"/>
  </w:abstractNum>
  <w:abstractNum w:abstractNumId="30">
    <w:nsid w:val="27151D13"/>
    <w:multiLevelType w:val="hybridMultilevel"/>
    <w:tmpl w:val="0BF078BA"/>
    <w:styleLink w:val="16"/>
    <w:lvl w:ilvl="0" w:tplc="F454EE0E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305068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808EBC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F4195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604C1C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AC9FB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8801C6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6E647E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CCDD84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282E2DE2"/>
    <w:multiLevelType w:val="hybridMultilevel"/>
    <w:tmpl w:val="C22E0DD4"/>
    <w:styleLink w:val="24"/>
    <w:lvl w:ilvl="0" w:tplc="D570D84A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AD51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52C390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3011A6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AC732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DC70D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54C9D0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C68DB6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3AA08C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2EB8096E"/>
    <w:multiLevelType w:val="hybridMultilevel"/>
    <w:tmpl w:val="2FCAE32C"/>
    <w:numStyleLink w:val="22"/>
  </w:abstractNum>
  <w:abstractNum w:abstractNumId="33">
    <w:nsid w:val="2EE12DDD"/>
    <w:multiLevelType w:val="hybridMultilevel"/>
    <w:tmpl w:val="8C40D5C4"/>
    <w:numStyleLink w:val="8"/>
  </w:abstractNum>
  <w:abstractNum w:abstractNumId="34">
    <w:nsid w:val="2F366BD0"/>
    <w:multiLevelType w:val="hybridMultilevel"/>
    <w:tmpl w:val="AAF60E3C"/>
    <w:styleLink w:val="33"/>
    <w:lvl w:ilvl="0" w:tplc="82A0DDA8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8A804E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CEE22A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5EAFC6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FA539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DE7838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10B344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94A05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68E2F0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31181445"/>
    <w:multiLevelType w:val="hybridMultilevel"/>
    <w:tmpl w:val="78BA107E"/>
    <w:styleLink w:val="38"/>
    <w:lvl w:ilvl="0" w:tplc="2332BAF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2FC86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7465C6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52F566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9AD94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769210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B6F7B8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6EDEB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40D3FC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323D1BDC"/>
    <w:multiLevelType w:val="hybridMultilevel"/>
    <w:tmpl w:val="E2CE882E"/>
    <w:styleLink w:val="2"/>
    <w:lvl w:ilvl="0" w:tplc="D3445B3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F87356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023D1A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65A32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AC81C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64A75C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A62256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4373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14E2E6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32BB61D3"/>
    <w:multiLevelType w:val="hybridMultilevel"/>
    <w:tmpl w:val="5B6800C2"/>
    <w:styleLink w:val="15"/>
    <w:lvl w:ilvl="0" w:tplc="784691B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6C804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D83E1E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6E44B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0230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78D8C4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2794E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34129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B4C888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3309157A"/>
    <w:multiLevelType w:val="hybridMultilevel"/>
    <w:tmpl w:val="18524834"/>
    <w:styleLink w:val="7"/>
    <w:lvl w:ilvl="0" w:tplc="4E4AE7AE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B0B97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BE8396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8667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E4D722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D6B6A0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D09BDC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C4C61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A29F1C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345F6A76"/>
    <w:multiLevelType w:val="hybridMultilevel"/>
    <w:tmpl w:val="E1AABBA8"/>
    <w:styleLink w:val="14"/>
    <w:lvl w:ilvl="0" w:tplc="D35AC87A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72BFCC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F0B7AA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74FBB8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B87902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A2DFD2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BA620C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8A13C0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58716E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35164314"/>
    <w:multiLevelType w:val="hybridMultilevel"/>
    <w:tmpl w:val="E1AABBA8"/>
    <w:numStyleLink w:val="14"/>
  </w:abstractNum>
  <w:abstractNum w:abstractNumId="41">
    <w:nsid w:val="3531548D"/>
    <w:multiLevelType w:val="hybridMultilevel"/>
    <w:tmpl w:val="DE18EDC4"/>
    <w:styleLink w:val="35"/>
    <w:lvl w:ilvl="0" w:tplc="13E46074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AE82D4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4875E2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60892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6EB40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2C46C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847B22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CA7E56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B070FA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356F2D21"/>
    <w:multiLevelType w:val="hybridMultilevel"/>
    <w:tmpl w:val="D8A0359E"/>
    <w:numStyleLink w:val="27"/>
  </w:abstractNum>
  <w:abstractNum w:abstractNumId="43">
    <w:nsid w:val="38DD474F"/>
    <w:multiLevelType w:val="hybridMultilevel"/>
    <w:tmpl w:val="FA5E721C"/>
    <w:numStyleLink w:val="21"/>
  </w:abstractNum>
  <w:abstractNum w:abstractNumId="44">
    <w:nsid w:val="3A8424E5"/>
    <w:multiLevelType w:val="hybridMultilevel"/>
    <w:tmpl w:val="7860717C"/>
    <w:numStyleLink w:val="32"/>
  </w:abstractNum>
  <w:abstractNum w:abstractNumId="45">
    <w:nsid w:val="3D9822A3"/>
    <w:multiLevelType w:val="hybridMultilevel"/>
    <w:tmpl w:val="A300CE38"/>
    <w:numStyleLink w:val="28"/>
  </w:abstractNum>
  <w:abstractNum w:abstractNumId="46">
    <w:nsid w:val="3E3C40D0"/>
    <w:multiLevelType w:val="hybridMultilevel"/>
    <w:tmpl w:val="DE18EDC4"/>
    <w:numStyleLink w:val="35"/>
  </w:abstractNum>
  <w:abstractNum w:abstractNumId="47">
    <w:nsid w:val="3E422E8B"/>
    <w:multiLevelType w:val="hybridMultilevel"/>
    <w:tmpl w:val="F5E263D0"/>
    <w:numStyleLink w:val="10"/>
  </w:abstractNum>
  <w:abstractNum w:abstractNumId="48">
    <w:nsid w:val="3E684A50"/>
    <w:multiLevelType w:val="hybridMultilevel"/>
    <w:tmpl w:val="78BA107E"/>
    <w:numStyleLink w:val="38"/>
  </w:abstractNum>
  <w:abstractNum w:abstractNumId="49">
    <w:nsid w:val="3EE76753"/>
    <w:multiLevelType w:val="hybridMultilevel"/>
    <w:tmpl w:val="3B30299E"/>
    <w:styleLink w:val="20"/>
    <w:lvl w:ilvl="0" w:tplc="1002A114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AF74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DE172C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867B7E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645BFE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2CDA54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646D52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446ED0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29C58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nsid w:val="40A23C1D"/>
    <w:multiLevelType w:val="hybridMultilevel"/>
    <w:tmpl w:val="E09C5FAA"/>
    <w:styleLink w:val="4"/>
    <w:lvl w:ilvl="0" w:tplc="8A4A99D4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8C87C8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2AA5D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DE745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CAD6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BEDCAC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CEA318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780C58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4C9D8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nsid w:val="41743D15"/>
    <w:multiLevelType w:val="hybridMultilevel"/>
    <w:tmpl w:val="1660B30A"/>
    <w:numStyleLink w:val="36"/>
  </w:abstractNum>
  <w:abstractNum w:abstractNumId="52">
    <w:nsid w:val="41896A07"/>
    <w:multiLevelType w:val="hybridMultilevel"/>
    <w:tmpl w:val="D1401264"/>
    <w:styleLink w:val="17"/>
    <w:lvl w:ilvl="0" w:tplc="D70A3264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DE85DA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BE5E26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A2107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D2B5F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348872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9025A0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9ACBBE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CBE46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nsid w:val="44B16FB6"/>
    <w:multiLevelType w:val="hybridMultilevel"/>
    <w:tmpl w:val="E09C5FAA"/>
    <w:numStyleLink w:val="4"/>
  </w:abstractNum>
  <w:abstractNum w:abstractNumId="54">
    <w:nsid w:val="4A0B5097"/>
    <w:multiLevelType w:val="hybridMultilevel"/>
    <w:tmpl w:val="4F4C6496"/>
    <w:numStyleLink w:val="25"/>
  </w:abstractNum>
  <w:abstractNum w:abstractNumId="55">
    <w:nsid w:val="4C605557"/>
    <w:multiLevelType w:val="hybridMultilevel"/>
    <w:tmpl w:val="0BF078BA"/>
    <w:numStyleLink w:val="16"/>
  </w:abstractNum>
  <w:abstractNum w:abstractNumId="56">
    <w:nsid w:val="526C4FD2"/>
    <w:multiLevelType w:val="hybridMultilevel"/>
    <w:tmpl w:val="D1401264"/>
    <w:numStyleLink w:val="17"/>
  </w:abstractNum>
  <w:abstractNum w:abstractNumId="57">
    <w:nsid w:val="540F1400"/>
    <w:multiLevelType w:val="hybridMultilevel"/>
    <w:tmpl w:val="1646E0FE"/>
    <w:numStyleLink w:val="37"/>
  </w:abstractNum>
  <w:abstractNum w:abstractNumId="58">
    <w:nsid w:val="57CF6F26"/>
    <w:multiLevelType w:val="hybridMultilevel"/>
    <w:tmpl w:val="B426BEA2"/>
    <w:numStyleLink w:val="31"/>
  </w:abstractNum>
  <w:abstractNum w:abstractNumId="59">
    <w:nsid w:val="59002C08"/>
    <w:multiLevelType w:val="hybridMultilevel"/>
    <w:tmpl w:val="A3F20F10"/>
    <w:numStyleLink w:val="26"/>
  </w:abstractNum>
  <w:abstractNum w:abstractNumId="60">
    <w:nsid w:val="590E3A06"/>
    <w:multiLevelType w:val="hybridMultilevel"/>
    <w:tmpl w:val="7554A47A"/>
    <w:styleLink w:val="23"/>
    <w:lvl w:ilvl="0" w:tplc="5E126868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C8BE2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34F57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08045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42F362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D02BA2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90A71A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F259F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86C0D4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>
    <w:nsid w:val="5C4D305D"/>
    <w:multiLevelType w:val="hybridMultilevel"/>
    <w:tmpl w:val="4F4C6496"/>
    <w:styleLink w:val="25"/>
    <w:lvl w:ilvl="0" w:tplc="4E0C7A8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0816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427600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0E3412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C0CBE6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523762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CCA318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A6ADE6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2CED7E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nsid w:val="632B2C5D"/>
    <w:multiLevelType w:val="hybridMultilevel"/>
    <w:tmpl w:val="3E826322"/>
    <w:styleLink w:val="29"/>
    <w:lvl w:ilvl="0" w:tplc="834202EA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48FD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961E4A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E4D50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76F584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EAE62E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8402A4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12A60C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A7188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>
    <w:nsid w:val="66883554"/>
    <w:multiLevelType w:val="hybridMultilevel"/>
    <w:tmpl w:val="83721374"/>
    <w:numStyleLink w:val="19"/>
  </w:abstractNum>
  <w:abstractNum w:abstractNumId="64">
    <w:nsid w:val="66AB70E8"/>
    <w:multiLevelType w:val="hybridMultilevel"/>
    <w:tmpl w:val="885CB6FA"/>
    <w:styleLink w:val="34"/>
    <w:lvl w:ilvl="0" w:tplc="448638B2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B0BC3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50417C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305FF4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07A06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622A9E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DCDBFC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EBB40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0ABBB4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nsid w:val="6AC60BA5"/>
    <w:multiLevelType w:val="hybridMultilevel"/>
    <w:tmpl w:val="F5E263D0"/>
    <w:styleLink w:val="10"/>
    <w:lvl w:ilvl="0" w:tplc="7AD000CA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DA32E0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388126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EA158E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4AB632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1AE58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587E28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58A5A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45BB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nsid w:val="6AFA4953"/>
    <w:multiLevelType w:val="hybridMultilevel"/>
    <w:tmpl w:val="534059EE"/>
    <w:styleLink w:val="5"/>
    <w:lvl w:ilvl="0" w:tplc="86222570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68AD2C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F05972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32DC6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9EFA66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662C8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60B364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E2867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AEB7A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>
    <w:nsid w:val="6B4639F3"/>
    <w:multiLevelType w:val="hybridMultilevel"/>
    <w:tmpl w:val="885CB6FA"/>
    <w:numStyleLink w:val="34"/>
  </w:abstractNum>
  <w:abstractNum w:abstractNumId="68">
    <w:nsid w:val="6B7A7186"/>
    <w:multiLevelType w:val="hybridMultilevel"/>
    <w:tmpl w:val="C360E00C"/>
    <w:styleLink w:val="30"/>
    <w:lvl w:ilvl="0" w:tplc="AB5C96F8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5E42FA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DE48D4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AF7A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86793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FADC90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CAB69C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20EBC6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A7220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>
    <w:nsid w:val="701A6CB0"/>
    <w:multiLevelType w:val="hybridMultilevel"/>
    <w:tmpl w:val="FA5E721C"/>
    <w:styleLink w:val="21"/>
    <w:lvl w:ilvl="0" w:tplc="FF9800F8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ABAE6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1AAC38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36D8A6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62BA3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6407C6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5A8814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B6DA6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58BC5A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nsid w:val="701C397D"/>
    <w:multiLevelType w:val="hybridMultilevel"/>
    <w:tmpl w:val="3DBCB838"/>
    <w:styleLink w:val="6"/>
    <w:lvl w:ilvl="0" w:tplc="B4686708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B811BA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5A2CE8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C86B3C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04E85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DA2E3A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44DDAC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A64EE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9AA15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>
    <w:nsid w:val="71F222DD"/>
    <w:multiLevelType w:val="hybridMultilevel"/>
    <w:tmpl w:val="83721374"/>
    <w:styleLink w:val="19"/>
    <w:lvl w:ilvl="0" w:tplc="D122AF5C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00AE8E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721416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A6EE16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085D78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0EE48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4879EA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05CD4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B439BA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nsid w:val="75202B57"/>
    <w:multiLevelType w:val="hybridMultilevel"/>
    <w:tmpl w:val="D8A0359E"/>
    <w:styleLink w:val="27"/>
    <w:lvl w:ilvl="0" w:tplc="4C9EA78E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5E6A2E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42C9F0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321F02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68DEA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C67654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7A3C92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5A893A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6C0D1E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>
    <w:nsid w:val="7A8F2159"/>
    <w:multiLevelType w:val="hybridMultilevel"/>
    <w:tmpl w:val="C360E00C"/>
    <w:numStyleLink w:val="30"/>
  </w:abstractNum>
  <w:abstractNum w:abstractNumId="74">
    <w:nsid w:val="7D626269"/>
    <w:multiLevelType w:val="hybridMultilevel"/>
    <w:tmpl w:val="4A54DD7E"/>
    <w:styleLink w:val="13"/>
    <w:lvl w:ilvl="0" w:tplc="A73293BC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642422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6803E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703912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82DE66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6AF476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EE73CA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764D86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24EF92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>
    <w:nsid w:val="7FAB054D"/>
    <w:multiLevelType w:val="hybridMultilevel"/>
    <w:tmpl w:val="1660B30A"/>
    <w:styleLink w:val="36"/>
    <w:lvl w:ilvl="0" w:tplc="0C7067CE">
      <w:start w:val="1"/>
      <w:numFmt w:val="bullet"/>
      <w:lvlText w:val="●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06E300">
      <w:start w:val="1"/>
      <w:numFmt w:val="bullet"/>
      <w:lvlText w:val="■"/>
      <w:lvlJc w:val="left"/>
      <w:pPr>
        <w:ind w:left="1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16E2EA">
      <w:start w:val="1"/>
      <w:numFmt w:val="bullet"/>
      <w:lvlText w:val="◆"/>
      <w:lvlJc w:val="left"/>
      <w:pPr>
        <w:ind w:left="1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0C2F3E">
      <w:start w:val="1"/>
      <w:numFmt w:val="bullet"/>
      <w:lvlText w:val="●"/>
      <w:lvlJc w:val="left"/>
      <w:pPr>
        <w:ind w:left="2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D242A2">
      <w:start w:val="1"/>
      <w:numFmt w:val="bullet"/>
      <w:lvlText w:val="■"/>
      <w:lvlJc w:val="left"/>
      <w:pPr>
        <w:ind w:left="24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F0C6A4">
      <w:start w:val="1"/>
      <w:numFmt w:val="bullet"/>
      <w:lvlText w:val="◆"/>
      <w:lvlJc w:val="left"/>
      <w:pPr>
        <w:ind w:left="28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DE0BFC">
      <w:start w:val="1"/>
      <w:numFmt w:val="bullet"/>
      <w:lvlText w:val="●"/>
      <w:lvlJc w:val="left"/>
      <w:pPr>
        <w:ind w:left="33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C86E80">
      <w:start w:val="1"/>
      <w:numFmt w:val="bullet"/>
      <w:lvlText w:val="■"/>
      <w:lvlJc w:val="left"/>
      <w:pPr>
        <w:ind w:left="37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287114">
      <w:start w:val="1"/>
      <w:numFmt w:val="bullet"/>
      <w:lvlText w:val="◆"/>
      <w:lvlJc w:val="left"/>
      <w:pPr>
        <w:ind w:left="41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24"/>
  </w:num>
  <w:num w:numId="3">
    <w:abstractNumId w:val="36"/>
  </w:num>
  <w:num w:numId="4">
    <w:abstractNumId w:val="4"/>
  </w:num>
  <w:num w:numId="5">
    <w:abstractNumId w:val="24"/>
    <w:lvlOverride w:ilvl="0">
      <w:startOverride w:val="12"/>
    </w:lvlOverride>
  </w:num>
  <w:num w:numId="6">
    <w:abstractNumId w:val="22"/>
  </w:num>
  <w:num w:numId="7">
    <w:abstractNumId w:val="16"/>
  </w:num>
  <w:num w:numId="8">
    <w:abstractNumId w:val="24"/>
    <w:lvlOverride w:ilvl="0">
      <w:startOverride w:val="13"/>
    </w:lvlOverride>
  </w:num>
  <w:num w:numId="9">
    <w:abstractNumId w:val="50"/>
  </w:num>
  <w:num w:numId="10">
    <w:abstractNumId w:val="53"/>
  </w:num>
  <w:num w:numId="11">
    <w:abstractNumId w:val="24"/>
    <w:lvlOverride w:ilvl="0">
      <w:startOverride w:val="14"/>
    </w:lvlOverride>
  </w:num>
  <w:num w:numId="12">
    <w:abstractNumId w:val="66"/>
  </w:num>
  <w:num w:numId="13">
    <w:abstractNumId w:val="13"/>
  </w:num>
  <w:num w:numId="14">
    <w:abstractNumId w:val="24"/>
    <w:lvlOverride w:ilvl="0">
      <w:startOverride w:val="16"/>
    </w:lvlOverride>
  </w:num>
  <w:num w:numId="15">
    <w:abstractNumId w:val="70"/>
  </w:num>
  <w:num w:numId="16">
    <w:abstractNumId w:val="25"/>
  </w:num>
  <w:num w:numId="17">
    <w:abstractNumId w:val="24"/>
    <w:lvlOverride w:ilvl="0">
      <w:startOverride w:val="18"/>
    </w:lvlOverride>
  </w:num>
  <w:num w:numId="18">
    <w:abstractNumId w:val="38"/>
  </w:num>
  <w:num w:numId="19">
    <w:abstractNumId w:val="29"/>
  </w:num>
  <w:num w:numId="20">
    <w:abstractNumId w:val="24"/>
    <w:lvlOverride w:ilvl="0">
      <w:startOverride w:val="20"/>
    </w:lvlOverride>
  </w:num>
  <w:num w:numId="21">
    <w:abstractNumId w:val="8"/>
  </w:num>
  <w:num w:numId="22">
    <w:abstractNumId w:val="33"/>
  </w:num>
  <w:num w:numId="23">
    <w:abstractNumId w:val="24"/>
    <w:lvlOverride w:ilvl="0">
      <w:startOverride w:val="21"/>
    </w:lvlOverride>
  </w:num>
  <w:num w:numId="24">
    <w:abstractNumId w:val="23"/>
  </w:num>
  <w:num w:numId="25">
    <w:abstractNumId w:val="19"/>
  </w:num>
  <w:num w:numId="26">
    <w:abstractNumId w:val="24"/>
    <w:lvlOverride w:ilvl="0">
      <w:startOverride w:val="23"/>
    </w:lvlOverride>
  </w:num>
  <w:num w:numId="27">
    <w:abstractNumId w:val="65"/>
  </w:num>
  <w:num w:numId="28">
    <w:abstractNumId w:val="47"/>
  </w:num>
  <w:num w:numId="29">
    <w:abstractNumId w:val="24"/>
    <w:lvlOverride w:ilvl="0">
      <w:startOverride w:val="26"/>
    </w:lvlOverride>
  </w:num>
  <w:num w:numId="30">
    <w:abstractNumId w:val="3"/>
  </w:num>
  <w:num w:numId="31">
    <w:abstractNumId w:val="18"/>
  </w:num>
  <w:num w:numId="32">
    <w:abstractNumId w:val="24"/>
    <w:lvlOverride w:ilvl="0">
      <w:startOverride w:val="27"/>
    </w:lvlOverride>
  </w:num>
  <w:num w:numId="33">
    <w:abstractNumId w:val="26"/>
  </w:num>
  <w:num w:numId="34">
    <w:abstractNumId w:val="17"/>
  </w:num>
  <w:num w:numId="35">
    <w:abstractNumId w:val="24"/>
    <w:lvlOverride w:ilvl="0">
      <w:startOverride w:val="28"/>
    </w:lvlOverride>
  </w:num>
  <w:num w:numId="36">
    <w:abstractNumId w:val="74"/>
  </w:num>
  <w:num w:numId="37">
    <w:abstractNumId w:val="0"/>
  </w:num>
  <w:num w:numId="38">
    <w:abstractNumId w:val="24"/>
    <w:lvlOverride w:ilvl="0">
      <w:startOverride w:val="29"/>
    </w:lvlOverride>
  </w:num>
  <w:num w:numId="39">
    <w:abstractNumId w:val="39"/>
  </w:num>
  <w:num w:numId="40">
    <w:abstractNumId w:val="40"/>
  </w:num>
  <w:num w:numId="41">
    <w:abstractNumId w:val="24"/>
    <w:lvlOverride w:ilvl="0">
      <w:startOverride w:val="31"/>
    </w:lvlOverride>
  </w:num>
  <w:num w:numId="42">
    <w:abstractNumId w:val="37"/>
  </w:num>
  <w:num w:numId="43">
    <w:abstractNumId w:val="12"/>
  </w:num>
  <w:num w:numId="44">
    <w:abstractNumId w:val="24"/>
    <w:lvlOverride w:ilvl="0">
      <w:startOverride w:val="33"/>
    </w:lvlOverride>
  </w:num>
  <w:num w:numId="45">
    <w:abstractNumId w:val="30"/>
  </w:num>
  <w:num w:numId="46">
    <w:abstractNumId w:val="55"/>
  </w:num>
  <w:num w:numId="47">
    <w:abstractNumId w:val="24"/>
    <w:lvlOverride w:ilvl="0">
      <w:startOverride w:val="34"/>
    </w:lvlOverride>
  </w:num>
  <w:num w:numId="48">
    <w:abstractNumId w:val="52"/>
  </w:num>
  <w:num w:numId="49">
    <w:abstractNumId w:val="56"/>
  </w:num>
  <w:num w:numId="50">
    <w:abstractNumId w:val="24"/>
    <w:lvlOverride w:ilvl="0">
      <w:startOverride w:val="35"/>
    </w:lvlOverride>
  </w:num>
  <w:num w:numId="51">
    <w:abstractNumId w:val="28"/>
  </w:num>
  <w:num w:numId="52">
    <w:abstractNumId w:val="21"/>
  </w:num>
  <w:num w:numId="53">
    <w:abstractNumId w:val="24"/>
    <w:lvlOverride w:ilvl="0">
      <w:startOverride w:val="36"/>
    </w:lvlOverride>
  </w:num>
  <w:num w:numId="54">
    <w:abstractNumId w:val="71"/>
  </w:num>
  <w:num w:numId="55">
    <w:abstractNumId w:val="63"/>
  </w:num>
  <w:num w:numId="56">
    <w:abstractNumId w:val="24"/>
    <w:lvlOverride w:ilvl="0">
      <w:startOverride w:val="40"/>
    </w:lvlOverride>
  </w:num>
  <w:num w:numId="57">
    <w:abstractNumId w:val="49"/>
  </w:num>
  <w:num w:numId="58">
    <w:abstractNumId w:val="5"/>
  </w:num>
  <w:num w:numId="59">
    <w:abstractNumId w:val="24"/>
    <w:lvlOverride w:ilvl="0">
      <w:startOverride w:val="46"/>
    </w:lvlOverride>
  </w:num>
  <w:num w:numId="60">
    <w:abstractNumId w:val="69"/>
  </w:num>
  <w:num w:numId="61">
    <w:abstractNumId w:val="43"/>
  </w:num>
  <w:num w:numId="62">
    <w:abstractNumId w:val="9"/>
  </w:num>
  <w:num w:numId="63">
    <w:abstractNumId w:val="32"/>
  </w:num>
  <w:num w:numId="64">
    <w:abstractNumId w:val="24"/>
    <w:lvlOverride w:ilvl="0">
      <w:startOverride w:val="48"/>
    </w:lvlOverride>
  </w:num>
  <w:num w:numId="65">
    <w:abstractNumId w:val="60"/>
  </w:num>
  <w:num w:numId="66">
    <w:abstractNumId w:val="27"/>
  </w:num>
  <w:num w:numId="67">
    <w:abstractNumId w:val="24"/>
    <w:lvlOverride w:ilvl="0">
      <w:startOverride w:val="50"/>
    </w:lvlOverride>
  </w:num>
  <w:num w:numId="68">
    <w:abstractNumId w:val="31"/>
  </w:num>
  <w:num w:numId="69">
    <w:abstractNumId w:val="6"/>
  </w:num>
  <w:num w:numId="70">
    <w:abstractNumId w:val="61"/>
  </w:num>
  <w:num w:numId="71">
    <w:abstractNumId w:val="54"/>
  </w:num>
  <w:num w:numId="72">
    <w:abstractNumId w:val="24"/>
    <w:lvlOverride w:ilvl="0">
      <w:startOverride w:val="51"/>
    </w:lvlOverride>
  </w:num>
  <w:num w:numId="73">
    <w:abstractNumId w:val="10"/>
  </w:num>
  <w:num w:numId="74">
    <w:abstractNumId w:val="59"/>
  </w:num>
  <w:num w:numId="75">
    <w:abstractNumId w:val="72"/>
  </w:num>
  <w:num w:numId="76">
    <w:abstractNumId w:val="42"/>
  </w:num>
  <w:num w:numId="77">
    <w:abstractNumId w:val="24"/>
    <w:lvlOverride w:ilvl="0">
      <w:startOverride w:val="52"/>
    </w:lvlOverride>
  </w:num>
  <w:num w:numId="78">
    <w:abstractNumId w:val="2"/>
  </w:num>
  <w:num w:numId="79">
    <w:abstractNumId w:val="45"/>
  </w:num>
  <w:num w:numId="80">
    <w:abstractNumId w:val="24"/>
    <w:lvlOverride w:ilvl="0">
      <w:startOverride w:val="53"/>
    </w:lvlOverride>
  </w:num>
  <w:num w:numId="81">
    <w:abstractNumId w:val="62"/>
  </w:num>
  <w:num w:numId="82">
    <w:abstractNumId w:val="11"/>
  </w:num>
  <w:num w:numId="83">
    <w:abstractNumId w:val="24"/>
    <w:lvlOverride w:ilvl="0">
      <w:startOverride w:val="54"/>
    </w:lvlOverride>
  </w:num>
  <w:num w:numId="84">
    <w:abstractNumId w:val="68"/>
  </w:num>
  <w:num w:numId="85">
    <w:abstractNumId w:val="73"/>
  </w:num>
  <w:num w:numId="86">
    <w:abstractNumId w:val="20"/>
  </w:num>
  <w:num w:numId="87">
    <w:abstractNumId w:val="58"/>
  </w:num>
  <w:num w:numId="88">
    <w:abstractNumId w:val="24"/>
    <w:lvlOverride w:ilvl="0">
      <w:startOverride w:val="55"/>
    </w:lvlOverride>
  </w:num>
  <w:num w:numId="89">
    <w:abstractNumId w:val="7"/>
  </w:num>
  <w:num w:numId="90">
    <w:abstractNumId w:val="44"/>
  </w:num>
  <w:num w:numId="91">
    <w:abstractNumId w:val="24"/>
    <w:lvlOverride w:ilvl="0">
      <w:startOverride w:val="56"/>
    </w:lvlOverride>
  </w:num>
  <w:num w:numId="92">
    <w:abstractNumId w:val="34"/>
  </w:num>
  <w:num w:numId="93">
    <w:abstractNumId w:val="1"/>
  </w:num>
  <w:num w:numId="94">
    <w:abstractNumId w:val="24"/>
    <w:lvlOverride w:ilvl="0">
      <w:startOverride w:val="57"/>
    </w:lvlOverride>
  </w:num>
  <w:num w:numId="95">
    <w:abstractNumId w:val="64"/>
  </w:num>
  <w:num w:numId="96">
    <w:abstractNumId w:val="67"/>
  </w:num>
  <w:num w:numId="97">
    <w:abstractNumId w:val="24"/>
    <w:lvlOverride w:ilvl="0">
      <w:startOverride w:val="58"/>
    </w:lvlOverride>
  </w:num>
  <w:num w:numId="98">
    <w:abstractNumId w:val="41"/>
  </w:num>
  <w:num w:numId="99">
    <w:abstractNumId w:val="46"/>
  </w:num>
  <w:num w:numId="100">
    <w:abstractNumId w:val="75"/>
  </w:num>
  <w:num w:numId="101">
    <w:abstractNumId w:val="51"/>
  </w:num>
  <w:num w:numId="102">
    <w:abstractNumId w:val="15"/>
  </w:num>
  <w:num w:numId="103">
    <w:abstractNumId w:val="57"/>
  </w:num>
  <w:num w:numId="104">
    <w:abstractNumId w:val="24"/>
    <w:lvlOverride w:ilvl="0">
      <w:startOverride w:val="59"/>
    </w:lvlOverride>
  </w:num>
  <w:num w:numId="105">
    <w:abstractNumId w:val="35"/>
  </w:num>
  <w:num w:numId="106">
    <w:abstractNumId w:val="4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E9"/>
    <w:rsid w:val="00015CFA"/>
    <w:rsid w:val="00336FE9"/>
    <w:rsid w:val="007A5EBB"/>
    <w:rsid w:val="007D08DD"/>
    <w:rsid w:val="008E438B"/>
    <w:rsid w:val="009805A9"/>
    <w:rsid w:val="00AB3180"/>
    <w:rsid w:val="00AD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87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6"/>
      </w:numPr>
    </w:pPr>
  </w:style>
  <w:style w:type="numbering" w:customStyle="1" w:styleId="4">
    <w:name w:val="已导入的样式“4”"/>
    <w:pPr>
      <w:numPr>
        <w:numId w:val="9"/>
      </w:numPr>
    </w:pPr>
  </w:style>
  <w:style w:type="numbering" w:customStyle="1" w:styleId="5">
    <w:name w:val="已导入的样式“5”"/>
    <w:pPr>
      <w:numPr>
        <w:numId w:val="12"/>
      </w:numPr>
    </w:pPr>
  </w:style>
  <w:style w:type="numbering" w:customStyle="1" w:styleId="6">
    <w:name w:val="已导入的样式“6”"/>
    <w:pPr>
      <w:numPr>
        <w:numId w:val="15"/>
      </w:numPr>
    </w:pPr>
  </w:style>
  <w:style w:type="numbering" w:customStyle="1" w:styleId="7">
    <w:name w:val="已导入的样式“7”"/>
    <w:pPr>
      <w:numPr>
        <w:numId w:val="18"/>
      </w:numPr>
    </w:pPr>
  </w:style>
  <w:style w:type="numbering" w:customStyle="1" w:styleId="8">
    <w:name w:val="已导入的样式“8”"/>
    <w:pPr>
      <w:numPr>
        <w:numId w:val="21"/>
      </w:numPr>
    </w:pPr>
  </w:style>
  <w:style w:type="numbering" w:customStyle="1" w:styleId="9">
    <w:name w:val="已导入的样式“9”"/>
    <w:pPr>
      <w:numPr>
        <w:numId w:val="24"/>
      </w:numPr>
    </w:pPr>
  </w:style>
  <w:style w:type="numbering" w:customStyle="1" w:styleId="10">
    <w:name w:val="已导入的样式“10”"/>
    <w:pPr>
      <w:numPr>
        <w:numId w:val="27"/>
      </w:numPr>
    </w:pPr>
  </w:style>
  <w:style w:type="numbering" w:customStyle="1" w:styleId="11">
    <w:name w:val="已导入的样式“11”"/>
    <w:pPr>
      <w:numPr>
        <w:numId w:val="30"/>
      </w:numPr>
    </w:pPr>
  </w:style>
  <w:style w:type="numbering" w:customStyle="1" w:styleId="12">
    <w:name w:val="已导入的样式“12”"/>
    <w:pPr>
      <w:numPr>
        <w:numId w:val="33"/>
      </w:numPr>
    </w:pPr>
  </w:style>
  <w:style w:type="numbering" w:customStyle="1" w:styleId="13">
    <w:name w:val="已导入的样式“13”"/>
    <w:pPr>
      <w:numPr>
        <w:numId w:val="36"/>
      </w:numPr>
    </w:pPr>
  </w:style>
  <w:style w:type="numbering" w:customStyle="1" w:styleId="14">
    <w:name w:val="已导入的样式“14”"/>
    <w:pPr>
      <w:numPr>
        <w:numId w:val="39"/>
      </w:numPr>
    </w:pPr>
  </w:style>
  <w:style w:type="numbering" w:customStyle="1" w:styleId="15">
    <w:name w:val="已导入的样式“15”"/>
    <w:pPr>
      <w:numPr>
        <w:numId w:val="42"/>
      </w:numPr>
    </w:pPr>
  </w:style>
  <w:style w:type="numbering" w:customStyle="1" w:styleId="16">
    <w:name w:val="已导入的样式“16”"/>
    <w:pPr>
      <w:numPr>
        <w:numId w:val="45"/>
      </w:numPr>
    </w:pPr>
  </w:style>
  <w:style w:type="numbering" w:customStyle="1" w:styleId="17">
    <w:name w:val="已导入的样式“17”"/>
    <w:pPr>
      <w:numPr>
        <w:numId w:val="48"/>
      </w:numPr>
    </w:pPr>
  </w:style>
  <w:style w:type="numbering" w:customStyle="1" w:styleId="18">
    <w:name w:val="已导入的样式“18”"/>
    <w:pPr>
      <w:numPr>
        <w:numId w:val="51"/>
      </w:numPr>
    </w:pPr>
  </w:style>
  <w:style w:type="numbering" w:customStyle="1" w:styleId="19">
    <w:name w:val="已导入的样式“19”"/>
    <w:pPr>
      <w:numPr>
        <w:numId w:val="54"/>
      </w:numPr>
    </w:pPr>
  </w:style>
  <w:style w:type="numbering" w:customStyle="1" w:styleId="20">
    <w:name w:val="已导入的样式“20”"/>
    <w:pPr>
      <w:numPr>
        <w:numId w:val="57"/>
      </w:numPr>
    </w:pPr>
  </w:style>
  <w:style w:type="numbering" w:customStyle="1" w:styleId="21">
    <w:name w:val="已导入的样式“21”"/>
    <w:pPr>
      <w:numPr>
        <w:numId w:val="60"/>
      </w:numPr>
    </w:pPr>
  </w:style>
  <w:style w:type="numbering" w:customStyle="1" w:styleId="22">
    <w:name w:val="已导入的样式“22”"/>
    <w:pPr>
      <w:numPr>
        <w:numId w:val="62"/>
      </w:numPr>
    </w:pPr>
  </w:style>
  <w:style w:type="numbering" w:customStyle="1" w:styleId="23">
    <w:name w:val="已导入的样式“23”"/>
    <w:pPr>
      <w:numPr>
        <w:numId w:val="65"/>
      </w:numPr>
    </w:pPr>
  </w:style>
  <w:style w:type="numbering" w:customStyle="1" w:styleId="24">
    <w:name w:val="已导入的样式“24”"/>
    <w:pPr>
      <w:numPr>
        <w:numId w:val="68"/>
      </w:numPr>
    </w:pPr>
  </w:style>
  <w:style w:type="numbering" w:customStyle="1" w:styleId="25">
    <w:name w:val="已导入的样式“25”"/>
    <w:pPr>
      <w:numPr>
        <w:numId w:val="70"/>
      </w:numPr>
    </w:pPr>
  </w:style>
  <w:style w:type="numbering" w:customStyle="1" w:styleId="26">
    <w:name w:val="已导入的样式“26”"/>
    <w:pPr>
      <w:numPr>
        <w:numId w:val="73"/>
      </w:numPr>
    </w:pPr>
  </w:style>
  <w:style w:type="numbering" w:customStyle="1" w:styleId="27">
    <w:name w:val="已导入的样式“27”"/>
    <w:pPr>
      <w:numPr>
        <w:numId w:val="75"/>
      </w:numPr>
    </w:pPr>
  </w:style>
  <w:style w:type="numbering" w:customStyle="1" w:styleId="28">
    <w:name w:val="已导入的样式“28”"/>
    <w:pPr>
      <w:numPr>
        <w:numId w:val="78"/>
      </w:numPr>
    </w:pPr>
  </w:style>
  <w:style w:type="numbering" w:customStyle="1" w:styleId="29">
    <w:name w:val="已导入的样式“29”"/>
    <w:pPr>
      <w:numPr>
        <w:numId w:val="81"/>
      </w:numPr>
    </w:pPr>
  </w:style>
  <w:style w:type="numbering" w:customStyle="1" w:styleId="30">
    <w:name w:val="已导入的样式“30”"/>
    <w:pPr>
      <w:numPr>
        <w:numId w:val="84"/>
      </w:numPr>
    </w:pPr>
  </w:style>
  <w:style w:type="numbering" w:customStyle="1" w:styleId="31">
    <w:name w:val="已导入的样式“31”"/>
    <w:pPr>
      <w:numPr>
        <w:numId w:val="86"/>
      </w:numPr>
    </w:pPr>
  </w:style>
  <w:style w:type="numbering" w:customStyle="1" w:styleId="32">
    <w:name w:val="已导入的样式“32”"/>
    <w:pPr>
      <w:numPr>
        <w:numId w:val="89"/>
      </w:numPr>
    </w:pPr>
  </w:style>
  <w:style w:type="numbering" w:customStyle="1" w:styleId="33">
    <w:name w:val="已导入的样式“33”"/>
    <w:pPr>
      <w:numPr>
        <w:numId w:val="92"/>
      </w:numPr>
    </w:pPr>
  </w:style>
  <w:style w:type="numbering" w:customStyle="1" w:styleId="34">
    <w:name w:val="已导入的样式“34”"/>
    <w:pPr>
      <w:numPr>
        <w:numId w:val="95"/>
      </w:numPr>
    </w:pPr>
  </w:style>
  <w:style w:type="numbering" w:customStyle="1" w:styleId="35">
    <w:name w:val="已导入的样式“35”"/>
    <w:pPr>
      <w:numPr>
        <w:numId w:val="98"/>
      </w:numPr>
    </w:pPr>
  </w:style>
  <w:style w:type="numbering" w:customStyle="1" w:styleId="36">
    <w:name w:val="已导入的样式“36”"/>
    <w:pPr>
      <w:numPr>
        <w:numId w:val="100"/>
      </w:numPr>
    </w:pPr>
  </w:style>
  <w:style w:type="numbering" w:customStyle="1" w:styleId="37">
    <w:name w:val="已导入的样式“37”"/>
    <w:pPr>
      <w:numPr>
        <w:numId w:val="102"/>
      </w:numPr>
    </w:pPr>
  </w:style>
  <w:style w:type="numbering" w:customStyle="1" w:styleId="38">
    <w:name w:val="已导入的样式“38”"/>
    <w:pPr>
      <w:numPr>
        <w:numId w:val="10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968</Words>
  <Characters>5518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2018-06-28T03:14:00Z</dcterms:created>
  <dcterms:modified xsi:type="dcterms:W3CDTF">2018-06-28T15:25:00Z</dcterms:modified>
</cp:coreProperties>
</file>