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O‘zbekiston Respublikasi Oliy ta’lim, fan va innovatsiyalar vazirligi</w:t>
      </w:r>
    </w:p>
    <w:p>
      <w:pPr>
        <w:jc w:val="center"/>
      </w:pPr>
      <w:r>
        <w:rPr>
          <w:b/>
          <w:sz w:val="24"/>
        </w:rPr>
        <w:t>Toshkent Axborot Texnologiyalari Universiteti</w:t>
      </w:r>
    </w:p>
    <w:p>
      <w:pPr>
        <w:jc w:val="center"/>
      </w:pPr>
      <w:r>
        <w:rPr>
          <w:b/>
          <w:sz w:val="24"/>
        </w:rPr>
        <w:t>___</w:t>
      </w:r>
    </w:p>
    <w:p>
      <w:r>
        <w:br/>
      </w:r>
    </w:p>
    <w:p>
      <w:pPr>
        <w:jc w:val="center"/>
      </w:pPr>
      <w:r>
        <w:rPr>
          <w:b/>
          <w:sz w:val="28"/>
        </w:rPr>
        <w:t>REFERAT</w:t>
      </w:r>
    </w:p>
    <w:p>
      <w:pPr>
        <w:jc w:val="center"/>
      </w:pPr>
      <w:r>
        <w:rPr>
          <w:b/>
          <w:sz w:val="28"/>
        </w:rPr>
        <w:t>MAVZU: Sun’iy intellektning ta’lim tizimidagi o‘rni</w:t>
      </w:r>
    </w:p>
    <w:p>
      <w:r>
        <w:br/>
        <w:br/>
      </w:r>
    </w:p>
    <w:p>
      <w:r>
        <w:rPr>
          <w:b/>
        </w:rPr>
        <w:t>TAYYORLADI: Ergashev Sardorbek, 3-kurs, 21-21 guruh</w:t>
        <w:br/>
      </w:r>
      <w:r>
        <w:t>___</w:t>
      </w:r>
    </w:p>
    <w:p>
      <w:r>
        <w:br/>
      </w:r>
    </w:p>
    <w:p>
      <w:r>
        <w:t>TEKSHIRDI: ___</w:t>
      </w:r>
    </w:p>
    <w:p>
      <w:r>
        <w:br/>
        <w:br/>
      </w:r>
    </w:p>
    <w:p>
      <w:pPr>
        <w:jc w:val="center"/>
      </w:pPr>
      <w:r>
        <w:rPr>
          <w:b w:val="0"/>
          <w:sz w:val="24"/>
        </w:rPr>
        <w:t>Toshkent – 2026</w:t>
      </w:r>
    </w:p>
    <w:p>
      <w:r>
        <w:br w:type="page"/>
      </w:r>
    </w:p>
    <w:p>
      <w:pPr>
        <w:pStyle w:val="Heading1"/>
      </w:pPr>
      <w:r>
        <w:t>REJA</w:t>
      </w:r>
    </w:p>
    <w:p>
      <w:pPr>
        <w:pStyle w:val="ListNumber"/>
      </w:pPr>
      <w:r>
        <w:t>1. Kirish</w:t>
      </w:r>
    </w:p>
    <w:p>
      <w:pPr>
        <w:pStyle w:val="ListNumber"/>
      </w:pPr>
      <w:r>
        <w:t>2. Asosiy qism</w:t>
      </w:r>
    </w:p>
    <w:p>
      <w:pPr>
        <w:pStyle w:val="ListNumber"/>
      </w:pPr>
      <w:r>
        <w:t>3. Xulosa</w:t>
      </w:r>
    </w:p>
    <w:p>
      <w:r>
        <w:br w:type="page"/>
      </w:r>
    </w:p>
    <w:p>
      <w:pPr>
        <w:pStyle w:val="Heading2"/>
      </w:pPr>
      <w:r>
        <w:t>Kirish</w:t>
      </w:r>
    </w:p>
    <w:p>
      <w:pPr>
        <w:jc w:val="both"/>
      </w:pPr>
      <w:r>
        <w:t>Ushbu ishni avtomatik yaratish jarayonida texnik xatolik yuz berdi. Quyida standart akademik tuzilma asosida minimal mazmun keltirildi.</w:t>
      </w:r>
    </w:p>
    <w:p>
      <w:pPr>
        <w:pStyle w:val="Heading2"/>
      </w:pPr>
      <w:r>
        <w:t>Asosiy qism</w:t>
      </w:r>
    </w:p>
    <w:p>
      <w:pPr>
        <w:jc w:val="both"/>
      </w:pPr>
      <w:r>
        <w:t>AI xizmatida vaqtinchalik muammo yuzaga kelgani sababli asosiy qism avtomatik to‘liq shakllantirilmadi.</w:t>
      </w:r>
    </w:p>
    <w:p>
      <w:pPr>
        <w:pStyle w:val="Heading2"/>
      </w:pPr>
      <w:r>
        <w:t>Amaliy misollar</w:t>
      </w:r>
    </w:p>
    <w:p>
      <w:pPr>
        <w:pStyle w:val="Heading2"/>
      </w:pPr>
      <w:r>
        <w:t>Xulosa</w:t>
      </w:r>
    </w:p>
    <w:p>
      <w:pPr>
        <w:jc w:val="both"/>
      </w:pPr>
      <w:r>
        <w:t>Xulosa sifatida aytish mumkinki, ushbu ish texnik nosozlik sababli to‘liq avtomatik shakllantirilmadi. Keyinchalik qayta urinish tavsiya etiladi.</w:t>
        <w:br/>
        <w:br/>
        <w:t>Texnik izoh: Error code: 429 - {'error': {'message': 'You exceeded your current quota, please check your plan and billing details. For more information on this error, read the docs: https://platform.openai.com/docs/guides/error-codes/api-errors.', 'type': 'insufficient_quota', 'param': None, 'code': 'insufficient_quota'}}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