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Текстовый блок"/>
        <w:rPr>
          <w:b w:val="1"/>
          <w:bCs w:val="1"/>
          <w:sz w:val="36"/>
          <w:szCs w:val="36"/>
        </w:rPr>
      </w:pPr>
      <w:r>
        <w:rPr>
          <w:b w:val="1"/>
          <w:bCs w:val="1"/>
          <w:sz w:val="36"/>
          <w:szCs w:val="36"/>
          <w:rtl w:val="0"/>
          <w:lang w:val="en-US"/>
        </w:rPr>
        <w:t>Main</w:t>
      </w:r>
    </w:p>
    <w:p>
      <w:pPr>
        <w:pStyle w:val="Текстовый блок"/>
        <w:rPr>
          <w:b w:val="1"/>
          <w:bCs w:val="1"/>
          <w:sz w:val="26"/>
          <w:szCs w:val="26"/>
        </w:rPr>
      </w:pPr>
      <w:r>
        <w:rPr>
          <w:b w:val="1"/>
          <w:bCs w:val="1"/>
          <w:sz w:val="26"/>
          <w:szCs w:val="26"/>
          <w:rtl w:val="0"/>
          <w:lang w:val="en-US"/>
        </w:rPr>
        <w:t xml:space="preserve"> </w:t>
      </w:r>
    </w:p>
    <w:p>
      <w:pPr>
        <w:pStyle w:val="Текстовый блок"/>
        <w:rPr>
          <w:sz w:val="24"/>
          <w:szCs w:val="24"/>
        </w:rPr>
      </w:pPr>
      <w:r>
        <w:rPr>
          <w:sz w:val="24"/>
          <w:szCs w:val="24"/>
          <w:rtl w:val="0"/>
          <w:lang w:val="en-US"/>
        </w:rPr>
        <w:t>History</w:t>
      </w:r>
      <w:r>
        <w:rPr>
          <w:sz w:val="24"/>
          <w:szCs w:val="24"/>
          <w:rtl w:val="0"/>
          <w:lang w:val="en-US"/>
        </w:rPr>
        <w:t xml:space="preserve"> </w:t>
      </w:r>
      <w:r>
        <w:rPr>
          <w:sz w:val="24"/>
          <w:szCs w:val="24"/>
          <w:rtl w:val="0"/>
          <w:lang w:val="en-US"/>
        </w:rPr>
        <w:t>of the legend</w:t>
      </w:r>
    </w:p>
    <w:p>
      <w:pPr>
        <w:pStyle w:val="Текстовый блок"/>
        <w:rPr>
          <w:sz w:val="24"/>
          <w:szCs w:val="24"/>
        </w:rPr>
      </w:pPr>
      <w:r>
        <w:rPr>
          <w:sz w:val="24"/>
          <w:szCs w:val="24"/>
          <w:rtl w:val="0"/>
          <w:lang w:val="en-US"/>
        </w:rPr>
        <w:t>1901-2018</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Timeless design and</w:t>
      </w:r>
      <w:r>
        <w:rPr>
          <w:rFonts w:ascii="Times" w:hAnsi="Times"/>
          <w:sz w:val="24"/>
          <w:szCs w:val="24"/>
          <w:rtl w:val="0"/>
          <w:lang w:val="en-US"/>
        </w:rPr>
        <w:t xml:space="preserve"> </w:t>
      </w:r>
      <w:r>
        <w:rPr>
          <w:rFonts w:ascii="Times" w:hAnsi="Times"/>
          <w:sz w:val="24"/>
          <w:szCs w:val="24"/>
          <w:rtl w:val="0"/>
          <w:lang w:val="en-US"/>
        </w:rPr>
        <w:t>dependability</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Go to timeline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Motorcycles</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History</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Rides</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Our World</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En Gr Fr</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Текстовый блок"/>
        <w:rPr>
          <w:b w:val="1"/>
          <w:bCs w:val="1"/>
          <w:sz w:val="36"/>
          <w:szCs w:val="36"/>
        </w:rPr>
      </w:pPr>
      <w:r>
        <w:rPr>
          <w:b w:val="1"/>
          <w:bCs w:val="1"/>
          <w:sz w:val="36"/>
          <w:szCs w:val="36"/>
          <w:rtl w:val="0"/>
          <w:lang w:val="en-US"/>
        </w:rPr>
        <w:t>Timeline</w:t>
      </w:r>
    </w:p>
    <w:p>
      <w:pPr>
        <w:pStyle w:val="Текстовый блок"/>
        <w:rPr>
          <w:b w:val="1"/>
          <w:bCs w:val="1"/>
          <w:sz w:val="26"/>
          <w:szCs w:val="26"/>
        </w:rPr>
      </w:pPr>
      <w:r>
        <w:rPr>
          <w:b w:val="1"/>
          <w:bCs w:val="1"/>
          <w:sz w:val="26"/>
          <w:szCs w:val="26"/>
          <w:rtl w:val="0"/>
          <w:lang w:val="en-US"/>
        </w:rPr>
        <w:t xml:space="preserve"> </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Timeline</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Inspired by the iconic 60</w:t>
      </w:r>
      <w:r>
        <w:rPr>
          <w:rFonts w:ascii="Times" w:hAnsi="Times" w:hint="default"/>
          <w:sz w:val="24"/>
          <w:szCs w:val="24"/>
          <w:rtl w:val="0"/>
        </w:rPr>
        <w:t>’</w:t>
      </w:r>
      <w:r>
        <w:rPr>
          <w:rFonts w:ascii="Times" w:hAnsi="Times"/>
          <w:sz w:val="24"/>
          <w:szCs w:val="24"/>
          <w:rtl w:val="0"/>
          <w:lang w:val="en-US"/>
        </w:rPr>
        <w:t>s Interceptor with its greatest following in the American west coast, fitting perfectly i</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Bullet</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Interceptor</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Continental GT</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1939 1949 1964 1967 1977</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Текстовый блок"/>
        <w:rPr>
          <w:b w:val="1"/>
          <w:bCs w:val="1"/>
          <w:sz w:val="36"/>
          <w:szCs w:val="36"/>
        </w:rPr>
      </w:pPr>
      <w:r>
        <w:rPr>
          <w:b w:val="1"/>
          <w:bCs w:val="1"/>
          <w:sz w:val="36"/>
          <w:szCs w:val="36"/>
          <w:rtl w:val="0"/>
          <w:lang w:val="en-US"/>
        </w:rPr>
        <w:t>Interceptor</w:t>
      </w:r>
    </w:p>
    <w:p>
      <w:pPr>
        <w:pStyle w:val="Текстовый блок"/>
        <w:rPr>
          <w:b w:val="1"/>
          <w:bCs w:val="1"/>
          <w:sz w:val="26"/>
          <w:szCs w:val="26"/>
        </w:rPr>
      </w:pPr>
      <w:r>
        <w:rPr>
          <w:b w:val="1"/>
          <w:bCs w:val="1"/>
          <w:sz w:val="26"/>
          <w:szCs w:val="26"/>
          <w:rtl w:val="0"/>
          <w:lang w:val="en-US"/>
        </w:rPr>
        <w:t xml:space="preserve"> </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s-ES_tradnl"/>
        </w:rPr>
        <w:t>Interceptor</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story</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Inspired by the iconic 60</w:t>
      </w:r>
      <w:r>
        <w:rPr>
          <w:rFonts w:ascii="Times" w:hAnsi="Times" w:hint="default"/>
          <w:sz w:val="24"/>
          <w:szCs w:val="24"/>
          <w:rtl w:val="0"/>
        </w:rPr>
        <w:t>’</w:t>
      </w:r>
      <w:r>
        <w:rPr>
          <w:rFonts w:ascii="Times" w:hAnsi="Times"/>
          <w:sz w:val="24"/>
          <w:szCs w:val="24"/>
          <w:rtl w:val="0"/>
          <w:lang w:val="en-US"/>
        </w:rPr>
        <w:t>s Interceptor with its greatest following in the American west coast, fitting perfectly into the easy-going, fun narrative of the time, the new Interceptor 650 Twin reimagines the sun-drenched California beach lifestyle. This modern classic is the essence of a British roadster with a dash of a California Desert Racer blending timeless style and contemporary performance.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648cc</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Displacement </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47bhp</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Maximum Power</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1165mm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Height</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1400 mm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Wheelbase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1939 1949 1964 1967 1977</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Текстовый блок"/>
        <w:rPr>
          <w:b w:val="1"/>
          <w:bCs w:val="1"/>
          <w:sz w:val="36"/>
          <w:szCs w:val="36"/>
        </w:rPr>
      </w:pPr>
      <w:r>
        <w:rPr>
          <w:b w:val="1"/>
          <w:bCs w:val="1"/>
          <w:sz w:val="36"/>
          <w:szCs w:val="36"/>
          <w:rtl w:val="0"/>
          <w:lang w:val="en-US"/>
        </w:rPr>
        <w:t>Bullet classic 500</w:t>
      </w:r>
    </w:p>
    <w:p>
      <w:pPr>
        <w:pStyle w:val="Текстовый блок"/>
        <w:rPr>
          <w:b w:val="1"/>
          <w:bCs w:val="1"/>
          <w:sz w:val="26"/>
          <w:szCs w:val="26"/>
        </w:rPr>
      </w:pPr>
      <w:r>
        <w:rPr>
          <w:b w:val="1"/>
          <w:bCs w:val="1"/>
          <w:sz w:val="26"/>
          <w:szCs w:val="26"/>
          <w:rtl w:val="0"/>
          <w:lang w:val="en-US"/>
        </w:rPr>
        <w:t xml:space="preserve"> </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Classic 500</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story</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An old-school, post-war design built around an engine that you can count on. That's Classic, the machine that bears on simple pleasures of motorcycling, while being dependable enough to ride through any terrain. In it, the tradition of an iconic past exists in harmony with modern technology. Timeless, looking through tomorrow.</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499cc</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Displacement </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27.2bhp</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Maximum Power</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1090mm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Height</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1380 mm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Wheelbase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1996 2000 2009 2013 2018</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Текстовый блок"/>
        <w:rPr>
          <w:b w:val="1"/>
          <w:bCs w:val="1"/>
          <w:sz w:val="36"/>
          <w:szCs w:val="36"/>
        </w:rPr>
      </w:pPr>
      <w:r>
        <w:rPr>
          <w:b w:val="1"/>
          <w:bCs w:val="1"/>
          <w:sz w:val="36"/>
          <w:szCs w:val="36"/>
          <w:rtl w:val="0"/>
          <w:lang w:val="en-US"/>
        </w:rPr>
        <w:t>Rides</w:t>
      </w:r>
    </w:p>
    <w:p>
      <w:pPr>
        <w:pStyle w:val="Текстовый блок"/>
        <w:rPr>
          <w:b w:val="1"/>
          <w:bCs w:val="1"/>
          <w:sz w:val="26"/>
          <w:szCs w:val="26"/>
        </w:rPr>
      </w:pPr>
      <w:r>
        <w:rPr>
          <w:b w:val="1"/>
          <w:bCs w:val="1"/>
          <w:sz w:val="26"/>
          <w:szCs w:val="26"/>
          <w:rtl w:val="0"/>
          <w:lang w:val="en-US"/>
        </w:rPr>
        <w:t xml:space="preserve"> </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Tour of Rajastan</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December 14-24, 2018</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ride as colourful as the land it passes through. Tour of Rajasthan is a 9-day ride through deserts, jungles, forts, palaces, towns, villages and much more. Get close with the history, architecture, culture and cuisine of the land of the maharajas.</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Key places of Tour of Rajasthan</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de-DE"/>
        </w:rPr>
        <w:t>Longewala war museum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short trip to the legendary village where a fateful battle was fought between India and Pakistan in 1971 will bring up pride like no other.</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02/05</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Itinerary</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14 dec </w:t>
      </w:r>
      <w:r>
        <w:rPr>
          <w:rFonts w:ascii="Times" w:hAnsi="Times" w:hint="default"/>
          <w:sz w:val="24"/>
          <w:szCs w:val="24"/>
          <w:rtl w:val="0"/>
          <w:lang w:val="en-US"/>
        </w:rPr>
        <w:t xml:space="preserve">– </w:t>
      </w:r>
      <w:r>
        <w:rPr>
          <w:rFonts w:ascii="Times" w:hAnsi="Times"/>
          <w:sz w:val="24"/>
          <w:szCs w:val="24"/>
          <w:rtl w:val="0"/>
          <w:lang w:val="en-US"/>
        </w:rPr>
        <w:t>19 dec</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Jaipur to Nahargarh - The ride starts with the Flag-off from the company store, Jaipur. Ride to Nahargarh.</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Jaipur</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Origin</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2500 km</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Distance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Inr 25000</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Price</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9 days</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Duration</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Tarmac, twisties, sand</w:t>
      </w: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Terrain</w:t>
      </w: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p>
    <w:p>
      <w:pPr>
        <w:pStyle w:val="По умолчанию"/>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Join </w:t>
      </w:r>
    </w:p>
    <w:p>
      <w:pPr>
        <w:pStyle w:val="По умолчанию"/>
        <w:bidi w:val="0"/>
        <w:spacing w:line="280" w:lineRule="atLeast"/>
        <w:ind w:left="0" w:right="0" w:firstLine="0"/>
        <w:jc w:val="left"/>
        <w:rPr>
          <w:rtl w:val="0"/>
        </w:rPr>
      </w:pPr>
      <w:r>
        <w:rPr>
          <w:rFonts w:ascii="Times" w:hAnsi="Times"/>
          <w:sz w:val="24"/>
          <w:szCs w:val="24"/>
          <w:rtl w:val="0"/>
          <w:lang w:val="en-US"/>
        </w:rPr>
        <w:t>Gallery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