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C0D1D" w14:textId="6A2B5D1E" w:rsidR="002F604C" w:rsidRPr="00B04CBD" w:rsidRDefault="005E6C4D" w:rsidP="00230679">
      <w:pPr>
        <w:adjustRightInd w:val="0"/>
        <w:snapToGrid w:val="0"/>
        <w:spacing w:line="288" w:lineRule="auto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 </w:t>
      </w:r>
      <w:r w:rsidR="00404CFE">
        <w:rPr>
          <w:rFonts w:ascii="微软雅黑" w:eastAsia="微软雅黑" w:hAnsi="微软雅黑" w:hint="eastAsia"/>
          <w:sz w:val="32"/>
          <w:szCs w:val="32"/>
        </w:rPr>
        <w:t>黄先生</w:t>
      </w:r>
    </w:p>
    <w:p w14:paraId="606002C0" w14:textId="7AC3CDF0" w:rsidR="00545042" w:rsidRPr="000443EE" w:rsidRDefault="00B2303D" w:rsidP="005E6C4D">
      <w:pPr>
        <w:adjustRightInd w:val="0"/>
        <w:snapToGrid w:val="0"/>
        <w:spacing w:line="360" w:lineRule="auto"/>
        <w:ind w:firstLineChars="100" w:firstLine="210"/>
        <w:rPr>
          <w:rFonts w:ascii="微软雅黑" w:eastAsia="微软雅黑" w:hAnsi="微软雅黑"/>
          <w:szCs w:val="21"/>
        </w:rPr>
      </w:pPr>
      <w:r w:rsidRPr="000443EE">
        <w:rPr>
          <w:rFonts w:ascii="微软雅黑" w:eastAsia="微软雅黑" w:hAnsi="微软雅黑" w:hint="eastAsia"/>
          <w:szCs w:val="21"/>
        </w:rPr>
        <w:t>性</w:t>
      </w:r>
      <w:r w:rsidR="00545042" w:rsidRPr="000443EE">
        <w:rPr>
          <w:rFonts w:ascii="微软雅黑" w:eastAsia="微软雅黑" w:hAnsi="微软雅黑" w:hint="eastAsia"/>
          <w:szCs w:val="21"/>
        </w:rPr>
        <w:t xml:space="preserve">    </w:t>
      </w:r>
      <w:r w:rsidRPr="000443EE">
        <w:rPr>
          <w:rFonts w:ascii="微软雅黑" w:eastAsia="微软雅黑" w:hAnsi="微软雅黑" w:hint="eastAsia"/>
          <w:szCs w:val="21"/>
        </w:rPr>
        <w:t xml:space="preserve">别： </w:t>
      </w:r>
      <w:r w:rsidRPr="000443EE">
        <w:rPr>
          <w:rFonts w:ascii="微软雅黑" w:eastAsia="微软雅黑" w:hAnsi="微软雅黑" w:hint="eastAsia"/>
          <w:szCs w:val="21"/>
          <w:u w:val="single"/>
        </w:rPr>
        <w:t>男</w:t>
      </w:r>
      <w:r w:rsidRPr="000443EE">
        <w:rPr>
          <w:rFonts w:ascii="微软雅黑" w:eastAsia="微软雅黑" w:hAnsi="微软雅黑" w:hint="eastAsia"/>
          <w:szCs w:val="21"/>
        </w:rPr>
        <w:t xml:space="preserve"> </w:t>
      </w:r>
      <w:r w:rsidR="00545042" w:rsidRPr="000443EE">
        <w:rPr>
          <w:rFonts w:ascii="微软雅黑" w:eastAsia="微软雅黑" w:hAnsi="微软雅黑" w:hint="eastAsia"/>
          <w:szCs w:val="21"/>
        </w:rPr>
        <w:t xml:space="preserve">   </w:t>
      </w:r>
      <w:r w:rsidRPr="000443EE">
        <w:rPr>
          <w:rFonts w:ascii="微软雅黑" w:eastAsia="微软雅黑" w:hAnsi="微软雅黑" w:hint="eastAsia"/>
          <w:szCs w:val="21"/>
        </w:rPr>
        <w:t xml:space="preserve"> </w:t>
      </w:r>
      <w:r w:rsidR="00545042" w:rsidRPr="000443EE">
        <w:rPr>
          <w:rFonts w:ascii="微软雅黑" w:eastAsia="微软雅黑" w:hAnsi="微软雅黑" w:hint="eastAsia"/>
          <w:szCs w:val="21"/>
        </w:rPr>
        <w:t xml:space="preserve">    </w:t>
      </w:r>
      <w:r w:rsidR="000443EE">
        <w:rPr>
          <w:rFonts w:ascii="微软雅黑" w:eastAsia="微软雅黑" w:hAnsi="微软雅黑" w:hint="eastAsia"/>
          <w:szCs w:val="21"/>
        </w:rPr>
        <w:t xml:space="preserve">  </w:t>
      </w:r>
      <w:r w:rsidRPr="000443EE">
        <w:rPr>
          <w:rFonts w:ascii="微软雅黑" w:eastAsia="微软雅黑" w:hAnsi="微软雅黑" w:hint="eastAsia"/>
          <w:szCs w:val="21"/>
        </w:rPr>
        <w:t>工作经验：</w:t>
      </w:r>
      <w:r w:rsidR="00545042" w:rsidRPr="000443EE">
        <w:rPr>
          <w:rFonts w:ascii="微软雅黑" w:eastAsia="微软雅黑" w:hAnsi="微软雅黑" w:hint="eastAsia"/>
          <w:szCs w:val="21"/>
        </w:rPr>
        <w:t xml:space="preserve"> </w:t>
      </w:r>
      <w:r w:rsidR="007D5F03">
        <w:rPr>
          <w:rFonts w:ascii="微软雅黑" w:eastAsia="微软雅黑" w:hAnsi="微软雅黑" w:hint="eastAsia"/>
          <w:szCs w:val="21"/>
          <w:u w:val="single"/>
        </w:rPr>
        <w:t>6</w:t>
      </w:r>
      <w:r w:rsidRPr="000443EE">
        <w:rPr>
          <w:rFonts w:ascii="微软雅黑" w:eastAsia="微软雅黑" w:hAnsi="微软雅黑" w:hint="eastAsia"/>
          <w:szCs w:val="21"/>
          <w:u w:val="single"/>
        </w:rPr>
        <w:t>年</w:t>
      </w:r>
      <w:r w:rsidRPr="000443EE">
        <w:rPr>
          <w:rFonts w:ascii="微软雅黑" w:eastAsia="微软雅黑" w:hAnsi="微软雅黑" w:hint="eastAsia"/>
          <w:szCs w:val="21"/>
        </w:rPr>
        <w:t xml:space="preserve">   </w:t>
      </w:r>
      <w:r w:rsidR="00545042" w:rsidRPr="000443EE">
        <w:rPr>
          <w:rFonts w:ascii="微软雅黑" w:eastAsia="微软雅黑" w:hAnsi="微软雅黑" w:hint="eastAsia"/>
          <w:szCs w:val="21"/>
        </w:rPr>
        <w:t xml:space="preserve">    </w:t>
      </w:r>
      <w:r w:rsidR="000443EE">
        <w:rPr>
          <w:rFonts w:ascii="微软雅黑" w:eastAsia="微软雅黑" w:hAnsi="微软雅黑" w:hint="eastAsia"/>
          <w:szCs w:val="21"/>
        </w:rPr>
        <w:t xml:space="preserve">   </w:t>
      </w:r>
      <w:r w:rsidRPr="000443EE">
        <w:rPr>
          <w:rFonts w:ascii="微软雅黑" w:eastAsia="微软雅黑" w:hAnsi="微软雅黑" w:hint="eastAsia"/>
          <w:szCs w:val="21"/>
        </w:rPr>
        <w:t>出生年月：</w:t>
      </w:r>
      <w:r w:rsidR="00404CFE">
        <w:rPr>
          <w:rFonts w:ascii="微软雅黑" w:eastAsia="微软雅黑" w:hAnsi="微软雅黑" w:hint="eastAsia"/>
          <w:szCs w:val="21"/>
          <w:u w:val="single"/>
        </w:rPr>
        <w:t>1987.12</w:t>
      </w:r>
      <w:r w:rsidRPr="000443EE">
        <w:rPr>
          <w:rFonts w:ascii="微软雅黑" w:eastAsia="微软雅黑" w:hAnsi="微软雅黑" w:hint="eastAsia"/>
          <w:szCs w:val="21"/>
        </w:rPr>
        <w:t xml:space="preserve"> </w:t>
      </w:r>
    </w:p>
    <w:p w14:paraId="5E566B32" w14:textId="21ABE156" w:rsidR="002F604C" w:rsidRPr="000443EE" w:rsidRDefault="00B2303D" w:rsidP="005E6C4D">
      <w:pPr>
        <w:adjustRightInd w:val="0"/>
        <w:snapToGrid w:val="0"/>
        <w:spacing w:line="360" w:lineRule="auto"/>
        <w:ind w:firstLineChars="100" w:firstLine="210"/>
        <w:rPr>
          <w:rFonts w:ascii="微软雅黑" w:eastAsia="微软雅黑" w:hAnsi="微软雅黑"/>
          <w:szCs w:val="21"/>
          <w:u w:val="single"/>
        </w:rPr>
      </w:pPr>
      <w:r w:rsidRPr="000443EE">
        <w:rPr>
          <w:rFonts w:ascii="微软雅黑" w:eastAsia="微软雅黑" w:hAnsi="微软雅黑" w:hint="eastAsia"/>
          <w:szCs w:val="21"/>
        </w:rPr>
        <w:t>婚姻状况：</w:t>
      </w:r>
      <w:r w:rsidRPr="000443EE">
        <w:rPr>
          <w:rFonts w:ascii="微软雅黑" w:eastAsia="微软雅黑" w:hAnsi="微软雅黑" w:hint="eastAsia"/>
          <w:szCs w:val="21"/>
          <w:u w:val="single"/>
        </w:rPr>
        <w:t>未婚</w:t>
      </w:r>
      <w:r w:rsidR="00545042" w:rsidRPr="000443EE">
        <w:rPr>
          <w:rFonts w:ascii="微软雅黑" w:eastAsia="微软雅黑" w:hAnsi="微软雅黑" w:hint="eastAsia"/>
          <w:szCs w:val="21"/>
        </w:rPr>
        <w:t xml:space="preserve">        </w:t>
      </w:r>
      <w:r w:rsidR="000443EE">
        <w:rPr>
          <w:rFonts w:ascii="微软雅黑" w:eastAsia="微软雅黑" w:hAnsi="微软雅黑" w:hint="eastAsia"/>
          <w:szCs w:val="21"/>
        </w:rPr>
        <w:t xml:space="preserve">  </w:t>
      </w:r>
      <w:r w:rsidR="00404CFE">
        <w:rPr>
          <w:rFonts w:ascii="微软雅黑" w:eastAsia="微软雅黑" w:hAnsi="微软雅黑" w:hint="eastAsia"/>
          <w:szCs w:val="21"/>
        </w:rPr>
        <w:t>户籍所在地：</w:t>
      </w:r>
      <w:r w:rsidR="00404CFE" w:rsidRPr="00DC3F83">
        <w:rPr>
          <w:rFonts w:ascii="微软雅黑" w:eastAsia="微软雅黑" w:hAnsi="微软雅黑" w:hint="eastAsia"/>
          <w:szCs w:val="21"/>
          <w:u w:val="single"/>
        </w:rPr>
        <w:t>北京</w:t>
      </w:r>
      <w:r w:rsidR="000443EE">
        <w:rPr>
          <w:rFonts w:ascii="微软雅黑" w:eastAsia="微软雅黑" w:hAnsi="微软雅黑" w:hint="eastAsia"/>
          <w:szCs w:val="21"/>
        </w:rPr>
        <w:t xml:space="preserve">   </w:t>
      </w:r>
      <w:r w:rsidR="00404CFE">
        <w:rPr>
          <w:rFonts w:ascii="微软雅黑" w:eastAsia="微软雅黑" w:hAnsi="微软雅黑"/>
          <w:szCs w:val="21"/>
        </w:rPr>
        <w:t xml:space="preserve">     </w:t>
      </w:r>
      <w:r w:rsidR="00DC3F83">
        <w:rPr>
          <w:rFonts w:ascii="微软雅黑" w:eastAsia="微软雅黑" w:hAnsi="微软雅黑"/>
          <w:szCs w:val="21"/>
        </w:rPr>
        <w:t xml:space="preserve"> </w:t>
      </w:r>
      <w:r w:rsidRPr="000443EE">
        <w:rPr>
          <w:rFonts w:ascii="微软雅黑" w:eastAsia="微软雅黑" w:hAnsi="微软雅黑" w:hint="eastAsia"/>
          <w:szCs w:val="21"/>
        </w:rPr>
        <w:t>现居住地地：</w:t>
      </w:r>
      <w:r w:rsidR="00404CFE">
        <w:rPr>
          <w:rFonts w:ascii="微软雅黑" w:eastAsia="微软雅黑" w:hAnsi="微软雅黑" w:hint="eastAsia"/>
          <w:szCs w:val="21"/>
          <w:u w:val="single"/>
        </w:rPr>
        <w:t>北京市丰台区</w:t>
      </w:r>
    </w:p>
    <w:p w14:paraId="4E9934D0" w14:textId="0316570E" w:rsidR="002429AF" w:rsidRPr="009F01B8" w:rsidRDefault="00B2303D" w:rsidP="009F01B8">
      <w:pPr>
        <w:adjustRightInd w:val="0"/>
        <w:snapToGrid w:val="0"/>
        <w:spacing w:line="360" w:lineRule="auto"/>
        <w:ind w:firstLineChars="100" w:firstLine="210"/>
        <w:rPr>
          <w:rFonts w:ascii="微软雅黑" w:eastAsia="微软雅黑" w:hAnsi="微软雅黑"/>
          <w:szCs w:val="21"/>
        </w:rPr>
      </w:pPr>
      <w:r w:rsidRPr="000443EE">
        <w:rPr>
          <w:rFonts w:ascii="微软雅黑" w:eastAsia="微软雅黑" w:hAnsi="微软雅黑" w:hint="eastAsia"/>
          <w:szCs w:val="21"/>
        </w:rPr>
        <w:t>联系方式：</w:t>
      </w:r>
      <w:r w:rsidR="00404CFE">
        <w:rPr>
          <w:rFonts w:ascii="微软雅黑" w:eastAsia="微软雅黑" w:hAnsi="微软雅黑" w:hint="eastAsia"/>
          <w:szCs w:val="21"/>
          <w:u w:val="single"/>
        </w:rPr>
        <w:t>18610353305</w:t>
      </w:r>
      <w:r w:rsidR="00545042" w:rsidRPr="000443EE">
        <w:rPr>
          <w:rFonts w:ascii="微软雅黑" w:eastAsia="微软雅黑" w:hAnsi="微软雅黑" w:hint="eastAsia"/>
          <w:szCs w:val="21"/>
        </w:rPr>
        <w:t xml:space="preserve">     </w:t>
      </w:r>
      <w:r w:rsidR="000443EE">
        <w:rPr>
          <w:rFonts w:ascii="微软雅黑" w:eastAsia="微软雅黑" w:hAnsi="微软雅黑" w:hint="eastAsia"/>
          <w:szCs w:val="21"/>
        </w:rPr>
        <w:t>E-mail</w:t>
      </w:r>
      <w:r w:rsidRPr="000443EE">
        <w:rPr>
          <w:rFonts w:ascii="微软雅黑" w:eastAsia="微软雅黑" w:hAnsi="微软雅黑" w:hint="eastAsia"/>
          <w:szCs w:val="21"/>
        </w:rPr>
        <w:t>：</w:t>
      </w:r>
      <w:r w:rsidR="0073278E">
        <w:fldChar w:fldCharType="begin"/>
      </w:r>
      <w:r w:rsidR="0073278E">
        <w:instrText xml:space="preserve"> HYPERLINK "mailto:xldejl@163.com" </w:instrText>
      </w:r>
      <w:r w:rsidR="0073278E">
        <w:fldChar w:fldCharType="separate"/>
      </w:r>
      <w:r w:rsidR="00DC3B24" w:rsidRPr="005C637F">
        <w:rPr>
          <w:rStyle w:val="a7"/>
          <w:rFonts w:ascii="微软雅黑" w:eastAsia="微软雅黑" w:hAnsi="微软雅黑"/>
          <w:szCs w:val="21"/>
        </w:rPr>
        <w:t>xldejl</w:t>
      </w:r>
      <w:r w:rsidR="00DC3B24" w:rsidRPr="005C637F">
        <w:rPr>
          <w:rStyle w:val="a7"/>
          <w:rFonts w:ascii="微软雅黑" w:eastAsia="微软雅黑" w:hAnsi="微软雅黑" w:hint="eastAsia"/>
          <w:szCs w:val="21"/>
        </w:rPr>
        <w:t>@163.com</w:t>
      </w:r>
      <w:r w:rsidR="0073278E">
        <w:rPr>
          <w:rStyle w:val="a7"/>
          <w:rFonts w:ascii="微软雅黑" w:eastAsia="微软雅黑" w:hAnsi="微软雅黑"/>
          <w:szCs w:val="21"/>
        </w:rPr>
        <w:fldChar w:fldCharType="end"/>
      </w:r>
    </w:p>
    <w:p w14:paraId="668BDC49" w14:textId="77777777" w:rsidR="002F604C" w:rsidRPr="006A0786" w:rsidRDefault="00B2303D" w:rsidP="00AA1C88">
      <w:pPr>
        <w:adjustRightInd w:val="0"/>
        <w:snapToGrid w:val="0"/>
        <w:spacing w:line="288" w:lineRule="auto"/>
        <w:rPr>
          <w:rFonts w:ascii="微软雅黑" w:eastAsia="微软雅黑" w:hAnsi="微软雅黑"/>
          <w:sz w:val="28"/>
          <w:szCs w:val="28"/>
        </w:rPr>
      </w:pPr>
      <w:r w:rsidRPr="006A0786">
        <w:rPr>
          <w:rFonts w:ascii="微软雅黑" w:eastAsia="微软雅黑" w:hAnsi="微软雅黑" w:hint="eastAsia"/>
          <w:sz w:val="28"/>
          <w:szCs w:val="28"/>
        </w:rPr>
        <w:t>【求职意向】</w:t>
      </w:r>
    </w:p>
    <w:p w14:paraId="1E8EDCB9" w14:textId="77777777" w:rsidR="002F604C" w:rsidRDefault="00B2303D" w:rsidP="005E6C4D">
      <w:pPr>
        <w:adjustRightInd w:val="0"/>
        <w:snapToGrid w:val="0"/>
        <w:spacing w:line="336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工作性质：全职</w:t>
      </w:r>
    </w:p>
    <w:p w14:paraId="69B676E0" w14:textId="4671BE85" w:rsidR="002F604C" w:rsidRDefault="0054738E" w:rsidP="005E6C4D">
      <w:pPr>
        <w:adjustRightInd w:val="0"/>
        <w:snapToGrid w:val="0"/>
        <w:spacing w:line="336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期望职业：</w:t>
      </w:r>
      <w:r w:rsidRPr="00A74325">
        <w:rPr>
          <w:rFonts w:ascii="微软雅黑" w:eastAsia="微软雅黑" w:hAnsi="微软雅黑" w:hint="eastAsia"/>
        </w:rPr>
        <w:t>项目</w:t>
      </w:r>
      <w:r w:rsidRPr="00A74325">
        <w:rPr>
          <w:rFonts w:ascii="微软雅黑" w:eastAsia="微软雅黑" w:hAnsi="微软雅黑"/>
        </w:rPr>
        <w:t>管理/</w:t>
      </w:r>
      <w:r w:rsidR="003679E4" w:rsidRPr="00A74325">
        <w:rPr>
          <w:rFonts w:ascii="微软雅黑" w:eastAsia="微软雅黑" w:hAnsi="微软雅黑" w:hint="eastAsia"/>
        </w:rPr>
        <w:t>产品</w:t>
      </w:r>
      <w:r w:rsidR="003679E4" w:rsidRPr="00A74325">
        <w:rPr>
          <w:rFonts w:ascii="微软雅黑" w:eastAsia="微软雅黑" w:hAnsi="微软雅黑"/>
        </w:rPr>
        <w:t>运营</w:t>
      </w:r>
      <w:r w:rsidR="00457C97" w:rsidRPr="00A74325">
        <w:rPr>
          <w:rFonts w:ascii="微软雅黑" w:eastAsia="微软雅黑" w:hAnsi="微软雅黑"/>
        </w:rPr>
        <w:t>/</w:t>
      </w:r>
      <w:r w:rsidR="006A517A" w:rsidRPr="00A74325">
        <w:rPr>
          <w:rFonts w:ascii="微软雅黑" w:eastAsia="微软雅黑" w:hAnsi="微软雅黑" w:hint="eastAsia"/>
        </w:rPr>
        <w:t>用户</w:t>
      </w:r>
      <w:r w:rsidR="006A517A" w:rsidRPr="00A74325">
        <w:rPr>
          <w:rFonts w:ascii="微软雅黑" w:eastAsia="微软雅黑" w:hAnsi="微软雅黑"/>
        </w:rPr>
        <w:t>分析/</w:t>
      </w:r>
      <w:r w:rsidR="00346968" w:rsidRPr="00A74325">
        <w:rPr>
          <w:rFonts w:ascii="微软雅黑" w:eastAsia="微软雅黑" w:hAnsi="微软雅黑" w:hint="eastAsia"/>
        </w:rPr>
        <w:t>企划</w:t>
      </w:r>
      <w:r w:rsidR="00DD60A0" w:rsidRPr="00A74325">
        <w:rPr>
          <w:rFonts w:ascii="微软雅黑" w:eastAsia="微软雅黑" w:hAnsi="微软雅黑"/>
        </w:rPr>
        <w:t>管理/</w:t>
      </w:r>
      <w:r w:rsidR="00DD60A0" w:rsidRPr="00A74325">
        <w:rPr>
          <w:rFonts w:ascii="微软雅黑" w:eastAsia="微软雅黑" w:hAnsi="微软雅黑" w:hint="eastAsia"/>
        </w:rPr>
        <w:t>活动策划</w:t>
      </w:r>
      <w:r w:rsidR="00346968" w:rsidRPr="00A74325">
        <w:rPr>
          <w:rFonts w:ascii="微软雅黑" w:eastAsia="微软雅黑" w:hAnsi="微软雅黑"/>
        </w:rPr>
        <w:t>/</w:t>
      </w:r>
      <w:r w:rsidR="0095034B" w:rsidRPr="00A74325">
        <w:rPr>
          <w:rFonts w:ascii="微软雅黑" w:eastAsia="微软雅黑" w:hAnsi="微软雅黑" w:hint="eastAsia"/>
        </w:rPr>
        <w:t>市场运营</w:t>
      </w:r>
      <w:r w:rsidR="00346968" w:rsidRPr="00A74325">
        <w:rPr>
          <w:rFonts w:ascii="微软雅黑" w:eastAsia="微软雅黑" w:hAnsi="微软雅黑"/>
        </w:rPr>
        <w:t>/</w:t>
      </w:r>
    </w:p>
    <w:p w14:paraId="17FB6F21" w14:textId="24247E77" w:rsidR="002F604C" w:rsidRDefault="00B2303D" w:rsidP="005E6C4D">
      <w:pPr>
        <w:adjustRightInd w:val="0"/>
        <w:snapToGrid w:val="0"/>
        <w:spacing w:line="336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期望行业：</w:t>
      </w:r>
      <w:r w:rsidR="008D2901">
        <w:rPr>
          <w:rFonts w:ascii="微软雅黑" w:eastAsia="微软雅黑" w:hAnsi="微软雅黑" w:hint="eastAsia"/>
        </w:rPr>
        <w:t>互联网</w:t>
      </w:r>
      <w:r>
        <w:rPr>
          <w:rFonts w:ascii="微软雅黑" w:eastAsia="微软雅黑" w:hAnsi="微软雅黑" w:hint="eastAsia"/>
        </w:rPr>
        <w:t>/电子商务</w:t>
      </w:r>
      <w:r w:rsidR="008C1E38">
        <w:rPr>
          <w:rFonts w:ascii="微软雅黑" w:eastAsia="微软雅黑" w:hAnsi="微软雅黑"/>
        </w:rPr>
        <w:t>/</w:t>
      </w:r>
    </w:p>
    <w:p w14:paraId="23E31337" w14:textId="77777777" w:rsidR="002F604C" w:rsidRDefault="00B2303D" w:rsidP="005E6C4D">
      <w:pPr>
        <w:adjustRightInd w:val="0"/>
        <w:snapToGrid w:val="0"/>
        <w:spacing w:line="336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工作地区：北京</w:t>
      </w:r>
    </w:p>
    <w:p w14:paraId="5964F0BB" w14:textId="2DA14994" w:rsidR="002F604C" w:rsidRDefault="008D2901" w:rsidP="005E6C4D">
      <w:pPr>
        <w:adjustRightInd w:val="0"/>
        <w:snapToGrid w:val="0"/>
        <w:spacing w:line="336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期望月薪：</w:t>
      </w:r>
      <w:r w:rsidR="0030369B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K</w:t>
      </w:r>
      <w:r w:rsidR="0030369B">
        <w:rPr>
          <w:rFonts w:ascii="微软雅黑" w:eastAsia="微软雅黑" w:hAnsi="微软雅黑"/>
        </w:rPr>
        <w:t>-15</w:t>
      </w:r>
      <w:r>
        <w:rPr>
          <w:rFonts w:ascii="微软雅黑" w:eastAsia="微软雅黑" w:hAnsi="微软雅黑" w:hint="eastAsia"/>
        </w:rPr>
        <w:t>K</w:t>
      </w:r>
      <w:r w:rsidR="002B02D0">
        <w:rPr>
          <w:rFonts w:ascii="微软雅黑" w:eastAsia="微软雅黑" w:hAnsi="微软雅黑"/>
        </w:rPr>
        <w:t>/</w:t>
      </w:r>
      <w:r w:rsidR="002B02D0">
        <w:rPr>
          <w:rFonts w:ascii="微软雅黑" w:eastAsia="微软雅黑" w:hAnsi="微软雅黑" w:hint="eastAsia"/>
        </w:rPr>
        <w:t>月</w:t>
      </w:r>
    </w:p>
    <w:p w14:paraId="4DEAE4CA" w14:textId="0B166731" w:rsidR="00DC3F83" w:rsidRDefault="00B2303D" w:rsidP="00B511D9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目前状况：</w:t>
      </w:r>
      <w:r w:rsidR="00775873">
        <w:rPr>
          <w:rFonts w:ascii="微软雅黑" w:eastAsia="微软雅黑" w:hAnsi="微软雅黑" w:hint="eastAsia"/>
        </w:rPr>
        <w:t>离职</w:t>
      </w:r>
    </w:p>
    <w:p w14:paraId="6F455F94" w14:textId="77777777" w:rsidR="002F604C" w:rsidRPr="006A0786" w:rsidRDefault="00B2303D" w:rsidP="00AA1C88">
      <w:pPr>
        <w:adjustRightInd w:val="0"/>
        <w:snapToGrid w:val="0"/>
        <w:spacing w:line="288" w:lineRule="auto"/>
        <w:rPr>
          <w:rFonts w:ascii="微软雅黑" w:eastAsia="微软雅黑" w:hAnsi="微软雅黑"/>
          <w:sz w:val="28"/>
          <w:szCs w:val="28"/>
        </w:rPr>
      </w:pPr>
      <w:r w:rsidRPr="006A0786">
        <w:rPr>
          <w:rFonts w:ascii="微软雅黑" w:eastAsia="微软雅黑" w:hAnsi="微软雅黑" w:hint="eastAsia"/>
          <w:sz w:val="28"/>
          <w:szCs w:val="28"/>
        </w:rPr>
        <w:t>【个人技能】</w:t>
      </w:r>
    </w:p>
    <w:p w14:paraId="24A0F316" w14:textId="376EEACB" w:rsidR="002F604C" w:rsidRPr="00D84151" w:rsidRDefault="008C1E38" w:rsidP="005E6C4D">
      <w:pPr>
        <w:pStyle w:val="1"/>
        <w:numPr>
          <w:ilvl w:val="0"/>
          <w:numId w:val="5"/>
        </w:numPr>
        <w:adjustRightInd w:val="0"/>
        <w:snapToGrid w:val="0"/>
        <w:spacing w:line="336" w:lineRule="auto"/>
        <w:ind w:leftChars="-2" w:left="-4" w:firstLine="42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>项目管理</w:t>
      </w:r>
      <w:r w:rsidR="000E21AC">
        <w:rPr>
          <w:rFonts w:ascii="微软雅黑" w:eastAsia="微软雅黑" w:hAnsi="微软雅黑"/>
          <w:szCs w:val="21"/>
        </w:rPr>
        <w:t xml:space="preserve"> </w:t>
      </w:r>
      <w:r w:rsidR="00B2303D" w:rsidRPr="00702651">
        <w:rPr>
          <w:rFonts w:ascii="微软雅黑" w:eastAsia="微软雅黑" w:hAnsi="微软雅黑"/>
          <w:szCs w:val="21"/>
        </w:rPr>
        <w:t>|</w:t>
      </w:r>
      <w:r>
        <w:rPr>
          <w:rFonts w:ascii="微软雅黑" w:eastAsia="微软雅黑" w:hAnsi="微软雅黑"/>
          <w:szCs w:val="21"/>
        </w:rPr>
        <w:t>项目运营</w:t>
      </w:r>
      <w:r w:rsidR="000E21AC">
        <w:rPr>
          <w:rFonts w:ascii="微软雅黑" w:eastAsia="微软雅黑" w:hAnsi="微软雅黑"/>
          <w:szCs w:val="21"/>
        </w:rPr>
        <w:t xml:space="preserve"> </w:t>
      </w:r>
      <w:r w:rsidR="00B2303D" w:rsidRPr="00702651">
        <w:rPr>
          <w:rFonts w:ascii="微软雅黑" w:eastAsia="微软雅黑" w:hAnsi="微软雅黑"/>
          <w:szCs w:val="21"/>
        </w:rPr>
        <w:t>|</w:t>
      </w:r>
      <w:r w:rsidR="00B2303D" w:rsidRPr="00702651">
        <w:rPr>
          <w:rFonts w:ascii="微软雅黑" w:eastAsia="微软雅黑" w:hAnsi="微软雅黑" w:hint="eastAsia"/>
          <w:szCs w:val="21"/>
        </w:rPr>
        <w:t>新媒体运营</w:t>
      </w:r>
      <w:r w:rsidR="000E21AC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|</w:t>
      </w:r>
      <w:r>
        <w:rPr>
          <w:rFonts w:ascii="微软雅黑" w:eastAsia="微软雅黑" w:hAnsi="微软雅黑" w:hint="eastAsia"/>
          <w:szCs w:val="21"/>
        </w:rPr>
        <w:t>产品</w:t>
      </w:r>
      <w:r>
        <w:rPr>
          <w:rFonts w:ascii="微软雅黑" w:eastAsia="微软雅黑" w:hAnsi="微软雅黑"/>
          <w:szCs w:val="21"/>
        </w:rPr>
        <w:t>运营</w:t>
      </w:r>
      <w:r w:rsidR="000E21AC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|</w:t>
      </w:r>
      <w:r>
        <w:rPr>
          <w:rFonts w:ascii="微软雅黑" w:eastAsia="微软雅黑" w:hAnsi="微软雅黑" w:hint="eastAsia"/>
          <w:szCs w:val="21"/>
        </w:rPr>
        <w:t>市场营销</w:t>
      </w:r>
      <w:r w:rsidR="00D84151">
        <w:rPr>
          <w:rFonts w:ascii="微软雅黑" w:eastAsia="微软雅黑" w:hAnsi="微软雅黑"/>
          <w:szCs w:val="21"/>
        </w:rPr>
        <w:t xml:space="preserve"> |活动策划</w:t>
      </w:r>
    </w:p>
    <w:p w14:paraId="4D9A4D96" w14:textId="77777777" w:rsidR="002F604C" w:rsidRPr="00702651" w:rsidRDefault="00B2303D" w:rsidP="005E6C4D">
      <w:pPr>
        <w:pStyle w:val="1"/>
        <w:numPr>
          <w:ilvl w:val="0"/>
          <w:numId w:val="5"/>
        </w:numPr>
        <w:adjustRightInd w:val="0"/>
        <w:snapToGrid w:val="0"/>
        <w:spacing w:line="336" w:lineRule="auto"/>
        <w:ind w:leftChars="-2" w:left="-4" w:firstLine="420"/>
        <w:rPr>
          <w:rFonts w:ascii="微软雅黑" w:eastAsia="微软雅黑" w:hAnsi="微软雅黑"/>
          <w:szCs w:val="21"/>
        </w:rPr>
      </w:pPr>
      <w:r w:rsidRPr="00702651">
        <w:rPr>
          <w:rFonts w:ascii="微软雅黑" w:eastAsia="微软雅黑" w:hAnsi="微软雅黑"/>
          <w:szCs w:val="21"/>
        </w:rPr>
        <w:t>Google Analytics（GA）|</w:t>
      </w:r>
      <w:r w:rsidRPr="00702651">
        <w:rPr>
          <w:rFonts w:ascii="微软雅黑" w:eastAsia="微软雅黑" w:hAnsi="微软雅黑" w:hint="eastAsia"/>
          <w:szCs w:val="21"/>
        </w:rPr>
        <w:t xml:space="preserve"> 百度指数</w:t>
      </w:r>
      <w:r w:rsidRPr="00702651">
        <w:rPr>
          <w:rFonts w:ascii="微软雅黑" w:eastAsia="微软雅黑" w:hAnsi="微软雅黑"/>
          <w:szCs w:val="21"/>
        </w:rPr>
        <w:t>|</w:t>
      </w:r>
      <w:r w:rsidRPr="00702651">
        <w:rPr>
          <w:rFonts w:ascii="微软雅黑" w:eastAsia="微软雅黑" w:hAnsi="微软雅黑" w:hint="eastAsia"/>
          <w:szCs w:val="21"/>
        </w:rPr>
        <w:t xml:space="preserve"> Office </w:t>
      </w:r>
    </w:p>
    <w:p w14:paraId="268296A7" w14:textId="4320BA52" w:rsidR="00DC3F83" w:rsidRPr="009F01B8" w:rsidRDefault="00B2303D" w:rsidP="00B511D9">
      <w:pPr>
        <w:pStyle w:val="1"/>
        <w:numPr>
          <w:ilvl w:val="0"/>
          <w:numId w:val="5"/>
        </w:numPr>
        <w:adjustRightInd w:val="0"/>
        <w:snapToGrid w:val="0"/>
        <w:spacing w:line="360" w:lineRule="auto"/>
        <w:ind w:leftChars="-2" w:left="-4" w:firstLine="420"/>
        <w:rPr>
          <w:rFonts w:ascii="微软雅黑" w:eastAsia="微软雅黑" w:hAnsi="微软雅黑"/>
          <w:szCs w:val="21"/>
        </w:rPr>
      </w:pPr>
      <w:proofErr w:type="spellStart"/>
      <w:r w:rsidRPr="00702651">
        <w:rPr>
          <w:rFonts w:ascii="微软雅黑" w:eastAsia="微软雅黑" w:hAnsi="微软雅黑" w:hint="eastAsia"/>
          <w:szCs w:val="21"/>
        </w:rPr>
        <w:t>X</w:t>
      </w:r>
      <w:r w:rsidRPr="00702651">
        <w:rPr>
          <w:rFonts w:ascii="微软雅黑" w:eastAsia="微软雅黑" w:hAnsi="微软雅黑"/>
          <w:szCs w:val="21"/>
        </w:rPr>
        <w:t>mind</w:t>
      </w:r>
      <w:proofErr w:type="spellEnd"/>
      <w:r w:rsidR="000E21AC">
        <w:rPr>
          <w:rFonts w:ascii="微软雅黑" w:eastAsia="微软雅黑" w:hAnsi="微软雅黑"/>
          <w:szCs w:val="21"/>
        </w:rPr>
        <w:t xml:space="preserve"> </w:t>
      </w:r>
      <w:r w:rsidRPr="00702651">
        <w:rPr>
          <w:rFonts w:ascii="微软雅黑" w:eastAsia="微软雅黑" w:hAnsi="微软雅黑"/>
          <w:szCs w:val="21"/>
        </w:rPr>
        <w:t>|process on</w:t>
      </w:r>
      <w:r w:rsidR="000E21AC">
        <w:rPr>
          <w:rFonts w:ascii="微软雅黑" w:eastAsia="微软雅黑" w:hAnsi="微软雅黑"/>
          <w:szCs w:val="21"/>
        </w:rPr>
        <w:t xml:space="preserve"> |</w:t>
      </w:r>
      <w:proofErr w:type="spellStart"/>
      <w:r w:rsidR="003B19A3" w:rsidRPr="00702651">
        <w:rPr>
          <w:rFonts w:ascii="微软雅黑" w:eastAsia="微软雅黑" w:hAnsi="微软雅黑" w:hint="eastAsia"/>
          <w:szCs w:val="21"/>
        </w:rPr>
        <w:t>Axure</w:t>
      </w:r>
      <w:proofErr w:type="spellEnd"/>
      <w:r w:rsidR="003B19A3" w:rsidRPr="00702651">
        <w:rPr>
          <w:rFonts w:ascii="微软雅黑" w:eastAsia="微软雅黑" w:hAnsi="微软雅黑" w:hint="eastAsia"/>
          <w:szCs w:val="21"/>
        </w:rPr>
        <w:t xml:space="preserve"> </w:t>
      </w:r>
      <w:r w:rsidR="003B19A3" w:rsidRPr="00702651">
        <w:rPr>
          <w:rFonts w:ascii="微软雅黑" w:eastAsia="微软雅黑" w:hAnsi="微软雅黑"/>
          <w:szCs w:val="21"/>
        </w:rPr>
        <w:t>|</w:t>
      </w:r>
      <w:r w:rsidR="003B19A3" w:rsidRPr="00702651">
        <w:rPr>
          <w:rFonts w:ascii="微软雅黑" w:eastAsia="微软雅黑" w:hAnsi="微软雅黑" w:hint="eastAsia"/>
          <w:szCs w:val="21"/>
        </w:rPr>
        <w:t>墨刀</w:t>
      </w:r>
    </w:p>
    <w:p w14:paraId="65739551" w14:textId="77777777" w:rsidR="00DC3F83" w:rsidRPr="006A0786" w:rsidRDefault="00DC3F83" w:rsidP="00AA1C88">
      <w:pPr>
        <w:adjustRightInd w:val="0"/>
        <w:snapToGrid w:val="0"/>
        <w:spacing w:line="288" w:lineRule="auto"/>
        <w:rPr>
          <w:rFonts w:ascii="微软雅黑" w:eastAsia="微软雅黑" w:hAnsi="微软雅黑"/>
          <w:sz w:val="28"/>
          <w:szCs w:val="28"/>
        </w:rPr>
      </w:pPr>
      <w:r w:rsidRPr="006A0786">
        <w:rPr>
          <w:rFonts w:ascii="微软雅黑" w:eastAsia="微软雅黑" w:hAnsi="微软雅黑" w:hint="eastAsia"/>
          <w:sz w:val="28"/>
          <w:szCs w:val="28"/>
        </w:rPr>
        <w:t>【自我评价】</w:t>
      </w:r>
    </w:p>
    <w:p w14:paraId="10A7B6E3" w14:textId="20284017" w:rsidR="009E24FD" w:rsidRPr="009E24FD" w:rsidRDefault="009E24FD" w:rsidP="009E24FD">
      <w:pPr>
        <w:pStyle w:val="a8"/>
        <w:numPr>
          <w:ilvl w:val="0"/>
          <w:numId w:val="9"/>
        </w:numPr>
        <w:adjustRightInd w:val="0"/>
        <w:snapToGrid w:val="0"/>
        <w:spacing w:line="336" w:lineRule="auto"/>
        <w:ind w:left="0" w:firstLine="420"/>
        <w:rPr>
          <w:rFonts w:ascii="微软雅黑" w:eastAsia="微软雅黑" w:hAnsi="微软雅黑"/>
        </w:rPr>
      </w:pPr>
      <w:r w:rsidRPr="009E24FD">
        <w:rPr>
          <w:rFonts w:ascii="微软雅黑" w:eastAsia="微软雅黑" w:hAnsi="微软雅黑" w:hint="eastAsia"/>
        </w:rPr>
        <w:t>擅长统筹规划、执行，善于激发团队的激情；</w:t>
      </w:r>
    </w:p>
    <w:p w14:paraId="7BE876F3" w14:textId="7F7AFC4B" w:rsidR="009E24FD" w:rsidRDefault="009E24FD" w:rsidP="009E24FD">
      <w:pPr>
        <w:pStyle w:val="a8"/>
        <w:numPr>
          <w:ilvl w:val="0"/>
          <w:numId w:val="9"/>
        </w:numPr>
        <w:adjustRightInd w:val="0"/>
        <w:snapToGrid w:val="0"/>
        <w:spacing w:line="336" w:lineRule="auto"/>
        <w:ind w:left="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擅长用户需求判断，了解客户的新需求，策划合作方式；</w:t>
      </w:r>
    </w:p>
    <w:p w14:paraId="27F8817A" w14:textId="77777777" w:rsidR="009E24FD" w:rsidRDefault="009E24FD" w:rsidP="009E24FD">
      <w:pPr>
        <w:pStyle w:val="a8"/>
        <w:numPr>
          <w:ilvl w:val="0"/>
          <w:numId w:val="9"/>
        </w:numPr>
        <w:adjustRightInd w:val="0"/>
        <w:snapToGrid w:val="0"/>
        <w:spacing w:line="336" w:lineRule="auto"/>
        <w:ind w:left="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学习工商企业管理，经济与管理，市场营销学专业课程；</w:t>
      </w:r>
    </w:p>
    <w:p w14:paraId="4BFF364C" w14:textId="77777777" w:rsidR="009E24FD" w:rsidRDefault="009E24FD" w:rsidP="009E24FD">
      <w:pPr>
        <w:pStyle w:val="a8"/>
        <w:numPr>
          <w:ilvl w:val="0"/>
          <w:numId w:val="9"/>
        </w:numPr>
        <w:adjustRightInd w:val="0"/>
        <w:snapToGrid w:val="0"/>
        <w:spacing w:line="336" w:lineRule="auto"/>
        <w:ind w:left="0" w:firstLine="420"/>
        <w:rPr>
          <w:rFonts w:ascii="微软雅黑" w:eastAsia="微软雅黑" w:hAnsi="微软雅黑"/>
        </w:rPr>
      </w:pPr>
      <w:r w:rsidRPr="009E24FD">
        <w:rPr>
          <w:rFonts w:ascii="微软雅黑" w:eastAsia="微软雅黑" w:hAnsi="微软雅黑" w:hint="eastAsia"/>
        </w:rPr>
        <w:t>积极向上，乐观开朗，抗压能力较强，自我完善能力与学习能力良好；</w:t>
      </w:r>
    </w:p>
    <w:p w14:paraId="648A5C70" w14:textId="77777777" w:rsidR="009E24FD" w:rsidRDefault="009E24FD" w:rsidP="009E24FD">
      <w:pPr>
        <w:pStyle w:val="a8"/>
        <w:numPr>
          <w:ilvl w:val="0"/>
          <w:numId w:val="9"/>
        </w:numPr>
        <w:adjustRightInd w:val="0"/>
        <w:snapToGrid w:val="0"/>
        <w:spacing w:line="336" w:lineRule="auto"/>
        <w:ind w:left="0" w:firstLine="420"/>
        <w:rPr>
          <w:rFonts w:ascii="微软雅黑" w:eastAsia="微软雅黑" w:hAnsi="微软雅黑"/>
        </w:rPr>
      </w:pPr>
      <w:r w:rsidRPr="009E24FD">
        <w:rPr>
          <w:rFonts w:ascii="微软雅黑" w:eastAsia="微软雅黑" w:hAnsi="微软雅黑" w:hint="eastAsia"/>
        </w:rPr>
        <w:t>有较高的团队协作意识、喜欢接触和了解更多的创新的事物；</w:t>
      </w:r>
    </w:p>
    <w:p w14:paraId="67876F6C" w14:textId="77777777" w:rsidR="009E24FD" w:rsidRDefault="009E24FD" w:rsidP="009E24FD">
      <w:pPr>
        <w:pStyle w:val="a8"/>
        <w:numPr>
          <w:ilvl w:val="0"/>
          <w:numId w:val="9"/>
        </w:numPr>
        <w:adjustRightInd w:val="0"/>
        <w:snapToGrid w:val="0"/>
        <w:spacing w:line="336" w:lineRule="auto"/>
        <w:ind w:left="0" w:firstLine="420"/>
        <w:rPr>
          <w:rFonts w:ascii="微软雅黑" w:eastAsia="微软雅黑" w:hAnsi="微软雅黑"/>
        </w:rPr>
      </w:pPr>
      <w:r w:rsidRPr="009E24FD">
        <w:rPr>
          <w:rFonts w:ascii="微软雅黑" w:eastAsia="微软雅黑" w:hAnsi="微软雅黑" w:hint="eastAsia"/>
        </w:rPr>
        <w:t>对工作尽职尽责，吃苦耐劳是根本，愿意服从公司对本人岗位进行合理调配；</w:t>
      </w:r>
    </w:p>
    <w:p w14:paraId="6000F1A9" w14:textId="3EBCC75A" w:rsidR="00E16430" w:rsidRPr="009E24FD" w:rsidRDefault="009E24FD" w:rsidP="009E24FD">
      <w:pPr>
        <w:pStyle w:val="a8"/>
        <w:numPr>
          <w:ilvl w:val="0"/>
          <w:numId w:val="9"/>
        </w:numPr>
        <w:adjustRightInd w:val="0"/>
        <w:snapToGrid w:val="0"/>
        <w:spacing w:line="336" w:lineRule="auto"/>
        <w:ind w:left="0" w:firstLine="420"/>
        <w:rPr>
          <w:rFonts w:ascii="微软雅黑" w:eastAsia="微软雅黑" w:hAnsi="微软雅黑"/>
        </w:rPr>
        <w:sectPr w:rsidR="00E16430" w:rsidRPr="009E24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E24FD">
        <w:rPr>
          <w:rFonts w:ascii="微软雅黑" w:eastAsia="微软雅黑" w:hAnsi="微软雅黑" w:hint="eastAsia"/>
        </w:rPr>
        <w:t>思维敏捷，应对速度快，学习能力强。</w:t>
      </w:r>
      <w:r w:rsidR="00E16430" w:rsidRPr="009E24FD">
        <w:rPr>
          <w:rFonts w:ascii="微软雅黑" w:eastAsia="微软雅黑" w:hAnsi="微软雅黑" w:hint="eastAsia"/>
        </w:rPr>
        <w:br/>
      </w:r>
    </w:p>
    <w:p w14:paraId="0EECFBCB" w14:textId="77777777" w:rsidR="0030208B" w:rsidRDefault="0030208B" w:rsidP="00F52164">
      <w:pPr>
        <w:adjustRightInd w:val="0"/>
        <w:snapToGrid w:val="0"/>
        <w:spacing w:line="192" w:lineRule="auto"/>
        <w:rPr>
          <w:rFonts w:ascii="微软雅黑" w:eastAsia="微软雅黑" w:hAnsi="微软雅黑"/>
          <w:b/>
          <w:szCs w:val="21"/>
        </w:rPr>
        <w:sectPr w:rsidR="003020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128483" w14:textId="6AB0EB6B" w:rsidR="00010A12" w:rsidRPr="006A0786" w:rsidRDefault="00010A12" w:rsidP="00E60C89">
      <w:pPr>
        <w:adjustRightInd w:val="0"/>
        <w:snapToGrid w:val="0"/>
        <w:spacing w:line="288" w:lineRule="auto"/>
        <w:rPr>
          <w:rFonts w:ascii="微软雅黑" w:eastAsia="微软雅黑" w:hAnsi="微软雅黑"/>
          <w:sz w:val="28"/>
          <w:szCs w:val="28"/>
        </w:rPr>
      </w:pPr>
      <w:r w:rsidRPr="006A0786">
        <w:rPr>
          <w:rFonts w:ascii="微软雅黑" w:eastAsia="微软雅黑" w:hAnsi="微软雅黑" w:hint="eastAsia"/>
          <w:sz w:val="28"/>
          <w:szCs w:val="28"/>
        </w:rPr>
        <w:lastRenderedPageBreak/>
        <w:t>【工作</w:t>
      </w:r>
      <w:r w:rsidRPr="006A0786">
        <w:rPr>
          <w:rFonts w:ascii="微软雅黑" w:eastAsia="微软雅黑" w:hAnsi="微软雅黑"/>
          <w:sz w:val="28"/>
          <w:szCs w:val="28"/>
        </w:rPr>
        <w:t>经历</w:t>
      </w:r>
      <w:r w:rsidRPr="006A0786">
        <w:rPr>
          <w:rFonts w:ascii="微软雅黑" w:eastAsia="微软雅黑" w:hAnsi="微软雅黑" w:hint="eastAsia"/>
          <w:sz w:val="28"/>
          <w:szCs w:val="28"/>
        </w:rPr>
        <w:t>】</w:t>
      </w:r>
    </w:p>
    <w:p w14:paraId="471CF9A1" w14:textId="643074EB" w:rsidR="00C66C54" w:rsidRPr="005732DC" w:rsidRDefault="00C66C54" w:rsidP="00E60C89">
      <w:pPr>
        <w:pStyle w:val="p20"/>
        <w:autoSpaceDN w:val="0"/>
        <w:adjustRightInd w:val="0"/>
        <w:snapToGrid w:val="0"/>
        <w:spacing w:line="288" w:lineRule="auto"/>
        <w:jc w:val="both"/>
        <w:rPr>
          <w:rFonts w:ascii="微软雅黑" w:eastAsia="微软雅黑" w:hAnsi="微软雅黑" w:cstheme="minorBidi"/>
          <w:kern w:val="2"/>
        </w:rPr>
      </w:pPr>
      <w:r w:rsidRPr="005732DC">
        <w:rPr>
          <w:rFonts w:ascii="微软雅黑" w:eastAsia="微软雅黑" w:hAnsi="微软雅黑" w:cstheme="minorBidi"/>
          <w:kern w:val="2"/>
        </w:rPr>
        <w:t>201</w:t>
      </w:r>
      <w:r w:rsidR="00BB518E" w:rsidRPr="005732DC">
        <w:rPr>
          <w:rFonts w:ascii="微软雅黑" w:eastAsia="微软雅黑" w:hAnsi="微软雅黑" w:cstheme="minorBidi"/>
          <w:kern w:val="2"/>
        </w:rPr>
        <w:t>5</w:t>
      </w:r>
      <w:r w:rsidRPr="005732DC">
        <w:rPr>
          <w:rFonts w:ascii="微软雅黑" w:eastAsia="微软雅黑" w:hAnsi="微软雅黑" w:cstheme="minorBidi"/>
          <w:kern w:val="2"/>
        </w:rPr>
        <w:t>/</w:t>
      </w:r>
      <w:r w:rsidR="002213E1">
        <w:rPr>
          <w:rFonts w:ascii="微软雅黑" w:eastAsia="微软雅黑" w:hAnsi="微软雅黑" w:cstheme="minorBidi"/>
          <w:kern w:val="2"/>
        </w:rPr>
        <w:t>05</w:t>
      </w:r>
      <w:r w:rsidRPr="005732DC">
        <w:rPr>
          <w:rFonts w:ascii="微软雅黑" w:eastAsia="微软雅黑" w:hAnsi="微软雅黑" w:cstheme="minorBidi" w:hint="eastAsia"/>
          <w:kern w:val="2"/>
        </w:rPr>
        <w:t>～至今</w:t>
      </w:r>
      <w:r w:rsidRPr="005732DC">
        <w:rPr>
          <w:rFonts w:ascii="微软雅黑" w:eastAsia="微软雅黑" w:hAnsi="微软雅黑" w:cstheme="minorBidi"/>
          <w:kern w:val="2"/>
        </w:rPr>
        <w:t xml:space="preserve"> </w:t>
      </w:r>
    </w:p>
    <w:p w14:paraId="3DA17758" w14:textId="67151096" w:rsidR="00C66C54" w:rsidRPr="005732DC" w:rsidRDefault="000E4F81" w:rsidP="00E60C89">
      <w:pPr>
        <w:adjustRightInd w:val="0"/>
        <w:snapToGrid w:val="0"/>
        <w:spacing w:line="288" w:lineRule="auto"/>
        <w:rPr>
          <w:rFonts w:ascii="微软雅黑" w:eastAsia="微软雅黑" w:hAnsi="微软雅黑"/>
          <w:b/>
          <w:sz w:val="24"/>
          <w:szCs w:val="24"/>
        </w:rPr>
      </w:pPr>
      <w:r w:rsidRPr="005732DC">
        <w:rPr>
          <w:rFonts w:ascii="微软雅黑" w:eastAsia="微软雅黑" w:hAnsi="微软雅黑" w:hint="eastAsia"/>
          <w:b/>
          <w:sz w:val="24"/>
          <w:szCs w:val="24"/>
        </w:rPr>
        <w:t>行无疆</w:t>
      </w:r>
      <w:r w:rsidRPr="005732DC">
        <w:rPr>
          <w:rFonts w:ascii="微软雅黑" w:eastAsia="微软雅黑" w:hAnsi="微软雅黑"/>
          <w:b/>
          <w:sz w:val="24"/>
          <w:szCs w:val="24"/>
        </w:rPr>
        <w:t>(北京)</w:t>
      </w:r>
      <w:r w:rsidRPr="005732DC">
        <w:rPr>
          <w:rFonts w:ascii="微软雅黑" w:eastAsia="微软雅黑" w:hAnsi="微软雅黑" w:hint="eastAsia"/>
          <w:b/>
          <w:sz w:val="24"/>
          <w:szCs w:val="24"/>
        </w:rPr>
        <w:t>体育</w:t>
      </w:r>
      <w:r w:rsidRPr="005732DC">
        <w:rPr>
          <w:rFonts w:ascii="微软雅黑" w:eastAsia="微软雅黑" w:hAnsi="微软雅黑"/>
          <w:b/>
          <w:sz w:val="24"/>
          <w:szCs w:val="24"/>
        </w:rPr>
        <w:t>文化发展有限公司</w:t>
      </w:r>
      <w:r w:rsidR="00C66C54" w:rsidRPr="005732DC">
        <w:rPr>
          <w:rFonts w:ascii="微软雅黑" w:eastAsia="微软雅黑" w:hAnsi="微软雅黑" w:hint="eastAsia"/>
          <w:b/>
          <w:sz w:val="24"/>
          <w:szCs w:val="24"/>
        </w:rPr>
        <w:t xml:space="preserve"> |</w:t>
      </w:r>
      <w:r w:rsidRPr="005732DC">
        <w:rPr>
          <w:rFonts w:ascii="微软雅黑" w:eastAsia="微软雅黑" w:hAnsi="微软雅黑" w:hint="eastAsia"/>
          <w:b/>
          <w:sz w:val="24"/>
          <w:szCs w:val="24"/>
        </w:rPr>
        <w:t>企划</w:t>
      </w:r>
      <w:r w:rsidRPr="005732DC">
        <w:rPr>
          <w:rFonts w:ascii="微软雅黑" w:eastAsia="微软雅黑" w:hAnsi="微软雅黑"/>
          <w:b/>
          <w:sz w:val="24"/>
          <w:szCs w:val="24"/>
        </w:rPr>
        <w:t>总监</w:t>
      </w:r>
    </w:p>
    <w:p w14:paraId="766C4D59" w14:textId="7E15BA89" w:rsidR="00C66C54" w:rsidRPr="003422BC" w:rsidRDefault="00C66C54" w:rsidP="005732DC">
      <w:pPr>
        <w:tabs>
          <w:tab w:val="left" w:pos="6300"/>
        </w:tabs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732DC">
        <w:rPr>
          <w:rFonts w:ascii="微软雅黑" w:eastAsia="微软雅黑" w:hAnsi="微软雅黑" w:hint="eastAsia"/>
          <w:sz w:val="24"/>
          <w:szCs w:val="24"/>
        </w:rPr>
        <w:t>汇报对象</w:t>
      </w:r>
      <w:r w:rsidRPr="005732DC">
        <w:rPr>
          <w:rFonts w:ascii="微软雅黑" w:eastAsia="微软雅黑" w:hAnsi="微软雅黑"/>
          <w:sz w:val="24"/>
          <w:szCs w:val="24"/>
        </w:rPr>
        <w:t>：</w:t>
      </w:r>
      <w:r w:rsidR="00B54E57" w:rsidRPr="005732DC">
        <w:rPr>
          <w:rFonts w:ascii="微软雅黑" w:eastAsia="微软雅黑" w:hAnsi="微软雅黑" w:hint="eastAsia"/>
          <w:sz w:val="24"/>
          <w:szCs w:val="24"/>
        </w:rPr>
        <w:t>CEO</w:t>
      </w:r>
      <w:r w:rsidRPr="005732DC">
        <w:rPr>
          <w:rFonts w:ascii="微软雅黑" w:eastAsia="微软雅黑" w:hAnsi="微软雅黑" w:hint="eastAsia"/>
          <w:sz w:val="24"/>
          <w:szCs w:val="24"/>
        </w:rPr>
        <w:t xml:space="preserve">   下属人数</w:t>
      </w:r>
      <w:r w:rsidRPr="005732DC">
        <w:rPr>
          <w:rFonts w:ascii="微软雅黑" w:eastAsia="微软雅黑" w:hAnsi="微软雅黑"/>
          <w:sz w:val="24"/>
          <w:szCs w:val="24"/>
        </w:rPr>
        <w:t>：</w:t>
      </w:r>
      <w:r w:rsidR="00A51A9B" w:rsidRPr="005732DC">
        <w:rPr>
          <w:rFonts w:ascii="微软雅黑" w:eastAsia="微软雅黑" w:hAnsi="微软雅黑"/>
          <w:sz w:val="24"/>
          <w:szCs w:val="24"/>
        </w:rPr>
        <w:t>8</w:t>
      </w:r>
      <w:r w:rsidRPr="005732DC">
        <w:rPr>
          <w:rFonts w:ascii="微软雅黑" w:eastAsia="微软雅黑" w:hAnsi="微软雅黑" w:hint="eastAsia"/>
          <w:sz w:val="24"/>
          <w:szCs w:val="24"/>
        </w:rPr>
        <w:t>人   岗位</w:t>
      </w:r>
      <w:r w:rsidRPr="005732DC">
        <w:rPr>
          <w:rFonts w:ascii="微软雅黑" w:eastAsia="微软雅黑" w:hAnsi="微软雅黑"/>
          <w:sz w:val="24"/>
          <w:szCs w:val="24"/>
        </w:rPr>
        <w:t>薪资：</w:t>
      </w:r>
      <w:r w:rsidR="00F409D6">
        <w:rPr>
          <w:rFonts w:ascii="微软雅黑" w:eastAsia="微软雅黑" w:hAnsi="微软雅黑"/>
          <w:sz w:val="24"/>
          <w:szCs w:val="24"/>
        </w:rPr>
        <w:t>15</w:t>
      </w:r>
      <w:r w:rsidR="00BB518E" w:rsidRPr="005732DC">
        <w:rPr>
          <w:rFonts w:ascii="微软雅黑" w:eastAsia="微软雅黑" w:hAnsi="微软雅黑"/>
          <w:sz w:val="24"/>
          <w:szCs w:val="24"/>
        </w:rPr>
        <w:t>k*12</w:t>
      </w:r>
      <w:r w:rsidRPr="005732DC">
        <w:rPr>
          <w:rFonts w:ascii="微软雅黑" w:eastAsia="微软雅黑" w:hAnsi="微软雅黑" w:hint="eastAsia"/>
          <w:sz w:val="24"/>
          <w:szCs w:val="24"/>
        </w:rPr>
        <w:t>个月</w:t>
      </w:r>
      <w:r w:rsidR="005732DC">
        <w:rPr>
          <w:rFonts w:ascii="微软雅黑" w:eastAsia="微软雅黑" w:hAnsi="微软雅黑"/>
        </w:rPr>
        <w:tab/>
      </w:r>
    </w:p>
    <w:p w14:paraId="33E03C21" w14:textId="77777777" w:rsidR="00C66C54" w:rsidRPr="003422BC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  <w:b/>
          <w:szCs w:val="21"/>
        </w:rPr>
      </w:pPr>
      <w:r w:rsidRPr="003422BC">
        <w:rPr>
          <w:rFonts w:ascii="微软雅黑" w:eastAsia="微软雅黑" w:hAnsi="微软雅黑" w:hint="eastAsia"/>
          <w:b/>
          <w:szCs w:val="21"/>
        </w:rPr>
        <w:t>工作描述：</w:t>
      </w:r>
    </w:p>
    <w:p w14:paraId="3C6F8DF0" w14:textId="3536A4CA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 w:hint="eastAsia"/>
        </w:rPr>
        <w:t>一</w:t>
      </w:r>
      <w:r w:rsidRPr="00177B81">
        <w:rPr>
          <w:rFonts w:ascii="微软雅黑" w:eastAsia="微软雅黑" w:hAnsi="微软雅黑"/>
        </w:rPr>
        <w:t>、管理</w:t>
      </w:r>
    </w:p>
    <w:p w14:paraId="1EA502C3" w14:textId="69EFF27D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1、目标制定：</w:t>
      </w:r>
      <w:r w:rsidRPr="00177B81">
        <w:rPr>
          <w:rFonts w:ascii="微软雅黑" w:eastAsia="微软雅黑" w:hAnsi="微软雅黑" w:hint="eastAsia"/>
        </w:rPr>
        <w:t>挖掘产品价值主张</w:t>
      </w:r>
      <w:r w:rsidRPr="00177B81">
        <w:rPr>
          <w:rFonts w:ascii="微软雅黑" w:eastAsia="微软雅黑" w:hAnsi="微软雅黑"/>
        </w:rPr>
        <w:t>，制定</w:t>
      </w:r>
      <w:r w:rsidRPr="00177B81">
        <w:rPr>
          <w:rFonts w:ascii="微软雅黑" w:eastAsia="微软雅黑" w:hAnsi="微软雅黑" w:hint="eastAsia"/>
        </w:rPr>
        <w:t>商家/用户</w:t>
      </w:r>
      <w:r w:rsidRPr="00177B81">
        <w:rPr>
          <w:rFonts w:ascii="微软雅黑" w:eastAsia="微软雅黑" w:hAnsi="微软雅黑"/>
        </w:rPr>
        <w:t>各维度</w:t>
      </w:r>
      <w:r w:rsidRPr="00177B81">
        <w:rPr>
          <w:rFonts w:ascii="微软雅黑" w:eastAsia="微软雅黑" w:hAnsi="微软雅黑" w:hint="eastAsia"/>
        </w:rPr>
        <w:t>运营</w:t>
      </w:r>
      <w:r w:rsidRPr="00177B81">
        <w:rPr>
          <w:rFonts w:ascii="微软雅黑" w:eastAsia="微软雅黑" w:hAnsi="微软雅黑"/>
        </w:rPr>
        <w:t>目标及</w:t>
      </w:r>
      <w:r w:rsidRPr="00177B81">
        <w:rPr>
          <w:rFonts w:ascii="微软雅黑" w:eastAsia="微软雅黑" w:hAnsi="微软雅黑" w:hint="eastAsia"/>
        </w:rPr>
        <w:t>运营模型</w:t>
      </w:r>
    </w:p>
    <w:p w14:paraId="3B67ACC3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2、岗位定则：围绕</w:t>
      </w:r>
      <w:r w:rsidRPr="00177B81">
        <w:rPr>
          <w:rFonts w:ascii="微软雅黑" w:eastAsia="微软雅黑" w:hAnsi="微软雅黑" w:hint="eastAsia"/>
        </w:rPr>
        <w:t>商户</w:t>
      </w:r>
      <w:r w:rsidRPr="00177B81">
        <w:rPr>
          <w:rFonts w:ascii="微软雅黑" w:eastAsia="微软雅黑" w:hAnsi="微软雅黑"/>
        </w:rPr>
        <w:t>活跃度</w:t>
      </w:r>
      <w:r w:rsidRPr="00177B81">
        <w:rPr>
          <w:rFonts w:ascii="微软雅黑" w:eastAsia="微软雅黑" w:hAnsi="微软雅黑" w:hint="eastAsia"/>
        </w:rPr>
        <w:t>、</w:t>
      </w:r>
      <w:r w:rsidRPr="00177B81">
        <w:rPr>
          <w:rFonts w:ascii="微软雅黑" w:eastAsia="微软雅黑" w:hAnsi="微软雅黑"/>
        </w:rPr>
        <w:t>用户量及转化率</w:t>
      </w:r>
      <w:r w:rsidRPr="00177B81">
        <w:rPr>
          <w:rFonts w:ascii="微软雅黑" w:eastAsia="微软雅黑" w:hAnsi="微软雅黑" w:hint="eastAsia"/>
        </w:rPr>
        <w:t>三</w:t>
      </w:r>
      <w:r w:rsidRPr="00177B81">
        <w:rPr>
          <w:rFonts w:ascii="微软雅黑" w:eastAsia="微软雅黑" w:hAnsi="微软雅黑"/>
        </w:rPr>
        <w:t>大核心目标，制定并考核</w:t>
      </w:r>
      <w:r w:rsidRPr="00177B81">
        <w:rPr>
          <w:rFonts w:ascii="微软雅黑" w:eastAsia="微软雅黑" w:hAnsi="微软雅黑" w:hint="eastAsia"/>
        </w:rPr>
        <w:t>员工</w:t>
      </w:r>
      <w:r w:rsidRPr="00177B81">
        <w:rPr>
          <w:rFonts w:ascii="微软雅黑" w:eastAsia="微软雅黑" w:hAnsi="微软雅黑"/>
        </w:rPr>
        <w:t>KPI</w:t>
      </w:r>
    </w:p>
    <w:p w14:paraId="135B77FB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3、责任担当：对组内成员予以指导、沟通和管理，对</w:t>
      </w:r>
      <w:r w:rsidRPr="00177B81">
        <w:rPr>
          <w:rFonts w:ascii="微软雅黑" w:eastAsia="微软雅黑" w:hAnsi="微软雅黑" w:hint="eastAsia"/>
        </w:rPr>
        <w:t>运营</w:t>
      </w:r>
      <w:r w:rsidRPr="00177B81">
        <w:rPr>
          <w:rFonts w:ascii="微软雅黑" w:eastAsia="微软雅黑" w:hAnsi="微软雅黑"/>
        </w:rPr>
        <w:t>结果负责</w:t>
      </w:r>
    </w:p>
    <w:p w14:paraId="37168212" w14:textId="0C5CAB22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 w:hint="eastAsia"/>
        </w:rPr>
        <w:t>二</w:t>
      </w:r>
      <w:r w:rsidRPr="00177B81">
        <w:rPr>
          <w:rFonts w:ascii="微软雅黑" w:eastAsia="微软雅黑" w:hAnsi="微软雅黑"/>
        </w:rPr>
        <w:t xml:space="preserve">、实施 </w:t>
      </w:r>
    </w:p>
    <w:p w14:paraId="7588B49E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1、</w:t>
      </w:r>
      <w:r w:rsidRPr="00177B81">
        <w:rPr>
          <w:rFonts w:ascii="微软雅黑" w:eastAsia="微软雅黑" w:hAnsi="微软雅黑" w:hint="eastAsia"/>
        </w:rPr>
        <w:t>商家管理</w:t>
      </w:r>
      <w:r w:rsidRPr="00177B81">
        <w:rPr>
          <w:rFonts w:ascii="微软雅黑" w:eastAsia="微软雅黑" w:hAnsi="微软雅黑"/>
        </w:rPr>
        <w:t>及</w:t>
      </w:r>
      <w:r w:rsidRPr="00177B81">
        <w:rPr>
          <w:rFonts w:ascii="微软雅黑" w:eastAsia="微软雅黑" w:hAnsi="微软雅黑" w:hint="eastAsia"/>
        </w:rPr>
        <w:t>成长（</w:t>
      </w:r>
      <w:proofErr w:type="spellStart"/>
      <w:r w:rsidRPr="00177B81">
        <w:rPr>
          <w:rFonts w:ascii="微软雅黑" w:eastAsia="微软雅黑" w:hAnsi="微软雅黑" w:hint="eastAsia"/>
        </w:rPr>
        <w:t>to</w:t>
      </w:r>
      <w:r w:rsidRPr="00177B81">
        <w:rPr>
          <w:rFonts w:ascii="微软雅黑" w:eastAsia="微软雅黑" w:hAnsi="微软雅黑"/>
        </w:rPr>
        <w:t>B</w:t>
      </w:r>
      <w:proofErr w:type="spellEnd"/>
      <w:r w:rsidRPr="00177B81">
        <w:rPr>
          <w:rFonts w:ascii="微软雅黑" w:eastAsia="微软雅黑" w:hAnsi="微软雅黑" w:hint="eastAsia"/>
        </w:rPr>
        <w:t>）</w:t>
      </w:r>
    </w:p>
    <w:p w14:paraId="18860790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 w:hint="eastAsia"/>
        </w:rPr>
        <w:t>（1）商家</w:t>
      </w:r>
      <w:r w:rsidRPr="00177B81">
        <w:rPr>
          <w:rFonts w:ascii="微软雅黑" w:eastAsia="微软雅黑" w:hAnsi="微软雅黑"/>
        </w:rPr>
        <w:t>拓展</w:t>
      </w:r>
      <w:r w:rsidRPr="00177B81">
        <w:rPr>
          <w:rFonts w:ascii="微软雅黑" w:eastAsia="微软雅黑" w:hAnsi="微软雅黑" w:hint="eastAsia"/>
        </w:rPr>
        <w:t>：对</w:t>
      </w:r>
      <w:r w:rsidRPr="00177B81">
        <w:rPr>
          <w:rFonts w:ascii="微软雅黑" w:eastAsia="微软雅黑" w:hAnsi="微软雅黑"/>
        </w:rPr>
        <w:t>产品进行商业化包装，</w:t>
      </w:r>
      <w:r w:rsidRPr="00177B81">
        <w:rPr>
          <w:rFonts w:ascii="微软雅黑" w:eastAsia="微软雅黑" w:hAnsi="微软雅黑" w:hint="eastAsia"/>
        </w:rPr>
        <w:t>触动</w:t>
      </w:r>
      <w:r w:rsidRPr="00177B81">
        <w:rPr>
          <w:rFonts w:ascii="微软雅黑" w:eastAsia="微软雅黑" w:hAnsi="微软雅黑"/>
        </w:rPr>
        <w:t>商家痛点，</w:t>
      </w:r>
      <w:r w:rsidRPr="00177B81">
        <w:rPr>
          <w:rFonts w:ascii="微软雅黑" w:eastAsia="微软雅黑" w:hAnsi="微软雅黑" w:hint="eastAsia"/>
        </w:rPr>
        <w:t>提升商家</w:t>
      </w:r>
      <w:r w:rsidRPr="00177B81">
        <w:rPr>
          <w:rFonts w:ascii="微软雅黑" w:eastAsia="微软雅黑" w:hAnsi="微软雅黑"/>
        </w:rPr>
        <w:t>新签及续签</w:t>
      </w:r>
      <w:r w:rsidRPr="00177B81">
        <w:rPr>
          <w:rFonts w:ascii="微软雅黑" w:eastAsia="微软雅黑" w:hAnsi="微软雅黑" w:hint="eastAsia"/>
        </w:rPr>
        <w:t>量/率</w:t>
      </w:r>
    </w:p>
    <w:p w14:paraId="68DCE405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 w:hint="eastAsia"/>
        </w:rPr>
        <w:t>（</w:t>
      </w:r>
      <w:r w:rsidRPr="00177B81">
        <w:rPr>
          <w:rFonts w:ascii="微软雅黑" w:eastAsia="微软雅黑" w:hAnsi="微软雅黑"/>
        </w:rPr>
        <w:t>2</w:t>
      </w:r>
      <w:r w:rsidRPr="00177B81">
        <w:rPr>
          <w:rFonts w:ascii="微软雅黑" w:eastAsia="微软雅黑" w:hAnsi="微软雅黑" w:hint="eastAsia"/>
        </w:rPr>
        <w:t>）商家体系</w:t>
      </w:r>
      <w:r w:rsidRPr="00177B81">
        <w:rPr>
          <w:rFonts w:ascii="微软雅黑" w:eastAsia="微软雅黑" w:hAnsi="微软雅黑"/>
        </w:rPr>
        <w:t>：</w:t>
      </w:r>
      <w:r w:rsidRPr="00177B81">
        <w:rPr>
          <w:rFonts w:ascii="微软雅黑" w:eastAsia="微软雅黑" w:hAnsi="微软雅黑" w:hint="eastAsia"/>
        </w:rPr>
        <w:t>建立</w:t>
      </w:r>
      <w:r w:rsidRPr="00177B81">
        <w:rPr>
          <w:rFonts w:ascii="微软雅黑" w:eastAsia="微软雅黑" w:hAnsi="微软雅黑"/>
        </w:rPr>
        <w:t>商家</w:t>
      </w:r>
      <w:r w:rsidRPr="00177B81">
        <w:rPr>
          <w:rFonts w:ascii="微软雅黑" w:eastAsia="微软雅黑" w:hAnsi="微软雅黑" w:hint="eastAsia"/>
        </w:rPr>
        <w:t>等级和</w:t>
      </w:r>
      <w:r w:rsidRPr="00177B81">
        <w:rPr>
          <w:rFonts w:ascii="微软雅黑" w:eastAsia="微软雅黑" w:hAnsi="微软雅黑"/>
        </w:rPr>
        <w:t>信誉体系，</w:t>
      </w:r>
      <w:r w:rsidRPr="00177B81">
        <w:rPr>
          <w:rFonts w:ascii="微软雅黑" w:eastAsia="微软雅黑" w:hAnsi="微软雅黑" w:hint="eastAsia"/>
        </w:rPr>
        <w:t>以</w:t>
      </w:r>
      <w:r w:rsidRPr="00177B81">
        <w:rPr>
          <w:rFonts w:ascii="微软雅黑" w:eastAsia="微软雅黑" w:hAnsi="微软雅黑"/>
        </w:rPr>
        <w:t>数据为</w:t>
      </w:r>
      <w:r w:rsidRPr="00177B81">
        <w:rPr>
          <w:rFonts w:ascii="微软雅黑" w:eastAsia="微软雅黑" w:hAnsi="微软雅黑" w:hint="eastAsia"/>
        </w:rPr>
        <w:t>支撑</w:t>
      </w:r>
      <w:r w:rsidRPr="00177B81">
        <w:rPr>
          <w:rFonts w:ascii="微软雅黑" w:eastAsia="微软雅黑" w:hAnsi="微软雅黑"/>
        </w:rPr>
        <w:t>，</w:t>
      </w:r>
      <w:r w:rsidRPr="00177B81">
        <w:rPr>
          <w:rFonts w:ascii="微软雅黑" w:eastAsia="微软雅黑" w:hAnsi="微软雅黑" w:hint="eastAsia"/>
        </w:rPr>
        <w:t>打造</w:t>
      </w:r>
      <w:r w:rsidRPr="00177B81">
        <w:rPr>
          <w:rFonts w:ascii="微软雅黑" w:eastAsia="微软雅黑" w:hAnsi="微软雅黑"/>
        </w:rPr>
        <w:t>商家</w:t>
      </w:r>
      <w:r w:rsidRPr="00177B81">
        <w:rPr>
          <w:rFonts w:ascii="微软雅黑" w:eastAsia="微软雅黑" w:hAnsi="微软雅黑" w:hint="eastAsia"/>
        </w:rPr>
        <w:t>维护</w:t>
      </w:r>
      <w:r w:rsidRPr="00177B81">
        <w:rPr>
          <w:rFonts w:ascii="微软雅黑" w:eastAsia="微软雅黑" w:hAnsi="微软雅黑"/>
        </w:rPr>
        <w:t>和激励模型</w:t>
      </w:r>
    </w:p>
    <w:p w14:paraId="7D24834E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 w:hint="eastAsia"/>
        </w:rPr>
        <w:t>（</w:t>
      </w:r>
      <w:r w:rsidRPr="00177B81">
        <w:rPr>
          <w:rFonts w:ascii="微软雅黑" w:eastAsia="微软雅黑" w:hAnsi="微软雅黑"/>
        </w:rPr>
        <w:t>3</w:t>
      </w:r>
      <w:r w:rsidRPr="00177B81">
        <w:rPr>
          <w:rFonts w:ascii="微软雅黑" w:eastAsia="微软雅黑" w:hAnsi="微软雅黑" w:hint="eastAsia"/>
        </w:rPr>
        <w:t>）商家管理</w:t>
      </w:r>
      <w:r w:rsidRPr="00177B81">
        <w:rPr>
          <w:rFonts w:ascii="微软雅黑" w:eastAsia="微软雅黑" w:hAnsi="微软雅黑"/>
        </w:rPr>
        <w:t>：</w:t>
      </w:r>
      <w:r w:rsidRPr="00177B81">
        <w:rPr>
          <w:rFonts w:ascii="微软雅黑" w:eastAsia="微软雅黑" w:hAnsi="微软雅黑" w:hint="eastAsia"/>
        </w:rPr>
        <w:t>建立</w:t>
      </w:r>
      <w:r w:rsidRPr="00177B81">
        <w:rPr>
          <w:rFonts w:ascii="微软雅黑" w:eastAsia="微软雅黑" w:hAnsi="微软雅黑"/>
        </w:rPr>
        <w:t>管理规则，</w:t>
      </w:r>
      <w:r w:rsidRPr="00177B81">
        <w:rPr>
          <w:rFonts w:ascii="微软雅黑" w:eastAsia="微软雅黑" w:hAnsi="微软雅黑" w:hint="eastAsia"/>
        </w:rPr>
        <w:t>依托</w:t>
      </w:r>
      <w:r w:rsidRPr="00177B81">
        <w:rPr>
          <w:rFonts w:ascii="微软雅黑" w:eastAsia="微软雅黑" w:hAnsi="微软雅黑"/>
        </w:rPr>
        <w:t>管理工具</w:t>
      </w:r>
      <w:r w:rsidRPr="00177B81">
        <w:rPr>
          <w:rFonts w:ascii="微软雅黑" w:eastAsia="微软雅黑" w:hAnsi="微软雅黑" w:hint="eastAsia"/>
        </w:rPr>
        <w:t>和</w:t>
      </w:r>
      <w:r w:rsidRPr="00177B81">
        <w:rPr>
          <w:rFonts w:ascii="微软雅黑" w:eastAsia="微软雅黑" w:hAnsi="微软雅黑"/>
        </w:rPr>
        <w:t>人工服务，</w:t>
      </w:r>
      <w:r w:rsidRPr="00177B81">
        <w:rPr>
          <w:rFonts w:ascii="微软雅黑" w:eastAsia="微软雅黑" w:hAnsi="微软雅黑" w:hint="eastAsia"/>
        </w:rPr>
        <w:t>深度对话（K</w:t>
      </w:r>
      <w:r w:rsidRPr="00177B81">
        <w:rPr>
          <w:rFonts w:ascii="微软雅黑" w:eastAsia="微软雅黑" w:hAnsi="微软雅黑"/>
        </w:rPr>
        <w:t>A</w:t>
      </w:r>
      <w:r w:rsidRPr="00177B81">
        <w:rPr>
          <w:rFonts w:ascii="微软雅黑" w:eastAsia="微软雅黑" w:hAnsi="微软雅黑" w:hint="eastAsia"/>
        </w:rPr>
        <w:t>）</w:t>
      </w:r>
      <w:r w:rsidRPr="00177B81">
        <w:rPr>
          <w:rFonts w:ascii="微软雅黑" w:eastAsia="微软雅黑" w:hAnsi="微软雅黑"/>
        </w:rPr>
        <w:t>商家</w:t>
      </w:r>
    </w:p>
    <w:p w14:paraId="7CCE5253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 w:hint="eastAsia"/>
        </w:rPr>
        <w:t>（</w:t>
      </w:r>
      <w:r w:rsidRPr="00177B81">
        <w:rPr>
          <w:rFonts w:ascii="微软雅黑" w:eastAsia="微软雅黑" w:hAnsi="微软雅黑"/>
        </w:rPr>
        <w:t>4</w:t>
      </w:r>
      <w:r w:rsidRPr="00177B81">
        <w:rPr>
          <w:rFonts w:ascii="微软雅黑" w:eastAsia="微软雅黑" w:hAnsi="微软雅黑" w:hint="eastAsia"/>
        </w:rPr>
        <w:t>）商家</w:t>
      </w:r>
      <w:r w:rsidRPr="00177B81">
        <w:rPr>
          <w:rFonts w:ascii="微软雅黑" w:eastAsia="微软雅黑" w:hAnsi="微软雅黑"/>
        </w:rPr>
        <w:t>促活</w:t>
      </w:r>
      <w:r w:rsidRPr="00177B81">
        <w:rPr>
          <w:rFonts w:ascii="微软雅黑" w:eastAsia="微软雅黑" w:hAnsi="微软雅黑" w:hint="eastAsia"/>
        </w:rPr>
        <w:t>：获取商家诉求</w:t>
      </w:r>
      <w:r w:rsidRPr="00177B81">
        <w:rPr>
          <w:rFonts w:ascii="微软雅黑" w:eastAsia="微软雅黑" w:hAnsi="微软雅黑"/>
        </w:rPr>
        <w:t>，举办</w:t>
      </w:r>
      <w:r w:rsidRPr="00177B81">
        <w:rPr>
          <w:rFonts w:ascii="微软雅黑" w:eastAsia="微软雅黑" w:hAnsi="微软雅黑" w:hint="eastAsia"/>
        </w:rPr>
        <w:t>各类</w:t>
      </w:r>
      <w:r w:rsidRPr="00177B81">
        <w:rPr>
          <w:rFonts w:ascii="微软雅黑" w:eastAsia="微软雅黑" w:hAnsi="微软雅黑"/>
        </w:rPr>
        <w:t>活动</w:t>
      </w:r>
      <w:r w:rsidRPr="00177B81">
        <w:rPr>
          <w:rFonts w:ascii="微软雅黑" w:eastAsia="微软雅黑" w:hAnsi="微软雅黑" w:hint="eastAsia"/>
        </w:rPr>
        <w:t>，配合激励</w:t>
      </w:r>
      <w:r w:rsidRPr="00177B81">
        <w:rPr>
          <w:rFonts w:ascii="微软雅黑" w:eastAsia="微软雅黑" w:hAnsi="微软雅黑"/>
        </w:rPr>
        <w:t>手段，</w:t>
      </w:r>
      <w:r w:rsidRPr="00177B81">
        <w:rPr>
          <w:rFonts w:ascii="微软雅黑" w:eastAsia="微软雅黑" w:hAnsi="微软雅黑" w:hint="eastAsia"/>
        </w:rPr>
        <w:t>提升</w:t>
      </w:r>
      <w:r w:rsidRPr="00177B81">
        <w:rPr>
          <w:rFonts w:ascii="微软雅黑" w:eastAsia="微软雅黑" w:hAnsi="微软雅黑"/>
        </w:rPr>
        <w:t>商家</w:t>
      </w:r>
      <w:r w:rsidRPr="00177B81">
        <w:rPr>
          <w:rFonts w:ascii="微软雅黑" w:eastAsia="微软雅黑" w:hAnsi="微软雅黑" w:hint="eastAsia"/>
        </w:rPr>
        <w:t>活跃度</w:t>
      </w:r>
    </w:p>
    <w:p w14:paraId="12393843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2、用户激活及转化</w:t>
      </w:r>
      <w:r w:rsidRPr="00177B81">
        <w:rPr>
          <w:rFonts w:ascii="微软雅黑" w:eastAsia="微软雅黑" w:hAnsi="微软雅黑" w:hint="eastAsia"/>
        </w:rPr>
        <w:t>（</w:t>
      </w:r>
      <w:proofErr w:type="spellStart"/>
      <w:r w:rsidRPr="00177B81">
        <w:rPr>
          <w:rFonts w:ascii="微软雅黑" w:eastAsia="微软雅黑" w:hAnsi="微软雅黑" w:hint="eastAsia"/>
        </w:rPr>
        <w:t>to</w:t>
      </w:r>
      <w:r w:rsidRPr="00177B81">
        <w:rPr>
          <w:rFonts w:ascii="微软雅黑" w:eastAsia="微软雅黑" w:hAnsi="微软雅黑"/>
        </w:rPr>
        <w:t>C</w:t>
      </w:r>
      <w:proofErr w:type="spellEnd"/>
      <w:r w:rsidRPr="00177B81">
        <w:rPr>
          <w:rFonts w:ascii="微软雅黑" w:eastAsia="微软雅黑" w:hAnsi="微软雅黑" w:hint="eastAsia"/>
        </w:rPr>
        <w:t>）</w:t>
      </w:r>
    </w:p>
    <w:p w14:paraId="38300A6D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（1）内容维护：打造微信、论坛、资讯、专题等可阅读、互动及</w:t>
      </w:r>
      <w:r w:rsidRPr="00177B81">
        <w:rPr>
          <w:rFonts w:ascii="微软雅黑" w:eastAsia="微软雅黑" w:hAnsi="微软雅黑" w:hint="eastAsia"/>
        </w:rPr>
        <w:t>传播</w:t>
      </w:r>
      <w:r w:rsidRPr="00177B81">
        <w:rPr>
          <w:rFonts w:ascii="微软雅黑" w:eastAsia="微软雅黑" w:hAnsi="微软雅黑"/>
        </w:rPr>
        <w:t>的内容</w:t>
      </w:r>
    </w:p>
    <w:p w14:paraId="260CD842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（2）激励触发：采用礼品、积分、勋章、</w:t>
      </w:r>
      <w:r w:rsidRPr="00177B81">
        <w:rPr>
          <w:rFonts w:ascii="微软雅黑" w:eastAsia="微软雅黑" w:hAnsi="微软雅黑" w:hint="eastAsia"/>
        </w:rPr>
        <w:t>折扣</w:t>
      </w:r>
      <w:r w:rsidRPr="00177B81">
        <w:rPr>
          <w:rFonts w:ascii="微软雅黑" w:eastAsia="微软雅黑" w:hAnsi="微软雅黑"/>
        </w:rPr>
        <w:t>、优惠券等</w:t>
      </w:r>
      <w:r w:rsidRPr="00177B81">
        <w:rPr>
          <w:rFonts w:ascii="微软雅黑" w:eastAsia="微软雅黑" w:hAnsi="微软雅黑" w:hint="eastAsia"/>
        </w:rPr>
        <w:t>方式</w:t>
      </w:r>
      <w:r w:rsidRPr="00177B81">
        <w:rPr>
          <w:rFonts w:ascii="微软雅黑" w:eastAsia="微软雅黑" w:hAnsi="微软雅黑"/>
        </w:rPr>
        <w:t>进行激励</w:t>
      </w:r>
    </w:p>
    <w:p w14:paraId="55D11B97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（3）服务品控：</w:t>
      </w:r>
      <w:r w:rsidRPr="00177B81">
        <w:rPr>
          <w:rFonts w:ascii="微软雅黑" w:eastAsia="微软雅黑" w:hAnsi="微软雅黑" w:hint="eastAsia"/>
        </w:rPr>
        <w:t>精选</w:t>
      </w:r>
      <w:r w:rsidRPr="00177B81">
        <w:rPr>
          <w:rFonts w:ascii="微软雅黑" w:eastAsia="微软雅黑" w:hAnsi="微软雅黑"/>
        </w:rPr>
        <w:t>高性价比的服务方案（SKU），</w:t>
      </w:r>
      <w:r w:rsidRPr="00177B81">
        <w:rPr>
          <w:rFonts w:ascii="微软雅黑" w:eastAsia="微软雅黑" w:hAnsi="微软雅黑" w:hint="eastAsia"/>
        </w:rPr>
        <w:t>满足用户</w:t>
      </w:r>
      <w:r w:rsidRPr="00177B81">
        <w:rPr>
          <w:rFonts w:ascii="微软雅黑" w:eastAsia="微软雅黑" w:hAnsi="微软雅黑"/>
        </w:rPr>
        <w:t>需求</w:t>
      </w:r>
    </w:p>
    <w:p w14:paraId="521C51DC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3</w:t>
      </w:r>
      <w:r w:rsidRPr="00177B81">
        <w:rPr>
          <w:rFonts w:ascii="微软雅黑" w:eastAsia="微软雅黑" w:hAnsi="微软雅黑" w:hint="eastAsia"/>
        </w:rPr>
        <w:t>、</w:t>
      </w:r>
      <w:r w:rsidRPr="00177B81">
        <w:rPr>
          <w:rFonts w:ascii="微软雅黑" w:eastAsia="微软雅黑" w:hAnsi="微软雅黑"/>
        </w:rPr>
        <w:t>流量获取及留存</w:t>
      </w:r>
    </w:p>
    <w:p w14:paraId="237D553E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（1）站内资源：</w:t>
      </w:r>
      <w:r w:rsidRPr="00177B81">
        <w:rPr>
          <w:rFonts w:ascii="微软雅黑" w:eastAsia="微软雅黑" w:hAnsi="微软雅黑" w:hint="eastAsia"/>
        </w:rPr>
        <w:t>产品接口</w:t>
      </w:r>
      <w:r w:rsidRPr="00177B81">
        <w:rPr>
          <w:rFonts w:ascii="微软雅黑" w:eastAsia="微软雅黑" w:hAnsi="微软雅黑"/>
        </w:rPr>
        <w:t>，</w:t>
      </w:r>
      <w:r w:rsidRPr="00177B81">
        <w:rPr>
          <w:rFonts w:ascii="微软雅黑" w:eastAsia="微软雅黑" w:hAnsi="微软雅黑" w:hint="eastAsia"/>
        </w:rPr>
        <w:t>广告</w:t>
      </w:r>
      <w:r w:rsidRPr="00177B81">
        <w:rPr>
          <w:rFonts w:ascii="微软雅黑" w:eastAsia="微软雅黑" w:hAnsi="微软雅黑"/>
        </w:rPr>
        <w:t>推送，</w:t>
      </w:r>
      <w:r w:rsidRPr="00177B81">
        <w:rPr>
          <w:rFonts w:ascii="微软雅黑" w:eastAsia="微软雅黑" w:hAnsi="微软雅黑" w:hint="eastAsia"/>
        </w:rPr>
        <w:t>内链</w:t>
      </w:r>
      <w:r w:rsidRPr="00177B81">
        <w:rPr>
          <w:rFonts w:ascii="微软雅黑" w:eastAsia="微软雅黑" w:hAnsi="微软雅黑"/>
        </w:rPr>
        <w:t>，软文，论坛，SMS/EDM等高</w:t>
      </w:r>
      <w:r w:rsidRPr="00177B81">
        <w:rPr>
          <w:rFonts w:ascii="微软雅黑" w:eastAsia="微软雅黑" w:hAnsi="微软雅黑" w:hint="eastAsia"/>
        </w:rPr>
        <w:t>流量</w:t>
      </w:r>
      <w:r w:rsidRPr="00177B81">
        <w:rPr>
          <w:rFonts w:ascii="微软雅黑" w:eastAsia="微软雅黑" w:hAnsi="微软雅黑"/>
        </w:rPr>
        <w:t>布局</w:t>
      </w:r>
    </w:p>
    <w:p w14:paraId="1A3BE9B7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（2）站外资源：群组互动，APP植入，微信推送，DSP，</w:t>
      </w:r>
      <w:r w:rsidRPr="00177B81">
        <w:rPr>
          <w:rFonts w:ascii="微软雅黑" w:eastAsia="微软雅黑" w:hAnsi="微软雅黑" w:hint="eastAsia"/>
        </w:rPr>
        <w:t>商家</w:t>
      </w:r>
      <w:r w:rsidRPr="00177B81">
        <w:rPr>
          <w:rFonts w:ascii="微软雅黑" w:eastAsia="微软雅黑" w:hAnsi="微软雅黑"/>
        </w:rPr>
        <w:t>驻场展示等商业布局</w:t>
      </w:r>
    </w:p>
    <w:p w14:paraId="0781E22F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4、活动策划及控盘</w:t>
      </w:r>
    </w:p>
    <w:p w14:paraId="1CCECA3E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（1）互动活动：</w:t>
      </w:r>
      <w:r w:rsidRPr="00177B81">
        <w:rPr>
          <w:rFonts w:ascii="微软雅黑" w:eastAsia="微软雅黑" w:hAnsi="微软雅黑" w:hint="eastAsia"/>
        </w:rPr>
        <w:t>策划互动</w:t>
      </w:r>
      <w:r w:rsidRPr="00177B81">
        <w:rPr>
          <w:rFonts w:ascii="微软雅黑" w:eastAsia="微软雅黑" w:hAnsi="微软雅黑"/>
        </w:rPr>
        <w:t>有礼，节日秀场，线上课堂，转发集赞，</w:t>
      </w:r>
      <w:r w:rsidRPr="00177B81">
        <w:rPr>
          <w:rFonts w:ascii="微软雅黑" w:eastAsia="微软雅黑" w:hAnsi="微软雅黑" w:hint="eastAsia"/>
        </w:rPr>
        <w:t>砸蛋</w:t>
      </w:r>
      <w:r w:rsidRPr="00177B81">
        <w:rPr>
          <w:rFonts w:ascii="微软雅黑" w:eastAsia="微软雅黑" w:hAnsi="微软雅黑"/>
        </w:rPr>
        <w:t>抽奖等活动</w:t>
      </w:r>
    </w:p>
    <w:p w14:paraId="44316399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（2）营销活动：打造线上招商，</w:t>
      </w:r>
      <w:r w:rsidRPr="00177B81">
        <w:rPr>
          <w:rFonts w:ascii="微软雅黑" w:eastAsia="微软雅黑" w:hAnsi="微软雅黑" w:hint="eastAsia"/>
        </w:rPr>
        <w:t>设计大赛，</w:t>
      </w:r>
      <w:r w:rsidRPr="00177B81">
        <w:rPr>
          <w:rFonts w:ascii="微软雅黑" w:eastAsia="微软雅黑" w:hAnsi="微软雅黑"/>
        </w:rPr>
        <w:t>季度大促，服务专场，折扣秒杀等活动</w:t>
      </w:r>
    </w:p>
    <w:p w14:paraId="35C6AB77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（3）线下活动：区域地推，企业内购，展会活动，渠道拓展等</w:t>
      </w:r>
    </w:p>
    <w:p w14:paraId="21ACC7A1" w14:textId="5A1DF158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 w:hint="eastAsia"/>
        </w:rPr>
        <w:t>三</w:t>
      </w:r>
      <w:r w:rsidRPr="00177B81">
        <w:rPr>
          <w:rFonts w:ascii="微软雅黑" w:eastAsia="微软雅黑" w:hAnsi="微软雅黑"/>
        </w:rPr>
        <w:t>、</w:t>
      </w:r>
      <w:r w:rsidRPr="00177B81">
        <w:rPr>
          <w:rFonts w:ascii="微软雅黑" w:eastAsia="微软雅黑" w:hAnsi="微软雅黑" w:hint="eastAsia"/>
        </w:rPr>
        <w:t>支撑</w:t>
      </w:r>
    </w:p>
    <w:p w14:paraId="7C732554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1、资源</w:t>
      </w:r>
      <w:r w:rsidRPr="00177B81">
        <w:rPr>
          <w:rFonts w:ascii="微软雅黑" w:eastAsia="微软雅黑" w:hAnsi="微软雅黑" w:hint="eastAsia"/>
        </w:rPr>
        <w:t>串联</w:t>
      </w:r>
      <w:r w:rsidRPr="00177B81">
        <w:rPr>
          <w:rFonts w:ascii="微软雅黑" w:eastAsia="微软雅黑" w:hAnsi="微软雅黑"/>
        </w:rPr>
        <w:t>：利益共赢</w:t>
      </w:r>
      <w:r w:rsidRPr="00177B81">
        <w:rPr>
          <w:rFonts w:ascii="微软雅黑" w:eastAsia="微软雅黑" w:hAnsi="微软雅黑" w:hint="eastAsia"/>
        </w:rPr>
        <w:t>为前提</w:t>
      </w:r>
      <w:r w:rsidRPr="00177B81">
        <w:rPr>
          <w:rFonts w:ascii="微软雅黑" w:eastAsia="微软雅黑" w:hAnsi="微软雅黑"/>
        </w:rPr>
        <w:t>，</w:t>
      </w:r>
      <w:r w:rsidRPr="00177B81">
        <w:rPr>
          <w:rFonts w:ascii="微软雅黑" w:eastAsia="微软雅黑" w:hAnsi="微软雅黑" w:hint="eastAsia"/>
        </w:rPr>
        <w:t>协调</w:t>
      </w:r>
      <w:r w:rsidRPr="00177B81">
        <w:rPr>
          <w:rFonts w:ascii="微软雅黑" w:eastAsia="微软雅黑" w:hAnsi="微软雅黑"/>
        </w:rPr>
        <w:t>各资源部门支持、协作</w:t>
      </w:r>
    </w:p>
    <w:p w14:paraId="686C1068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2、优化</w:t>
      </w:r>
      <w:r w:rsidRPr="00177B81">
        <w:rPr>
          <w:rFonts w:ascii="微软雅黑" w:eastAsia="微软雅黑" w:hAnsi="微软雅黑" w:hint="eastAsia"/>
        </w:rPr>
        <w:t>方案</w:t>
      </w:r>
      <w:r w:rsidRPr="00177B81">
        <w:rPr>
          <w:rFonts w:ascii="微软雅黑" w:eastAsia="微软雅黑" w:hAnsi="微软雅黑"/>
        </w:rPr>
        <w:t>：采集</w:t>
      </w:r>
      <w:r w:rsidRPr="00177B81">
        <w:rPr>
          <w:rFonts w:ascii="微软雅黑" w:eastAsia="微软雅黑" w:hAnsi="微软雅黑" w:hint="eastAsia"/>
        </w:rPr>
        <w:t>商家/</w:t>
      </w:r>
      <w:r w:rsidRPr="00177B81">
        <w:rPr>
          <w:rFonts w:ascii="微软雅黑" w:eastAsia="微软雅黑" w:hAnsi="微软雅黑"/>
        </w:rPr>
        <w:t>用户意见反馈及竞品分析，对产品和运营策略提出优化</w:t>
      </w:r>
      <w:r w:rsidRPr="00177B81">
        <w:rPr>
          <w:rFonts w:ascii="微软雅黑" w:eastAsia="微软雅黑" w:hAnsi="微软雅黑" w:hint="eastAsia"/>
        </w:rPr>
        <w:t>方案</w:t>
      </w:r>
    </w:p>
    <w:p w14:paraId="14BE6097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3、数据分析</w:t>
      </w:r>
    </w:p>
    <w:p w14:paraId="668C4F87" w14:textId="03C37565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 w:hint="eastAsia"/>
        </w:rPr>
        <w:t>（1）商家维度</w:t>
      </w:r>
      <w:r w:rsidRPr="00177B81">
        <w:rPr>
          <w:rFonts w:ascii="微软雅黑" w:eastAsia="微软雅黑" w:hAnsi="微软雅黑"/>
        </w:rPr>
        <w:t>：</w:t>
      </w:r>
      <w:r w:rsidRPr="00177B81">
        <w:rPr>
          <w:rFonts w:ascii="微软雅黑" w:eastAsia="微软雅黑" w:hAnsi="微软雅黑" w:hint="eastAsia"/>
        </w:rPr>
        <w:t>新签及续签</w:t>
      </w:r>
      <w:r w:rsidRPr="00177B81">
        <w:rPr>
          <w:rFonts w:ascii="微软雅黑" w:eastAsia="微软雅黑" w:hAnsi="微软雅黑"/>
        </w:rPr>
        <w:t>率，商家</w:t>
      </w:r>
      <w:r w:rsidRPr="00177B81">
        <w:rPr>
          <w:rFonts w:ascii="微软雅黑" w:eastAsia="微软雅黑" w:hAnsi="微软雅黑" w:hint="eastAsia"/>
        </w:rPr>
        <w:t>在线时长</w:t>
      </w:r>
      <w:r w:rsidRPr="00177B81">
        <w:rPr>
          <w:rFonts w:ascii="微软雅黑" w:eastAsia="微软雅黑" w:hAnsi="微软雅黑"/>
        </w:rPr>
        <w:t>及活跃度</w:t>
      </w:r>
      <w:r w:rsidRPr="00177B81">
        <w:rPr>
          <w:rFonts w:ascii="微软雅黑" w:eastAsia="微软雅黑" w:hAnsi="微软雅黑" w:hint="eastAsia"/>
        </w:rPr>
        <w:t>等</w:t>
      </w:r>
    </w:p>
    <w:p w14:paraId="2FD3E39B" w14:textId="4B079C7E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 w:hint="eastAsia"/>
        </w:rPr>
        <w:lastRenderedPageBreak/>
        <w:t>（2）用户维度</w:t>
      </w:r>
      <w:r w:rsidRPr="00177B81">
        <w:rPr>
          <w:rFonts w:ascii="微软雅黑" w:eastAsia="微软雅黑" w:hAnsi="微软雅黑"/>
        </w:rPr>
        <w:t>：用户量及属性，CAC，留存及活跃量/</w:t>
      </w:r>
      <w:r w:rsidR="00593479">
        <w:rPr>
          <w:rFonts w:ascii="微软雅黑" w:eastAsia="微软雅黑" w:hAnsi="微软雅黑"/>
        </w:rPr>
        <w:t>率</w:t>
      </w:r>
      <w:r w:rsidRPr="00177B81">
        <w:rPr>
          <w:rFonts w:ascii="微软雅黑" w:eastAsia="微软雅黑" w:hAnsi="微软雅黑"/>
        </w:rPr>
        <w:t>等</w:t>
      </w:r>
    </w:p>
    <w:p w14:paraId="6ECF8AEC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（</w:t>
      </w:r>
      <w:r w:rsidRPr="00177B81">
        <w:rPr>
          <w:rFonts w:ascii="微软雅黑" w:eastAsia="微软雅黑" w:hAnsi="微软雅黑" w:hint="eastAsia"/>
        </w:rPr>
        <w:t>3</w:t>
      </w:r>
      <w:r w:rsidRPr="00177B81">
        <w:rPr>
          <w:rFonts w:ascii="微软雅黑" w:eastAsia="微软雅黑" w:hAnsi="微软雅黑"/>
        </w:rPr>
        <w:t>）</w:t>
      </w:r>
      <w:r w:rsidRPr="00177B81">
        <w:rPr>
          <w:rFonts w:ascii="微软雅黑" w:eastAsia="微软雅黑" w:hAnsi="微软雅黑" w:hint="eastAsia"/>
        </w:rPr>
        <w:t>产品维度</w:t>
      </w:r>
      <w:r w:rsidRPr="00177B81">
        <w:rPr>
          <w:rFonts w:ascii="微软雅黑" w:eastAsia="微软雅黑" w:hAnsi="微软雅黑"/>
        </w:rPr>
        <w:t>：流量及其入口，转化量/率，订单量</w:t>
      </w:r>
      <w:r w:rsidRPr="00177B81">
        <w:rPr>
          <w:rFonts w:ascii="微软雅黑" w:eastAsia="微软雅黑" w:hAnsi="微软雅黑" w:hint="eastAsia"/>
        </w:rPr>
        <w:t>，</w:t>
      </w:r>
      <w:r w:rsidRPr="00177B81">
        <w:rPr>
          <w:rFonts w:ascii="微软雅黑" w:eastAsia="微软雅黑" w:hAnsi="微软雅黑"/>
        </w:rPr>
        <w:t>复购率</w:t>
      </w:r>
      <w:r w:rsidRPr="00177B81">
        <w:rPr>
          <w:rFonts w:ascii="微软雅黑" w:eastAsia="微软雅黑" w:hAnsi="微软雅黑" w:hint="eastAsia"/>
        </w:rPr>
        <w:t>等</w:t>
      </w:r>
    </w:p>
    <w:p w14:paraId="2B1162DE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  <w:b/>
          <w:szCs w:val="21"/>
        </w:rPr>
      </w:pPr>
      <w:r w:rsidRPr="00177B81">
        <w:rPr>
          <w:rFonts w:ascii="微软雅黑" w:eastAsia="微软雅黑" w:hAnsi="微软雅黑" w:hint="eastAsia"/>
          <w:b/>
          <w:szCs w:val="21"/>
        </w:rPr>
        <w:t>工作成绩：</w:t>
      </w:r>
    </w:p>
    <w:p w14:paraId="550A9E1D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1、</w:t>
      </w:r>
      <w:r w:rsidRPr="00177B81">
        <w:rPr>
          <w:rFonts w:ascii="微软雅黑" w:eastAsia="微软雅黑" w:hAnsi="微软雅黑" w:hint="eastAsia"/>
        </w:rPr>
        <w:t>商家</w:t>
      </w:r>
      <w:r w:rsidRPr="00177B81">
        <w:rPr>
          <w:rFonts w:ascii="微软雅黑" w:eastAsia="微软雅黑" w:hAnsi="微软雅黑"/>
        </w:rPr>
        <w:t>运营</w:t>
      </w:r>
    </w:p>
    <w:p w14:paraId="1360929C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 w:hint="eastAsia"/>
        </w:rPr>
        <w:t>（1）</w:t>
      </w:r>
      <w:r w:rsidRPr="00177B81">
        <w:rPr>
          <w:rFonts w:ascii="微软雅黑" w:eastAsia="微软雅黑" w:hAnsi="微软雅黑"/>
        </w:rPr>
        <w:t>商家</w:t>
      </w:r>
      <w:r w:rsidRPr="00177B81">
        <w:rPr>
          <w:rFonts w:ascii="微软雅黑" w:eastAsia="微软雅黑" w:hAnsi="微软雅黑" w:hint="eastAsia"/>
        </w:rPr>
        <w:t>新签</w:t>
      </w:r>
      <w:r w:rsidRPr="00177B81">
        <w:rPr>
          <w:rFonts w:ascii="微软雅黑" w:eastAsia="微软雅黑" w:hAnsi="微软雅黑"/>
        </w:rPr>
        <w:t>率70%以上，</w:t>
      </w:r>
      <w:r w:rsidRPr="00177B81">
        <w:rPr>
          <w:rFonts w:ascii="微软雅黑" w:eastAsia="微软雅黑" w:hAnsi="微软雅黑" w:hint="eastAsia"/>
        </w:rPr>
        <w:t>续签率9</w:t>
      </w:r>
      <w:r w:rsidRPr="00177B81">
        <w:rPr>
          <w:rFonts w:ascii="微软雅黑" w:eastAsia="微软雅黑" w:hAnsi="微软雅黑"/>
        </w:rPr>
        <w:t>0%以上</w:t>
      </w:r>
      <w:r w:rsidRPr="00177B81">
        <w:rPr>
          <w:rFonts w:ascii="微软雅黑" w:eastAsia="微软雅黑" w:hAnsi="微软雅黑" w:hint="eastAsia"/>
        </w:rPr>
        <w:t>，</w:t>
      </w:r>
      <w:r w:rsidRPr="00177B81">
        <w:rPr>
          <w:rFonts w:ascii="微软雅黑" w:eastAsia="微软雅黑" w:hAnsi="微软雅黑"/>
        </w:rPr>
        <w:t>总合作商家710</w:t>
      </w:r>
      <w:r w:rsidRPr="00177B81">
        <w:rPr>
          <w:rFonts w:ascii="微软雅黑" w:eastAsia="微软雅黑" w:hAnsi="微软雅黑" w:hint="eastAsia"/>
        </w:rPr>
        <w:t>家，</w:t>
      </w:r>
      <w:r w:rsidRPr="00177B81">
        <w:rPr>
          <w:rFonts w:ascii="微软雅黑" w:eastAsia="微软雅黑" w:hAnsi="微软雅黑"/>
        </w:rPr>
        <w:t>覆盖城市32</w:t>
      </w:r>
      <w:r w:rsidRPr="00177B81">
        <w:rPr>
          <w:rFonts w:ascii="微软雅黑" w:eastAsia="微软雅黑" w:hAnsi="微软雅黑" w:hint="eastAsia"/>
        </w:rPr>
        <w:t>个</w:t>
      </w:r>
    </w:p>
    <w:p w14:paraId="419D36AB" w14:textId="3A660609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 w:hint="eastAsia"/>
        </w:rPr>
        <w:t>（</w:t>
      </w:r>
      <w:r w:rsidR="00FC78F3">
        <w:rPr>
          <w:rFonts w:ascii="微软雅黑" w:eastAsia="微软雅黑" w:hAnsi="微软雅黑" w:hint="eastAsia"/>
        </w:rPr>
        <w:t>2</w:t>
      </w:r>
      <w:r w:rsidRPr="00177B81">
        <w:rPr>
          <w:rFonts w:ascii="微软雅黑" w:eastAsia="微软雅黑" w:hAnsi="微软雅黑" w:hint="eastAsia"/>
        </w:rPr>
        <w:t>）</w:t>
      </w:r>
      <w:r w:rsidRPr="00177B81">
        <w:rPr>
          <w:rFonts w:ascii="微软雅黑" w:eastAsia="微软雅黑" w:hAnsi="微软雅黑"/>
        </w:rPr>
        <w:t>服务方案</w:t>
      </w:r>
      <w:r w:rsidRPr="00177B81">
        <w:rPr>
          <w:rFonts w:ascii="微软雅黑" w:eastAsia="微软雅黑" w:hAnsi="微软雅黑" w:hint="eastAsia"/>
        </w:rPr>
        <w:t>（SKU）店</w:t>
      </w:r>
      <w:r w:rsidRPr="00177B81">
        <w:rPr>
          <w:rFonts w:ascii="微软雅黑" w:eastAsia="微软雅黑" w:hAnsi="微软雅黑"/>
        </w:rPr>
        <w:t>均20</w:t>
      </w:r>
      <w:r w:rsidRPr="00177B81">
        <w:rPr>
          <w:rFonts w:ascii="微软雅黑" w:eastAsia="微软雅黑" w:hAnsi="微软雅黑" w:hint="eastAsia"/>
        </w:rPr>
        <w:t>个</w:t>
      </w:r>
      <w:r w:rsidRPr="00177B81">
        <w:rPr>
          <w:rFonts w:ascii="微软雅黑" w:eastAsia="微软雅黑" w:hAnsi="微软雅黑"/>
        </w:rPr>
        <w:t>，</w:t>
      </w:r>
      <w:r w:rsidRPr="00177B81">
        <w:rPr>
          <w:rFonts w:ascii="微软雅黑" w:eastAsia="微软雅黑" w:hAnsi="微软雅黑" w:hint="eastAsia"/>
        </w:rPr>
        <w:t>活动</w:t>
      </w:r>
      <w:r w:rsidRPr="00177B81">
        <w:rPr>
          <w:rFonts w:ascii="微软雅黑" w:eastAsia="微软雅黑" w:hAnsi="微软雅黑"/>
        </w:rPr>
        <w:t>驻场率4</w:t>
      </w:r>
      <w:r w:rsidRPr="00177B81">
        <w:rPr>
          <w:rFonts w:ascii="微软雅黑" w:eastAsia="微软雅黑" w:hAnsi="微软雅黑" w:hint="eastAsia"/>
        </w:rPr>
        <w:t>0</w:t>
      </w:r>
      <w:r w:rsidRPr="00177B81">
        <w:rPr>
          <w:rFonts w:ascii="微软雅黑" w:eastAsia="微软雅黑" w:hAnsi="微软雅黑"/>
        </w:rPr>
        <w:t>%以上，</w:t>
      </w:r>
      <w:r w:rsidRPr="00177B81">
        <w:rPr>
          <w:rFonts w:ascii="微软雅黑" w:eastAsia="微软雅黑" w:hAnsi="微软雅黑" w:hint="eastAsia"/>
        </w:rPr>
        <w:t>返场</w:t>
      </w:r>
      <w:r w:rsidRPr="00177B81">
        <w:rPr>
          <w:rFonts w:ascii="微软雅黑" w:eastAsia="微软雅黑" w:hAnsi="微软雅黑"/>
        </w:rPr>
        <w:t>率</w:t>
      </w:r>
      <w:r w:rsidRPr="00177B81">
        <w:rPr>
          <w:rFonts w:ascii="微软雅黑" w:eastAsia="微软雅黑" w:hAnsi="微软雅黑" w:hint="eastAsia"/>
        </w:rPr>
        <w:t>90</w:t>
      </w:r>
      <w:r w:rsidRPr="00177B81">
        <w:rPr>
          <w:rFonts w:ascii="微软雅黑" w:eastAsia="微软雅黑" w:hAnsi="微软雅黑"/>
        </w:rPr>
        <w:t>%</w:t>
      </w:r>
      <w:r w:rsidRPr="00177B81">
        <w:rPr>
          <w:rFonts w:ascii="微软雅黑" w:eastAsia="微软雅黑" w:hAnsi="微软雅黑" w:hint="eastAsia"/>
        </w:rPr>
        <w:t>以上</w:t>
      </w:r>
    </w:p>
    <w:p w14:paraId="474715DD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2、用户运营：累计用户量200万以上，CAC≈10元，活跃率35%以上</w:t>
      </w:r>
    </w:p>
    <w:p w14:paraId="0D1E8DAA" w14:textId="58D4F40B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3、流量运营</w:t>
      </w:r>
      <w:r w:rsidR="00FC78F3">
        <w:rPr>
          <w:rFonts w:ascii="微软雅黑" w:eastAsia="微软雅黑" w:hAnsi="微软雅黑"/>
        </w:rPr>
        <w:t>（</w:t>
      </w:r>
      <w:r w:rsidR="00FC78F3">
        <w:rPr>
          <w:rFonts w:ascii="微软雅黑" w:eastAsia="微软雅黑" w:hAnsi="微软雅黑" w:hint="eastAsia"/>
        </w:rPr>
        <w:t>日</w:t>
      </w:r>
      <w:r w:rsidR="00FC78F3">
        <w:rPr>
          <w:rFonts w:ascii="微软雅黑" w:eastAsia="微软雅黑" w:hAnsi="微软雅黑"/>
        </w:rPr>
        <w:t>客流量</w:t>
      </w:r>
      <w:r w:rsidR="00CB6A51">
        <w:rPr>
          <w:rFonts w:ascii="微软雅黑" w:eastAsia="微软雅黑" w:hAnsi="微软雅黑"/>
        </w:rPr>
        <w:t>和</w:t>
      </w:r>
      <w:r w:rsidR="00CB6A51">
        <w:rPr>
          <w:rFonts w:ascii="微软雅黑" w:eastAsia="微软雅黑" w:hAnsi="微软雅黑" w:hint="eastAsia"/>
        </w:rPr>
        <w:t>帖子</w:t>
      </w:r>
      <w:r w:rsidR="00CB6A51">
        <w:rPr>
          <w:rFonts w:ascii="微软雅黑" w:eastAsia="微软雅黑" w:hAnsi="微软雅黑"/>
        </w:rPr>
        <w:t>流量</w:t>
      </w:r>
      <w:r w:rsidR="00FC78F3">
        <w:rPr>
          <w:rFonts w:ascii="微软雅黑" w:eastAsia="微软雅黑" w:hAnsi="微软雅黑"/>
        </w:rPr>
        <w:t>）</w:t>
      </w:r>
      <w:r w:rsidRPr="00177B81">
        <w:rPr>
          <w:rFonts w:ascii="微软雅黑" w:eastAsia="微软雅黑" w:hAnsi="微软雅黑"/>
        </w:rPr>
        <w:t xml:space="preserve"> </w:t>
      </w:r>
    </w:p>
    <w:p w14:paraId="682D6615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 xml:space="preserve">（1）站内流量：固定入口+站内推广+软文帖子，日均PV50万以上 </w:t>
      </w:r>
    </w:p>
    <w:p w14:paraId="30B21DBB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 xml:space="preserve">（2）站外流量：流量互换+渠道合作+自媒体传播，日均PV10万以上 </w:t>
      </w:r>
    </w:p>
    <w:p w14:paraId="3C2B4A34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 w:hint="eastAsia"/>
        </w:rPr>
        <w:t>4、</w:t>
      </w:r>
      <w:r w:rsidRPr="00177B81">
        <w:rPr>
          <w:rFonts w:ascii="微软雅黑" w:eastAsia="微软雅黑" w:hAnsi="微软雅黑"/>
        </w:rPr>
        <w:t xml:space="preserve">活动运营 </w:t>
      </w:r>
    </w:p>
    <w:p w14:paraId="63CA7A5D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 xml:space="preserve">（1）互动活动（曝光、用户量）：平均pv100万以上，平均互动1000条以上 </w:t>
      </w:r>
    </w:p>
    <w:p w14:paraId="69C53AF1" w14:textId="77777777" w:rsidR="00C66C54" w:rsidRPr="00177B81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 xml:space="preserve">（2）营销活动（订单、转化率）：月度专场+季度大促模型，订单转化率平均约0.3% </w:t>
      </w:r>
    </w:p>
    <w:p w14:paraId="4E7324BD" w14:textId="77777777" w:rsidR="00C66C54" w:rsidRPr="003422BC" w:rsidRDefault="00C66C54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177B81">
        <w:rPr>
          <w:rFonts w:ascii="微软雅黑" w:eastAsia="微软雅黑" w:hAnsi="微软雅黑"/>
        </w:rPr>
        <w:t>（3）线下活动（曝光、强粘性）：</w:t>
      </w:r>
      <w:r w:rsidRPr="00177B81">
        <w:rPr>
          <w:rFonts w:ascii="微软雅黑" w:eastAsia="微软雅黑" w:hAnsi="微软雅黑" w:hint="eastAsia"/>
        </w:rPr>
        <w:t>总</w:t>
      </w:r>
      <w:r w:rsidRPr="00177B81">
        <w:rPr>
          <w:rFonts w:ascii="微软雅黑" w:eastAsia="微软雅黑" w:hAnsi="微软雅黑"/>
        </w:rPr>
        <w:t>用户增加</w:t>
      </w:r>
      <w:r w:rsidRPr="00177B81">
        <w:rPr>
          <w:rFonts w:ascii="微软雅黑" w:eastAsia="微软雅黑" w:hAnsi="微软雅黑" w:hint="eastAsia"/>
        </w:rPr>
        <w:t>量</w:t>
      </w:r>
      <w:r w:rsidRPr="00177B81">
        <w:rPr>
          <w:rFonts w:ascii="微软雅黑" w:eastAsia="微软雅黑" w:hAnsi="微软雅黑"/>
        </w:rPr>
        <w:t>10w人以上</w:t>
      </w:r>
    </w:p>
    <w:p w14:paraId="6F4B6E64" w14:textId="77777777" w:rsidR="0081001B" w:rsidRDefault="0081001B" w:rsidP="00E60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88" w:lineRule="auto"/>
        <w:jc w:val="left"/>
        <w:rPr>
          <w:rFonts w:ascii="AvenirNext-Bold" w:hAnsi="AvenirNext-Bold" w:cs="AvenirNext-Bold"/>
          <w:b/>
          <w:bCs/>
          <w:kern w:val="0"/>
          <w:sz w:val="20"/>
          <w:szCs w:val="20"/>
        </w:rPr>
      </w:pPr>
    </w:p>
    <w:p w14:paraId="564C6210" w14:textId="14C3797D" w:rsidR="0081001B" w:rsidRPr="005732DC" w:rsidRDefault="00BB518E" w:rsidP="00E60C89">
      <w:pPr>
        <w:pStyle w:val="p20"/>
        <w:autoSpaceDN w:val="0"/>
        <w:adjustRightInd w:val="0"/>
        <w:snapToGrid w:val="0"/>
        <w:spacing w:line="288" w:lineRule="auto"/>
        <w:jc w:val="both"/>
        <w:rPr>
          <w:rFonts w:ascii="微软雅黑" w:eastAsia="微软雅黑" w:hAnsi="微软雅黑" w:cs="Calibri"/>
        </w:rPr>
      </w:pPr>
      <w:r w:rsidRPr="005732DC">
        <w:rPr>
          <w:rFonts w:ascii="微软雅黑" w:eastAsia="微软雅黑" w:hAnsi="微软雅黑" w:cs="Calibri"/>
          <w:color w:val="404040"/>
        </w:rPr>
        <w:t>2011/03</w:t>
      </w:r>
      <w:r w:rsidR="0081001B" w:rsidRPr="005732DC">
        <w:rPr>
          <w:rFonts w:ascii="微软雅黑" w:eastAsia="微软雅黑" w:hAnsi="微软雅黑" w:cs="Calibri" w:hint="eastAsia"/>
          <w:color w:val="404040"/>
        </w:rPr>
        <w:t>～</w:t>
      </w:r>
      <w:r w:rsidR="0081001B" w:rsidRPr="005732DC">
        <w:rPr>
          <w:rFonts w:ascii="微软雅黑" w:eastAsia="微软雅黑" w:hAnsi="微软雅黑" w:cs="宋体" w:hint="eastAsia"/>
          <w:color w:val="404040"/>
        </w:rPr>
        <w:t>2</w:t>
      </w:r>
      <w:r w:rsidRPr="005732DC">
        <w:rPr>
          <w:rFonts w:ascii="微软雅黑" w:eastAsia="微软雅黑" w:hAnsi="微软雅黑" w:cs="宋体"/>
          <w:color w:val="404040"/>
        </w:rPr>
        <w:t>014</w:t>
      </w:r>
      <w:r w:rsidR="0081001B" w:rsidRPr="005732DC">
        <w:rPr>
          <w:rFonts w:ascii="微软雅黑" w:eastAsia="微软雅黑" w:hAnsi="微软雅黑" w:cs="宋体"/>
          <w:color w:val="404040"/>
        </w:rPr>
        <w:t>/</w:t>
      </w:r>
      <w:r w:rsidRPr="005732DC">
        <w:rPr>
          <w:rFonts w:ascii="微软雅黑" w:eastAsia="微软雅黑" w:hAnsi="微软雅黑" w:cs="宋体"/>
          <w:color w:val="404040"/>
        </w:rPr>
        <w:t>11</w:t>
      </w:r>
      <w:r w:rsidR="0081001B" w:rsidRPr="005732DC">
        <w:rPr>
          <w:rFonts w:ascii="微软雅黑" w:eastAsia="微软雅黑" w:hAnsi="微软雅黑" w:cs="Calibri"/>
        </w:rPr>
        <w:t xml:space="preserve"> </w:t>
      </w:r>
    </w:p>
    <w:p w14:paraId="4B5ADC46" w14:textId="07F3E38F" w:rsidR="0081001B" w:rsidRPr="005732DC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  <w:b/>
          <w:sz w:val="24"/>
          <w:szCs w:val="24"/>
        </w:rPr>
      </w:pPr>
      <w:r w:rsidRPr="005732DC">
        <w:rPr>
          <w:rFonts w:ascii="微软雅黑" w:eastAsia="微软雅黑" w:hAnsi="微软雅黑"/>
          <w:b/>
          <w:sz w:val="24"/>
          <w:szCs w:val="24"/>
        </w:rPr>
        <w:t>国一金典</w:t>
      </w:r>
      <w:r w:rsidR="00B54E57" w:rsidRPr="005732DC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5732DC">
        <w:rPr>
          <w:rFonts w:ascii="微软雅黑" w:eastAsia="微软雅黑" w:hAnsi="微软雅黑" w:hint="eastAsia"/>
          <w:b/>
          <w:sz w:val="24"/>
          <w:szCs w:val="24"/>
        </w:rPr>
        <w:t>|</w:t>
      </w:r>
      <w:r w:rsidR="00A51A9B" w:rsidRPr="005732DC">
        <w:rPr>
          <w:rFonts w:ascii="微软雅黑" w:eastAsia="微软雅黑" w:hAnsi="微软雅黑" w:hint="eastAsia"/>
          <w:b/>
          <w:sz w:val="24"/>
          <w:szCs w:val="24"/>
        </w:rPr>
        <w:t>营销</w:t>
      </w:r>
      <w:r w:rsidR="00A51A9B" w:rsidRPr="005732DC">
        <w:rPr>
          <w:rFonts w:ascii="微软雅黑" w:eastAsia="微软雅黑" w:hAnsi="微软雅黑"/>
          <w:b/>
          <w:sz w:val="24"/>
          <w:szCs w:val="24"/>
        </w:rPr>
        <w:t>策划</w:t>
      </w:r>
      <w:r w:rsidR="000E1234" w:rsidRPr="005732DC">
        <w:rPr>
          <w:rFonts w:ascii="微软雅黑" w:eastAsia="微软雅黑" w:hAnsi="微软雅黑"/>
          <w:b/>
          <w:sz w:val="24"/>
          <w:szCs w:val="24"/>
        </w:rPr>
        <w:t>部</w:t>
      </w:r>
      <w:r w:rsidR="00D3391F" w:rsidRPr="005732DC">
        <w:rPr>
          <w:rFonts w:ascii="微软雅黑" w:eastAsia="微软雅黑" w:hAnsi="微软雅黑" w:hint="eastAsia"/>
          <w:b/>
          <w:sz w:val="24"/>
          <w:szCs w:val="24"/>
        </w:rPr>
        <w:t>总监</w:t>
      </w:r>
    </w:p>
    <w:p w14:paraId="77C148CF" w14:textId="61F9EE4C" w:rsidR="0081001B" w:rsidRPr="005732DC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5732DC">
        <w:rPr>
          <w:rFonts w:ascii="微软雅黑" w:eastAsia="微软雅黑" w:hAnsi="微软雅黑" w:hint="eastAsia"/>
          <w:sz w:val="24"/>
          <w:szCs w:val="24"/>
        </w:rPr>
        <w:t>汇报对象</w:t>
      </w:r>
      <w:r w:rsidR="00E54395" w:rsidRPr="005732DC">
        <w:rPr>
          <w:rFonts w:ascii="微软雅黑" w:eastAsia="微软雅黑" w:hAnsi="微软雅黑"/>
          <w:sz w:val="24"/>
          <w:szCs w:val="24"/>
        </w:rPr>
        <w:t>：</w:t>
      </w:r>
      <w:r w:rsidR="00E54395" w:rsidRPr="005732DC">
        <w:rPr>
          <w:rFonts w:ascii="微软雅黑" w:eastAsia="微软雅黑" w:hAnsi="微软雅黑" w:hint="eastAsia"/>
          <w:sz w:val="24"/>
          <w:szCs w:val="24"/>
        </w:rPr>
        <w:t>总</w:t>
      </w:r>
      <w:r w:rsidRPr="005732DC">
        <w:rPr>
          <w:rFonts w:ascii="微软雅黑" w:eastAsia="微软雅黑" w:hAnsi="微软雅黑"/>
          <w:sz w:val="24"/>
          <w:szCs w:val="24"/>
        </w:rPr>
        <w:t>经理</w:t>
      </w:r>
      <w:r w:rsidRPr="005732DC">
        <w:rPr>
          <w:rFonts w:ascii="微软雅黑" w:eastAsia="微软雅黑" w:hAnsi="微软雅黑" w:hint="eastAsia"/>
          <w:sz w:val="24"/>
          <w:szCs w:val="24"/>
        </w:rPr>
        <w:t xml:space="preserve">   下属人数</w:t>
      </w:r>
      <w:r w:rsidRPr="005732DC">
        <w:rPr>
          <w:rFonts w:ascii="微软雅黑" w:eastAsia="微软雅黑" w:hAnsi="微软雅黑"/>
          <w:sz w:val="24"/>
          <w:szCs w:val="24"/>
        </w:rPr>
        <w:t>：</w:t>
      </w:r>
      <w:r w:rsidR="009D569C" w:rsidRPr="005732DC">
        <w:rPr>
          <w:rFonts w:ascii="微软雅黑" w:eastAsia="微软雅黑" w:hAnsi="微软雅黑" w:hint="eastAsia"/>
          <w:sz w:val="24"/>
          <w:szCs w:val="24"/>
        </w:rPr>
        <w:t>30</w:t>
      </w:r>
      <w:r w:rsidRPr="005732DC">
        <w:rPr>
          <w:rFonts w:ascii="微软雅黑" w:eastAsia="微软雅黑" w:hAnsi="微软雅黑" w:hint="eastAsia"/>
          <w:sz w:val="24"/>
          <w:szCs w:val="24"/>
        </w:rPr>
        <w:t>人   岗位</w:t>
      </w:r>
      <w:r w:rsidRPr="005732DC">
        <w:rPr>
          <w:rFonts w:ascii="微软雅黑" w:eastAsia="微软雅黑" w:hAnsi="微软雅黑"/>
          <w:sz w:val="24"/>
          <w:szCs w:val="24"/>
        </w:rPr>
        <w:t>薪资：</w:t>
      </w:r>
      <w:r w:rsidRPr="005732DC">
        <w:rPr>
          <w:rFonts w:ascii="微软雅黑" w:eastAsia="微软雅黑" w:hAnsi="微软雅黑" w:hint="eastAsia"/>
          <w:sz w:val="24"/>
          <w:szCs w:val="24"/>
        </w:rPr>
        <w:t>1</w:t>
      </w:r>
      <w:r w:rsidR="000E1234" w:rsidRPr="005732DC">
        <w:rPr>
          <w:rFonts w:ascii="微软雅黑" w:eastAsia="微软雅黑" w:hAnsi="微软雅黑"/>
          <w:sz w:val="24"/>
          <w:szCs w:val="24"/>
        </w:rPr>
        <w:t>5</w:t>
      </w:r>
      <w:r w:rsidRPr="005732DC">
        <w:rPr>
          <w:rFonts w:ascii="微软雅黑" w:eastAsia="微软雅黑" w:hAnsi="微软雅黑"/>
          <w:sz w:val="24"/>
          <w:szCs w:val="24"/>
        </w:rPr>
        <w:t>k*12</w:t>
      </w:r>
      <w:r w:rsidRPr="005732DC">
        <w:rPr>
          <w:rFonts w:ascii="微软雅黑" w:eastAsia="微软雅黑" w:hAnsi="微软雅黑" w:hint="eastAsia"/>
          <w:sz w:val="24"/>
          <w:szCs w:val="24"/>
        </w:rPr>
        <w:t>个月</w:t>
      </w:r>
    </w:p>
    <w:p w14:paraId="4D13362B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  <w:b/>
          <w:szCs w:val="21"/>
        </w:rPr>
      </w:pPr>
      <w:r w:rsidRPr="0081001B">
        <w:rPr>
          <w:rFonts w:ascii="微软雅黑" w:eastAsia="微软雅黑" w:hAnsi="微软雅黑" w:hint="eastAsia"/>
          <w:b/>
          <w:szCs w:val="21"/>
        </w:rPr>
        <w:t>工作描述：</w:t>
      </w:r>
    </w:p>
    <w:p w14:paraId="7511EAF5" w14:textId="4C37B180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一</w:t>
      </w:r>
      <w:r w:rsidRPr="0081001B">
        <w:rPr>
          <w:rFonts w:ascii="微软雅黑" w:eastAsia="微软雅黑" w:hAnsi="微软雅黑"/>
        </w:rPr>
        <w:t>、</w:t>
      </w:r>
      <w:r w:rsidRPr="0081001B">
        <w:rPr>
          <w:rFonts w:ascii="微软雅黑" w:eastAsia="微软雅黑" w:hAnsi="微软雅黑" w:hint="eastAsia"/>
        </w:rPr>
        <w:t>规划</w:t>
      </w:r>
    </w:p>
    <w:p w14:paraId="4B6FA2F4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1、运营策划：分析产品（PC端）特征及产品优势，策划高质量运营方案</w:t>
      </w:r>
    </w:p>
    <w:p w14:paraId="14CB3E7D" w14:textId="4ED94C6E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2、</w:t>
      </w:r>
      <w:r w:rsidR="009D569C">
        <w:rPr>
          <w:rFonts w:ascii="微软雅黑" w:eastAsia="微软雅黑" w:hAnsi="微软雅黑" w:hint="eastAsia"/>
        </w:rPr>
        <w:t>方案</w:t>
      </w:r>
      <w:r w:rsidRPr="0081001B">
        <w:rPr>
          <w:rFonts w:ascii="微软雅黑" w:eastAsia="微软雅黑" w:hAnsi="微软雅黑" w:hint="eastAsia"/>
        </w:rPr>
        <w:t>制定：解析产品</w:t>
      </w:r>
      <w:r w:rsidR="009D569C">
        <w:rPr>
          <w:rFonts w:ascii="微软雅黑" w:eastAsia="微软雅黑" w:hAnsi="微软雅黑" w:hint="eastAsia"/>
        </w:rPr>
        <w:t>核心价值产出，制定合理、可量化</w:t>
      </w:r>
      <w:r w:rsidRPr="0081001B">
        <w:rPr>
          <w:rFonts w:ascii="微软雅黑" w:eastAsia="微软雅黑" w:hAnsi="微软雅黑" w:hint="eastAsia"/>
        </w:rPr>
        <w:t>KPI指标</w:t>
      </w:r>
      <w:r w:rsidR="009D569C" w:rsidRPr="0081001B">
        <w:rPr>
          <w:rFonts w:ascii="微软雅黑" w:eastAsia="微软雅黑" w:hAnsi="微软雅黑" w:hint="eastAsia"/>
        </w:rPr>
        <w:t>、人员编制及岗位定责</w:t>
      </w:r>
    </w:p>
    <w:p w14:paraId="5428FEB3" w14:textId="77777777" w:rsid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3、竞品分析：分析行业内其他平台商业模型，推动自身项目优化</w:t>
      </w:r>
    </w:p>
    <w:p w14:paraId="35BA677A" w14:textId="59861301" w:rsidR="00692533" w:rsidRPr="0081001B" w:rsidRDefault="009D569C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692533" w:rsidRPr="0081001B">
        <w:rPr>
          <w:rFonts w:ascii="微软雅黑" w:eastAsia="微软雅黑" w:hAnsi="微软雅黑" w:hint="eastAsia"/>
        </w:rPr>
        <w:t>、营销策划：依托自身B2B平台及第三方B2C、C2C平台，制定产品线上营销策略</w:t>
      </w:r>
    </w:p>
    <w:p w14:paraId="4B20849E" w14:textId="53442E8E" w:rsidR="00692533" w:rsidRPr="0081001B" w:rsidRDefault="009D569C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692533" w:rsidRPr="0081001B">
        <w:rPr>
          <w:rFonts w:ascii="微软雅黑" w:eastAsia="微软雅黑" w:hAnsi="微软雅黑" w:hint="eastAsia"/>
        </w:rPr>
        <w:t>、优化推广：制定精准的线上、线下优化推广方案，有效提升站内流量及品牌曝光</w:t>
      </w:r>
    </w:p>
    <w:p w14:paraId="398C7E4F" w14:textId="12B30212" w:rsidR="00692533" w:rsidRDefault="009D569C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692533" w:rsidRPr="0081001B">
        <w:rPr>
          <w:rFonts w:ascii="微软雅黑" w:eastAsia="微软雅黑" w:hAnsi="微软雅黑" w:hint="eastAsia"/>
        </w:rPr>
        <w:t>、商家运营：制定合理有效的会员（B端）激励方案并推动，提升各维度用户转化率</w:t>
      </w:r>
    </w:p>
    <w:p w14:paraId="4F0A151F" w14:textId="0F347B18" w:rsidR="00692533" w:rsidRPr="0081001B" w:rsidRDefault="009D569C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 w:rsidR="00692533" w:rsidRPr="0081001B">
        <w:rPr>
          <w:rFonts w:ascii="微软雅黑" w:eastAsia="微软雅黑" w:hAnsi="微软雅黑" w:hint="eastAsia"/>
        </w:rPr>
        <w:t>、数据分析：</w:t>
      </w:r>
    </w:p>
    <w:p w14:paraId="50D91323" w14:textId="77777777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（1）针对产品营销进行价格、推广、营销及各环节转化率分析计算</w:t>
      </w:r>
    </w:p>
    <w:p w14:paraId="32C00D7E" w14:textId="77777777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（2）针对合作商家进行产品需求分析，协调策划部门对其产品制定网销策略</w:t>
      </w:r>
    </w:p>
    <w:p w14:paraId="0CD26435" w14:textId="77777777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（3）收集行业伙伴的商业资讯、剖析案例，对运营</w:t>
      </w:r>
      <w:r w:rsidRPr="0081001B">
        <w:rPr>
          <w:rFonts w:ascii="微软雅黑" w:eastAsia="微软雅黑" w:hAnsi="微软雅黑"/>
        </w:rPr>
        <w:t>方案及产品提出优化建议</w:t>
      </w:r>
    </w:p>
    <w:p w14:paraId="0552A82A" w14:textId="5173FE4F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（4）协同各部门参与市场调研、情报收集、分析与预测，提出发展建议和设想</w:t>
      </w:r>
    </w:p>
    <w:p w14:paraId="7DC27185" w14:textId="0FA157D1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二</w:t>
      </w:r>
      <w:r w:rsidRPr="0081001B">
        <w:rPr>
          <w:rFonts w:ascii="微软雅黑" w:eastAsia="微软雅黑" w:hAnsi="微软雅黑"/>
        </w:rPr>
        <w:t>、</w:t>
      </w:r>
      <w:r w:rsidRPr="0081001B">
        <w:rPr>
          <w:rFonts w:ascii="微软雅黑" w:eastAsia="微软雅黑" w:hAnsi="微软雅黑" w:hint="eastAsia"/>
        </w:rPr>
        <w:t>管理</w:t>
      </w:r>
    </w:p>
    <w:p w14:paraId="2789F3CE" w14:textId="77777777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lastRenderedPageBreak/>
        <w:t>1、K</w:t>
      </w:r>
      <w:r w:rsidRPr="0081001B">
        <w:rPr>
          <w:rFonts w:ascii="微软雅黑" w:eastAsia="微软雅黑" w:hAnsi="微软雅黑"/>
        </w:rPr>
        <w:t>A</w:t>
      </w:r>
      <w:r w:rsidRPr="0081001B">
        <w:rPr>
          <w:rFonts w:ascii="微软雅黑" w:eastAsia="微软雅黑" w:hAnsi="微软雅黑" w:hint="eastAsia"/>
        </w:rPr>
        <w:t>运营：负责所辖200个快消品类电商平台的</w:t>
      </w:r>
      <w:r w:rsidRPr="0081001B">
        <w:rPr>
          <w:rFonts w:ascii="微软雅黑" w:eastAsia="微软雅黑" w:hAnsi="微软雅黑"/>
        </w:rPr>
        <w:t>大客户运营及</w:t>
      </w:r>
      <w:r w:rsidRPr="0081001B">
        <w:rPr>
          <w:rFonts w:ascii="微软雅黑" w:eastAsia="微软雅黑" w:hAnsi="微软雅黑" w:hint="eastAsia"/>
        </w:rPr>
        <w:t>维护</w:t>
      </w:r>
    </w:p>
    <w:p w14:paraId="725ADC4E" w14:textId="77777777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2</w:t>
      </w:r>
      <w:r w:rsidRPr="0081001B">
        <w:rPr>
          <w:rFonts w:ascii="微软雅黑" w:eastAsia="微软雅黑" w:hAnsi="微软雅黑" w:hint="eastAsia"/>
        </w:rPr>
        <w:t>、平台</w:t>
      </w:r>
      <w:r w:rsidRPr="0081001B">
        <w:rPr>
          <w:rFonts w:ascii="微软雅黑" w:eastAsia="微软雅黑" w:hAnsi="微软雅黑"/>
        </w:rPr>
        <w:t>运营：</w:t>
      </w:r>
      <w:r w:rsidRPr="0081001B">
        <w:rPr>
          <w:rFonts w:ascii="微软雅黑" w:eastAsia="微软雅黑" w:hAnsi="微软雅黑" w:hint="eastAsia"/>
        </w:rPr>
        <w:t>负责</w:t>
      </w:r>
      <w:r w:rsidRPr="0081001B">
        <w:rPr>
          <w:rFonts w:ascii="微软雅黑" w:eastAsia="微软雅黑" w:hAnsi="微软雅黑"/>
        </w:rPr>
        <w:t>所辖</w:t>
      </w:r>
      <w:r w:rsidRPr="0081001B">
        <w:rPr>
          <w:rFonts w:ascii="微软雅黑" w:eastAsia="微软雅黑" w:hAnsi="微软雅黑" w:hint="eastAsia"/>
        </w:rPr>
        <w:t>200个</w:t>
      </w:r>
      <w:r w:rsidRPr="0081001B">
        <w:rPr>
          <w:rFonts w:ascii="微软雅黑" w:eastAsia="微软雅黑" w:hAnsi="微软雅黑"/>
        </w:rPr>
        <w:t>快消品类电商平台的日常运营及内容更新</w:t>
      </w:r>
    </w:p>
    <w:p w14:paraId="22C29E90" w14:textId="77777777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3</w:t>
      </w:r>
      <w:r w:rsidRPr="0081001B">
        <w:rPr>
          <w:rFonts w:ascii="微软雅黑" w:eastAsia="微软雅黑" w:hAnsi="微软雅黑" w:hint="eastAsia"/>
        </w:rPr>
        <w:t>、渠道合作：制定各平台渠道合作模式并实施（腾讯、</w:t>
      </w:r>
      <w:r w:rsidRPr="0081001B">
        <w:rPr>
          <w:rFonts w:ascii="微软雅黑" w:eastAsia="微软雅黑" w:hAnsi="微软雅黑"/>
        </w:rPr>
        <w:t>百度</w:t>
      </w:r>
      <w:r w:rsidRPr="0081001B">
        <w:rPr>
          <w:rFonts w:ascii="微软雅黑" w:eastAsia="微软雅黑" w:hAnsi="微软雅黑" w:hint="eastAsia"/>
        </w:rPr>
        <w:t>、网易、慧聪、中搜等）</w:t>
      </w:r>
    </w:p>
    <w:p w14:paraId="4CF25066" w14:textId="51E41BB5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4</w:t>
      </w:r>
      <w:r w:rsidRPr="0081001B">
        <w:rPr>
          <w:rFonts w:ascii="微软雅黑" w:eastAsia="微软雅黑" w:hAnsi="微软雅黑" w:hint="eastAsia"/>
        </w:rPr>
        <w:t>、部门串联：负责运营体系内外部门之间的工作协调及配合，</w:t>
      </w:r>
      <w:r w:rsidRPr="0081001B">
        <w:rPr>
          <w:rFonts w:ascii="微软雅黑" w:eastAsia="微软雅黑" w:hAnsi="微软雅黑"/>
        </w:rPr>
        <w:t>实现利益最大化</w:t>
      </w:r>
    </w:p>
    <w:p w14:paraId="43C00932" w14:textId="257CBEE7" w:rsidR="0081001B" w:rsidRPr="0081001B" w:rsidRDefault="009D569C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81001B" w:rsidRPr="0081001B">
        <w:rPr>
          <w:rFonts w:ascii="微软雅黑" w:eastAsia="微软雅黑" w:hAnsi="微软雅黑"/>
        </w:rPr>
        <w:t>、</w:t>
      </w:r>
      <w:r w:rsidR="0081001B" w:rsidRPr="0081001B">
        <w:rPr>
          <w:rFonts w:ascii="微软雅黑" w:eastAsia="微软雅黑" w:hAnsi="微软雅黑" w:hint="eastAsia"/>
        </w:rPr>
        <w:t>实施</w:t>
      </w:r>
    </w:p>
    <w:p w14:paraId="392D99C8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1</w:t>
      </w:r>
      <w:r w:rsidRPr="0081001B">
        <w:rPr>
          <w:rFonts w:ascii="微软雅黑" w:eastAsia="微软雅黑" w:hAnsi="微软雅黑" w:hint="eastAsia"/>
        </w:rPr>
        <w:t>、商家运营：精准描绘用户画像，有效制定激励手段，活跃目标商家</w:t>
      </w:r>
    </w:p>
    <w:p w14:paraId="25716699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2、</w:t>
      </w:r>
      <w:r w:rsidRPr="0081001B">
        <w:rPr>
          <w:rFonts w:ascii="微软雅黑" w:eastAsia="微软雅黑" w:hAnsi="微软雅黑"/>
        </w:rPr>
        <w:t>品类运营：快速提升</w:t>
      </w:r>
      <w:r w:rsidRPr="0081001B">
        <w:rPr>
          <w:rFonts w:ascii="微软雅黑" w:eastAsia="微软雅黑" w:hAnsi="微软雅黑" w:hint="eastAsia"/>
        </w:rPr>
        <w:t>SKU量</w:t>
      </w:r>
      <w:r w:rsidRPr="0081001B">
        <w:rPr>
          <w:rFonts w:ascii="微软雅黑" w:eastAsia="微软雅黑" w:hAnsi="微软雅黑"/>
        </w:rPr>
        <w:t>，</w:t>
      </w:r>
      <w:r w:rsidRPr="0081001B">
        <w:rPr>
          <w:rFonts w:ascii="微软雅黑" w:eastAsia="微软雅黑" w:hAnsi="微软雅黑" w:hint="eastAsia"/>
        </w:rPr>
        <w:t>完善</w:t>
      </w:r>
      <w:r w:rsidRPr="0081001B">
        <w:rPr>
          <w:rFonts w:ascii="微软雅黑" w:eastAsia="微软雅黑" w:hAnsi="微软雅黑"/>
        </w:rPr>
        <w:t>品类参数及</w:t>
      </w:r>
      <w:r w:rsidRPr="0081001B">
        <w:rPr>
          <w:rFonts w:ascii="微软雅黑" w:eastAsia="微软雅黑" w:hAnsi="微软雅黑" w:hint="eastAsia"/>
        </w:rPr>
        <w:t>精致</w:t>
      </w:r>
      <w:r w:rsidRPr="0081001B">
        <w:rPr>
          <w:rFonts w:ascii="微软雅黑" w:eastAsia="微软雅黑" w:hAnsi="微软雅黑"/>
        </w:rPr>
        <w:t>阶梯报价</w:t>
      </w:r>
    </w:p>
    <w:p w14:paraId="0A79C65D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3</w:t>
      </w:r>
      <w:r w:rsidRPr="0081001B">
        <w:rPr>
          <w:rFonts w:ascii="微软雅黑" w:eastAsia="微软雅黑" w:hAnsi="微软雅黑" w:hint="eastAsia"/>
        </w:rPr>
        <w:t>、KA运营</w:t>
      </w:r>
      <w:r w:rsidRPr="0081001B">
        <w:rPr>
          <w:rFonts w:ascii="微软雅黑" w:eastAsia="微软雅黑" w:hAnsi="微软雅黑"/>
        </w:rPr>
        <w:t>：</w:t>
      </w:r>
      <w:r w:rsidRPr="0081001B">
        <w:rPr>
          <w:rFonts w:ascii="微软雅黑" w:eastAsia="微软雅黑" w:hAnsi="微软雅黑" w:hint="eastAsia"/>
        </w:rPr>
        <w:t>开放</w:t>
      </w:r>
      <w:r w:rsidRPr="0081001B">
        <w:rPr>
          <w:rFonts w:ascii="微软雅黑" w:eastAsia="微软雅黑" w:hAnsi="微软雅黑"/>
        </w:rPr>
        <w:t>资源端口</w:t>
      </w:r>
      <w:r w:rsidRPr="0081001B">
        <w:rPr>
          <w:rFonts w:ascii="微软雅黑" w:eastAsia="微软雅黑" w:hAnsi="微软雅黑" w:hint="eastAsia"/>
        </w:rPr>
        <w:t>和</w:t>
      </w:r>
      <w:r w:rsidRPr="0081001B">
        <w:rPr>
          <w:rFonts w:ascii="微软雅黑" w:eastAsia="微软雅黑" w:hAnsi="微软雅黑"/>
        </w:rPr>
        <w:t>管理工具权限</w:t>
      </w:r>
      <w:r w:rsidRPr="0081001B">
        <w:rPr>
          <w:rFonts w:ascii="微软雅黑" w:eastAsia="微软雅黑" w:hAnsi="微软雅黑" w:hint="eastAsia"/>
        </w:rPr>
        <w:t>，</w:t>
      </w:r>
      <w:r w:rsidRPr="0081001B">
        <w:rPr>
          <w:rFonts w:ascii="微软雅黑" w:eastAsia="微软雅黑" w:hAnsi="微软雅黑"/>
        </w:rPr>
        <w:t>对核心大客户进行深度运营</w:t>
      </w:r>
    </w:p>
    <w:p w14:paraId="7CBB9BE6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4</w:t>
      </w:r>
      <w:r w:rsidRPr="0081001B">
        <w:rPr>
          <w:rFonts w:ascii="微软雅黑" w:eastAsia="微软雅黑" w:hAnsi="微软雅黑" w:hint="eastAsia"/>
        </w:rPr>
        <w:t>、活动运营：根据产品及运营需求，策划具有产品特性的线上、线下活动</w:t>
      </w:r>
    </w:p>
    <w:p w14:paraId="4458B6A6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5</w:t>
      </w:r>
      <w:r w:rsidRPr="0081001B">
        <w:rPr>
          <w:rFonts w:ascii="微软雅黑" w:eastAsia="微软雅黑" w:hAnsi="微软雅黑" w:hint="eastAsia"/>
        </w:rPr>
        <w:t>、流量运营：有效整合站内外流量资源并精准引导，提升流量转化率</w:t>
      </w:r>
    </w:p>
    <w:p w14:paraId="1A63CDF5" w14:textId="4FCAD2D7" w:rsidR="0081001B" w:rsidRPr="0081001B" w:rsidRDefault="009D569C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 w:rsidR="0081001B" w:rsidRPr="0081001B">
        <w:rPr>
          <w:rFonts w:ascii="微软雅黑" w:eastAsia="微软雅黑" w:hAnsi="微软雅黑"/>
        </w:rPr>
        <w:t>、</w:t>
      </w:r>
      <w:r w:rsidR="0081001B" w:rsidRPr="0081001B">
        <w:rPr>
          <w:rFonts w:ascii="微软雅黑" w:eastAsia="微软雅黑" w:hAnsi="微软雅黑" w:hint="eastAsia"/>
        </w:rPr>
        <w:t>支撑</w:t>
      </w:r>
    </w:p>
    <w:p w14:paraId="01E0E6B5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1、资源协调：建立目标一致化的团队内、外部关系，支持项目高效开展</w:t>
      </w:r>
    </w:p>
    <w:p w14:paraId="2BFF51CC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2、数据分析：联合BI团队对运营数据进行解析，支撑运营工作效率提升</w:t>
      </w:r>
    </w:p>
    <w:p w14:paraId="7CF1C0BF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3、优化建议：与研发及市场团队紧密合作，有效推动产品及品宣方案优化</w:t>
      </w:r>
    </w:p>
    <w:p w14:paraId="617C54B9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  <w:b/>
          <w:szCs w:val="21"/>
        </w:rPr>
      </w:pPr>
      <w:r w:rsidRPr="0081001B">
        <w:rPr>
          <w:rFonts w:ascii="微软雅黑" w:eastAsia="微软雅黑" w:hAnsi="微软雅黑" w:hint="eastAsia"/>
          <w:b/>
          <w:szCs w:val="21"/>
        </w:rPr>
        <w:t>工作成绩：</w:t>
      </w:r>
    </w:p>
    <w:p w14:paraId="79CB286D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1、</w:t>
      </w:r>
      <w:r w:rsidRPr="0081001B">
        <w:rPr>
          <w:rFonts w:ascii="微软雅黑" w:eastAsia="微软雅黑" w:hAnsi="微软雅黑" w:hint="eastAsia"/>
        </w:rPr>
        <w:t>商家</w:t>
      </w:r>
      <w:r w:rsidRPr="0081001B">
        <w:rPr>
          <w:rFonts w:ascii="微软雅黑" w:eastAsia="微软雅黑" w:hAnsi="微软雅黑"/>
        </w:rPr>
        <w:t>运营</w:t>
      </w:r>
    </w:p>
    <w:p w14:paraId="01DADB08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（1）</w:t>
      </w:r>
      <w:r w:rsidRPr="0081001B">
        <w:rPr>
          <w:rFonts w:ascii="微软雅黑" w:eastAsia="微软雅黑" w:hAnsi="微软雅黑"/>
        </w:rPr>
        <w:t>活跃</w:t>
      </w:r>
      <w:r w:rsidRPr="0081001B">
        <w:rPr>
          <w:rFonts w:ascii="微软雅黑" w:eastAsia="微软雅黑" w:hAnsi="微软雅黑" w:hint="eastAsia"/>
        </w:rPr>
        <w:t>卖家</w:t>
      </w:r>
      <w:r w:rsidRPr="0081001B">
        <w:rPr>
          <w:rFonts w:ascii="微软雅黑" w:eastAsia="微软雅黑" w:hAnsi="微软雅黑"/>
        </w:rPr>
        <w:t>量提升5倍，</w:t>
      </w:r>
      <w:r w:rsidRPr="0081001B">
        <w:rPr>
          <w:rFonts w:ascii="微软雅黑" w:eastAsia="微软雅黑" w:hAnsi="微软雅黑" w:hint="eastAsia"/>
        </w:rPr>
        <w:t>卖家</w:t>
      </w:r>
      <w:r w:rsidRPr="0081001B">
        <w:rPr>
          <w:rFonts w:ascii="微软雅黑" w:eastAsia="微软雅黑" w:hAnsi="微软雅黑"/>
        </w:rPr>
        <w:t>在线时长提升3倍</w:t>
      </w:r>
    </w:p>
    <w:p w14:paraId="44117814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（2）单店SKU平均</w:t>
      </w:r>
      <w:r w:rsidRPr="0081001B">
        <w:rPr>
          <w:rFonts w:ascii="微软雅黑" w:eastAsia="微软雅黑" w:hAnsi="微软雅黑"/>
        </w:rPr>
        <w:t>提升</w:t>
      </w:r>
      <w:r w:rsidRPr="0081001B">
        <w:rPr>
          <w:rFonts w:ascii="微软雅黑" w:eastAsia="微软雅黑" w:hAnsi="微软雅黑" w:hint="eastAsia"/>
        </w:rPr>
        <w:t>50</w:t>
      </w:r>
      <w:r w:rsidRPr="0081001B">
        <w:rPr>
          <w:rFonts w:ascii="微软雅黑" w:eastAsia="微软雅黑" w:hAnsi="微软雅黑"/>
        </w:rPr>
        <w:t>%以上</w:t>
      </w:r>
      <w:r w:rsidRPr="0081001B">
        <w:rPr>
          <w:rFonts w:ascii="微软雅黑" w:eastAsia="微软雅黑" w:hAnsi="微软雅黑" w:hint="eastAsia"/>
        </w:rPr>
        <w:t>，</w:t>
      </w:r>
      <w:r w:rsidRPr="0081001B">
        <w:rPr>
          <w:rFonts w:ascii="微软雅黑" w:eastAsia="微软雅黑" w:hAnsi="微软雅黑"/>
        </w:rPr>
        <w:t>品类参数完善度</w:t>
      </w:r>
      <w:r w:rsidRPr="0081001B">
        <w:rPr>
          <w:rFonts w:ascii="微软雅黑" w:eastAsia="微软雅黑" w:hAnsi="微软雅黑" w:hint="eastAsia"/>
        </w:rPr>
        <w:t>平均80</w:t>
      </w:r>
      <w:r w:rsidRPr="0081001B">
        <w:rPr>
          <w:rFonts w:ascii="微软雅黑" w:eastAsia="微软雅黑" w:hAnsi="微软雅黑"/>
        </w:rPr>
        <w:t>%以上</w:t>
      </w:r>
    </w:p>
    <w:p w14:paraId="6D387D9E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 w:hint="eastAsia"/>
        </w:rPr>
        <w:t>（</w:t>
      </w:r>
      <w:r w:rsidRPr="0081001B">
        <w:rPr>
          <w:rFonts w:ascii="微软雅黑" w:eastAsia="微软雅黑" w:hAnsi="微软雅黑"/>
        </w:rPr>
        <w:t>3</w:t>
      </w:r>
      <w:r w:rsidRPr="0081001B">
        <w:rPr>
          <w:rFonts w:ascii="微软雅黑" w:eastAsia="微软雅黑" w:hAnsi="微软雅黑" w:hint="eastAsia"/>
        </w:rPr>
        <w:t>）商家活动</w:t>
      </w:r>
      <w:r w:rsidRPr="0081001B">
        <w:rPr>
          <w:rFonts w:ascii="微软雅黑" w:eastAsia="微软雅黑" w:hAnsi="微软雅黑"/>
        </w:rPr>
        <w:t>返场率90%以上</w:t>
      </w:r>
      <w:r w:rsidRPr="0081001B">
        <w:rPr>
          <w:rFonts w:ascii="微软雅黑" w:eastAsia="微软雅黑" w:hAnsi="微软雅黑" w:hint="eastAsia"/>
        </w:rPr>
        <w:t>，合同</w:t>
      </w:r>
      <w:r w:rsidRPr="0081001B">
        <w:rPr>
          <w:rFonts w:ascii="微软雅黑" w:eastAsia="微软雅黑" w:hAnsi="微软雅黑"/>
        </w:rPr>
        <w:t>续签率</w:t>
      </w:r>
      <w:r w:rsidRPr="0081001B">
        <w:rPr>
          <w:rFonts w:ascii="微软雅黑" w:eastAsia="微软雅黑" w:hAnsi="微软雅黑" w:hint="eastAsia"/>
        </w:rPr>
        <w:t>提高2</w:t>
      </w:r>
      <w:r w:rsidRPr="0081001B">
        <w:rPr>
          <w:rFonts w:ascii="微软雅黑" w:eastAsia="微软雅黑" w:hAnsi="微软雅黑"/>
        </w:rPr>
        <w:t>0%</w:t>
      </w:r>
    </w:p>
    <w:p w14:paraId="2B380BE3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2、流量运营</w:t>
      </w:r>
    </w:p>
    <w:p w14:paraId="202CD61D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（1）站内流量：利用站内推客产品，建立CPS引流模型，日均引流PV1</w:t>
      </w:r>
      <w:r w:rsidRPr="0081001B">
        <w:rPr>
          <w:rFonts w:ascii="微软雅黑" w:eastAsia="微软雅黑" w:hAnsi="微软雅黑" w:hint="eastAsia"/>
        </w:rPr>
        <w:t>万</w:t>
      </w:r>
      <w:r w:rsidRPr="0081001B">
        <w:rPr>
          <w:rFonts w:ascii="微软雅黑" w:eastAsia="微软雅黑" w:hAnsi="微软雅黑"/>
        </w:rPr>
        <w:t>以上</w:t>
      </w:r>
    </w:p>
    <w:p w14:paraId="731ED76C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（2）站外流量：借助搜索引擎（百度，搜狗，360等），日均引流PV3</w:t>
      </w:r>
      <w:r w:rsidRPr="0081001B">
        <w:rPr>
          <w:rFonts w:ascii="微软雅黑" w:eastAsia="微软雅黑" w:hAnsi="微软雅黑" w:hint="eastAsia"/>
        </w:rPr>
        <w:t>万</w:t>
      </w:r>
      <w:r w:rsidRPr="0081001B">
        <w:rPr>
          <w:rFonts w:ascii="微软雅黑" w:eastAsia="微软雅黑" w:hAnsi="微软雅黑"/>
        </w:rPr>
        <w:t>以上</w:t>
      </w:r>
    </w:p>
    <w:p w14:paraId="013B2F9E" w14:textId="77777777" w:rsidR="0081001B" w:rsidRPr="0081001B" w:rsidRDefault="0081001B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3、交易运营：订单量200单/日以上，交易额350万/日以上，订单转化率0.2%</w:t>
      </w:r>
    </w:p>
    <w:p w14:paraId="04084BBE" w14:textId="77777777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1、所辖各平台商家续签率90%以上，平均在线时长提升2~5倍</w:t>
      </w:r>
    </w:p>
    <w:p w14:paraId="4D4E5C83" w14:textId="77777777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2、分销渠道拓展，KA500条/年</w:t>
      </w:r>
    </w:p>
    <w:p w14:paraId="523FF909" w14:textId="77777777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3、采购及招商线索，KA600条/年，每站1200条/年</w:t>
      </w:r>
    </w:p>
    <w:p w14:paraId="7B41BA3D" w14:textId="77777777" w:rsidR="00692533" w:rsidRPr="0081001B" w:rsidRDefault="00692533" w:rsidP="00E60C89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001B">
        <w:rPr>
          <w:rFonts w:ascii="微软雅黑" w:eastAsia="微软雅黑" w:hAnsi="微软雅黑"/>
        </w:rPr>
        <w:t>4、所辖各平台流量，日均pv8000以上</w:t>
      </w:r>
    </w:p>
    <w:p w14:paraId="64D3B1C4" w14:textId="77777777" w:rsidR="0073278E" w:rsidRDefault="00692533" w:rsidP="00A74325">
      <w:pPr>
        <w:adjustRightInd w:val="0"/>
        <w:snapToGrid w:val="0"/>
        <w:spacing w:line="288" w:lineRule="auto"/>
        <w:rPr>
          <w:rFonts w:ascii="微软雅黑" w:eastAsia="微软雅黑" w:hAnsi="微软雅黑"/>
        </w:rPr>
        <w:sectPr w:rsidR="0073278E" w:rsidSect="0030208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1001B">
        <w:rPr>
          <w:rFonts w:ascii="微软雅黑" w:eastAsia="微软雅黑" w:hAnsi="微软雅黑"/>
        </w:rPr>
        <w:t>5、产品营销专场月均1个/站，平均总pv5万以上，转化率0.12%</w:t>
      </w:r>
    </w:p>
    <w:p w14:paraId="40D1BC01" w14:textId="601A1CE7" w:rsidR="004672EC" w:rsidRPr="00A74325" w:rsidRDefault="004672EC" w:rsidP="00A74325">
      <w:pPr>
        <w:adjustRightInd w:val="0"/>
        <w:snapToGrid w:val="0"/>
        <w:spacing w:line="288" w:lineRule="auto"/>
        <w:rPr>
          <w:rFonts w:ascii="微软雅黑" w:eastAsia="微软雅黑" w:hAnsi="微软雅黑"/>
        </w:rPr>
        <w:sectPr w:rsidR="004672EC" w:rsidRPr="00A74325" w:rsidSect="0030208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C59A21" w14:textId="77777777" w:rsidR="004672EC" w:rsidRDefault="004672EC" w:rsidP="00F52164">
      <w:pPr>
        <w:adjustRightInd w:val="0"/>
        <w:snapToGrid w:val="0"/>
        <w:spacing w:line="192" w:lineRule="auto"/>
        <w:rPr>
          <w:rFonts w:ascii="微软雅黑" w:eastAsia="微软雅黑" w:hAnsi="微软雅黑"/>
          <w:b/>
          <w:szCs w:val="21"/>
        </w:rPr>
        <w:sectPr w:rsidR="004672EC" w:rsidSect="00834AD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ACD86F" w14:textId="18D269CD" w:rsidR="00834AD6" w:rsidRPr="00834AD6" w:rsidRDefault="00834AD6" w:rsidP="00834AD6">
      <w:pPr>
        <w:adjustRightInd w:val="0"/>
        <w:snapToGrid w:val="0"/>
        <w:rPr>
          <w:rFonts w:ascii="微软雅黑" w:eastAsia="微软雅黑" w:hAnsi="微软雅黑"/>
          <w:b/>
          <w:sz w:val="24"/>
          <w:szCs w:val="24"/>
        </w:rPr>
        <w:sectPr w:rsidR="00834AD6" w:rsidRPr="00834AD6" w:rsidSect="004672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BAAD0" w14:textId="77777777" w:rsidR="0073278E" w:rsidRDefault="0073278E" w:rsidP="00A74325">
      <w:pPr>
        <w:adjustRightInd w:val="0"/>
        <w:snapToGrid w:val="0"/>
        <w:spacing w:line="336" w:lineRule="auto"/>
        <w:rPr>
          <w:rFonts w:ascii="微软雅黑" w:eastAsia="微软雅黑" w:hAnsi="微软雅黑"/>
        </w:rPr>
        <w:sectPr w:rsidR="0073278E" w:rsidSect="00834AD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FCF895" w14:textId="0D7E0327" w:rsidR="002F604C" w:rsidRDefault="002F604C" w:rsidP="00A74325">
      <w:pPr>
        <w:adjustRightInd w:val="0"/>
        <w:snapToGrid w:val="0"/>
        <w:spacing w:line="336" w:lineRule="auto"/>
        <w:rPr>
          <w:rFonts w:ascii="微软雅黑" w:eastAsia="微软雅黑" w:hAnsi="微软雅黑"/>
        </w:rPr>
      </w:pPr>
      <w:bookmarkStart w:id="0" w:name="_GoBack"/>
      <w:bookmarkEnd w:id="0"/>
    </w:p>
    <w:sectPr w:rsidR="002F604C" w:rsidSect="00834AD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venirNext-Bold"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A1E95"/>
    <w:multiLevelType w:val="hybridMultilevel"/>
    <w:tmpl w:val="F85A4E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980383"/>
    <w:multiLevelType w:val="multilevel"/>
    <w:tmpl w:val="219803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7A1D70"/>
    <w:multiLevelType w:val="hybridMultilevel"/>
    <w:tmpl w:val="27D452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2E0EF1"/>
    <w:multiLevelType w:val="hybridMultilevel"/>
    <w:tmpl w:val="00AABD6A"/>
    <w:lvl w:ilvl="0" w:tplc="20BC4B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8B0609"/>
    <w:multiLevelType w:val="multilevel"/>
    <w:tmpl w:val="468B0609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DD4CF7"/>
    <w:multiLevelType w:val="hybridMultilevel"/>
    <w:tmpl w:val="CB0C1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F8C739D"/>
    <w:multiLevelType w:val="multilevel"/>
    <w:tmpl w:val="4F8C73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2E6CD7"/>
    <w:multiLevelType w:val="hybridMultilevel"/>
    <w:tmpl w:val="F690B890"/>
    <w:lvl w:ilvl="0" w:tplc="25FA2E70"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微软雅黑" w:hint="eastAsia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22E5A2"/>
    <w:multiLevelType w:val="singleLevel"/>
    <w:tmpl w:val="5922E5A2"/>
    <w:lvl w:ilvl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F7"/>
    <w:rsid w:val="00000438"/>
    <w:rsid w:val="0001086F"/>
    <w:rsid w:val="00010A12"/>
    <w:rsid w:val="0004362A"/>
    <w:rsid w:val="000443EE"/>
    <w:rsid w:val="00050CCD"/>
    <w:rsid w:val="00066A72"/>
    <w:rsid w:val="00077332"/>
    <w:rsid w:val="000A6C2B"/>
    <w:rsid w:val="000B533B"/>
    <w:rsid w:val="000E1234"/>
    <w:rsid w:val="000E21AC"/>
    <w:rsid w:val="000E4F81"/>
    <w:rsid w:val="001469E2"/>
    <w:rsid w:val="00165641"/>
    <w:rsid w:val="00177B81"/>
    <w:rsid w:val="001D6B6A"/>
    <w:rsid w:val="00201DDC"/>
    <w:rsid w:val="002213E1"/>
    <w:rsid w:val="00230679"/>
    <w:rsid w:val="002429AF"/>
    <w:rsid w:val="00255802"/>
    <w:rsid w:val="00263D2A"/>
    <w:rsid w:val="0028632D"/>
    <w:rsid w:val="002B02D0"/>
    <w:rsid w:val="002B1A0F"/>
    <w:rsid w:val="002B7C46"/>
    <w:rsid w:val="002F604C"/>
    <w:rsid w:val="00300306"/>
    <w:rsid w:val="0030208B"/>
    <w:rsid w:val="0030369B"/>
    <w:rsid w:val="003268C9"/>
    <w:rsid w:val="003311AE"/>
    <w:rsid w:val="003422BC"/>
    <w:rsid w:val="00346968"/>
    <w:rsid w:val="003679E4"/>
    <w:rsid w:val="003B19A3"/>
    <w:rsid w:val="00404CFE"/>
    <w:rsid w:val="0041088B"/>
    <w:rsid w:val="0044776C"/>
    <w:rsid w:val="004568D5"/>
    <w:rsid w:val="00457C97"/>
    <w:rsid w:val="004672EC"/>
    <w:rsid w:val="004C70F3"/>
    <w:rsid w:val="004E6B0E"/>
    <w:rsid w:val="004F6FDD"/>
    <w:rsid w:val="005402CB"/>
    <w:rsid w:val="00545042"/>
    <w:rsid w:val="0054738E"/>
    <w:rsid w:val="00571AEE"/>
    <w:rsid w:val="00572746"/>
    <w:rsid w:val="005732DC"/>
    <w:rsid w:val="0057424D"/>
    <w:rsid w:val="00593479"/>
    <w:rsid w:val="005C7049"/>
    <w:rsid w:val="005E6C4D"/>
    <w:rsid w:val="00607746"/>
    <w:rsid w:val="00670181"/>
    <w:rsid w:val="00684200"/>
    <w:rsid w:val="00692533"/>
    <w:rsid w:val="006A0786"/>
    <w:rsid w:val="006A38F7"/>
    <w:rsid w:val="006A3ACD"/>
    <w:rsid w:val="006A517A"/>
    <w:rsid w:val="006D5D58"/>
    <w:rsid w:val="006E169D"/>
    <w:rsid w:val="006F3F57"/>
    <w:rsid w:val="00702651"/>
    <w:rsid w:val="00710ACF"/>
    <w:rsid w:val="00726AA7"/>
    <w:rsid w:val="0073278E"/>
    <w:rsid w:val="00751AD5"/>
    <w:rsid w:val="00775873"/>
    <w:rsid w:val="007A20CC"/>
    <w:rsid w:val="007A7141"/>
    <w:rsid w:val="007C4CDF"/>
    <w:rsid w:val="007D5F03"/>
    <w:rsid w:val="007E03C1"/>
    <w:rsid w:val="0081001B"/>
    <w:rsid w:val="008166FB"/>
    <w:rsid w:val="00820230"/>
    <w:rsid w:val="00834AD6"/>
    <w:rsid w:val="00842B14"/>
    <w:rsid w:val="008C1E38"/>
    <w:rsid w:val="008D2901"/>
    <w:rsid w:val="008D4607"/>
    <w:rsid w:val="0093305F"/>
    <w:rsid w:val="009400D5"/>
    <w:rsid w:val="00945A6F"/>
    <w:rsid w:val="0095034B"/>
    <w:rsid w:val="009829C9"/>
    <w:rsid w:val="0098756C"/>
    <w:rsid w:val="009B15FC"/>
    <w:rsid w:val="009D569C"/>
    <w:rsid w:val="009E24FD"/>
    <w:rsid w:val="009F01B8"/>
    <w:rsid w:val="009F309F"/>
    <w:rsid w:val="009F7DFF"/>
    <w:rsid w:val="00A15A4A"/>
    <w:rsid w:val="00A171FD"/>
    <w:rsid w:val="00A51A9B"/>
    <w:rsid w:val="00A652F1"/>
    <w:rsid w:val="00A74325"/>
    <w:rsid w:val="00A931DF"/>
    <w:rsid w:val="00AA1C88"/>
    <w:rsid w:val="00AD3968"/>
    <w:rsid w:val="00B032F2"/>
    <w:rsid w:val="00B035A6"/>
    <w:rsid w:val="00B04CBD"/>
    <w:rsid w:val="00B2303D"/>
    <w:rsid w:val="00B23547"/>
    <w:rsid w:val="00B40449"/>
    <w:rsid w:val="00B511D9"/>
    <w:rsid w:val="00B52896"/>
    <w:rsid w:val="00B54E57"/>
    <w:rsid w:val="00BB518E"/>
    <w:rsid w:val="00BD682C"/>
    <w:rsid w:val="00BF19EE"/>
    <w:rsid w:val="00C2103C"/>
    <w:rsid w:val="00C66C54"/>
    <w:rsid w:val="00C720F5"/>
    <w:rsid w:val="00C755F0"/>
    <w:rsid w:val="00C87699"/>
    <w:rsid w:val="00CA5ADA"/>
    <w:rsid w:val="00CB3C16"/>
    <w:rsid w:val="00CB6A51"/>
    <w:rsid w:val="00CF091D"/>
    <w:rsid w:val="00CF4597"/>
    <w:rsid w:val="00D1502B"/>
    <w:rsid w:val="00D303A5"/>
    <w:rsid w:val="00D3391F"/>
    <w:rsid w:val="00D66D44"/>
    <w:rsid w:val="00D84151"/>
    <w:rsid w:val="00D96D65"/>
    <w:rsid w:val="00DC3B24"/>
    <w:rsid w:val="00DC3F83"/>
    <w:rsid w:val="00DD60A0"/>
    <w:rsid w:val="00DE5333"/>
    <w:rsid w:val="00E16430"/>
    <w:rsid w:val="00E16473"/>
    <w:rsid w:val="00E21642"/>
    <w:rsid w:val="00E32165"/>
    <w:rsid w:val="00E43B26"/>
    <w:rsid w:val="00E54395"/>
    <w:rsid w:val="00E60C89"/>
    <w:rsid w:val="00ED5151"/>
    <w:rsid w:val="00F129AE"/>
    <w:rsid w:val="00F15D3E"/>
    <w:rsid w:val="00F409D6"/>
    <w:rsid w:val="00F47E3F"/>
    <w:rsid w:val="00F52164"/>
    <w:rsid w:val="00F61401"/>
    <w:rsid w:val="00F66BA6"/>
    <w:rsid w:val="00FB366B"/>
    <w:rsid w:val="00FC26D8"/>
    <w:rsid w:val="00FC6A17"/>
    <w:rsid w:val="00FC78F3"/>
    <w:rsid w:val="00FD0854"/>
    <w:rsid w:val="01465CCC"/>
    <w:rsid w:val="0D082E82"/>
    <w:rsid w:val="0D0A01E7"/>
    <w:rsid w:val="1060601D"/>
    <w:rsid w:val="12B57947"/>
    <w:rsid w:val="1D0D00A7"/>
    <w:rsid w:val="202B2978"/>
    <w:rsid w:val="23D76EE0"/>
    <w:rsid w:val="39B23359"/>
    <w:rsid w:val="3B5535CC"/>
    <w:rsid w:val="4E0F75C1"/>
    <w:rsid w:val="4ED56085"/>
    <w:rsid w:val="696419CE"/>
    <w:rsid w:val="729469FC"/>
    <w:rsid w:val="7BC010C0"/>
    <w:rsid w:val="7E48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28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rsid w:val="00010A12"/>
    <w:pPr>
      <w:ind w:firstLineChars="200" w:firstLine="420"/>
    </w:pPr>
  </w:style>
  <w:style w:type="paragraph" w:customStyle="1" w:styleId="p20">
    <w:name w:val="p20"/>
    <w:basedOn w:val="a"/>
    <w:rsid w:val="00C66C54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F1319D-8EC4-C540-BEBB-59E3208F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448</Words>
  <Characters>2556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122</cp:revision>
  <cp:lastPrinted>2017-06-18T08:32:00Z</cp:lastPrinted>
  <dcterms:created xsi:type="dcterms:W3CDTF">2017-06-07T03:46:00Z</dcterms:created>
  <dcterms:modified xsi:type="dcterms:W3CDTF">2017-07-23T09:29:00Z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