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59CB0" w14:textId="77777777" w:rsidR="008B197E" w:rsidRDefault="00E5356D">
      <w:pPr>
        <w:pStyle w:val="Paper-Title"/>
        <w:spacing w:after="60"/>
      </w:pPr>
      <w:r w:rsidRPr="00B554B5">
        <w:rPr>
          <w:rFonts w:hint="eastAsia"/>
          <w:szCs w:val="40"/>
        </w:rPr>
        <w:t xml:space="preserve">Metro Traffic </w:t>
      </w:r>
      <w:r w:rsidRPr="00B554B5">
        <w:rPr>
          <w:szCs w:val="40"/>
        </w:rPr>
        <w:t>Time Series Prediction</w:t>
      </w:r>
    </w:p>
    <w:p w14:paraId="16590A45"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0EBB621" w14:textId="77777777" w:rsidR="008B197E" w:rsidRPr="00C35C47" w:rsidRDefault="00C35C47">
      <w:pPr>
        <w:pStyle w:val="Author"/>
        <w:spacing w:after="0"/>
        <w:rPr>
          <w:spacing w:val="-2"/>
          <w:szCs w:val="24"/>
        </w:rPr>
      </w:pPr>
      <w:r>
        <w:rPr>
          <w:spacing w:val="-2"/>
        </w:rPr>
        <w:lastRenderedPageBreak/>
        <w:t>Chen-Yang Lu</w:t>
      </w:r>
    </w:p>
    <w:p w14:paraId="1DB7119E" w14:textId="77777777" w:rsidR="00C35C47" w:rsidRDefault="00C35C47" w:rsidP="00C35C47">
      <w:pPr>
        <w:pStyle w:val="Affiliations"/>
        <w:rPr>
          <w:spacing w:val="-2"/>
        </w:rPr>
      </w:pPr>
      <w:r w:rsidRPr="00C35C47">
        <w:rPr>
          <w:sz w:val="24"/>
          <w:szCs w:val="24"/>
        </w:rPr>
        <w:t xml:space="preserve">Department of Computer Science National Taiwan University No. 1, Sec. 4, Roosevelt Rd., Taipei </w:t>
      </w:r>
      <w:r>
        <w:rPr>
          <w:sz w:val="24"/>
          <w:szCs w:val="24"/>
        </w:rPr>
        <w:t>10617, Taiwan (R.O.C.) b02902025</w:t>
      </w:r>
      <w:r w:rsidRPr="00C35C47">
        <w:rPr>
          <w:sz w:val="24"/>
          <w:szCs w:val="24"/>
        </w:rPr>
        <w:t>@ntu.edu.tw</w:t>
      </w:r>
      <w:r>
        <w:t xml:space="preserve"> </w:t>
      </w:r>
    </w:p>
    <w:p w14:paraId="132B972B" w14:textId="77777777" w:rsidR="008B197E" w:rsidRDefault="008B197E">
      <w:pPr>
        <w:pStyle w:val="E-Mail"/>
        <w:rPr>
          <w:spacing w:val="-2"/>
        </w:rPr>
      </w:pPr>
    </w:p>
    <w:p w14:paraId="0A530C04" w14:textId="77777777" w:rsidR="008B197E" w:rsidRDefault="00C35C47">
      <w:pPr>
        <w:pStyle w:val="Author"/>
        <w:spacing w:after="0"/>
        <w:rPr>
          <w:spacing w:val="-2"/>
        </w:rPr>
      </w:pPr>
      <w:r>
        <w:rPr>
          <w:spacing w:val="-2"/>
        </w:rPr>
        <w:br w:type="column"/>
      </w:r>
      <w:r w:rsidR="000E4513">
        <w:rPr>
          <w:spacing w:val="-2"/>
        </w:rPr>
        <w:lastRenderedPageBreak/>
        <w:t>Wei-</w:t>
      </w:r>
      <w:proofErr w:type="spellStart"/>
      <w:r w:rsidR="000E4513">
        <w:rPr>
          <w:spacing w:val="-2"/>
        </w:rPr>
        <w:t>Hsi</w:t>
      </w:r>
      <w:proofErr w:type="spellEnd"/>
      <w:r w:rsidR="000E4513">
        <w:rPr>
          <w:spacing w:val="-2"/>
        </w:rPr>
        <w:t xml:space="preserve"> </w:t>
      </w:r>
      <w:r>
        <w:rPr>
          <w:spacing w:val="-2"/>
        </w:rPr>
        <w:t>Lin</w:t>
      </w:r>
    </w:p>
    <w:p w14:paraId="2F009C31" w14:textId="77777777" w:rsidR="008B197E" w:rsidRDefault="00C35C47" w:rsidP="00C35C47">
      <w:pPr>
        <w:pStyle w:val="E-Mail"/>
      </w:pPr>
      <w:r>
        <w:t>Department of Computer Science National Taiwan University No. 1, Sec. 4, Roosevelt Rd., Taipei 10617, Taiwan (R.O.C.) b02902035@ntu.edu.tw</w:t>
      </w:r>
    </w:p>
    <w:p w14:paraId="4574DA1E" w14:textId="77777777" w:rsidR="00C35C47" w:rsidRPr="00C35C47" w:rsidRDefault="000E4513" w:rsidP="00C35C47">
      <w:pPr>
        <w:pStyle w:val="Author"/>
        <w:spacing w:after="0"/>
        <w:rPr>
          <w:spacing w:val="-2"/>
          <w:szCs w:val="24"/>
        </w:rPr>
      </w:pPr>
      <w:r>
        <w:rPr>
          <w:spacing w:val="-2"/>
        </w:rPr>
        <w:t xml:space="preserve">Bo-Yao </w:t>
      </w:r>
      <w:r w:rsidR="00C35C47">
        <w:rPr>
          <w:spacing w:val="-2"/>
        </w:rPr>
        <w:t>Chen</w:t>
      </w:r>
    </w:p>
    <w:p w14:paraId="2EE09454" w14:textId="77777777" w:rsidR="00C35C47" w:rsidRDefault="00C35C47" w:rsidP="00C35C47">
      <w:pPr>
        <w:pStyle w:val="E-Mail"/>
      </w:pPr>
      <w:r w:rsidRPr="00C35C47">
        <w:rPr>
          <w:szCs w:val="24"/>
        </w:rPr>
        <w:t xml:space="preserve">Department of Computer Science National Taiwan University No. 1, Sec. 4, Roosevelt Rd., Taipei </w:t>
      </w:r>
      <w:r>
        <w:rPr>
          <w:szCs w:val="24"/>
        </w:rPr>
        <w:t>10617, Taiwan (R.O.C.) b02902071</w:t>
      </w:r>
      <w:r w:rsidRPr="00C35C47">
        <w:rPr>
          <w:szCs w:val="24"/>
        </w:rPr>
        <w:t>@ntu.edu.tw</w:t>
      </w:r>
    </w:p>
    <w:p w14:paraId="78A735C6" w14:textId="77777777" w:rsidR="00C35C47" w:rsidRDefault="00C35C47" w:rsidP="00C35C47">
      <w:pPr>
        <w:pStyle w:val="E-Mail"/>
        <w:rPr>
          <w:spacing w:val="-2"/>
        </w:rPr>
      </w:pPr>
      <w:bookmarkStart w:id="0" w:name="_GoBack"/>
      <w:bookmarkEnd w:id="0"/>
    </w:p>
    <w:p w14:paraId="41C6F646" w14:textId="77777777" w:rsidR="008B197E" w:rsidRDefault="00C35C47">
      <w:pPr>
        <w:pStyle w:val="Author"/>
        <w:spacing w:after="0"/>
        <w:rPr>
          <w:spacing w:val="-2"/>
        </w:rPr>
      </w:pPr>
      <w:r>
        <w:rPr>
          <w:spacing w:val="-2"/>
        </w:rPr>
        <w:br w:type="column"/>
      </w:r>
      <w:r w:rsidR="000E4513">
        <w:rPr>
          <w:spacing w:val="-2"/>
        </w:rPr>
        <w:lastRenderedPageBreak/>
        <w:t xml:space="preserve">Yi-Chen </w:t>
      </w:r>
      <w:r>
        <w:rPr>
          <w:spacing w:val="-2"/>
        </w:rPr>
        <w:t>Huang</w:t>
      </w:r>
    </w:p>
    <w:p w14:paraId="08E2B353" w14:textId="77777777" w:rsidR="008B197E" w:rsidRDefault="00C35C47" w:rsidP="00C35C47">
      <w:pPr>
        <w:pStyle w:val="E-Mail"/>
        <w:rPr>
          <w:spacing w:val="-2"/>
        </w:rPr>
      </w:pPr>
      <w:r>
        <w:t>Department of Computer Science National Taiwan University No. 1, Sec. 4, Roosevelt Rd., Taipei 10617, Taiwan (R.O.C.) b02902053@ntu.edu.tw</w:t>
      </w:r>
    </w:p>
    <w:p w14:paraId="7C062D19" w14:textId="77777777" w:rsidR="008B197E" w:rsidRDefault="008B197E" w:rsidP="00C35C47">
      <w:pPr>
        <w:pStyle w:val="E-Mail"/>
        <w:rPr>
          <w:spacing w:val="-2"/>
        </w:rPr>
      </w:pPr>
    </w:p>
    <w:p w14:paraId="13FD0FE5" w14:textId="77777777" w:rsidR="008B197E" w:rsidRDefault="008B197E" w:rsidP="00C35C47">
      <w:pPr>
        <w:sectPr w:rsidR="008B197E" w:rsidSect="003B4153">
          <w:type w:val="continuous"/>
          <w:pgSz w:w="12240" w:h="15840" w:code="1"/>
          <w:pgMar w:top="1080" w:right="1080" w:bottom="1440" w:left="1080" w:header="720" w:footer="720" w:gutter="0"/>
          <w:cols w:num="3" w:space="0"/>
        </w:sectPr>
      </w:pPr>
    </w:p>
    <w:p w14:paraId="6E5788C0" w14:textId="77777777" w:rsidR="008B197E" w:rsidRDefault="008B197E">
      <w:pPr>
        <w:spacing w:after="0"/>
      </w:pPr>
      <w:r>
        <w:rPr>
          <w:b/>
          <w:sz w:val="24"/>
        </w:rPr>
        <w:lastRenderedPageBreak/>
        <w:t>ABSTRACT</w:t>
      </w:r>
    </w:p>
    <w:p w14:paraId="2F260F4F" w14:textId="77777777" w:rsidR="008B197E" w:rsidRDefault="00F15D8D" w:rsidP="00322090">
      <w:pPr>
        <w:pStyle w:val="Abstract"/>
      </w:pPr>
      <w:r w:rsidRPr="00B554B5">
        <w:rPr>
          <w:rFonts w:hint="eastAsia"/>
          <w:szCs w:val="18"/>
        </w:rPr>
        <w:t xml:space="preserve">Our goal is to predict the </w:t>
      </w:r>
      <w:r w:rsidRPr="00B554B5">
        <w:rPr>
          <w:szCs w:val="18"/>
        </w:rPr>
        <w:t xml:space="preserve">daily </w:t>
      </w:r>
      <w:r>
        <w:rPr>
          <w:rFonts w:hint="eastAsia"/>
          <w:szCs w:val="18"/>
        </w:rPr>
        <w:t>passenger</w:t>
      </w:r>
      <w:r w:rsidRPr="00B554B5">
        <w:rPr>
          <w:rFonts w:hint="eastAsia"/>
          <w:szCs w:val="18"/>
        </w:rPr>
        <w:t xml:space="preserve"> flow of</w:t>
      </w:r>
      <w:r>
        <w:rPr>
          <w:szCs w:val="18"/>
        </w:rPr>
        <w:t xml:space="preserve"> each station in</w:t>
      </w:r>
      <w:r w:rsidRPr="00B554B5">
        <w:rPr>
          <w:rFonts w:hint="eastAsia"/>
          <w:szCs w:val="18"/>
        </w:rPr>
        <w:t xml:space="preserve"> </w:t>
      </w:r>
      <w:r>
        <w:rPr>
          <w:szCs w:val="18"/>
        </w:rPr>
        <w:t>Taipei m</w:t>
      </w:r>
      <w:r w:rsidRPr="00B554B5">
        <w:rPr>
          <w:szCs w:val="18"/>
        </w:rPr>
        <w:t>etro system</w:t>
      </w:r>
      <w:r>
        <w:rPr>
          <w:rFonts w:hint="eastAsia"/>
          <w:szCs w:val="18"/>
        </w:rPr>
        <w:t>.</w:t>
      </w:r>
      <w:r>
        <w:rPr>
          <w:szCs w:val="18"/>
        </w:rPr>
        <w:t xml:space="preserve"> The metro system is a major public transportation in Taipei, being able to predict the crowds in each station can help people schedule a more relaxed day when they are moving around the city. To achieve our goal, we believe learning from related </w:t>
      </w:r>
      <w:r w:rsidRPr="00B554B5">
        <w:rPr>
          <w:rFonts w:hint="eastAsia"/>
          <w:szCs w:val="18"/>
        </w:rPr>
        <w:t>fea</w:t>
      </w:r>
      <w:r w:rsidRPr="00B554B5">
        <w:rPr>
          <w:szCs w:val="18"/>
        </w:rPr>
        <w:t>tures</w:t>
      </w:r>
      <w:r>
        <w:rPr>
          <w:szCs w:val="18"/>
        </w:rPr>
        <w:t xml:space="preserve"> and </w:t>
      </w:r>
      <w:r w:rsidRPr="00B554B5">
        <w:rPr>
          <w:szCs w:val="18"/>
        </w:rPr>
        <w:t>data</w:t>
      </w:r>
      <w:r>
        <w:rPr>
          <w:szCs w:val="18"/>
        </w:rPr>
        <w:t xml:space="preserve"> from the past will help.</w:t>
      </w:r>
      <w:r w:rsidR="008B197E">
        <w:t xml:space="preserve"> </w:t>
      </w:r>
    </w:p>
    <w:p w14:paraId="6226105B" w14:textId="77777777" w:rsidR="00E5356D" w:rsidRDefault="00E5356D" w:rsidP="00E5356D">
      <w:pPr>
        <w:pStyle w:val="1"/>
        <w:spacing w:before="120"/>
        <w:rPr>
          <w:lang w:eastAsia="zh-TW"/>
        </w:rPr>
      </w:pPr>
      <w:r>
        <w:rPr>
          <w:rFonts w:hint="eastAsia"/>
          <w:lang w:eastAsia="zh-TW"/>
        </w:rPr>
        <w:t>RELATED WORKS</w:t>
      </w:r>
    </w:p>
    <w:p w14:paraId="694E57E9" w14:textId="245A98A9" w:rsidR="00ED1A9D" w:rsidRPr="00ED1A9D" w:rsidRDefault="00ED1A9D" w:rsidP="00ED1A9D">
      <w:pPr>
        <w:rPr>
          <w:lang w:eastAsia="zh-TW"/>
        </w:rPr>
      </w:pPr>
      <w:r w:rsidRPr="00ED1A9D">
        <w:rPr>
          <w:shd w:val="clear" w:color="auto" w:fill="FEFEFE"/>
        </w:rPr>
        <w:t>According to "A Brief Survey on Event Prediction Methods in Time Series"</w:t>
      </w:r>
      <w:r w:rsidR="000E54AE">
        <w:rPr>
          <w:shd w:val="clear" w:color="auto" w:fill="FEFEFE"/>
          <w:lang w:eastAsia="zh-CN"/>
        </w:rPr>
        <w:t xml:space="preserve"> [1]</w:t>
      </w:r>
      <w:r w:rsidRPr="00ED1A9D">
        <w:rPr>
          <w:shd w:val="clear" w:color="auto" w:fill="FEFEFE"/>
        </w:rPr>
        <w:t>, Machine Learning Methods and Statistical Learning Methods are two main group</w:t>
      </w:r>
      <w:r>
        <w:rPr>
          <w:shd w:val="clear" w:color="auto" w:fill="FEFEFE"/>
        </w:rPr>
        <w:t>s</w:t>
      </w:r>
      <w:r w:rsidRPr="00ED1A9D">
        <w:rPr>
          <w:shd w:val="clear" w:color="auto" w:fill="FEFEFE"/>
        </w:rPr>
        <w:t xml:space="preserve"> in Time</w:t>
      </w:r>
      <w:r>
        <w:rPr>
          <w:shd w:val="clear" w:color="auto" w:fill="FEFEFE"/>
        </w:rPr>
        <w:t xml:space="preserve"> </w:t>
      </w:r>
      <w:r w:rsidRPr="00ED1A9D">
        <w:rPr>
          <w:shd w:val="clear" w:color="auto" w:fill="FEFEFE"/>
        </w:rPr>
        <w:t>Series Analytics.</w:t>
      </w:r>
    </w:p>
    <w:p w14:paraId="7D8F7236" w14:textId="77777777" w:rsidR="0027157A" w:rsidRDefault="00E5356D" w:rsidP="0027157A">
      <w:pPr>
        <w:pStyle w:val="2"/>
        <w:rPr>
          <w:lang w:eastAsia="zh-TW"/>
        </w:rPr>
      </w:pPr>
      <w:r>
        <w:rPr>
          <w:lang w:eastAsia="zh-TW"/>
        </w:rPr>
        <w:t>S</w:t>
      </w:r>
      <w:r w:rsidR="00ED1A9D">
        <w:rPr>
          <w:lang w:eastAsia="zh-TW"/>
        </w:rPr>
        <w:t xml:space="preserve">upport </w:t>
      </w:r>
      <w:r>
        <w:rPr>
          <w:lang w:eastAsia="zh-TW"/>
        </w:rPr>
        <w:t>V</w:t>
      </w:r>
      <w:r w:rsidR="00ED1A9D">
        <w:rPr>
          <w:lang w:eastAsia="zh-TW"/>
        </w:rPr>
        <w:t xml:space="preserve">ector </w:t>
      </w:r>
      <w:r>
        <w:rPr>
          <w:lang w:eastAsia="zh-TW"/>
        </w:rPr>
        <w:t>R</w:t>
      </w:r>
      <w:r w:rsidR="00CB4315">
        <w:rPr>
          <w:lang w:eastAsia="zh-TW"/>
        </w:rPr>
        <w:t>egressio</w:t>
      </w:r>
      <w:r w:rsidR="00ED1A9D">
        <w:rPr>
          <w:lang w:eastAsia="zh-TW"/>
        </w:rPr>
        <w:t>n</w:t>
      </w:r>
    </w:p>
    <w:p w14:paraId="031D8964" w14:textId="0716F159" w:rsidR="00431F81" w:rsidRPr="00ED1A9D" w:rsidRDefault="00ED1A9D" w:rsidP="00431F81">
      <w:pPr>
        <w:rPr>
          <w:sz w:val="16"/>
          <w:lang w:eastAsia="zh-TW"/>
        </w:rPr>
      </w:pPr>
      <w:r>
        <w:rPr>
          <w:shd w:val="clear" w:color="auto" w:fill="FEFEFE"/>
        </w:rPr>
        <w:t>M</w:t>
      </w:r>
      <w:r w:rsidRPr="00ED1A9D">
        <w:rPr>
          <w:shd w:val="clear" w:color="auto" w:fill="FEFEFE"/>
        </w:rPr>
        <w:t>any research</w:t>
      </w:r>
      <w:r w:rsidR="00CB4315">
        <w:rPr>
          <w:shd w:val="clear" w:color="auto" w:fill="FEFEFE"/>
        </w:rPr>
        <w:t>es</w:t>
      </w:r>
      <w:r w:rsidRPr="00ED1A9D">
        <w:rPr>
          <w:shd w:val="clear" w:color="auto" w:fill="FEFEFE"/>
        </w:rPr>
        <w:t xml:space="preserve"> use SVM to predict future direction of stock price index, so we trie</w:t>
      </w:r>
      <w:r w:rsidR="00CB4315">
        <w:rPr>
          <w:shd w:val="clear" w:color="auto" w:fill="FEFEFE"/>
        </w:rPr>
        <w:t>d to use SVM for the passenger flow</w:t>
      </w:r>
      <w:r w:rsidRPr="00ED1A9D">
        <w:rPr>
          <w:shd w:val="clear" w:color="auto" w:fill="FEFEFE"/>
        </w:rPr>
        <w:t xml:space="preserve"> prediction. Support Vector Machine can deal with not only classification problems, but also regression ones</w:t>
      </w:r>
      <w:r w:rsidR="00275E2C">
        <w:rPr>
          <w:shd w:val="clear" w:color="auto" w:fill="FEFEFE"/>
        </w:rPr>
        <w:t xml:space="preserve"> </w:t>
      </w:r>
      <w:r w:rsidRPr="00ED1A9D">
        <w:rPr>
          <w:shd w:val="clear" w:color="auto" w:fill="FEFEFE"/>
        </w:rPr>
        <w:t>(SVR). SVR predict the plane</w:t>
      </w:r>
      <w:r w:rsidR="00275E2C">
        <w:rPr>
          <w:shd w:val="clear" w:color="auto" w:fill="FEFEFE"/>
        </w:rPr>
        <w:t xml:space="preserve"> of data distribution, whose</w:t>
      </w:r>
      <w:r w:rsidRPr="00ED1A9D">
        <w:rPr>
          <w:shd w:val="clear" w:color="auto" w:fill="FEFEFE"/>
        </w:rPr>
        <w:t xml:space="preserve"> label values are continuous corresponding to their feature instances.</w:t>
      </w:r>
      <w:r w:rsidR="000E54AE" w:rsidRPr="000E54AE">
        <w:rPr>
          <w:rFonts w:hint="eastAsia"/>
          <w:lang w:eastAsia="zh-CN"/>
        </w:rPr>
        <w:t xml:space="preserve"> </w:t>
      </w:r>
      <w:r w:rsidR="000E54AE">
        <w:rPr>
          <w:rFonts w:hint="eastAsia"/>
          <w:lang w:eastAsia="zh-CN"/>
        </w:rPr>
        <w:t>[</w:t>
      </w:r>
      <w:r w:rsidR="000E54AE">
        <w:rPr>
          <w:lang w:eastAsia="zh-CN"/>
        </w:rPr>
        <w:t>2</w:t>
      </w:r>
      <w:r w:rsidR="000E54AE">
        <w:rPr>
          <w:rFonts w:hint="eastAsia"/>
          <w:lang w:eastAsia="zh-CN"/>
        </w:rPr>
        <w:t>]</w:t>
      </w:r>
    </w:p>
    <w:p w14:paraId="1F2C79E7" w14:textId="77777777" w:rsidR="00E5356D" w:rsidRDefault="00E5356D" w:rsidP="00E5356D">
      <w:pPr>
        <w:pStyle w:val="2"/>
      </w:pPr>
      <w:r>
        <w:rPr>
          <w:lang w:eastAsia="zh-TW"/>
        </w:rPr>
        <w:t>A</w:t>
      </w:r>
      <w:r w:rsidR="00ED1A9D">
        <w:rPr>
          <w:lang w:eastAsia="zh-TW"/>
        </w:rPr>
        <w:t>utoregressive Moving-</w:t>
      </w:r>
      <w:r>
        <w:rPr>
          <w:lang w:eastAsia="zh-TW"/>
        </w:rPr>
        <w:t>A</w:t>
      </w:r>
      <w:r w:rsidR="00ED1A9D">
        <w:rPr>
          <w:lang w:eastAsia="zh-TW"/>
        </w:rPr>
        <w:t>verage</w:t>
      </w:r>
    </w:p>
    <w:p w14:paraId="084D4BB8" w14:textId="5CCB27B2" w:rsidR="000E4513" w:rsidRPr="00E5356D" w:rsidRDefault="00E5356D" w:rsidP="00ED1A9D">
      <w:pPr>
        <w:rPr>
          <w:lang w:eastAsia="zh-CN"/>
        </w:rPr>
      </w:pPr>
      <w:r w:rsidRPr="00B554B5">
        <w:t>ARMA</w:t>
      </w:r>
      <w:r>
        <w:t xml:space="preserve"> is a common way to analyze time series. Autoregressive model uses previous values to predict current value. Moving-average model considers the effect of current and previous white noise errors on current value. ARMA model combines the two models to perform prediction on time series.</w:t>
      </w:r>
      <w:r w:rsidR="000E54AE">
        <w:rPr>
          <w:lang w:eastAsia="zh-CN"/>
        </w:rPr>
        <w:t xml:space="preserve"> [1]</w:t>
      </w:r>
    </w:p>
    <w:p w14:paraId="185E9030" w14:textId="77777777" w:rsidR="008B197E" w:rsidRDefault="00E5356D">
      <w:pPr>
        <w:pStyle w:val="1"/>
        <w:spacing w:before="120"/>
      </w:pPr>
      <w:r>
        <w:t>SYSTEM DESIGN</w:t>
      </w:r>
    </w:p>
    <w:p w14:paraId="7ECE39B5" w14:textId="77777777" w:rsidR="008B197E" w:rsidRDefault="00E5356D">
      <w:pPr>
        <w:pStyle w:val="2"/>
        <w:spacing w:before="0"/>
      </w:pPr>
      <w:r>
        <w:t>Algorithm</w:t>
      </w:r>
    </w:p>
    <w:p w14:paraId="4888BE67" w14:textId="77777777" w:rsidR="008B197E" w:rsidRDefault="00E5356D" w:rsidP="00ED1A9D">
      <w:r w:rsidRPr="00CF4761">
        <w:t>The algorith</w:t>
      </w:r>
      <w:r>
        <w:t>m we used to predict the passenger</w:t>
      </w:r>
      <w:r w:rsidRPr="00CF4761">
        <w:t xml:space="preserve"> flow</w:t>
      </w:r>
      <w:r w:rsidR="00942603">
        <w:t xml:space="preserve"> will be</w:t>
      </w:r>
      <w:r>
        <w:t xml:space="preserve"> </w:t>
      </w:r>
      <w:r w:rsidR="00942603">
        <w:t>either SVR and ARMA</w:t>
      </w:r>
      <w:r>
        <w:t xml:space="preserve"> </w:t>
      </w:r>
      <w:r w:rsidR="00942603">
        <w:t xml:space="preserve">since the performance of SVR and ARMA can differ on different station. </w:t>
      </w:r>
      <w:r>
        <w:t xml:space="preserve">We will first train and predict each station with both algorithms separately, then we </w:t>
      </w:r>
      <w:r w:rsidR="00942603">
        <w:t xml:space="preserve">choose </w:t>
      </w:r>
      <w:r>
        <w:t xml:space="preserve">the </w:t>
      </w:r>
      <w:r w:rsidR="00942603">
        <w:t xml:space="preserve">better </w:t>
      </w:r>
      <w:r>
        <w:t xml:space="preserve">result </w:t>
      </w:r>
      <w:r w:rsidR="00942603">
        <w:t>of the two as the</w:t>
      </w:r>
      <w:r>
        <w:t xml:space="preserve"> final out</w:t>
      </w:r>
      <w:r w:rsidR="00094E4C">
        <w:t xml:space="preserve">come. </w:t>
      </w:r>
      <w:r w:rsidR="00942603">
        <w:t>Throughout the process, we can observe the more suitable scenario for each algorithm respectively.</w:t>
      </w:r>
    </w:p>
    <w:p w14:paraId="40FD53C1" w14:textId="77777777" w:rsidR="008B197E" w:rsidRDefault="00E5356D">
      <w:pPr>
        <w:pStyle w:val="2"/>
        <w:spacing w:before="120"/>
      </w:pPr>
      <w:r>
        <w:lastRenderedPageBreak/>
        <w:t>Feature Selection</w:t>
      </w:r>
    </w:p>
    <w:p w14:paraId="5182E0E3" w14:textId="77777777" w:rsidR="000604DF" w:rsidRDefault="00E5356D" w:rsidP="00ED1A9D">
      <w:r w:rsidRPr="00B554B5">
        <w:t xml:space="preserve">At first, we considered the influence of </w:t>
      </w:r>
      <w:r w:rsidR="000604DF">
        <w:t xml:space="preserve">work days and holidays, or </w:t>
      </w:r>
      <w:r w:rsidRPr="00B554B5">
        <w:t>week days and weekends</w:t>
      </w:r>
      <w:r w:rsidR="000604DF">
        <w:t xml:space="preserve"> for most cases</w:t>
      </w:r>
      <w:r w:rsidRPr="00B554B5">
        <w:t>, as different locations served different purposes, e.g. business or entertainm</w:t>
      </w:r>
      <w:r w:rsidR="000604DF">
        <w:t>ent. Thus, the difference in work days and holidays</w:t>
      </w:r>
      <w:r w:rsidRPr="00B554B5">
        <w:t xml:space="preserve"> can impact the result </w:t>
      </w:r>
      <w:r w:rsidR="006A6DF9">
        <w:rPr>
          <w:lang w:eastAsia="zh-CN"/>
        </w:rPr>
        <w:t xml:space="preserve">of </w:t>
      </w:r>
      <w:r w:rsidRPr="00B554B5">
        <w:t>some stations greatly.</w:t>
      </w:r>
    </w:p>
    <w:p w14:paraId="24FA5323" w14:textId="77777777" w:rsidR="00E5356D" w:rsidRPr="00B554B5" w:rsidRDefault="00E5356D" w:rsidP="00ED1A9D">
      <w:r w:rsidRPr="00B554B5">
        <w:t>The second feature we thought of is the influence of weather</w:t>
      </w:r>
      <w:r w:rsidR="001234B4">
        <w:t xml:space="preserve"> because we assume people’s choice of public transportation can change depending on the weather.</w:t>
      </w:r>
    </w:p>
    <w:p w14:paraId="3254240E" w14:textId="77777777" w:rsidR="008B197E" w:rsidRDefault="00E5356D" w:rsidP="00ED1A9D">
      <w:r w:rsidRPr="00B554B5">
        <w:t>The last feature we included is the events held nearby the metro stations since large events grab more attentions and people will more than likely attend the event by taking the MRT when there’s a metro station around.</w:t>
      </w:r>
    </w:p>
    <w:p w14:paraId="60F80BB8" w14:textId="77777777" w:rsidR="00213C6F" w:rsidRDefault="00213C6F" w:rsidP="00213C6F">
      <w:pPr>
        <w:pStyle w:val="2"/>
        <w:rPr>
          <w:lang w:eastAsia="zh-TW"/>
        </w:rPr>
      </w:pPr>
      <w:r>
        <w:rPr>
          <w:lang w:eastAsia="zh-TW"/>
        </w:rPr>
        <w:t>Data Retrieval</w:t>
      </w:r>
    </w:p>
    <w:p w14:paraId="26E67B7F" w14:textId="77777777" w:rsidR="009D6136" w:rsidRDefault="009D6136" w:rsidP="009D6136">
      <w:r>
        <w:t>Data from Taipei Metro is available on Taipei Open Data Platform (https://data.taipei). We download the passenger flow data from Jan, 2015 to Apr, 2016, and metro activity calendar from Jul, 2015 to Apr, 2016.</w:t>
      </w:r>
    </w:p>
    <w:p w14:paraId="731C6EF5" w14:textId="77777777" w:rsidR="009D6136" w:rsidRDefault="009D6136" w:rsidP="0078262C">
      <w:r>
        <w:t>As for weather data, we guess the HTTP 'GET' pattern on 'Weather Underground' (https://wunderground.com/) and get the history weather data in Taipei. It includes temperature, humidity, sea level pressure, etc.</w:t>
      </w:r>
    </w:p>
    <w:p w14:paraId="24D99335" w14:textId="77777777" w:rsidR="009D6136" w:rsidRPr="009D6136" w:rsidRDefault="009D6136" w:rsidP="009D6136">
      <w:pPr>
        <w:rPr>
          <w:lang w:eastAsia="zh-TW"/>
        </w:rPr>
      </w:pPr>
      <w:r>
        <w:t xml:space="preserve">Pandas and </w:t>
      </w:r>
      <w:proofErr w:type="spellStart"/>
      <w:r>
        <w:t>numpy</w:t>
      </w:r>
      <w:proofErr w:type="spellEnd"/>
      <w:r>
        <w:t xml:space="preserve"> in python help us to process data in </w:t>
      </w:r>
      <w:proofErr w:type="spellStart"/>
      <w:r>
        <w:t>dataframe</w:t>
      </w:r>
      <w:proofErr w:type="spellEnd"/>
      <w:r>
        <w:t xml:space="preserve"> structure.</w:t>
      </w:r>
    </w:p>
    <w:p w14:paraId="49F128CD" w14:textId="77777777" w:rsidR="002728B8" w:rsidRPr="002728B8" w:rsidRDefault="00213C6F" w:rsidP="00213C6F">
      <w:pPr>
        <w:pStyle w:val="2"/>
      </w:pPr>
      <w:r>
        <w:rPr>
          <w:rFonts w:hint="eastAsia"/>
          <w:lang w:eastAsia="zh-TW"/>
        </w:rPr>
        <w:t>Data Flow</w:t>
      </w:r>
    </w:p>
    <w:p w14:paraId="43B7246D" w14:textId="77777777" w:rsidR="008B197E" w:rsidRDefault="00275E2C" w:rsidP="009D6136">
      <w:pPr>
        <w:pStyle w:val="a7"/>
        <w:spacing w:after="120"/>
        <w:ind w:firstLine="0"/>
        <w:rPr>
          <w:shd w:val="clear" w:color="auto" w:fill="FEFEFE"/>
        </w:rPr>
      </w:pPr>
      <w:r>
        <w:rPr>
          <w:shd w:val="clear" w:color="auto" w:fill="FEFEFE"/>
        </w:rPr>
        <w:t>In SVR, w</w:t>
      </w:r>
      <w:r w:rsidRPr="00275E2C">
        <w:rPr>
          <w:shd w:val="clear" w:color="auto" w:fill="FEFEFE"/>
        </w:rPr>
        <w:t xml:space="preserve">e use weather data, metro </w:t>
      </w:r>
      <w:r>
        <w:rPr>
          <w:shd w:val="clear" w:color="auto" w:fill="FEFEFE"/>
        </w:rPr>
        <w:t xml:space="preserve">stations </w:t>
      </w:r>
      <w:r w:rsidRPr="00275E2C">
        <w:rPr>
          <w:shd w:val="clear" w:color="auto" w:fill="FEFEFE"/>
        </w:rPr>
        <w:t>activity calendar and vacation calendar as our feature</w:t>
      </w:r>
      <w:r>
        <w:rPr>
          <w:shd w:val="clear" w:color="auto" w:fill="FEFEFE"/>
        </w:rPr>
        <w:t>s</w:t>
      </w:r>
      <w:r w:rsidRPr="00275E2C">
        <w:rPr>
          <w:shd w:val="clear" w:color="auto" w:fill="FEFEFE"/>
        </w:rPr>
        <w:t xml:space="preserve"> to train and predict passenger flow (label). ARMA refer the past passenger flow (statistical data) for prediction. Prediction would be send to front-end (web) for data visu</w:t>
      </w:r>
      <w:r>
        <w:rPr>
          <w:shd w:val="clear" w:color="auto" w:fill="FEFEFE"/>
        </w:rPr>
        <w:t>a</w:t>
      </w:r>
      <w:r w:rsidRPr="00275E2C">
        <w:rPr>
          <w:shd w:val="clear" w:color="auto" w:fill="FEFEFE"/>
        </w:rPr>
        <w:t>lization.</w:t>
      </w:r>
    </w:p>
    <w:p w14:paraId="63FD4F46" w14:textId="77777777" w:rsidR="00417649" w:rsidRDefault="00417649" w:rsidP="009D6136">
      <w:pPr>
        <w:pStyle w:val="a7"/>
        <w:spacing w:after="120"/>
        <w:ind w:firstLine="0"/>
        <w:rPr>
          <w:sz w:val="16"/>
        </w:rPr>
      </w:pPr>
      <w:r>
        <w:rPr>
          <w:noProof/>
          <w:lang w:eastAsia="zh-TW"/>
        </w:rPr>
        <w:lastRenderedPageBreak/>
        <w:drawing>
          <wp:inline distT="0" distB="0" distL="0" distR="0" wp14:anchorId="5E5C576E" wp14:editId="7B9CFBC6">
            <wp:extent cx="2367588" cy="1607319"/>
            <wp:effectExtent l="25400" t="25400" r="20320" b="18415"/>
            <wp:docPr id="8" name="圖片 8" descr="https://scontent-tpe1-1.xx.fbcdn.net/v/t35.0-12/13549031_527990324067830_411500498_o.png?oh=46dbfa28ee946ad129fa02a9d4d8256d&amp;oe=5771E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tpe1-1.xx.fbcdn.net/v/t35.0-12/13549031_527990324067830_411500498_o.png?oh=46dbfa28ee946ad129fa02a9d4d8256d&amp;oe=5771EF0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6651" cy="1613472"/>
                    </a:xfrm>
                    <a:prstGeom prst="rect">
                      <a:avLst/>
                    </a:prstGeom>
                    <a:noFill/>
                    <a:ln>
                      <a:solidFill>
                        <a:schemeClr val="tx1"/>
                      </a:solidFill>
                    </a:ln>
                  </pic:spPr>
                </pic:pic>
              </a:graphicData>
            </a:graphic>
          </wp:inline>
        </w:drawing>
      </w:r>
    </w:p>
    <w:p w14:paraId="07D71CEE" w14:textId="77777777" w:rsidR="00417649" w:rsidRPr="00275E2C" w:rsidRDefault="00417649" w:rsidP="009D6136">
      <w:pPr>
        <w:pStyle w:val="a7"/>
        <w:spacing w:after="120"/>
        <w:ind w:firstLine="0"/>
        <w:rPr>
          <w:sz w:val="16"/>
          <w:lang w:eastAsia="zh-TW"/>
        </w:rPr>
      </w:pPr>
      <w:r>
        <w:rPr>
          <w:rFonts w:hint="eastAsia"/>
          <w:sz w:val="16"/>
          <w:lang w:eastAsia="zh-TW"/>
        </w:rPr>
        <w:t>Fig</w:t>
      </w:r>
      <w:r>
        <w:rPr>
          <w:sz w:val="16"/>
          <w:lang w:eastAsia="zh-TW"/>
        </w:rPr>
        <w:t>ure</w:t>
      </w:r>
      <w:r>
        <w:rPr>
          <w:rFonts w:hint="eastAsia"/>
          <w:sz w:val="16"/>
          <w:lang w:eastAsia="zh-TW"/>
        </w:rPr>
        <w:t xml:space="preserve"> 1</w:t>
      </w:r>
      <w:r>
        <w:rPr>
          <w:sz w:val="16"/>
          <w:lang w:eastAsia="zh-TW"/>
        </w:rPr>
        <w:t xml:space="preserve">: </w:t>
      </w:r>
      <w:r w:rsidR="00403CA5">
        <w:rPr>
          <w:sz w:val="16"/>
          <w:lang w:eastAsia="zh-TW"/>
        </w:rPr>
        <w:t>Data Flow Graph</w:t>
      </w:r>
    </w:p>
    <w:p w14:paraId="627D8A89" w14:textId="77777777" w:rsidR="00431F81" w:rsidRDefault="00CF686B" w:rsidP="00CB4315">
      <w:pPr>
        <w:pStyle w:val="1"/>
        <w:spacing w:before="120"/>
        <w:rPr>
          <w:lang w:eastAsia="zh-TW"/>
        </w:rPr>
      </w:pPr>
      <w:r>
        <w:rPr>
          <w:rFonts w:hint="eastAsia"/>
          <w:lang w:eastAsia="zh-TW"/>
        </w:rPr>
        <w:t>RESULT</w:t>
      </w:r>
    </w:p>
    <w:p w14:paraId="05388CD4" w14:textId="77777777" w:rsidR="00942603" w:rsidRDefault="0099273F" w:rsidP="000054F7">
      <w:pPr>
        <w:rPr>
          <w:lang w:eastAsia="zh-TW"/>
        </w:rPr>
      </w:pPr>
      <w:r>
        <w:rPr>
          <w:rFonts w:hint="eastAsia"/>
          <w:lang w:eastAsia="zh-TW"/>
        </w:rPr>
        <w:t xml:space="preserve">To test our accuracy, we use </w:t>
      </w:r>
      <w:r>
        <w:rPr>
          <w:lang w:eastAsia="zh-TW"/>
        </w:rPr>
        <w:t xml:space="preserve">the data from Jan, 2015 to Mar, 2016 as test data, and predict the passenger flow of Apr, 2016. Then we can compare our prediction with the real </w:t>
      </w:r>
      <w:r w:rsidR="00322090">
        <w:rPr>
          <w:lang w:eastAsia="zh-TW"/>
        </w:rPr>
        <w:t>data.</w:t>
      </w:r>
    </w:p>
    <w:p w14:paraId="657F596F" w14:textId="77777777" w:rsidR="000054F7" w:rsidRPr="0078262C" w:rsidRDefault="000054F7" w:rsidP="000054F7">
      <w:pPr>
        <w:rPr>
          <w:sz w:val="16"/>
          <w:lang w:eastAsia="zh-TW"/>
        </w:rPr>
      </w:pPr>
      <w:r w:rsidRPr="0078262C">
        <w:rPr>
          <w:shd w:val="clear" w:color="auto" w:fill="FEFEFE"/>
        </w:rPr>
        <w:t>We use MSE</w:t>
      </w:r>
      <w:r w:rsidR="0078262C" w:rsidRPr="0078262C">
        <w:rPr>
          <w:shd w:val="clear" w:color="auto" w:fill="FEFEFE"/>
        </w:rPr>
        <w:t xml:space="preserve"> </w:t>
      </w:r>
      <w:r w:rsidRPr="0078262C">
        <w:rPr>
          <w:shd w:val="clear" w:color="auto" w:fill="FEFEFE"/>
        </w:rPr>
        <w:t>(Mean squared error of each day's passenger flow) as our estimator:</w:t>
      </w:r>
    </w:p>
    <w:p w14:paraId="6196EEE8" w14:textId="77777777" w:rsidR="000054F7" w:rsidRPr="000054F7" w:rsidRDefault="000054F7" w:rsidP="000054F7">
      <w:pPr>
        <w:rPr>
          <w:rFonts w:eastAsia="新細明體"/>
          <w:lang w:eastAsia="zh-TW"/>
        </w:rPr>
      </w:pPr>
      <w:r>
        <w:rPr>
          <w:noProof/>
          <w:lang w:eastAsia="zh-TW"/>
        </w:rPr>
        <w:drawing>
          <wp:inline distT="0" distB="0" distL="0" distR="0" wp14:anchorId="7B3559C1" wp14:editId="48C13481">
            <wp:extent cx="1949033" cy="346486"/>
            <wp:effectExtent l="0" t="0" r="0" b="0"/>
            <wp:docPr id="11" name="圖片 11" descr="https://scontent-tpe1-1.xx.fbcdn.net/v/t34.0-12/13521153_1068290953261632_1324592191_n.png?oh=d806553c35443b181c0a730ff4e688ac&amp;oe=57721D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tpe1-1.xx.fbcdn.net/v/t34.0-12/13521153_1068290953261632_1324592191_n.png?oh=d806553c35443b181c0a730ff4e688ac&amp;oe=57721D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3809" cy="390001"/>
                    </a:xfrm>
                    <a:prstGeom prst="rect">
                      <a:avLst/>
                    </a:prstGeom>
                    <a:noFill/>
                    <a:ln>
                      <a:noFill/>
                    </a:ln>
                  </pic:spPr>
                </pic:pic>
              </a:graphicData>
            </a:graphic>
          </wp:inline>
        </w:drawing>
      </w:r>
    </w:p>
    <w:p w14:paraId="76583696" w14:textId="77777777" w:rsidR="00CF686B" w:rsidRDefault="00942603" w:rsidP="00CF686B">
      <w:pPr>
        <w:pStyle w:val="2"/>
        <w:rPr>
          <w:lang w:eastAsia="zh-TW"/>
        </w:rPr>
      </w:pPr>
      <w:r>
        <w:rPr>
          <w:rFonts w:hint="eastAsia"/>
          <w:lang w:eastAsia="zh-TW"/>
        </w:rPr>
        <w:t>SVR Feature</w:t>
      </w:r>
      <w:r>
        <w:rPr>
          <w:lang w:eastAsia="zh-TW"/>
        </w:rPr>
        <w:t xml:space="preserve">’s Impact on </w:t>
      </w:r>
      <w:r>
        <w:rPr>
          <w:rFonts w:hint="eastAsia"/>
          <w:lang w:eastAsia="zh-TW"/>
        </w:rPr>
        <w:t>Result</w:t>
      </w:r>
    </w:p>
    <w:p w14:paraId="0C7E8212" w14:textId="5E4A9C7A" w:rsidR="0099273F" w:rsidRDefault="00322090" w:rsidP="00942603">
      <w:pPr>
        <w:rPr>
          <w:rFonts w:hint="eastAsia"/>
          <w:lang w:eastAsia="zh-CN"/>
        </w:rPr>
      </w:pPr>
      <w:r>
        <w:rPr>
          <w:lang w:eastAsia="zh-TW"/>
        </w:rPr>
        <w:t xml:space="preserve">The following results </w:t>
      </w:r>
      <w:r w:rsidR="0078262C">
        <w:rPr>
          <w:lang w:eastAsia="zh-TW"/>
        </w:rPr>
        <w:t xml:space="preserve">in this section </w:t>
      </w:r>
      <w:r>
        <w:rPr>
          <w:lang w:eastAsia="zh-TW"/>
        </w:rPr>
        <w:t xml:space="preserve">all used </w:t>
      </w:r>
      <w:proofErr w:type="spellStart"/>
      <w:r>
        <w:rPr>
          <w:lang w:eastAsia="zh-TW"/>
        </w:rPr>
        <w:t>Songshan</w:t>
      </w:r>
      <w:proofErr w:type="spellEnd"/>
      <w:r>
        <w:rPr>
          <w:lang w:eastAsia="zh-TW"/>
        </w:rPr>
        <w:t xml:space="preserve"> Airport Station as example.</w:t>
      </w:r>
      <w:r>
        <w:rPr>
          <w:rFonts w:hint="eastAsia"/>
          <w:lang w:eastAsia="zh-TW"/>
        </w:rPr>
        <w:t xml:space="preserve"> </w:t>
      </w:r>
      <w:r w:rsidR="0099273F">
        <w:rPr>
          <w:rFonts w:hint="eastAsia"/>
          <w:lang w:eastAsia="zh-TW"/>
        </w:rPr>
        <w:t>After some observations, we find the weekday or weekend feature to be the most important one.</w:t>
      </w:r>
    </w:p>
    <w:p w14:paraId="6F450686" w14:textId="4F99B01F" w:rsidR="0099273F" w:rsidRDefault="002B7207" w:rsidP="00942603">
      <w:pPr>
        <w:rPr>
          <w:lang w:eastAsia="zh-CN"/>
        </w:rPr>
      </w:pPr>
      <w:r w:rsidRPr="002B7207">
        <w:rPr>
          <w:lang w:eastAsia="zh-CN"/>
        </w:rPr>
        <w:drawing>
          <wp:inline distT="0" distB="0" distL="0" distR="0" wp14:anchorId="43846033" wp14:editId="2DF8A643">
            <wp:extent cx="2537961" cy="1730380"/>
            <wp:effectExtent l="25400" t="25400" r="27940" b="222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4033" cy="1741338"/>
                    </a:xfrm>
                    <a:prstGeom prst="rect">
                      <a:avLst/>
                    </a:prstGeom>
                    <a:ln>
                      <a:solidFill>
                        <a:schemeClr val="tx1"/>
                      </a:solidFill>
                    </a:ln>
                  </pic:spPr>
                </pic:pic>
              </a:graphicData>
            </a:graphic>
          </wp:inline>
        </w:drawing>
      </w:r>
      <w:r w:rsidR="00742F0A">
        <w:rPr>
          <w:lang w:eastAsia="zh-CN"/>
        </w:rPr>
        <w:br/>
      </w:r>
      <w:r w:rsidR="0099273F">
        <w:rPr>
          <w:rFonts w:hint="eastAsia"/>
          <w:lang w:eastAsia="zh-TW"/>
        </w:rPr>
        <w:t>Figure 2: Comparison of prediction with/without weekend feature</w:t>
      </w:r>
      <w:r w:rsidR="00322090">
        <w:rPr>
          <w:lang w:eastAsia="zh-TW"/>
        </w:rPr>
        <w:t>.</w:t>
      </w:r>
    </w:p>
    <w:p w14:paraId="46183326" w14:textId="77777777" w:rsidR="0099273F" w:rsidRDefault="0099273F" w:rsidP="00942603">
      <w:pPr>
        <w:rPr>
          <w:lang w:eastAsia="zh-TW"/>
        </w:rPr>
      </w:pPr>
      <w:r>
        <w:rPr>
          <w:lang w:eastAsia="zh-TW"/>
        </w:rPr>
        <w:t>To go further on the weekend feature, we try specifying the weekday, e.g. Monday, Tuesday, of the day as the feature to see if we can get better result. The result, to our surprise</w:t>
      </w:r>
      <w:r w:rsidR="00322090">
        <w:rPr>
          <w:lang w:eastAsia="zh-TW"/>
        </w:rPr>
        <w:t>, is slightly worse than the weekend feature.</w:t>
      </w:r>
    </w:p>
    <w:p w14:paraId="231FED27" w14:textId="583C5779" w:rsidR="00322090" w:rsidRDefault="00742F0A" w:rsidP="00942603">
      <w:pPr>
        <w:rPr>
          <w:lang w:eastAsia="zh-CN"/>
        </w:rPr>
      </w:pPr>
      <w:r w:rsidRPr="00742F0A">
        <w:rPr>
          <w:lang w:eastAsia="zh-CN"/>
        </w:rPr>
        <w:drawing>
          <wp:inline distT="0" distB="0" distL="0" distR="0" wp14:anchorId="43C287EB" wp14:editId="177D8B52">
            <wp:extent cx="2557306" cy="1692977"/>
            <wp:effectExtent l="25400" t="25400" r="33655" b="342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5446" cy="1698365"/>
                    </a:xfrm>
                    <a:prstGeom prst="rect">
                      <a:avLst/>
                    </a:prstGeom>
                    <a:ln>
                      <a:solidFill>
                        <a:schemeClr val="tx1"/>
                      </a:solidFill>
                    </a:ln>
                  </pic:spPr>
                </pic:pic>
              </a:graphicData>
            </a:graphic>
          </wp:inline>
        </w:drawing>
      </w:r>
      <w:r>
        <w:rPr>
          <w:lang w:eastAsia="zh-CN"/>
        </w:rPr>
        <w:br/>
      </w:r>
      <w:r w:rsidR="00322090">
        <w:rPr>
          <w:rFonts w:hint="eastAsia"/>
          <w:lang w:eastAsia="zh-TW"/>
        </w:rPr>
        <w:t>Figu</w:t>
      </w:r>
      <w:r w:rsidR="00322090">
        <w:rPr>
          <w:lang w:eastAsia="zh-TW"/>
        </w:rPr>
        <w:t>re 3: Comparison of prediction with the specifying weekday feature and the original weekend feature.</w:t>
      </w:r>
    </w:p>
    <w:p w14:paraId="1AD9B954" w14:textId="77777777" w:rsidR="00322090" w:rsidRPr="00322090" w:rsidRDefault="00322090" w:rsidP="00322090">
      <w:pPr>
        <w:pStyle w:val="2"/>
        <w:rPr>
          <w:lang w:eastAsia="zh-TW"/>
        </w:rPr>
      </w:pPr>
      <w:r>
        <w:rPr>
          <w:lang w:eastAsia="zh-TW"/>
        </w:rPr>
        <w:lastRenderedPageBreak/>
        <w:t>ARMA</w:t>
      </w:r>
      <w:r>
        <w:rPr>
          <w:rFonts w:hint="eastAsia"/>
          <w:lang w:eastAsia="zh-TW"/>
        </w:rPr>
        <w:t xml:space="preserve"> Cycle</w:t>
      </w:r>
      <w:r w:rsidR="000054F7">
        <w:rPr>
          <w:lang w:eastAsia="zh-TW"/>
        </w:rPr>
        <w:t xml:space="preserve"> Time</w:t>
      </w:r>
      <w:r>
        <w:rPr>
          <w:lang w:eastAsia="zh-TW"/>
        </w:rPr>
        <w:t>’s Impact on Result</w:t>
      </w:r>
    </w:p>
    <w:p w14:paraId="2DA77BEC" w14:textId="77777777" w:rsidR="00322090" w:rsidRDefault="000054F7" w:rsidP="00322090">
      <w:pPr>
        <w:rPr>
          <w:lang w:eastAsia="zh-TW"/>
        </w:rPr>
      </w:pPr>
      <w:r>
        <w:rPr>
          <w:rFonts w:hint="eastAsia"/>
          <w:lang w:eastAsia="zh-TW"/>
        </w:rPr>
        <w:t>For most cases, passenger flow follows a cer</w:t>
      </w:r>
      <w:r>
        <w:rPr>
          <w:lang w:eastAsia="zh-TW"/>
        </w:rPr>
        <w:t xml:space="preserve">tain </w:t>
      </w:r>
      <w:r w:rsidR="001234B4">
        <w:rPr>
          <w:lang w:eastAsia="zh-TW"/>
        </w:rPr>
        <w:t>cycle pattern every 7</w:t>
      </w:r>
      <w:r>
        <w:rPr>
          <w:lang w:eastAsia="zh-TW"/>
        </w:rPr>
        <w:t xml:space="preserve"> day</w:t>
      </w:r>
      <w:r w:rsidR="001234B4">
        <w:rPr>
          <w:lang w:eastAsia="zh-TW"/>
        </w:rPr>
        <w:t>s</w:t>
      </w:r>
      <w:r>
        <w:rPr>
          <w:lang w:eastAsia="zh-TW"/>
        </w:rPr>
        <w:t>. For some rare cases, this pattern does not apply, so SVR will perform poorly as SVR mainly depends on the weekend feature we previously mentioned.</w:t>
      </w:r>
    </w:p>
    <w:p w14:paraId="0D49CD40" w14:textId="77777777" w:rsidR="0078262C" w:rsidRDefault="000054F7" w:rsidP="00322090">
      <w:pPr>
        <w:rPr>
          <w:lang w:eastAsia="zh-TW"/>
        </w:rPr>
      </w:pPr>
      <w:r>
        <w:rPr>
          <w:lang w:eastAsia="zh-TW"/>
        </w:rPr>
        <w:t>In these cases, ARMA becomes a better choice since we can train ARMA with different cycle times.</w:t>
      </w:r>
      <w:r w:rsidR="0078262C">
        <w:rPr>
          <w:lang w:eastAsia="zh-TW"/>
        </w:rPr>
        <w:t xml:space="preserve"> The following result used </w:t>
      </w:r>
      <w:proofErr w:type="spellStart"/>
      <w:r w:rsidR="0078262C">
        <w:rPr>
          <w:lang w:eastAsia="zh-TW"/>
        </w:rPr>
        <w:t>Zhongshan</w:t>
      </w:r>
      <w:proofErr w:type="spellEnd"/>
      <w:r w:rsidR="0078262C">
        <w:rPr>
          <w:lang w:eastAsia="zh-TW"/>
        </w:rPr>
        <w:t xml:space="preserve"> Station as example.</w:t>
      </w:r>
    </w:p>
    <w:p w14:paraId="6353D2C9" w14:textId="0E11668F" w:rsidR="0078262C" w:rsidRDefault="00742F0A" w:rsidP="00322090">
      <w:pPr>
        <w:rPr>
          <w:lang w:eastAsia="zh-CN"/>
        </w:rPr>
      </w:pPr>
      <w:r w:rsidRPr="00742F0A">
        <w:rPr>
          <w:lang w:eastAsia="zh-CN"/>
        </w:rPr>
        <w:drawing>
          <wp:inline distT="0" distB="0" distL="0" distR="0" wp14:anchorId="4C9843F4" wp14:editId="45CF4296">
            <wp:extent cx="3049270" cy="2025650"/>
            <wp:effectExtent l="25400" t="25400" r="24130" b="317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270" cy="2025650"/>
                    </a:xfrm>
                    <a:prstGeom prst="rect">
                      <a:avLst/>
                    </a:prstGeom>
                    <a:ln>
                      <a:solidFill>
                        <a:schemeClr val="tx1"/>
                      </a:solidFill>
                    </a:ln>
                  </pic:spPr>
                </pic:pic>
              </a:graphicData>
            </a:graphic>
          </wp:inline>
        </w:drawing>
      </w:r>
    </w:p>
    <w:p w14:paraId="21CA4E40" w14:textId="77777777" w:rsidR="000054F7" w:rsidRPr="00322090" w:rsidRDefault="0078262C" w:rsidP="00322090">
      <w:pPr>
        <w:rPr>
          <w:lang w:eastAsia="zh-TW"/>
        </w:rPr>
      </w:pPr>
      <w:r>
        <w:rPr>
          <w:lang w:eastAsia="zh-TW"/>
        </w:rPr>
        <w:t xml:space="preserve">Figure 4: Comparison between SVR and ARMA with cycle time = 14 days </w:t>
      </w:r>
    </w:p>
    <w:p w14:paraId="6928AFEF" w14:textId="77777777" w:rsidR="00942603" w:rsidRDefault="00942603" w:rsidP="00942603">
      <w:pPr>
        <w:pStyle w:val="1"/>
        <w:rPr>
          <w:lang w:eastAsia="zh-TW"/>
        </w:rPr>
      </w:pPr>
      <w:r>
        <w:rPr>
          <w:rFonts w:hint="eastAsia"/>
          <w:lang w:eastAsia="zh-TW"/>
        </w:rPr>
        <w:t>CONCLUSION</w:t>
      </w:r>
    </w:p>
    <w:p w14:paraId="58F256FD" w14:textId="77777777" w:rsidR="0078262C" w:rsidRDefault="0078262C" w:rsidP="0078262C">
      <w:pPr>
        <w:rPr>
          <w:lang w:eastAsia="zh-TW"/>
        </w:rPr>
      </w:pPr>
      <w:r>
        <w:rPr>
          <w:rFonts w:hint="eastAsia"/>
          <w:lang w:eastAsia="zh-TW"/>
        </w:rPr>
        <w:t>After trying</w:t>
      </w:r>
      <w:r>
        <w:rPr>
          <w:lang w:eastAsia="zh-TW"/>
        </w:rPr>
        <w:t xml:space="preserve"> several cases, we come up with the conclusion that cycle time is one of the key element to an accurate prediction. </w:t>
      </w:r>
      <w:r w:rsidR="001234B4">
        <w:rPr>
          <w:lang w:eastAsia="zh-TW"/>
        </w:rPr>
        <w:t>For SVR, the cycle time is fixed to 7 days (the weekend feature). For ARMA, we can train data to find the most ideal cycle time.</w:t>
      </w:r>
    </w:p>
    <w:p w14:paraId="640008B7" w14:textId="77777777" w:rsidR="001234B4" w:rsidRPr="0078262C" w:rsidRDefault="001234B4" w:rsidP="0078262C">
      <w:pPr>
        <w:rPr>
          <w:lang w:eastAsia="zh-TW"/>
        </w:rPr>
      </w:pPr>
      <w:r>
        <w:rPr>
          <w:lang w:eastAsia="zh-TW"/>
        </w:rPr>
        <w:t xml:space="preserve">We also </w:t>
      </w:r>
      <w:r w:rsidR="0041527C">
        <w:rPr>
          <w:lang w:eastAsia="zh-TW"/>
        </w:rPr>
        <w:t xml:space="preserve">look into real data to come up with some other conclusions. By observing the data, we find a high point on Dec 31, 2015 and a low point on Aug 8, 2015 for every stations. </w:t>
      </w:r>
      <w:r w:rsidR="0041527C">
        <w:rPr>
          <w:rFonts w:hint="eastAsia"/>
          <w:lang w:eastAsia="zh-TW"/>
        </w:rPr>
        <w:t>T</w:t>
      </w:r>
      <w:r w:rsidR="0041527C">
        <w:rPr>
          <w:lang w:eastAsia="zh-TW"/>
        </w:rPr>
        <w:t xml:space="preserve">he reason is pretty simple, they are New Year’s Eve and the day a really strong typhoon struck Taipei, respectively. Interesting enough, they actually belong to our event feature and weather feature. </w:t>
      </w:r>
      <w:r w:rsidR="00372CB5">
        <w:rPr>
          <w:lang w:eastAsia="zh-TW"/>
        </w:rPr>
        <w:t>This leads to the conclusion that when considering weather and events</w:t>
      </w:r>
      <w:r w:rsidR="003245B4">
        <w:rPr>
          <w:lang w:eastAsia="zh-TW"/>
        </w:rPr>
        <w:t>, only drastic</w:t>
      </w:r>
      <w:r w:rsidR="00372CB5">
        <w:rPr>
          <w:lang w:eastAsia="zh-TW"/>
        </w:rPr>
        <w:t xml:space="preserve"> condition will have noticeable impact on passenger flow. So instead of using them as an everyday feature</w:t>
      </w:r>
      <w:r w:rsidR="003245B4">
        <w:rPr>
          <w:lang w:eastAsia="zh-TW"/>
        </w:rPr>
        <w:t>, we should focus more on them being extreme cases.</w:t>
      </w:r>
    </w:p>
    <w:p w14:paraId="705B4864" w14:textId="77777777" w:rsidR="002728B8" w:rsidRDefault="00E5356D" w:rsidP="00372CB5">
      <w:pPr>
        <w:pStyle w:val="1"/>
        <w:spacing w:before="120"/>
      </w:pPr>
      <w:r>
        <w:t>FUTURE WORK</w:t>
      </w:r>
    </w:p>
    <w:p w14:paraId="78F52474" w14:textId="77777777" w:rsidR="002728B8" w:rsidRDefault="00372CB5" w:rsidP="00ED1A9D">
      <w:r>
        <w:t>W</w:t>
      </w:r>
      <w:r w:rsidR="002728B8">
        <w:t xml:space="preserve">e </w:t>
      </w:r>
      <w:r>
        <w:t xml:space="preserve">desperately </w:t>
      </w:r>
      <w:r w:rsidR="002728B8">
        <w:t>need more data for feature</w:t>
      </w:r>
      <w:r w:rsidR="00093E40">
        <w:rPr>
          <w:lang w:eastAsia="zh-CN"/>
        </w:rPr>
        <w:t>s on events prediction</w:t>
      </w:r>
      <w:r w:rsidR="002728B8">
        <w:t xml:space="preserve">, </w:t>
      </w:r>
      <w:r>
        <w:t xml:space="preserve">for now </w:t>
      </w:r>
      <w:r w:rsidR="002728B8">
        <w:t>our data only involves events right beside the metro stations. This exclude some events that can effectively boost the passenger flow.</w:t>
      </w:r>
    </w:p>
    <w:p w14:paraId="53B472EE" w14:textId="4CA9FFAF" w:rsidR="000B7A4E" w:rsidRPr="00F15D8D" w:rsidRDefault="002728B8" w:rsidP="00ED1A9D">
      <w:pPr>
        <w:rPr>
          <w:rFonts w:hint="eastAsia"/>
          <w:lang w:eastAsia="zh-CN"/>
        </w:rPr>
      </w:pPr>
      <w:r>
        <w:t>Also, for now, the event feature is simply binary, which is without a doubt unrealistic, as there are different scales of events. A way to determine the scale of an event is using search engine to search the event and retrieve the total search results.</w:t>
      </w:r>
      <w:r w:rsidR="00693705">
        <w:rPr>
          <w:lang w:eastAsia="zh-TW"/>
        </w:rPr>
        <w:t xml:space="preserve"> </w:t>
      </w:r>
    </w:p>
    <w:p w14:paraId="457DF995" w14:textId="3D2B369E" w:rsidR="008B197E" w:rsidRDefault="000B7A4E">
      <w:pPr>
        <w:pStyle w:val="1"/>
        <w:spacing w:before="120"/>
        <w:rPr>
          <w:rFonts w:hint="eastAsia"/>
          <w:lang w:eastAsia="zh-TW"/>
        </w:rPr>
      </w:pPr>
      <w:r>
        <w:rPr>
          <w:rFonts w:hint="eastAsia"/>
          <w:lang w:eastAsia="zh-TW"/>
        </w:rPr>
        <w:t>REFERENCE:</w:t>
      </w:r>
    </w:p>
    <w:p w14:paraId="38FC2BDB" w14:textId="271D2DE2" w:rsidR="000B7A4E" w:rsidRDefault="000E54AE" w:rsidP="000B7A4E">
      <w:pPr>
        <w:rPr>
          <w:lang w:eastAsia="zh-CN"/>
        </w:rPr>
      </w:pPr>
      <w:r>
        <w:rPr>
          <w:lang w:eastAsia="zh-CN"/>
        </w:rPr>
        <w:t xml:space="preserve">[1] </w:t>
      </w:r>
      <w:proofErr w:type="spellStart"/>
      <w:r w:rsidRPr="000E54AE">
        <w:rPr>
          <w:lang w:eastAsia="zh-CN"/>
        </w:rPr>
        <w:t>Soheila</w:t>
      </w:r>
      <w:proofErr w:type="spellEnd"/>
      <w:r w:rsidRPr="000E54AE">
        <w:rPr>
          <w:lang w:eastAsia="zh-CN"/>
        </w:rPr>
        <w:t xml:space="preserve"> </w:t>
      </w:r>
      <w:proofErr w:type="spellStart"/>
      <w:r w:rsidRPr="000E54AE">
        <w:rPr>
          <w:lang w:eastAsia="zh-CN"/>
        </w:rPr>
        <w:t>Mehrmolaei</w:t>
      </w:r>
      <w:proofErr w:type="spellEnd"/>
      <w:r w:rsidRPr="000E54AE">
        <w:rPr>
          <w:lang w:eastAsia="zh-CN"/>
        </w:rPr>
        <w:t>. A Brief Survey on Event Prediction Methods in Time Series 10.1007/978-3-319-18476-0_24, 2015</w:t>
      </w:r>
    </w:p>
    <w:p w14:paraId="78BEBFD0" w14:textId="48D17AD5" w:rsidR="000E54AE" w:rsidRPr="000B7A4E" w:rsidRDefault="000E54AE" w:rsidP="000B7A4E">
      <w:pPr>
        <w:rPr>
          <w:rFonts w:hint="eastAsia"/>
          <w:lang w:eastAsia="zh-CN"/>
        </w:rPr>
      </w:pPr>
      <w:r>
        <w:rPr>
          <w:rFonts w:hint="eastAsia"/>
          <w:lang w:eastAsia="zh-CN"/>
        </w:rPr>
        <w:t>[</w:t>
      </w:r>
      <w:r>
        <w:rPr>
          <w:lang w:eastAsia="zh-CN"/>
        </w:rPr>
        <w:t>2</w:t>
      </w:r>
      <w:r>
        <w:rPr>
          <w:rFonts w:hint="eastAsia"/>
          <w:lang w:eastAsia="zh-CN"/>
        </w:rPr>
        <w:t>]</w:t>
      </w:r>
      <w:r>
        <w:rPr>
          <w:lang w:eastAsia="zh-CN"/>
        </w:rPr>
        <w:t xml:space="preserve"> </w:t>
      </w:r>
      <w:proofErr w:type="spellStart"/>
      <w:r>
        <w:rPr>
          <w:lang w:eastAsia="zh-CN"/>
        </w:rPr>
        <w:t>Zi-heng</w:t>
      </w:r>
      <w:proofErr w:type="spellEnd"/>
      <w:r>
        <w:rPr>
          <w:lang w:eastAsia="zh-CN"/>
        </w:rPr>
        <w:t xml:space="preserve"> Huang(</w:t>
      </w:r>
      <w:r>
        <w:rPr>
          <w:rFonts w:hint="eastAsia"/>
          <w:lang w:eastAsia="zh-CN"/>
        </w:rPr>
        <w:t>R94922044</w:t>
      </w:r>
      <w:r>
        <w:rPr>
          <w:lang w:eastAsia="zh-CN"/>
        </w:rPr>
        <w:t xml:space="preserve">). </w:t>
      </w:r>
      <w:r w:rsidRPr="000E54AE">
        <w:rPr>
          <w:lang w:eastAsia="zh-CN"/>
        </w:rPr>
        <w:t>Support Vector Regression</w:t>
      </w:r>
      <w:r>
        <w:rPr>
          <w:lang w:eastAsia="zh-CN"/>
        </w:rPr>
        <w:t xml:space="preserve"> </w:t>
      </w:r>
      <w:r>
        <w:rPr>
          <w:rFonts w:hint="eastAsia"/>
          <w:lang w:eastAsia="zh-CN"/>
        </w:rPr>
        <w:t>Guide</w:t>
      </w:r>
    </w:p>
    <w:p w14:paraId="7703B225" w14:textId="097764D7" w:rsidR="000B7A4E" w:rsidRPr="000B7A4E" w:rsidRDefault="000B7A4E" w:rsidP="000B7A4E">
      <w:pPr>
        <w:pStyle w:val="1"/>
        <w:spacing w:before="120"/>
      </w:pPr>
      <w:r>
        <w:rPr>
          <w:rFonts w:hint="eastAsia"/>
          <w:lang w:eastAsia="zh-TW"/>
        </w:rPr>
        <w:t>C</w:t>
      </w:r>
      <w:r>
        <w:rPr>
          <w:lang w:eastAsia="zh-TW"/>
        </w:rPr>
        <w:t>ONTRIBUTION</w:t>
      </w:r>
    </w:p>
    <w:p w14:paraId="0CDC95C9" w14:textId="77777777" w:rsidR="008B197E" w:rsidRDefault="00F15D8D">
      <w:pPr>
        <w:pStyle w:val="a7"/>
        <w:spacing w:after="120"/>
        <w:ind w:firstLine="0"/>
        <w:rPr>
          <w:lang w:eastAsia="zh-TW"/>
        </w:rPr>
      </w:pPr>
      <w:r>
        <w:rPr>
          <w:rFonts w:hint="eastAsia"/>
          <w:lang w:eastAsia="zh-TW"/>
        </w:rPr>
        <w:t>Chen-Yang Lu:</w:t>
      </w:r>
      <w:r w:rsidR="00C52AB0">
        <w:rPr>
          <w:lang w:eastAsia="zh-TW"/>
        </w:rPr>
        <w:t xml:space="preserve"> ARMA implementation</w:t>
      </w:r>
      <w:r w:rsidR="00942603">
        <w:rPr>
          <w:lang w:eastAsia="zh-TW"/>
        </w:rPr>
        <w:t>, paper writing</w:t>
      </w:r>
    </w:p>
    <w:p w14:paraId="056AEC88" w14:textId="77777777" w:rsidR="00F15D8D" w:rsidRDefault="00F15D8D">
      <w:pPr>
        <w:pStyle w:val="a7"/>
        <w:spacing w:after="120"/>
        <w:ind w:firstLine="0"/>
        <w:rPr>
          <w:lang w:eastAsia="zh-TW"/>
        </w:rPr>
      </w:pPr>
      <w:r>
        <w:rPr>
          <w:lang w:eastAsia="zh-TW"/>
        </w:rPr>
        <w:t>Wei-</w:t>
      </w:r>
      <w:proofErr w:type="spellStart"/>
      <w:r>
        <w:rPr>
          <w:lang w:eastAsia="zh-TW"/>
        </w:rPr>
        <w:t>Hsi</w:t>
      </w:r>
      <w:proofErr w:type="spellEnd"/>
      <w:r>
        <w:rPr>
          <w:lang w:eastAsia="zh-TW"/>
        </w:rPr>
        <w:t xml:space="preserve"> Lin:</w:t>
      </w:r>
      <w:r w:rsidR="00942603">
        <w:rPr>
          <w:lang w:eastAsia="zh-TW"/>
        </w:rPr>
        <w:t xml:space="preserve"> data visualize, part of paper writing</w:t>
      </w:r>
    </w:p>
    <w:p w14:paraId="7200CCD5" w14:textId="77777777" w:rsidR="00F15D8D" w:rsidRDefault="00F15D8D">
      <w:pPr>
        <w:pStyle w:val="a7"/>
        <w:spacing w:after="120"/>
        <w:ind w:firstLine="0"/>
        <w:rPr>
          <w:lang w:eastAsia="zh-TW"/>
        </w:rPr>
      </w:pPr>
      <w:r>
        <w:rPr>
          <w:lang w:eastAsia="zh-TW"/>
        </w:rPr>
        <w:t>Yi-Chen Huang:</w:t>
      </w:r>
      <w:r w:rsidR="00C52AB0">
        <w:rPr>
          <w:lang w:eastAsia="zh-TW"/>
        </w:rPr>
        <w:t xml:space="preserve"> </w:t>
      </w:r>
      <w:r w:rsidR="00942603">
        <w:rPr>
          <w:lang w:eastAsia="zh-TW"/>
        </w:rPr>
        <w:t>data preprocessing, front e</w:t>
      </w:r>
      <w:r w:rsidR="00C52AB0">
        <w:rPr>
          <w:lang w:eastAsia="zh-TW"/>
        </w:rPr>
        <w:t>nd</w:t>
      </w:r>
    </w:p>
    <w:p w14:paraId="44989653" w14:textId="56553962" w:rsidR="000B7A4E" w:rsidRDefault="00F15D8D" w:rsidP="00093E40">
      <w:pPr>
        <w:pStyle w:val="a7"/>
        <w:spacing w:after="120"/>
        <w:ind w:firstLine="0"/>
        <w:rPr>
          <w:rFonts w:hint="eastAsia"/>
          <w:lang w:eastAsia="zh-CN"/>
        </w:rPr>
        <w:sectPr w:rsidR="000B7A4E" w:rsidSect="000E54AE">
          <w:type w:val="continuous"/>
          <w:pgSz w:w="12240" w:h="15840" w:code="1"/>
          <w:pgMar w:top="744" w:right="1080" w:bottom="449" w:left="1080" w:header="720" w:footer="720" w:gutter="0"/>
          <w:cols w:num="2" w:space="475"/>
        </w:sectPr>
      </w:pPr>
      <w:r>
        <w:rPr>
          <w:lang w:eastAsia="zh-TW"/>
        </w:rPr>
        <w:t>Bo-Yao Chen:</w:t>
      </w:r>
      <w:r w:rsidR="00C52AB0">
        <w:rPr>
          <w:lang w:eastAsia="zh-TW"/>
        </w:rPr>
        <w:t xml:space="preserve"> </w:t>
      </w:r>
      <w:r w:rsidR="0027157A">
        <w:rPr>
          <w:lang w:eastAsia="zh-TW"/>
        </w:rPr>
        <w:t xml:space="preserve">data crawling, </w:t>
      </w:r>
      <w:r w:rsidR="00C52AB0">
        <w:rPr>
          <w:lang w:eastAsia="zh-TW"/>
        </w:rPr>
        <w:t>SVR implementation</w:t>
      </w:r>
      <w:r w:rsidR="000E54AE">
        <w:rPr>
          <w:lang w:eastAsia="zh-TW"/>
        </w:rPr>
        <w:t xml:space="preserve">, data </w:t>
      </w:r>
      <w:proofErr w:type="spellStart"/>
      <w:r w:rsidR="000E54AE">
        <w:rPr>
          <w:lang w:eastAsia="zh-TW"/>
        </w:rPr>
        <w:t>trainin</w:t>
      </w:r>
      <w:proofErr w:type="spellEnd"/>
    </w:p>
    <w:p w14:paraId="438EF511" w14:textId="77777777" w:rsidR="008B197E" w:rsidRDefault="008B197E" w:rsidP="00093E40">
      <w:pPr>
        <w:pStyle w:val="Paper-Title"/>
        <w:jc w:val="both"/>
        <w:rPr>
          <w:lang w:eastAsia="zh-CN"/>
        </w:rPr>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F4B45" w14:textId="77777777" w:rsidR="00EE28B5" w:rsidRDefault="00EE28B5">
      <w:r>
        <w:separator/>
      </w:r>
    </w:p>
  </w:endnote>
  <w:endnote w:type="continuationSeparator" w:id="0">
    <w:p w14:paraId="03B09C3A" w14:textId="77777777" w:rsidR="00EE28B5" w:rsidRDefault="00EE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0"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B3902" w14:textId="77777777" w:rsidR="0032155A" w:rsidRDefault="0032155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1570322" w14:textId="77777777" w:rsidR="0032155A" w:rsidRDefault="0032155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2D4B8" w14:textId="77777777" w:rsidR="00EE28B5" w:rsidRDefault="00EE28B5">
      <w:r>
        <w:separator/>
      </w:r>
    </w:p>
  </w:footnote>
  <w:footnote w:type="continuationSeparator" w:id="0">
    <w:p w14:paraId="4B206A82" w14:textId="77777777" w:rsidR="00EE28B5" w:rsidRDefault="00EE28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2CCA74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54F7"/>
    <w:rsid w:val="00016D54"/>
    <w:rsid w:val="000355F6"/>
    <w:rsid w:val="000604DF"/>
    <w:rsid w:val="00093E40"/>
    <w:rsid w:val="00094E4C"/>
    <w:rsid w:val="0009634A"/>
    <w:rsid w:val="000A6043"/>
    <w:rsid w:val="000B7A4E"/>
    <w:rsid w:val="000E4513"/>
    <w:rsid w:val="000E54AE"/>
    <w:rsid w:val="001234B4"/>
    <w:rsid w:val="001378B9"/>
    <w:rsid w:val="001578EE"/>
    <w:rsid w:val="00172159"/>
    <w:rsid w:val="001C5111"/>
    <w:rsid w:val="001E4A9D"/>
    <w:rsid w:val="00206035"/>
    <w:rsid w:val="00213C6F"/>
    <w:rsid w:val="0027157A"/>
    <w:rsid w:val="002728B8"/>
    <w:rsid w:val="00275E2C"/>
    <w:rsid w:val="00276401"/>
    <w:rsid w:val="0027698B"/>
    <w:rsid w:val="002B7207"/>
    <w:rsid w:val="002D2C9C"/>
    <w:rsid w:val="002D6A57"/>
    <w:rsid w:val="0032155A"/>
    <w:rsid w:val="00322090"/>
    <w:rsid w:val="0032457A"/>
    <w:rsid w:val="003245B4"/>
    <w:rsid w:val="00372CB5"/>
    <w:rsid w:val="00375299"/>
    <w:rsid w:val="00377A65"/>
    <w:rsid w:val="003B4153"/>
    <w:rsid w:val="003E3258"/>
    <w:rsid w:val="00403CA5"/>
    <w:rsid w:val="0041527C"/>
    <w:rsid w:val="00417649"/>
    <w:rsid w:val="00431F81"/>
    <w:rsid w:val="00474255"/>
    <w:rsid w:val="004D5F42"/>
    <w:rsid w:val="004D68FC"/>
    <w:rsid w:val="00571CED"/>
    <w:rsid w:val="005842F9"/>
    <w:rsid w:val="005A4F45"/>
    <w:rsid w:val="005B6A93"/>
    <w:rsid w:val="005D28A1"/>
    <w:rsid w:val="00603A4D"/>
    <w:rsid w:val="0061710B"/>
    <w:rsid w:val="0062758A"/>
    <w:rsid w:val="0068547D"/>
    <w:rsid w:val="0069356A"/>
    <w:rsid w:val="00693705"/>
    <w:rsid w:val="006A044B"/>
    <w:rsid w:val="006A1FA3"/>
    <w:rsid w:val="006A6DF9"/>
    <w:rsid w:val="006D451E"/>
    <w:rsid w:val="00737114"/>
    <w:rsid w:val="00742F0A"/>
    <w:rsid w:val="0078262C"/>
    <w:rsid w:val="00787583"/>
    <w:rsid w:val="00793DF2"/>
    <w:rsid w:val="007C08CF"/>
    <w:rsid w:val="007C3600"/>
    <w:rsid w:val="008536AF"/>
    <w:rsid w:val="0087467E"/>
    <w:rsid w:val="008B0897"/>
    <w:rsid w:val="008B197E"/>
    <w:rsid w:val="008B1A77"/>
    <w:rsid w:val="008F7414"/>
    <w:rsid w:val="00941EFD"/>
    <w:rsid w:val="00942603"/>
    <w:rsid w:val="0099273F"/>
    <w:rsid w:val="009B701B"/>
    <w:rsid w:val="009D6136"/>
    <w:rsid w:val="009D7B5B"/>
    <w:rsid w:val="009F334B"/>
    <w:rsid w:val="00A105B5"/>
    <w:rsid w:val="00A13A3F"/>
    <w:rsid w:val="00A60B73"/>
    <w:rsid w:val="00A66E61"/>
    <w:rsid w:val="00AA718F"/>
    <w:rsid w:val="00AE2664"/>
    <w:rsid w:val="00B606DF"/>
    <w:rsid w:val="00B63F89"/>
    <w:rsid w:val="00B91AA9"/>
    <w:rsid w:val="00BC4C60"/>
    <w:rsid w:val="00BE60AA"/>
    <w:rsid w:val="00BF3697"/>
    <w:rsid w:val="00C35C47"/>
    <w:rsid w:val="00C52AB0"/>
    <w:rsid w:val="00C7584B"/>
    <w:rsid w:val="00CB4315"/>
    <w:rsid w:val="00CB4646"/>
    <w:rsid w:val="00CC70B8"/>
    <w:rsid w:val="00CD7EC6"/>
    <w:rsid w:val="00CF686B"/>
    <w:rsid w:val="00D3292B"/>
    <w:rsid w:val="00DA70EA"/>
    <w:rsid w:val="00DB7AD4"/>
    <w:rsid w:val="00E066C8"/>
    <w:rsid w:val="00E26518"/>
    <w:rsid w:val="00E3178B"/>
    <w:rsid w:val="00E5356D"/>
    <w:rsid w:val="00EC1F6A"/>
    <w:rsid w:val="00ED1A9D"/>
    <w:rsid w:val="00ED3D93"/>
    <w:rsid w:val="00EE28B5"/>
    <w:rsid w:val="00F15D8D"/>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1C8C37"/>
  <w15:docId w15:val="{D6C8CC0E-CA31-4D7E-A22D-007D8167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character" w:customStyle="1" w:styleId="5yl5">
    <w:name w:val="_5yl5"/>
    <w:basedOn w:val="a0"/>
    <w:rsid w:val="0000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65318">
      <w:bodyDiv w:val="1"/>
      <w:marLeft w:val="0"/>
      <w:marRight w:val="0"/>
      <w:marTop w:val="0"/>
      <w:marBottom w:val="0"/>
      <w:divBdr>
        <w:top w:val="none" w:sz="0" w:space="0" w:color="auto"/>
        <w:left w:val="none" w:sz="0" w:space="0" w:color="auto"/>
        <w:bottom w:val="none" w:sz="0" w:space="0" w:color="auto"/>
        <w:right w:val="none" w:sz="0" w:space="0" w:color="auto"/>
      </w:divBdr>
    </w:div>
    <w:div w:id="915744580">
      <w:bodyDiv w:val="1"/>
      <w:marLeft w:val="0"/>
      <w:marRight w:val="0"/>
      <w:marTop w:val="0"/>
      <w:marBottom w:val="0"/>
      <w:divBdr>
        <w:top w:val="none" w:sz="0" w:space="0" w:color="auto"/>
        <w:left w:val="none" w:sz="0" w:space="0" w:color="auto"/>
        <w:bottom w:val="none" w:sz="0" w:space="0" w:color="auto"/>
        <w:right w:val="none" w:sz="0" w:space="0" w:color="auto"/>
      </w:divBdr>
    </w:div>
    <w:div w:id="971712992">
      <w:bodyDiv w:val="1"/>
      <w:marLeft w:val="0"/>
      <w:marRight w:val="0"/>
      <w:marTop w:val="0"/>
      <w:marBottom w:val="0"/>
      <w:divBdr>
        <w:top w:val="none" w:sz="0" w:space="0" w:color="auto"/>
        <w:left w:val="none" w:sz="0" w:space="0" w:color="auto"/>
        <w:bottom w:val="none" w:sz="0" w:space="0" w:color="auto"/>
        <w:right w:val="none" w:sz="0" w:space="0" w:color="auto"/>
      </w:divBdr>
      <w:divsChild>
        <w:div w:id="638001903">
          <w:marLeft w:val="0"/>
          <w:marRight w:val="0"/>
          <w:marTop w:val="0"/>
          <w:marBottom w:val="0"/>
          <w:divBdr>
            <w:top w:val="none" w:sz="0" w:space="0" w:color="auto"/>
            <w:left w:val="none" w:sz="0" w:space="0" w:color="auto"/>
            <w:bottom w:val="none" w:sz="0" w:space="0" w:color="auto"/>
            <w:right w:val="none" w:sz="0" w:space="0" w:color="auto"/>
          </w:divBdr>
          <w:divsChild>
            <w:div w:id="537159341">
              <w:marLeft w:val="0"/>
              <w:marRight w:val="0"/>
              <w:marTop w:val="0"/>
              <w:marBottom w:val="0"/>
              <w:divBdr>
                <w:top w:val="none" w:sz="0" w:space="0" w:color="auto"/>
                <w:left w:val="none" w:sz="0" w:space="0" w:color="auto"/>
                <w:bottom w:val="none" w:sz="0" w:space="0" w:color="auto"/>
                <w:right w:val="none" w:sz="0" w:space="0" w:color="auto"/>
              </w:divBdr>
              <w:divsChild>
                <w:div w:id="1943218607">
                  <w:marLeft w:val="120"/>
                  <w:marRight w:val="120"/>
                  <w:marTop w:val="150"/>
                  <w:marBottom w:val="45"/>
                  <w:divBdr>
                    <w:top w:val="none" w:sz="0" w:space="0" w:color="auto"/>
                    <w:left w:val="none" w:sz="0" w:space="0" w:color="auto"/>
                    <w:bottom w:val="none" w:sz="0" w:space="0" w:color="auto"/>
                    <w:right w:val="none" w:sz="0" w:space="0" w:color="auto"/>
                  </w:divBdr>
                  <w:divsChild>
                    <w:div w:id="1144933401">
                      <w:marLeft w:val="0"/>
                      <w:marRight w:val="0"/>
                      <w:marTop w:val="0"/>
                      <w:marBottom w:val="0"/>
                      <w:divBdr>
                        <w:top w:val="none" w:sz="0" w:space="0" w:color="auto"/>
                        <w:left w:val="none" w:sz="0" w:space="0" w:color="auto"/>
                        <w:bottom w:val="none" w:sz="0" w:space="0" w:color="auto"/>
                        <w:right w:val="none" w:sz="0" w:space="0" w:color="auto"/>
                      </w:divBdr>
                      <w:divsChild>
                        <w:div w:id="153959950">
                          <w:marLeft w:val="540"/>
                          <w:marRight w:val="0"/>
                          <w:marTop w:val="0"/>
                          <w:marBottom w:val="0"/>
                          <w:divBdr>
                            <w:top w:val="none" w:sz="0" w:space="0" w:color="auto"/>
                            <w:left w:val="none" w:sz="0" w:space="0" w:color="auto"/>
                            <w:bottom w:val="none" w:sz="0" w:space="0" w:color="auto"/>
                            <w:right w:val="none" w:sz="0" w:space="0" w:color="auto"/>
                          </w:divBdr>
                          <w:divsChild>
                            <w:div w:id="435559903">
                              <w:marLeft w:val="0"/>
                              <w:marRight w:val="0"/>
                              <w:marTop w:val="0"/>
                              <w:marBottom w:val="0"/>
                              <w:divBdr>
                                <w:top w:val="none" w:sz="0" w:space="0" w:color="auto"/>
                                <w:left w:val="none" w:sz="0" w:space="0" w:color="auto"/>
                                <w:bottom w:val="none" w:sz="0" w:space="0" w:color="auto"/>
                                <w:right w:val="none" w:sz="0" w:space="0" w:color="auto"/>
                              </w:divBdr>
                              <w:divsChild>
                                <w:div w:id="1244266957">
                                  <w:marLeft w:val="0"/>
                                  <w:marRight w:val="0"/>
                                  <w:marTop w:val="0"/>
                                  <w:marBottom w:val="0"/>
                                  <w:divBdr>
                                    <w:top w:val="single" w:sz="6" w:space="0" w:color="D5D5D5"/>
                                    <w:left w:val="single" w:sz="6" w:space="0" w:color="D5D5D5"/>
                                    <w:bottom w:val="single" w:sz="6" w:space="0" w:color="D5D5D5"/>
                                    <w:right w:val="single" w:sz="6" w:space="0" w:color="D5D5D5"/>
                                  </w:divBdr>
                                  <w:divsChild>
                                    <w:div w:id="1658538318">
                                      <w:marLeft w:val="0"/>
                                      <w:marRight w:val="0"/>
                                      <w:marTop w:val="0"/>
                                      <w:marBottom w:val="0"/>
                                      <w:divBdr>
                                        <w:top w:val="none" w:sz="0" w:space="0" w:color="auto"/>
                                        <w:left w:val="none" w:sz="0" w:space="0" w:color="auto"/>
                                        <w:bottom w:val="none" w:sz="0" w:space="0" w:color="auto"/>
                                        <w:right w:val="none" w:sz="0" w:space="0" w:color="auto"/>
                                      </w:divBdr>
                                      <w:divsChild>
                                        <w:div w:id="5424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82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03E0F-675D-314D-85F9-DB091CCC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Pages>
  <Words>1045</Words>
  <Characters>5957</Characters>
  <Application>Microsoft Macintosh Word</Application>
  <DocSecurity>0</DocSecurity>
  <Lines>49</Lines>
  <Paragraphs>13</Paragraphs>
  <ScaleCrop>false</ScaleCrop>
  <HeadingPairs>
    <vt:vector size="2" baseType="variant">
      <vt:variant>
        <vt:lpstr>標題</vt:lpstr>
      </vt:variant>
      <vt:variant>
        <vt:i4>1</vt:i4>
      </vt:variant>
    </vt:vector>
  </HeadingPairs>
  <TitlesOfParts>
    <vt:vector size="1" baseType="lpstr">
      <vt:lpstr>Proceedings Template - WORD</vt:lpstr>
    </vt:vector>
  </TitlesOfParts>
  <Company>ACM</Company>
  <LinksUpToDate>false</LinksUpToDate>
  <CharactersWithSpaces>6989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Microsoft Office 使用者</cp:lastModifiedBy>
  <cp:revision>11</cp:revision>
  <cp:lastPrinted>2011-01-13T15:51:00Z</cp:lastPrinted>
  <dcterms:created xsi:type="dcterms:W3CDTF">2016-06-26T12:33:00Z</dcterms:created>
  <dcterms:modified xsi:type="dcterms:W3CDTF">2016-06-26T18:59:00Z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