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 xml:space="preserve"># </w:t>
      </w:r>
      <w:r w:rsidRPr="00C66C8A">
        <w:rPr>
          <w:rFonts w:ascii="宋体" w:eastAsia="宋体" w:hAnsi="宋体" w:cs="宋体"/>
        </w:rPr>
        <w:t>案例名称：基于多智能体与课程知识库的《电路分析基础实验》智能体教学案例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案例类别：实验指导类</w:t>
      </w:r>
      <w:r w:rsidRPr="00C66C8A">
        <w:rPr>
          <w:rFonts w:ascii="宋体" w:eastAsia="宋体" w:hAnsi="宋体" w:cs="宋体"/>
        </w:rPr>
        <w:t xml:space="preserve"> / </w:t>
      </w:r>
      <w:r w:rsidRPr="00C66C8A">
        <w:rPr>
          <w:rFonts w:ascii="宋体" w:eastAsia="宋体" w:hAnsi="宋体" w:cs="宋体"/>
        </w:rPr>
        <w:t>智能助教类</w:t>
      </w:r>
      <w:r w:rsidRPr="00C66C8A">
        <w:rPr>
          <w:rFonts w:ascii="宋体" w:eastAsia="宋体" w:hAnsi="宋体" w:cs="宋体"/>
        </w:rPr>
        <w:t>**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 xml:space="preserve">## </w:t>
      </w:r>
      <w:r w:rsidRPr="00C66C8A">
        <w:rPr>
          <w:rFonts w:ascii="宋体" w:eastAsia="宋体" w:hAnsi="宋体" w:cs="宋体"/>
        </w:rPr>
        <w:t>一、案例情况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 xml:space="preserve">### 1. </w:t>
      </w:r>
      <w:r w:rsidRPr="00C66C8A">
        <w:rPr>
          <w:rFonts w:ascii="宋体" w:eastAsia="宋体" w:hAnsi="宋体" w:cs="宋体"/>
        </w:rPr>
        <w:t>案例简介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本案例面向《电路分析基础实验》课程，拟建设一个服务于课前预习、课中实验、课后复盘全过程的课程智能体。项目以当前已完成的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课程学习</w:t>
      </w:r>
      <w:r w:rsidRPr="00C66C8A">
        <w:rPr>
          <w:rFonts w:ascii="宋体" w:eastAsia="宋体" w:hAnsi="宋体" w:cs="宋体"/>
        </w:rPr>
        <w:t xml:space="preserve"> Agent”</w:t>
      </w:r>
      <w:r w:rsidRPr="00C66C8A">
        <w:rPr>
          <w:rFonts w:ascii="宋体" w:eastAsia="宋体" w:hAnsi="宋体" w:cs="宋体"/>
        </w:rPr>
        <w:t>原型为基础，已经具备课程路由、多轮对话、知识检索、流式问答、会话管理、学习记忆和安全控制等核心能力。在此基础上，围绕电路分析基础实验的教学特点，进一步接入实验指导书、典型例题、常见误差分析、实验报告规范和电路知识点材料，形成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能讲概念、能带解题、能做测验、能做总结、能记录学习轨迹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的课程智能体。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与通用聊天机器人不同，本项目强调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课程专属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和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实验导向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。系统不追求泛化回答，而是围绕欧姆定律、</w:t>
      </w:r>
      <w:r w:rsidRPr="00C66C8A">
        <w:rPr>
          <w:rFonts w:ascii="宋体" w:eastAsia="宋体" w:hAnsi="宋体" w:cs="宋体"/>
        </w:rPr>
        <w:t>KCL/KVL</w:t>
      </w:r>
      <w:r w:rsidRPr="00C66C8A">
        <w:rPr>
          <w:rFonts w:ascii="宋体" w:eastAsia="宋体" w:hAnsi="宋体" w:cs="宋体"/>
        </w:rPr>
        <w:t>、叠加定理、戴维南与诺顿定理、暂态分析等课程核心知识点，为学生提供贴近实验场景的解释、分步推导和操作提示。例如，学生在实验前可询问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如何根据电路图列</w:t>
      </w:r>
      <w:r w:rsidRPr="00C66C8A">
        <w:rPr>
          <w:rFonts w:ascii="宋体" w:eastAsia="宋体" w:hAnsi="宋体" w:cs="宋体"/>
        </w:rPr>
        <w:t xml:space="preserve"> KCL </w:t>
      </w:r>
      <w:r w:rsidRPr="00C66C8A">
        <w:rPr>
          <w:rFonts w:ascii="宋体" w:eastAsia="宋体" w:hAnsi="宋体" w:cs="宋体"/>
        </w:rPr>
        <w:t>方程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，实验中可追问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为什么测得的端口电压与理论值有偏差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，实验后可要求系统根据对话自动生成学习小结与错因提醒。这样既能降低学生进入实验的门槛，又能帮助教师把更多精力放在关键指导与实验设计上。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从建设定位上看，该案例不是单纯增加一个答疑入口，而是尝试把</w:t>
      </w:r>
      <w:r w:rsidRPr="00C66C8A">
        <w:rPr>
          <w:rFonts w:ascii="宋体" w:eastAsia="宋体" w:hAnsi="宋体" w:cs="宋体"/>
        </w:rPr>
        <w:t xml:space="preserve"> AI </w:t>
      </w:r>
      <w:r w:rsidRPr="00C66C8A">
        <w:rPr>
          <w:rFonts w:ascii="宋体" w:eastAsia="宋体" w:hAnsi="宋体" w:cs="宋体"/>
        </w:rPr>
        <w:t>嵌入实验教学流程，形成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知识支持</w:t>
      </w:r>
      <w:r w:rsidRPr="00C66C8A">
        <w:rPr>
          <w:rFonts w:ascii="宋体" w:eastAsia="宋体" w:hAnsi="宋体" w:cs="宋体"/>
        </w:rPr>
        <w:t xml:space="preserve"> + </w:t>
      </w:r>
      <w:r w:rsidRPr="00C66C8A">
        <w:rPr>
          <w:rFonts w:ascii="宋体" w:eastAsia="宋体" w:hAnsi="宋体" w:cs="宋体"/>
        </w:rPr>
        <w:t>过程指导</w:t>
      </w:r>
      <w:r w:rsidRPr="00C66C8A">
        <w:rPr>
          <w:rFonts w:ascii="宋体" w:eastAsia="宋体" w:hAnsi="宋体" w:cs="宋体"/>
        </w:rPr>
        <w:t xml:space="preserve"> + </w:t>
      </w:r>
      <w:r w:rsidRPr="00C66C8A">
        <w:rPr>
          <w:rFonts w:ascii="宋体" w:eastAsia="宋体" w:hAnsi="宋体" w:cs="宋体"/>
        </w:rPr>
        <w:t>学情沉淀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的闭环支撑工具，为学院后续开展</w:t>
      </w:r>
      <w:r w:rsidRPr="00C66C8A">
        <w:rPr>
          <w:rFonts w:ascii="宋体" w:eastAsia="宋体" w:hAnsi="宋体" w:cs="宋体"/>
        </w:rPr>
        <w:t xml:space="preserve"> AI </w:t>
      </w:r>
      <w:r w:rsidRPr="00C66C8A">
        <w:rPr>
          <w:rFonts w:ascii="宋体" w:eastAsia="宋体" w:hAnsi="宋体" w:cs="宋体"/>
        </w:rPr>
        <w:t>赋能实验教学改革提供一个可演示、可扩展、可复制的样板。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 xml:space="preserve">### 2. </w:t>
      </w:r>
      <w:r w:rsidRPr="00C66C8A">
        <w:rPr>
          <w:rFonts w:ascii="宋体" w:eastAsia="宋体" w:hAnsi="宋体" w:cs="宋体"/>
        </w:rPr>
        <w:t>主要解决的教学问题和解决问题的方法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主要解决的教学问题：</w:t>
      </w:r>
      <w:r w:rsidRPr="00C66C8A">
        <w:rPr>
          <w:rFonts w:ascii="宋体" w:eastAsia="宋体" w:hAnsi="宋体" w:cs="宋体"/>
        </w:rPr>
        <w:t>**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1</w:t>
      </w:r>
      <w:r w:rsidRPr="00C66C8A">
        <w:rPr>
          <w:rFonts w:ascii="宋体" w:eastAsia="宋体" w:hAnsi="宋体" w:cs="宋体"/>
        </w:rPr>
        <w:t>）理论知识与实验操作脱节，学生知道公式却不会落到实验步骤。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lastRenderedPageBreak/>
        <w:t>《电路分析基础实验》既要求学生理解定律、定理和等效变换，又要求学生能够结合实验任务完成接线、测量、记录和结果分析。传统教学中，学生常常在课上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听懂了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，一到实验台前就不知道先做什么、为什么这样做、结果不符合预期时该如何排查，最终表现为依赖教师、跟做实验、报告内容模板化。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2</w:t>
      </w:r>
      <w:r w:rsidRPr="00C66C8A">
        <w:rPr>
          <w:rFonts w:ascii="宋体" w:eastAsia="宋体" w:hAnsi="宋体" w:cs="宋体"/>
        </w:rPr>
        <w:t>）实验课堂答疑高度集中，教师难以及时兼顾不同层次学生。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实验课往往存在同一时段多组学生同时提问的情况。基础较弱的学生反复卡在同类问题上，基础较好的学生又希望得到更深入的推导与拓展。完全依赖教师现场巡回答疑，容易造成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共性问题重复讲、个别问题顾不过来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，影响实验节奏和教学体验。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3</w:t>
      </w:r>
      <w:r w:rsidRPr="00C66C8A">
        <w:rPr>
          <w:rFonts w:ascii="宋体" w:eastAsia="宋体" w:hAnsi="宋体" w:cs="宋体"/>
        </w:rPr>
        <w:t>）学生学习过程缺少连续记录，实验反馈难以形成个性化闭环。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目前学生在预习、实验、复习阶段的提问记录、易错点、偏好讲解方式往往分散在不同媒介中，教师很难形成针对个体的持续观察。结果是学生每次都像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重新开始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，教师也缺乏足够依据开展差异化指导。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解决方法：</w:t>
      </w:r>
      <w:r w:rsidRPr="00C66C8A">
        <w:rPr>
          <w:rFonts w:ascii="宋体" w:eastAsia="宋体" w:hAnsi="宋体" w:cs="宋体"/>
        </w:rPr>
        <w:t>**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针对上述问题，本项目拟构建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课程知识库</w:t>
      </w:r>
      <w:r w:rsidRPr="00C66C8A">
        <w:rPr>
          <w:rFonts w:ascii="宋体" w:eastAsia="宋体" w:hAnsi="宋体" w:cs="宋体"/>
        </w:rPr>
        <w:t xml:space="preserve"> + </w:t>
      </w:r>
      <w:r w:rsidRPr="00C66C8A">
        <w:rPr>
          <w:rFonts w:ascii="宋体" w:eastAsia="宋体" w:hAnsi="宋体" w:cs="宋体"/>
        </w:rPr>
        <w:t>多智能体编排</w:t>
      </w:r>
      <w:r w:rsidRPr="00C66C8A">
        <w:rPr>
          <w:rFonts w:ascii="宋体" w:eastAsia="宋体" w:hAnsi="宋体" w:cs="宋体"/>
        </w:rPr>
        <w:t xml:space="preserve"> + </w:t>
      </w:r>
      <w:r w:rsidRPr="00C66C8A">
        <w:rPr>
          <w:rFonts w:ascii="宋体" w:eastAsia="宋体" w:hAnsi="宋体" w:cs="宋体"/>
        </w:rPr>
        <w:t>学习记忆</w:t>
      </w:r>
      <w:r w:rsidRPr="00C66C8A">
        <w:rPr>
          <w:rFonts w:ascii="宋体" w:eastAsia="宋体" w:hAnsi="宋体" w:cs="宋体"/>
        </w:rPr>
        <w:t xml:space="preserve"> + </w:t>
      </w:r>
      <w:r w:rsidRPr="00C66C8A">
        <w:rPr>
          <w:rFonts w:ascii="宋体" w:eastAsia="宋体" w:hAnsi="宋体" w:cs="宋体"/>
        </w:rPr>
        <w:t>流式交互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的智能实验教学支持方案。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第一，建设《电路分析基础实验》专属知识库。将课程知识点、实验讲义、典型例题、误差分析、实验报告要求等整理为结构化文档，系统在回答时优先检索课程资料，再生成针对性回答，尽量减少脱离课程语境的泛化输出，使回答更贴近本课程的实验目标与教师口径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第二，采用多智能体协同机制组织教学服务。系统根据学生问题自动判断当前需求属于知识讲解、习题测验、学习总结还是图像分析，再调用相应处理链路。对于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怎么列方程</w:t>
      </w:r>
      <w:r w:rsidRPr="00C66C8A">
        <w:rPr>
          <w:rFonts w:ascii="宋体" w:eastAsia="宋体" w:hAnsi="宋体" w:cs="宋体"/>
        </w:rPr>
        <w:t>”“</w:t>
      </w:r>
      <w:r w:rsidRPr="00C66C8A">
        <w:rPr>
          <w:rFonts w:ascii="宋体" w:eastAsia="宋体" w:hAnsi="宋体" w:cs="宋体"/>
        </w:rPr>
        <w:t>这一步为什么这样变换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等问题，系统重点给出分步推导；对于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考考我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类请求，系统可从课程知识中自动生成练习题；对于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帮我总结本次实验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类请求，系统可对多轮对话进行归纳，帮助学生完成课后复盘。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lastRenderedPageBreak/>
        <w:t>第三，引入学习记忆与画像机制。系统能够记录学生近期提问主题、偏好模式和基础水平倾向，在后续回答中自动调整讲解方式。例如，对初学者优先采用一步一步解释，对准备考试或实验考核的学生更突出结论、要点和易错提醒，从而增强个性化支持能力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第四，采用流式交互与过程可视化设计。学生提问后，不是等待一个最终答案，而是能看到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正在识别意图</w:t>
      </w:r>
      <w:r w:rsidRPr="00C66C8A">
        <w:rPr>
          <w:rFonts w:ascii="宋体" w:eastAsia="宋体" w:hAnsi="宋体" w:cs="宋体"/>
        </w:rPr>
        <w:t>”“</w:t>
      </w:r>
      <w:r w:rsidRPr="00C66C8A">
        <w:rPr>
          <w:rFonts w:ascii="宋体" w:eastAsia="宋体" w:hAnsi="宋体" w:cs="宋体"/>
        </w:rPr>
        <w:t>正在检索课程资料</w:t>
      </w:r>
      <w:r w:rsidRPr="00C66C8A">
        <w:rPr>
          <w:rFonts w:ascii="宋体" w:eastAsia="宋体" w:hAnsi="宋体" w:cs="宋体"/>
        </w:rPr>
        <w:t>”“</w:t>
      </w:r>
      <w:r w:rsidRPr="00C66C8A">
        <w:rPr>
          <w:rFonts w:ascii="宋体" w:eastAsia="宋体" w:hAnsi="宋体" w:cs="宋体"/>
        </w:rPr>
        <w:t>正在组织答案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等过程信息。这种设计能让学生更容易理解系统为何这样回答，也更适合实验教学中的即时反馈场景。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 xml:space="preserve">### 3. </w:t>
      </w:r>
      <w:r w:rsidRPr="00C66C8A">
        <w:rPr>
          <w:rFonts w:ascii="宋体" w:eastAsia="宋体" w:hAnsi="宋体" w:cs="宋体"/>
        </w:rPr>
        <w:t>案例特色与创新点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1</w:t>
      </w:r>
      <w:r w:rsidRPr="00C66C8A">
        <w:rPr>
          <w:rFonts w:ascii="宋体" w:eastAsia="宋体" w:hAnsi="宋体" w:cs="宋体"/>
        </w:rPr>
        <w:t>）面向实验教学而不是面向泛知识问答。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本项目将课程边界收紧到《电路分析基础实验》，强调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围绕本课程回答、围绕实验任务服务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，避免智能体回答过宽、过散，提升教学适配性与可控性。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2</w:t>
      </w:r>
      <w:r w:rsidRPr="00C66C8A">
        <w:rPr>
          <w:rFonts w:ascii="宋体" w:eastAsia="宋体" w:hAnsi="宋体" w:cs="宋体"/>
        </w:rPr>
        <w:t>）把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讲解、练习、总结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整合到一个统一入口。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学生不需要切换多个工具，既可以在同一会话中追问电路原理，也可以直接让系统出题、自测、总结。这种连续交互更符合实验教学中</w:t>
      </w:r>
      <w:r w:rsidRPr="00C66C8A">
        <w:rPr>
          <w:rFonts w:ascii="宋体" w:eastAsia="宋体" w:hAnsi="宋体" w:cs="宋体"/>
        </w:rPr>
        <w:t>“</w:t>
      </w:r>
      <w:r w:rsidRPr="00C66C8A">
        <w:rPr>
          <w:rFonts w:ascii="宋体" w:eastAsia="宋体" w:hAnsi="宋体" w:cs="宋体"/>
        </w:rPr>
        <w:t>理解</w:t>
      </w:r>
      <w:r w:rsidRPr="00C66C8A">
        <w:rPr>
          <w:rFonts w:ascii="宋体" w:eastAsia="宋体" w:hAnsi="宋体" w:cs="宋体"/>
        </w:rPr>
        <w:t>—</w:t>
      </w:r>
      <w:r w:rsidRPr="00C66C8A">
        <w:rPr>
          <w:rFonts w:ascii="宋体" w:eastAsia="宋体" w:hAnsi="宋体" w:cs="宋体"/>
        </w:rPr>
        <w:t>操作</w:t>
      </w:r>
      <w:r w:rsidRPr="00C66C8A">
        <w:rPr>
          <w:rFonts w:ascii="宋体" w:eastAsia="宋体" w:hAnsi="宋体" w:cs="宋体"/>
        </w:rPr>
        <w:t>—</w:t>
      </w:r>
      <w:r w:rsidRPr="00C66C8A">
        <w:rPr>
          <w:rFonts w:ascii="宋体" w:eastAsia="宋体" w:hAnsi="宋体" w:cs="宋体"/>
        </w:rPr>
        <w:t>反思</w:t>
      </w:r>
      <w:r w:rsidRPr="00C66C8A">
        <w:rPr>
          <w:rFonts w:ascii="宋体" w:eastAsia="宋体" w:hAnsi="宋体" w:cs="宋体"/>
        </w:rPr>
        <w:t>”</w:t>
      </w:r>
      <w:r w:rsidRPr="00C66C8A">
        <w:rPr>
          <w:rFonts w:ascii="宋体" w:eastAsia="宋体" w:hAnsi="宋体" w:cs="宋体"/>
        </w:rPr>
        <w:t>的自然过程。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3</w:t>
      </w:r>
      <w:r w:rsidRPr="00C66C8A">
        <w:rPr>
          <w:rFonts w:ascii="宋体" w:eastAsia="宋体" w:hAnsi="宋体" w:cs="宋体"/>
        </w:rPr>
        <w:t>）支持课程知识检索与证据化回答。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系统并非完全依赖大模型记忆，而是优先从课程知识库中检索相关材料后再回答，适合实验课程中对概念准确性、步骤规范性要求较高的场景，也为后续展示知识来源、支撑教师审核提供条件。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4</w:t>
      </w:r>
      <w:r w:rsidRPr="00C66C8A">
        <w:rPr>
          <w:rFonts w:ascii="宋体" w:eastAsia="宋体" w:hAnsi="宋体" w:cs="宋体"/>
        </w:rPr>
        <w:t>）具备学习轨迹沉淀能力。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系统可持续记录学生的提问主题、学习偏好与阶段性总结，为教师识别共性难点、设计分层辅导、优化实验讲解重点提供数据参考。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**</w:t>
      </w:r>
      <w:r w:rsidRPr="00C66C8A">
        <w:rPr>
          <w:rFonts w:ascii="宋体" w:eastAsia="宋体" w:hAnsi="宋体" w:cs="宋体"/>
        </w:rPr>
        <w:t>（</w:t>
      </w:r>
      <w:r w:rsidRPr="00C66C8A">
        <w:rPr>
          <w:rFonts w:ascii="宋体" w:eastAsia="宋体" w:hAnsi="宋体" w:cs="宋体"/>
        </w:rPr>
        <w:t>5</w:t>
      </w:r>
      <w:r w:rsidRPr="00C66C8A">
        <w:rPr>
          <w:rFonts w:ascii="宋体" w:eastAsia="宋体" w:hAnsi="宋体" w:cs="宋体"/>
        </w:rPr>
        <w:t>）具备后续扩展到图像识别与实验报告辅助的基础。</w:t>
      </w:r>
      <w:r w:rsidRPr="00C66C8A">
        <w:rPr>
          <w:rFonts w:ascii="宋体" w:eastAsia="宋体" w:hAnsi="宋体" w:cs="宋体"/>
        </w:rPr>
        <w:t xml:space="preserve">**  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当前平台已具备多模态接口与课程切换框架，后续可继续接入电路图识别、实验截图分析、实验报告结构化点评等能力，为实验课程的</w:t>
      </w:r>
      <w:r w:rsidRPr="00C66C8A">
        <w:rPr>
          <w:rFonts w:ascii="宋体" w:eastAsia="宋体" w:hAnsi="宋体" w:cs="宋体"/>
        </w:rPr>
        <w:t xml:space="preserve"> AI </w:t>
      </w:r>
      <w:r w:rsidRPr="00C66C8A">
        <w:rPr>
          <w:rFonts w:ascii="宋体" w:eastAsia="宋体" w:hAnsi="宋体" w:cs="宋体"/>
        </w:rPr>
        <w:t>应用继续拓展空间。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lastRenderedPageBreak/>
        <w:t xml:space="preserve">## </w:t>
      </w:r>
      <w:r w:rsidRPr="00C66C8A">
        <w:rPr>
          <w:rFonts w:ascii="宋体" w:eastAsia="宋体" w:hAnsi="宋体" w:cs="宋体"/>
        </w:rPr>
        <w:t>二、大体实现方案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本项目采用前后端分离架构。前端使用</w:t>
      </w:r>
      <w:r w:rsidRPr="00C66C8A">
        <w:rPr>
          <w:rFonts w:ascii="宋体" w:eastAsia="宋体" w:hAnsi="宋体" w:cs="宋体"/>
        </w:rPr>
        <w:t xml:space="preserve"> React + TypeScript </w:t>
      </w:r>
      <w:r w:rsidRPr="00C66C8A">
        <w:rPr>
          <w:rFonts w:ascii="宋体" w:eastAsia="宋体" w:hAnsi="宋体" w:cs="宋体"/>
        </w:rPr>
        <w:t>构建学生交互界面，负责课程选择、会话展示、消息流式渲染和实验学习过程呈现；后端使用</w:t>
      </w:r>
      <w:r w:rsidRPr="00C66C8A">
        <w:rPr>
          <w:rFonts w:ascii="宋体" w:eastAsia="宋体" w:hAnsi="宋体" w:cs="宋体"/>
        </w:rPr>
        <w:t xml:space="preserve"> FastAPI </w:t>
      </w:r>
      <w:r w:rsidRPr="00C66C8A">
        <w:rPr>
          <w:rFonts w:ascii="宋体" w:eastAsia="宋体" w:hAnsi="宋体" w:cs="宋体"/>
        </w:rPr>
        <w:t>提供课程接口、认证接口、会话接口和</w:t>
      </w:r>
      <w:r w:rsidRPr="00C66C8A">
        <w:rPr>
          <w:rFonts w:ascii="宋体" w:eastAsia="宋体" w:hAnsi="宋体" w:cs="宋体"/>
        </w:rPr>
        <w:t xml:space="preserve"> SSE </w:t>
      </w:r>
      <w:r w:rsidRPr="00C66C8A">
        <w:rPr>
          <w:rFonts w:ascii="宋体" w:eastAsia="宋体" w:hAnsi="宋体" w:cs="宋体"/>
        </w:rPr>
        <w:t>流式问答接口，并通过</w:t>
      </w:r>
      <w:r w:rsidRPr="00C66C8A">
        <w:rPr>
          <w:rFonts w:ascii="宋体" w:eastAsia="宋体" w:hAnsi="宋体" w:cs="宋体"/>
        </w:rPr>
        <w:t xml:space="preserve"> PostgreSQL</w:t>
      </w:r>
      <w:r w:rsidRPr="00C66C8A">
        <w:rPr>
          <w:rFonts w:ascii="宋体" w:eastAsia="宋体" w:hAnsi="宋体" w:cs="宋体"/>
        </w:rPr>
        <w:t>、</w:t>
      </w:r>
      <w:r w:rsidRPr="00C66C8A">
        <w:rPr>
          <w:rFonts w:ascii="宋体" w:eastAsia="宋体" w:hAnsi="宋体" w:cs="宋体"/>
        </w:rPr>
        <w:t xml:space="preserve">Redis </w:t>
      </w:r>
      <w:r w:rsidRPr="00C66C8A">
        <w:rPr>
          <w:rFonts w:ascii="宋体" w:eastAsia="宋体" w:hAnsi="宋体" w:cs="宋体"/>
        </w:rPr>
        <w:t>及异步数据库连接池支撑并发访问。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在智能体核心层，系统采用多智能体编排思路：先由路由模块判断问题属于知识讲解、测验、小结还是视觉分析，再进入对应的处理流程。知识讲解链路将优先从课程知识库中检索相关文档片段，再调用大模型生成回答；测验链路根据知识点自动生成题目和解析；总结链路根据历史对话输出学习小结；视觉链路为后续电路图、实验现象图片等场景预留扩展接口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在课程适配层，拟重点完善《电路分析基础实验》专属知识底座，包括基础概念、典型实验、等效变换、误差来源、实验报告写法、常见故障排查等内容，并对提示词进行课程化约束，确保系统回答围绕实验目标展开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在教学应用层，项目计划支持三类典型场景：课前预习时帮助学生梳理实验原理与步骤；课中实验时对公式、接线思路、误差原因提供即时提示；课后复盘时根据学生对话自动形成知识总结、错因提示与下一步学习建议。这样可以把一个单点问答工具，逐步发展为贯穿实验全过程的教学支持助手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 xml:space="preserve">## </w:t>
      </w:r>
      <w:r w:rsidRPr="00C66C8A">
        <w:rPr>
          <w:rFonts w:ascii="宋体" w:eastAsia="宋体" w:hAnsi="宋体" w:cs="宋体"/>
        </w:rPr>
        <w:t>三、预期成效与推广价值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预期通过本案例建设，可在三个方面形成直接效果。其一，帮助学生把抽象电路理论转化为实验可执行步骤，降低实验畏难情绪，提升预习质量与课堂参与度；其二，分担实验课堂中的重复性答疑任务，使教师将更多时间投入到关键问题诊断、实验设计优化和高阶能力培养中；其三，沉淀可复用的课程知识库与智能体开发模式，为学院后续在《模拟电子技术实验》《数字电路实验》等课程中推广提供可复制经验。</w:t>
      </w:r>
    </w:p>
    <w:p w:rsidR="00B51DF1" w:rsidRPr="00C66C8A" w:rsidRDefault="00B51DF1" w:rsidP="00C66C8A">
      <w:pPr>
        <w:pStyle w:val="af9"/>
        <w:rPr>
          <w:rFonts w:ascii="宋体" w:eastAsia="宋体" w:hAnsi="宋体" w:cs="宋体"/>
        </w:rPr>
      </w:pPr>
    </w:p>
    <w:p w:rsidR="00C66C8A" w:rsidRDefault="00B51DF1" w:rsidP="00C66C8A">
      <w:pPr>
        <w:pStyle w:val="af9"/>
        <w:rPr>
          <w:rFonts w:ascii="宋体" w:eastAsia="宋体" w:hAnsi="宋体" w:cs="宋体"/>
        </w:rPr>
      </w:pPr>
      <w:r w:rsidRPr="00C66C8A">
        <w:rPr>
          <w:rFonts w:ascii="宋体" w:eastAsia="宋体" w:hAnsi="宋体" w:cs="宋体"/>
        </w:rPr>
        <w:t>从学院层面看，该案例兼具展示价值与落地价值：既可以作为</w:t>
      </w:r>
      <w:r w:rsidRPr="00C66C8A">
        <w:rPr>
          <w:rFonts w:ascii="宋体" w:eastAsia="宋体" w:hAnsi="宋体" w:cs="宋体"/>
        </w:rPr>
        <w:t xml:space="preserve"> AI </w:t>
      </w:r>
      <w:r w:rsidRPr="00C66C8A">
        <w:rPr>
          <w:rFonts w:ascii="宋体" w:eastAsia="宋体" w:hAnsi="宋体" w:cs="宋体"/>
        </w:rPr>
        <w:t>赋能实验教学改革的申</w:t>
      </w:r>
      <w:r w:rsidRPr="00C66C8A">
        <w:rPr>
          <w:rFonts w:ascii="宋体" w:eastAsia="宋体" w:hAnsi="宋体" w:cs="宋体"/>
        </w:rPr>
        <w:lastRenderedPageBreak/>
        <w:t>报案例，也可以在已有项目基础上继续迭代为真实教学应用。整体投入可控、技术路径清晰、课程迁移性较强，适合作为学院层面的智能教学示范项目进行建设与申报。</w:t>
      </w:r>
    </w:p>
    <w:sectPr w:rsidR="00C66C8A" w:rsidSect="00C66C8A">
      <w:pgSz w:w="11906" w:h="16838" w:code="9"/>
      <w:pgMar w:top="1985" w:right="1153" w:bottom="2268" w:left="1153" w:header="1418" w:footer="1701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DF1" w:rsidRDefault="00B51DF1" w:rsidP="00C130CD">
      <w:pPr>
        <w:spacing w:line="240" w:lineRule="auto"/>
      </w:pPr>
      <w:r>
        <w:separator/>
      </w:r>
    </w:p>
  </w:endnote>
  <w:endnote w:type="continuationSeparator" w:id="0">
    <w:p w:rsidR="00B51DF1" w:rsidRDefault="00B51DF1" w:rsidP="00C130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DF1" w:rsidRDefault="00B51DF1" w:rsidP="00C130CD">
      <w:pPr>
        <w:spacing w:line="240" w:lineRule="auto"/>
      </w:pPr>
      <w:r>
        <w:separator/>
      </w:r>
    </w:p>
  </w:footnote>
  <w:footnote w:type="continuationSeparator" w:id="0">
    <w:p w:rsidR="00B51DF1" w:rsidRDefault="00B51DF1" w:rsidP="00C130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C96DC9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440C077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11FC409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E94A596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C49E6E3A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A62EAEF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3AEB0F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956454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7401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1C5A1EB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E75F21"/>
    <w:multiLevelType w:val="multilevel"/>
    <w:tmpl w:val="A394D016"/>
    <w:numStyleLink w:val="a"/>
  </w:abstractNum>
  <w:abstractNum w:abstractNumId="11" w15:restartNumberingAfterBreak="0">
    <w:nsid w:val="0354667D"/>
    <w:multiLevelType w:val="hybridMultilevel"/>
    <w:tmpl w:val="07824C1E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73F1B5E"/>
    <w:multiLevelType w:val="hybridMultilevel"/>
    <w:tmpl w:val="4ADC2F68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B3357C4"/>
    <w:multiLevelType w:val="multilevel"/>
    <w:tmpl w:val="F8FEAA00"/>
    <w:numStyleLink w:val="a0"/>
  </w:abstractNum>
  <w:abstractNum w:abstractNumId="14" w15:restartNumberingAfterBreak="0">
    <w:nsid w:val="0EDF365C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0FDE72DB"/>
    <w:multiLevelType w:val="multilevel"/>
    <w:tmpl w:val="F8FEAA00"/>
    <w:styleLink w:val="a0"/>
    <w:lvl w:ilvl="0">
      <w:start w:val="1"/>
      <w:numFmt w:val="upperLetter"/>
      <w:pStyle w:val="1"/>
      <w:suff w:val="nothing"/>
      <w:lvlText w:val="附录 %1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12D82C4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18540845"/>
    <w:multiLevelType w:val="multilevel"/>
    <w:tmpl w:val="F8FEAA00"/>
    <w:numStyleLink w:val="a0"/>
  </w:abstractNum>
  <w:abstractNum w:abstractNumId="18" w15:restartNumberingAfterBreak="0">
    <w:nsid w:val="18E7037A"/>
    <w:multiLevelType w:val="multilevel"/>
    <w:tmpl w:val="A394D016"/>
    <w:numStyleLink w:val="a"/>
  </w:abstractNum>
  <w:abstractNum w:abstractNumId="19" w15:restartNumberingAfterBreak="0">
    <w:nsid w:val="1C3143DA"/>
    <w:multiLevelType w:val="multilevel"/>
    <w:tmpl w:val="A394D016"/>
    <w:numStyleLink w:val="a"/>
  </w:abstractNum>
  <w:abstractNum w:abstractNumId="20" w15:restartNumberingAfterBreak="0">
    <w:nsid w:val="1D0F7B65"/>
    <w:multiLevelType w:val="multilevel"/>
    <w:tmpl w:val="A394D016"/>
    <w:styleLink w:val="a"/>
    <w:lvl w:ilvl="0">
      <w:start w:val="1"/>
      <w:numFmt w:val="decimal"/>
      <w:pStyle w:val="10"/>
      <w:suff w:val="nothing"/>
      <w:lvlText w:val="第 %1 章　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0"/>
      <w:isLgl/>
      <w:suff w:val="nothing"/>
      <w:lvlText w:val="%1.%2　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0"/>
      <w:isLgl/>
      <w:suff w:val="nothing"/>
      <w:lvlText w:val="%1.%2.%3　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0"/>
      <w:isLgl/>
      <w:suff w:val="nothing"/>
      <w:lvlText w:val="%1.%2.%3.%4　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1E462462"/>
    <w:multiLevelType w:val="multilevel"/>
    <w:tmpl w:val="A394D016"/>
    <w:numStyleLink w:val="a"/>
  </w:abstractNum>
  <w:abstractNum w:abstractNumId="22" w15:restartNumberingAfterBreak="0">
    <w:nsid w:val="2235024F"/>
    <w:multiLevelType w:val="multilevel"/>
    <w:tmpl w:val="A394D016"/>
    <w:numStyleLink w:val="a"/>
  </w:abstractNum>
  <w:abstractNum w:abstractNumId="23" w15:restartNumberingAfterBreak="0">
    <w:nsid w:val="25823292"/>
    <w:multiLevelType w:val="multilevel"/>
    <w:tmpl w:val="A394D016"/>
    <w:numStyleLink w:val="a"/>
  </w:abstractNum>
  <w:abstractNum w:abstractNumId="24" w15:restartNumberingAfterBreak="0">
    <w:nsid w:val="2C5738BC"/>
    <w:multiLevelType w:val="multilevel"/>
    <w:tmpl w:val="86C49DF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5" w15:restartNumberingAfterBreak="0">
    <w:nsid w:val="2CD65121"/>
    <w:multiLevelType w:val="multilevel"/>
    <w:tmpl w:val="F8FEAA00"/>
    <w:numStyleLink w:val="a0"/>
  </w:abstractNum>
  <w:abstractNum w:abstractNumId="26" w15:restartNumberingAfterBreak="0">
    <w:nsid w:val="2CF03DAA"/>
    <w:multiLevelType w:val="multilevel"/>
    <w:tmpl w:val="A394D016"/>
    <w:numStyleLink w:val="a"/>
  </w:abstractNum>
  <w:abstractNum w:abstractNumId="27" w15:restartNumberingAfterBreak="0">
    <w:nsid w:val="2D640964"/>
    <w:multiLevelType w:val="multilevel"/>
    <w:tmpl w:val="F8FEAA00"/>
    <w:numStyleLink w:val="a0"/>
  </w:abstractNum>
  <w:abstractNum w:abstractNumId="28" w15:restartNumberingAfterBreak="0">
    <w:nsid w:val="34FB310A"/>
    <w:multiLevelType w:val="multilevel"/>
    <w:tmpl w:val="F8FEAA00"/>
    <w:numStyleLink w:val="a0"/>
  </w:abstractNum>
  <w:abstractNum w:abstractNumId="29" w15:restartNumberingAfterBreak="0">
    <w:nsid w:val="364F20E3"/>
    <w:multiLevelType w:val="multilevel"/>
    <w:tmpl w:val="A394D016"/>
    <w:numStyleLink w:val="a"/>
  </w:abstractNum>
  <w:abstractNum w:abstractNumId="30" w15:restartNumberingAfterBreak="0">
    <w:nsid w:val="38361E96"/>
    <w:multiLevelType w:val="multilevel"/>
    <w:tmpl w:val="F8FEAA00"/>
    <w:numStyleLink w:val="a0"/>
  </w:abstractNum>
  <w:abstractNum w:abstractNumId="31" w15:restartNumberingAfterBreak="0">
    <w:nsid w:val="384D280B"/>
    <w:multiLevelType w:val="multilevel"/>
    <w:tmpl w:val="A394D016"/>
    <w:numStyleLink w:val="a"/>
  </w:abstractNum>
  <w:abstractNum w:abstractNumId="32" w15:restartNumberingAfterBreak="0">
    <w:nsid w:val="40A41369"/>
    <w:multiLevelType w:val="multilevel"/>
    <w:tmpl w:val="A394D016"/>
    <w:numStyleLink w:val="a"/>
  </w:abstractNum>
  <w:abstractNum w:abstractNumId="33" w15:restartNumberingAfterBreak="0">
    <w:nsid w:val="412E4BB5"/>
    <w:multiLevelType w:val="multilevel"/>
    <w:tmpl w:val="A394D016"/>
    <w:numStyleLink w:val="a"/>
  </w:abstractNum>
  <w:abstractNum w:abstractNumId="34" w15:restartNumberingAfterBreak="0">
    <w:nsid w:val="428C2A80"/>
    <w:multiLevelType w:val="hybridMultilevel"/>
    <w:tmpl w:val="60728A0A"/>
    <w:lvl w:ilvl="0" w:tplc="E54C17C0">
      <w:start w:val="1"/>
      <w:numFmt w:val="decimal"/>
      <w:lvlText w:val="[%1]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5" w15:restartNumberingAfterBreak="0">
    <w:nsid w:val="4BB3452C"/>
    <w:multiLevelType w:val="multilevel"/>
    <w:tmpl w:val="F8FEAA00"/>
    <w:numStyleLink w:val="a0"/>
  </w:abstractNum>
  <w:abstractNum w:abstractNumId="36" w15:restartNumberingAfterBreak="0">
    <w:nsid w:val="50790206"/>
    <w:multiLevelType w:val="multilevel"/>
    <w:tmpl w:val="A394D016"/>
    <w:numStyleLink w:val="a"/>
  </w:abstractNum>
  <w:abstractNum w:abstractNumId="37" w15:restartNumberingAfterBreak="0">
    <w:nsid w:val="5B407130"/>
    <w:multiLevelType w:val="multilevel"/>
    <w:tmpl w:val="F8FEAA00"/>
    <w:numStyleLink w:val="a0"/>
  </w:abstractNum>
  <w:abstractNum w:abstractNumId="38" w15:restartNumberingAfterBreak="0">
    <w:nsid w:val="5BA05899"/>
    <w:multiLevelType w:val="multilevel"/>
    <w:tmpl w:val="F8FEAA00"/>
    <w:numStyleLink w:val="a0"/>
  </w:abstractNum>
  <w:abstractNum w:abstractNumId="39" w15:restartNumberingAfterBreak="0">
    <w:nsid w:val="5E4140A6"/>
    <w:multiLevelType w:val="hybridMultilevel"/>
    <w:tmpl w:val="9F0C0540"/>
    <w:lvl w:ilvl="0" w:tplc="A754CB1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0DD5059"/>
    <w:multiLevelType w:val="multilevel"/>
    <w:tmpl w:val="A394D016"/>
    <w:numStyleLink w:val="a"/>
  </w:abstractNum>
  <w:abstractNum w:abstractNumId="41" w15:restartNumberingAfterBreak="0">
    <w:nsid w:val="61DD2336"/>
    <w:multiLevelType w:val="multilevel"/>
    <w:tmpl w:val="A394D016"/>
    <w:numStyleLink w:val="a"/>
  </w:abstractNum>
  <w:abstractNum w:abstractNumId="42" w15:restartNumberingAfterBreak="0">
    <w:nsid w:val="626D2B7C"/>
    <w:multiLevelType w:val="multilevel"/>
    <w:tmpl w:val="F8FEAA00"/>
    <w:numStyleLink w:val="a0"/>
  </w:abstractNum>
  <w:abstractNum w:abstractNumId="43" w15:restartNumberingAfterBreak="0">
    <w:nsid w:val="649F7CE6"/>
    <w:multiLevelType w:val="multilevel"/>
    <w:tmpl w:val="A394D016"/>
    <w:numStyleLink w:val="a"/>
  </w:abstractNum>
  <w:abstractNum w:abstractNumId="44" w15:restartNumberingAfterBreak="0">
    <w:nsid w:val="67062861"/>
    <w:multiLevelType w:val="hybridMultilevel"/>
    <w:tmpl w:val="5D0C0B14"/>
    <w:lvl w:ilvl="0" w:tplc="E54C17C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699B3B7D"/>
    <w:multiLevelType w:val="multilevel"/>
    <w:tmpl w:val="A394D016"/>
    <w:numStyleLink w:val="a"/>
  </w:abstractNum>
  <w:abstractNum w:abstractNumId="46" w15:restartNumberingAfterBreak="0">
    <w:nsid w:val="6A9E108E"/>
    <w:multiLevelType w:val="multilevel"/>
    <w:tmpl w:val="A394D016"/>
    <w:numStyleLink w:val="a"/>
  </w:abstractNum>
  <w:abstractNum w:abstractNumId="47" w15:restartNumberingAfterBreak="0">
    <w:nsid w:val="71BE5060"/>
    <w:multiLevelType w:val="multilevel"/>
    <w:tmpl w:val="A394D016"/>
    <w:numStyleLink w:val="a"/>
  </w:abstractNum>
  <w:abstractNum w:abstractNumId="48" w15:restartNumberingAfterBreak="0">
    <w:nsid w:val="727D0313"/>
    <w:multiLevelType w:val="multilevel"/>
    <w:tmpl w:val="F8FEAA00"/>
    <w:numStyleLink w:val="a0"/>
  </w:abstractNum>
  <w:abstractNum w:abstractNumId="49" w15:restartNumberingAfterBreak="0">
    <w:nsid w:val="7CBE5042"/>
    <w:multiLevelType w:val="multilevel"/>
    <w:tmpl w:val="A394D016"/>
    <w:numStyleLink w:val="a"/>
  </w:abstractNum>
  <w:num w:numId="1" w16cid:durableId="301161189">
    <w:abstractNumId w:val="8"/>
  </w:num>
  <w:num w:numId="2" w16cid:durableId="912932478">
    <w:abstractNumId w:val="3"/>
  </w:num>
  <w:num w:numId="3" w16cid:durableId="1029137142">
    <w:abstractNumId w:val="2"/>
  </w:num>
  <w:num w:numId="4" w16cid:durableId="737943610">
    <w:abstractNumId w:val="1"/>
  </w:num>
  <w:num w:numId="5" w16cid:durableId="688794233">
    <w:abstractNumId w:val="0"/>
  </w:num>
  <w:num w:numId="6" w16cid:durableId="415521402">
    <w:abstractNumId w:val="9"/>
  </w:num>
  <w:num w:numId="7" w16cid:durableId="601769805">
    <w:abstractNumId w:val="7"/>
  </w:num>
  <w:num w:numId="8" w16cid:durableId="1449010590">
    <w:abstractNumId w:val="6"/>
  </w:num>
  <w:num w:numId="9" w16cid:durableId="1803035410">
    <w:abstractNumId w:val="5"/>
  </w:num>
  <w:num w:numId="10" w16cid:durableId="352801680">
    <w:abstractNumId w:val="4"/>
  </w:num>
  <w:num w:numId="11" w16cid:durableId="1650593034">
    <w:abstractNumId w:val="16"/>
  </w:num>
  <w:num w:numId="12" w16cid:durableId="1150906367">
    <w:abstractNumId w:val="24"/>
  </w:num>
  <w:num w:numId="13" w16cid:durableId="1799643364">
    <w:abstractNumId w:val="14"/>
  </w:num>
  <w:num w:numId="14" w16cid:durableId="1583293613">
    <w:abstractNumId w:val="20"/>
  </w:num>
  <w:num w:numId="15" w16cid:durableId="2024014356">
    <w:abstractNumId w:val="21"/>
  </w:num>
  <w:num w:numId="16" w16cid:durableId="1839809116">
    <w:abstractNumId w:val="49"/>
  </w:num>
  <w:num w:numId="17" w16cid:durableId="1542395837">
    <w:abstractNumId w:val="26"/>
  </w:num>
  <w:num w:numId="18" w16cid:durableId="485629401">
    <w:abstractNumId w:val="45"/>
  </w:num>
  <w:num w:numId="19" w16cid:durableId="1546330446">
    <w:abstractNumId w:val="19"/>
  </w:num>
  <w:num w:numId="20" w16cid:durableId="1781073135">
    <w:abstractNumId w:val="18"/>
  </w:num>
  <w:num w:numId="21" w16cid:durableId="280503892">
    <w:abstractNumId w:val="40"/>
  </w:num>
  <w:num w:numId="22" w16cid:durableId="2100908461">
    <w:abstractNumId w:val="41"/>
  </w:num>
  <w:num w:numId="23" w16cid:durableId="722755436">
    <w:abstractNumId w:val="36"/>
  </w:num>
  <w:num w:numId="24" w16cid:durableId="1939291156">
    <w:abstractNumId w:val="15"/>
  </w:num>
  <w:num w:numId="25" w16cid:durableId="876893813">
    <w:abstractNumId w:val="42"/>
  </w:num>
  <w:num w:numId="26" w16cid:durableId="734206486">
    <w:abstractNumId w:val="35"/>
  </w:num>
  <w:num w:numId="27" w16cid:durableId="620066427">
    <w:abstractNumId w:val="30"/>
  </w:num>
  <w:num w:numId="28" w16cid:durableId="145705173">
    <w:abstractNumId w:val="38"/>
  </w:num>
  <w:num w:numId="29" w16cid:durableId="254441232">
    <w:abstractNumId w:val="27"/>
  </w:num>
  <w:num w:numId="30" w16cid:durableId="1953895794">
    <w:abstractNumId w:val="17"/>
  </w:num>
  <w:num w:numId="31" w16cid:durableId="1189023990">
    <w:abstractNumId w:val="10"/>
  </w:num>
  <w:num w:numId="32" w16cid:durableId="1853564333">
    <w:abstractNumId w:val="23"/>
  </w:num>
  <w:num w:numId="33" w16cid:durableId="1927688113">
    <w:abstractNumId w:val="33"/>
  </w:num>
  <w:num w:numId="34" w16cid:durableId="1312710052">
    <w:abstractNumId w:val="29"/>
  </w:num>
  <w:num w:numId="35" w16cid:durableId="1887833531">
    <w:abstractNumId w:val="31"/>
  </w:num>
  <w:num w:numId="36" w16cid:durableId="251620532">
    <w:abstractNumId w:val="39"/>
  </w:num>
  <w:num w:numId="37" w16cid:durableId="1295059885">
    <w:abstractNumId w:val="47"/>
  </w:num>
  <w:num w:numId="38" w16cid:durableId="1414469890">
    <w:abstractNumId w:val="32"/>
  </w:num>
  <w:num w:numId="39" w16cid:durableId="1283534199">
    <w:abstractNumId w:val="48"/>
  </w:num>
  <w:num w:numId="40" w16cid:durableId="976493418">
    <w:abstractNumId w:val="25"/>
  </w:num>
  <w:num w:numId="41" w16cid:durableId="693922774">
    <w:abstractNumId w:val="43"/>
  </w:num>
  <w:num w:numId="42" w16cid:durableId="644815312">
    <w:abstractNumId w:val="46"/>
  </w:num>
  <w:num w:numId="43" w16cid:durableId="1865746022">
    <w:abstractNumId w:val="13"/>
  </w:num>
  <w:num w:numId="44" w16cid:durableId="936257255">
    <w:abstractNumId w:val="37"/>
  </w:num>
  <w:num w:numId="45" w16cid:durableId="89352070">
    <w:abstractNumId w:val="34"/>
  </w:num>
  <w:num w:numId="46" w16cid:durableId="1934705018">
    <w:abstractNumId w:val="44"/>
  </w:num>
  <w:num w:numId="47" w16cid:durableId="1675305797">
    <w:abstractNumId w:val="12"/>
  </w:num>
  <w:num w:numId="48" w16cid:durableId="2004118330">
    <w:abstractNumId w:val="11"/>
  </w:num>
  <w:num w:numId="49" w16cid:durableId="1207509">
    <w:abstractNumId w:val="28"/>
  </w:num>
  <w:num w:numId="50" w16cid:durableId="4201517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F5"/>
    <w:rsid w:val="00002E35"/>
    <w:rsid w:val="0000724E"/>
    <w:rsid w:val="00011AE8"/>
    <w:rsid w:val="00012EDD"/>
    <w:rsid w:val="000208D3"/>
    <w:rsid w:val="0002784C"/>
    <w:rsid w:val="00027C9A"/>
    <w:rsid w:val="00030FA9"/>
    <w:rsid w:val="00031D1A"/>
    <w:rsid w:val="0004071E"/>
    <w:rsid w:val="00040964"/>
    <w:rsid w:val="0004572A"/>
    <w:rsid w:val="00050923"/>
    <w:rsid w:val="00052911"/>
    <w:rsid w:val="00054052"/>
    <w:rsid w:val="000A50E9"/>
    <w:rsid w:val="000B0BA5"/>
    <w:rsid w:val="000C1D1D"/>
    <w:rsid w:val="000C479B"/>
    <w:rsid w:val="000D205F"/>
    <w:rsid w:val="000E01EC"/>
    <w:rsid w:val="000E330A"/>
    <w:rsid w:val="000E7454"/>
    <w:rsid w:val="00105473"/>
    <w:rsid w:val="0011076D"/>
    <w:rsid w:val="00133496"/>
    <w:rsid w:val="00135373"/>
    <w:rsid w:val="00135CDC"/>
    <w:rsid w:val="001419EE"/>
    <w:rsid w:val="0015155E"/>
    <w:rsid w:val="00153511"/>
    <w:rsid w:val="00176067"/>
    <w:rsid w:val="001846F5"/>
    <w:rsid w:val="00186DDE"/>
    <w:rsid w:val="00192F8A"/>
    <w:rsid w:val="00194015"/>
    <w:rsid w:val="001D7789"/>
    <w:rsid w:val="001E01D5"/>
    <w:rsid w:val="001F1700"/>
    <w:rsid w:val="0022180B"/>
    <w:rsid w:val="002303AF"/>
    <w:rsid w:val="0023080F"/>
    <w:rsid w:val="002355BB"/>
    <w:rsid w:val="00243E9D"/>
    <w:rsid w:val="002717B1"/>
    <w:rsid w:val="0027780E"/>
    <w:rsid w:val="002856E2"/>
    <w:rsid w:val="002866AE"/>
    <w:rsid w:val="002B160F"/>
    <w:rsid w:val="002B4EF5"/>
    <w:rsid w:val="002D352D"/>
    <w:rsid w:val="002D676E"/>
    <w:rsid w:val="002E6D37"/>
    <w:rsid w:val="002F5024"/>
    <w:rsid w:val="00301A84"/>
    <w:rsid w:val="00307585"/>
    <w:rsid w:val="003253FA"/>
    <w:rsid w:val="0033700E"/>
    <w:rsid w:val="00352CF9"/>
    <w:rsid w:val="003544F7"/>
    <w:rsid w:val="00360486"/>
    <w:rsid w:val="00362603"/>
    <w:rsid w:val="0036339A"/>
    <w:rsid w:val="00364389"/>
    <w:rsid w:val="00365E5E"/>
    <w:rsid w:val="00371F4D"/>
    <w:rsid w:val="0038242C"/>
    <w:rsid w:val="00384DA1"/>
    <w:rsid w:val="00387DC6"/>
    <w:rsid w:val="00397BD3"/>
    <w:rsid w:val="003A2EF0"/>
    <w:rsid w:val="003E086E"/>
    <w:rsid w:val="003E1170"/>
    <w:rsid w:val="003F54EB"/>
    <w:rsid w:val="00402193"/>
    <w:rsid w:val="004133FA"/>
    <w:rsid w:val="00431652"/>
    <w:rsid w:val="00433561"/>
    <w:rsid w:val="004460F5"/>
    <w:rsid w:val="00452626"/>
    <w:rsid w:val="0045333F"/>
    <w:rsid w:val="00454212"/>
    <w:rsid w:val="0046497B"/>
    <w:rsid w:val="004805D5"/>
    <w:rsid w:val="00485D0C"/>
    <w:rsid w:val="00493880"/>
    <w:rsid w:val="00493965"/>
    <w:rsid w:val="00495C29"/>
    <w:rsid w:val="004B5EA8"/>
    <w:rsid w:val="004C20C5"/>
    <w:rsid w:val="004C5117"/>
    <w:rsid w:val="004C65DE"/>
    <w:rsid w:val="004C66AE"/>
    <w:rsid w:val="004F1272"/>
    <w:rsid w:val="00500CE2"/>
    <w:rsid w:val="00511453"/>
    <w:rsid w:val="00522E80"/>
    <w:rsid w:val="00534259"/>
    <w:rsid w:val="00534F9F"/>
    <w:rsid w:val="00535C07"/>
    <w:rsid w:val="005551A5"/>
    <w:rsid w:val="005904B1"/>
    <w:rsid w:val="00597006"/>
    <w:rsid w:val="005A7966"/>
    <w:rsid w:val="005C1CDF"/>
    <w:rsid w:val="005C38AF"/>
    <w:rsid w:val="005C77E5"/>
    <w:rsid w:val="005D3439"/>
    <w:rsid w:val="005D6348"/>
    <w:rsid w:val="005D653F"/>
    <w:rsid w:val="005D6EE4"/>
    <w:rsid w:val="005D7D7E"/>
    <w:rsid w:val="005F329E"/>
    <w:rsid w:val="006106E5"/>
    <w:rsid w:val="00610FE7"/>
    <w:rsid w:val="0063592B"/>
    <w:rsid w:val="00642184"/>
    <w:rsid w:val="00644C2C"/>
    <w:rsid w:val="006529F9"/>
    <w:rsid w:val="00661109"/>
    <w:rsid w:val="0066244F"/>
    <w:rsid w:val="00673A92"/>
    <w:rsid w:val="0067493D"/>
    <w:rsid w:val="00683187"/>
    <w:rsid w:val="00685034"/>
    <w:rsid w:val="0069074B"/>
    <w:rsid w:val="006A33A0"/>
    <w:rsid w:val="006A3779"/>
    <w:rsid w:val="006A7255"/>
    <w:rsid w:val="006C35AA"/>
    <w:rsid w:val="006D02B1"/>
    <w:rsid w:val="006D3D52"/>
    <w:rsid w:val="006E0AD2"/>
    <w:rsid w:val="007040DE"/>
    <w:rsid w:val="007177EB"/>
    <w:rsid w:val="00720CA2"/>
    <w:rsid w:val="00742570"/>
    <w:rsid w:val="00753107"/>
    <w:rsid w:val="00756E8F"/>
    <w:rsid w:val="007809E7"/>
    <w:rsid w:val="00783C2D"/>
    <w:rsid w:val="007A2FB5"/>
    <w:rsid w:val="007A434B"/>
    <w:rsid w:val="007B1062"/>
    <w:rsid w:val="007B1442"/>
    <w:rsid w:val="007B23EA"/>
    <w:rsid w:val="007B26B0"/>
    <w:rsid w:val="007B5EBD"/>
    <w:rsid w:val="007B7820"/>
    <w:rsid w:val="007C65D7"/>
    <w:rsid w:val="007D052A"/>
    <w:rsid w:val="007E3B72"/>
    <w:rsid w:val="007F034F"/>
    <w:rsid w:val="007F1669"/>
    <w:rsid w:val="00805D78"/>
    <w:rsid w:val="00807A28"/>
    <w:rsid w:val="0081012C"/>
    <w:rsid w:val="0081149B"/>
    <w:rsid w:val="00816A59"/>
    <w:rsid w:val="00822EDA"/>
    <w:rsid w:val="00830430"/>
    <w:rsid w:val="00833971"/>
    <w:rsid w:val="008407B8"/>
    <w:rsid w:val="00844918"/>
    <w:rsid w:val="00850DAC"/>
    <w:rsid w:val="00850E7A"/>
    <w:rsid w:val="0086008F"/>
    <w:rsid w:val="00860279"/>
    <w:rsid w:val="00861859"/>
    <w:rsid w:val="00866F42"/>
    <w:rsid w:val="008763D7"/>
    <w:rsid w:val="008807CB"/>
    <w:rsid w:val="00880F4A"/>
    <w:rsid w:val="0088328B"/>
    <w:rsid w:val="00885167"/>
    <w:rsid w:val="00885973"/>
    <w:rsid w:val="00890E3B"/>
    <w:rsid w:val="0089432B"/>
    <w:rsid w:val="008A079C"/>
    <w:rsid w:val="008A5D51"/>
    <w:rsid w:val="008B086C"/>
    <w:rsid w:val="008C02B4"/>
    <w:rsid w:val="008D7777"/>
    <w:rsid w:val="008E3BBA"/>
    <w:rsid w:val="008E6291"/>
    <w:rsid w:val="008F6563"/>
    <w:rsid w:val="00916021"/>
    <w:rsid w:val="00921C46"/>
    <w:rsid w:val="009508D4"/>
    <w:rsid w:val="00957086"/>
    <w:rsid w:val="00970235"/>
    <w:rsid w:val="00977D06"/>
    <w:rsid w:val="00981386"/>
    <w:rsid w:val="00981B8A"/>
    <w:rsid w:val="00986CB7"/>
    <w:rsid w:val="009975C1"/>
    <w:rsid w:val="009A7850"/>
    <w:rsid w:val="009B1097"/>
    <w:rsid w:val="009B3E00"/>
    <w:rsid w:val="009C5953"/>
    <w:rsid w:val="009C6946"/>
    <w:rsid w:val="009D5885"/>
    <w:rsid w:val="009E12B3"/>
    <w:rsid w:val="009E67C9"/>
    <w:rsid w:val="009F29A1"/>
    <w:rsid w:val="00A06982"/>
    <w:rsid w:val="00A11228"/>
    <w:rsid w:val="00A12497"/>
    <w:rsid w:val="00A143E9"/>
    <w:rsid w:val="00A17A8A"/>
    <w:rsid w:val="00A312A5"/>
    <w:rsid w:val="00A339F2"/>
    <w:rsid w:val="00A35759"/>
    <w:rsid w:val="00A40708"/>
    <w:rsid w:val="00A424EE"/>
    <w:rsid w:val="00A4277A"/>
    <w:rsid w:val="00A44C48"/>
    <w:rsid w:val="00A52C17"/>
    <w:rsid w:val="00A557C9"/>
    <w:rsid w:val="00A6703F"/>
    <w:rsid w:val="00A77402"/>
    <w:rsid w:val="00A811CF"/>
    <w:rsid w:val="00A9068C"/>
    <w:rsid w:val="00A95887"/>
    <w:rsid w:val="00A962F9"/>
    <w:rsid w:val="00AB4C83"/>
    <w:rsid w:val="00AC13C5"/>
    <w:rsid w:val="00AD0F68"/>
    <w:rsid w:val="00AE2197"/>
    <w:rsid w:val="00AF3A79"/>
    <w:rsid w:val="00AF4C3B"/>
    <w:rsid w:val="00B00986"/>
    <w:rsid w:val="00B12E13"/>
    <w:rsid w:val="00B1393C"/>
    <w:rsid w:val="00B17B5C"/>
    <w:rsid w:val="00B2162C"/>
    <w:rsid w:val="00B222C5"/>
    <w:rsid w:val="00B22FAD"/>
    <w:rsid w:val="00B37CAD"/>
    <w:rsid w:val="00B519FB"/>
    <w:rsid w:val="00B51DF1"/>
    <w:rsid w:val="00B54E66"/>
    <w:rsid w:val="00B60286"/>
    <w:rsid w:val="00B60B2A"/>
    <w:rsid w:val="00B626B7"/>
    <w:rsid w:val="00B63678"/>
    <w:rsid w:val="00B659DA"/>
    <w:rsid w:val="00B93DEE"/>
    <w:rsid w:val="00BA5192"/>
    <w:rsid w:val="00BC3185"/>
    <w:rsid w:val="00BC50C9"/>
    <w:rsid w:val="00BE152C"/>
    <w:rsid w:val="00BE4D88"/>
    <w:rsid w:val="00C045F8"/>
    <w:rsid w:val="00C11709"/>
    <w:rsid w:val="00C1177A"/>
    <w:rsid w:val="00C126AD"/>
    <w:rsid w:val="00C130CD"/>
    <w:rsid w:val="00C136C9"/>
    <w:rsid w:val="00C13782"/>
    <w:rsid w:val="00C158D2"/>
    <w:rsid w:val="00C25919"/>
    <w:rsid w:val="00C33B60"/>
    <w:rsid w:val="00C345F3"/>
    <w:rsid w:val="00C346AB"/>
    <w:rsid w:val="00C405FF"/>
    <w:rsid w:val="00C43F6E"/>
    <w:rsid w:val="00C44437"/>
    <w:rsid w:val="00C64010"/>
    <w:rsid w:val="00C66C8A"/>
    <w:rsid w:val="00C67448"/>
    <w:rsid w:val="00C700C7"/>
    <w:rsid w:val="00C708BA"/>
    <w:rsid w:val="00C763B3"/>
    <w:rsid w:val="00C8005E"/>
    <w:rsid w:val="00C82B82"/>
    <w:rsid w:val="00C86A60"/>
    <w:rsid w:val="00CA7FD1"/>
    <w:rsid w:val="00CB207B"/>
    <w:rsid w:val="00CB4BD6"/>
    <w:rsid w:val="00CB7BFE"/>
    <w:rsid w:val="00CC28B8"/>
    <w:rsid w:val="00CD1CEE"/>
    <w:rsid w:val="00CE5CFD"/>
    <w:rsid w:val="00D208F1"/>
    <w:rsid w:val="00D20905"/>
    <w:rsid w:val="00D22A9D"/>
    <w:rsid w:val="00D22D3A"/>
    <w:rsid w:val="00D31753"/>
    <w:rsid w:val="00D5079C"/>
    <w:rsid w:val="00D53E54"/>
    <w:rsid w:val="00D63519"/>
    <w:rsid w:val="00D76A07"/>
    <w:rsid w:val="00D81D1A"/>
    <w:rsid w:val="00D82A81"/>
    <w:rsid w:val="00DA0896"/>
    <w:rsid w:val="00DB0379"/>
    <w:rsid w:val="00DB21C9"/>
    <w:rsid w:val="00DB589B"/>
    <w:rsid w:val="00DB6309"/>
    <w:rsid w:val="00DC104B"/>
    <w:rsid w:val="00DC4DA2"/>
    <w:rsid w:val="00DC5360"/>
    <w:rsid w:val="00DD69DC"/>
    <w:rsid w:val="00DD70BD"/>
    <w:rsid w:val="00DE4410"/>
    <w:rsid w:val="00DE515C"/>
    <w:rsid w:val="00DE6429"/>
    <w:rsid w:val="00E028B7"/>
    <w:rsid w:val="00E0363D"/>
    <w:rsid w:val="00E156D6"/>
    <w:rsid w:val="00E1730D"/>
    <w:rsid w:val="00E202A9"/>
    <w:rsid w:val="00E25B20"/>
    <w:rsid w:val="00E416A3"/>
    <w:rsid w:val="00E435C1"/>
    <w:rsid w:val="00E463A9"/>
    <w:rsid w:val="00E472E3"/>
    <w:rsid w:val="00E479B5"/>
    <w:rsid w:val="00E82878"/>
    <w:rsid w:val="00E84B31"/>
    <w:rsid w:val="00E934DD"/>
    <w:rsid w:val="00E96096"/>
    <w:rsid w:val="00E97AEC"/>
    <w:rsid w:val="00E97D3C"/>
    <w:rsid w:val="00EA1A69"/>
    <w:rsid w:val="00EB0AFF"/>
    <w:rsid w:val="00EC19A1"/>
    <w:rsid w:val="00EC30F5"/>
    <w:rsid w:val="00EC6603"/>
    <w:rsid w:val="00ED3785"/>
    <w:rsid w:val="00ED5548"/>
    <w:rsid w:val="00EE119B"/>
    <w:rsid w:val="00EE5531"/>
    <w:rsid w:val="00F05AC1"/>
    <w:rsid w:val="00F07EAF"/>
    <w:rsid w:val="00F11EBE"/>
    <w:rsid w:val="00F13211"/>
    <w:rsid w:val="00F20A24"/>
    <w:rsid w:val="00F27359"/>
    <w:rsid w:val="00F450EB"/>
    <w:rsid w:val="00F7189F"/>
    <w:rsid w:val="00F92493"/>
    <w:rsid w:val="00F924B8"/>
    <w:rsid w:val="00F94439"/>
    <w:rsid w:val="00FB4B25"/>
    <w:rsid w:val="00FB5170"/>
    <w:rsid w:val="00FB6672"/>
    <w:rsid w:val="00FE14FC"/>
    <w:rsid w:val="00FF4479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232AA4"/>
  <w15:chartTrackingRefBased/>
  <w15:docId w15:val="{F5B9EE84-02ED-40FC-8D80-3FC869920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F329E"/>
    <w:pPr>
      <w:widowControl w:val="0"/>
      <w:spacing w:line="400" w:lineRule="atLeast"/>
      <w:jc w:val="both"/>
    </w:pPr>
    <w:rPr>
      <w:sz w:val="24"/>
    </w:rPr>
  </w:style>
  <w:style w:type="paragraph" w:styleId="10">
    <w:name w:val="heading 1"/>
    <w:basedOn w:val="a1"/>
    <w:next w:val="a2"/>
    <w:link w:val="11"/>
    <w:uiPriority w:val="9"/>
    <w:qFormat/>
    <w:rsid w:val="00E156D6"/>
    <w:pPr>
      <w:keepNext/>
      <w:keepLines/>
      <w:numPr>
        <w:numId w:val="50"/>
      </w:numPr>
      <w:spacing w:before="480" w:after="360"/>
      <w:jc w:val="center"/>
      <w:outlineLvl w:val="0"/>
    </w:pPr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styleId="20">
    <w:name w:val="heading 2"/>
    <w:basedOn w:val="a1"/>
    <w:next w:val="a2"/>
    <w:link w:val="21"/>
    <w:uiPriority w:val="9"/>
    <w:unhideWhenUsed/>
    <w:qFormat/>
    <w:rsid w:val="00E156D6"/>
    <w:pPr>
      <w:keepNext/>
      <w:keepLines/>
      <w:numPr>
        <w:ilvl w:val="1"/>
        <w:numId w:val="50"/>
      </w:numPr>
      <w:spacing w:before="480" w:after="120" w:line="360" w:lineRule="atLeas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0">
    <w:name w:val="heading 3"/>
    <w:basedOn w:val="a1"/>
    <w:next w:val="a2"/>
    <w:link w:val="31"/>
    <w:uiPriority w:val="9"/>
    <w:unhideWhenUsed/>
    <w:qFormat/>
    <w:rsid w:val="00E156D6"/>
    <w:pPr>
      <w:keepNext/>
      <w:keepLines/>
      <w:numPr>
        <w:ilvl w:val="2"/>
        <w:numId w:val="50"/>
      </w:numPr>
      <w:spacing w:before="240" w:after="120" w:line="320" w:lineRule="atLeast"/>
      <w:outlineLvl w:val="2"/>
    </w:pPr>
    <w:rPr>
      <w:rFonts w:asciiTheme="majorHAnsi" w:eastAsiaTheme="majorEastAsia" w:hAnsiTheme="majorHAnsi"/>
      <w:b/>
      <w:bCs/>
      <w:szCs w:val="32"/>
    </w:rPr>
  </w:style>
  <w:style w:type="paragraph" w:styleId="40">
    <w:name w:val="heading 4"/>
    <w:basedOn w:val="a1"/>
    <w:next w:val="a2"/>
    <w:link w:val="41"/>
    <w:uiPriority w:val="9"/>
    <w:unhideWhenUsed/>
    <w:qFormat/>
    <w:rsid w:val="00E156D6"/>
    <w:pPr>
      <w:keepNext/>
      <w:keepLines/>
      <w:numPr>
        <w:ilvl w:val="3"/>
        <w:numId w:val="50"/>
      </w:numPr>
      <w:spacing w:before="120" w:after="120" w:line="320" w:lineRule="atLeast"/>
      <w:outlineLvl w:val="3"/>
    </w:pPr>
    <w:rPr>
      <w:rFonts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rsid w:val="00522E80"/>
    <w:pPr>
      <w:keepNext/>
      <w:keepLines/>
      <w:numPr>
        <w:ilvl w:val="4"/>
        <w:numId w:val="1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22E80"/>
    <w:pPr>
      <w:keepNext/>
      <w:keepLines/>
      <w:numPr>
        <w:ilvl w:val="5"/>
        <w:numId w:val="1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22E80"/>
    <w:pPr>
      <w:keepNext/>
      <w:keepLines/>
      <w:numPr>
        <w:ilvl w:val="6"/>
        <w:numId w:val="12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22E80"/>
    <w:pPr>
      <w:keepNext/>
      <w:keepLines/>
      <w:numPr>
        <w:ilvl w:val="7"/>
        <w:numId w:val="1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22E80"/>
    <w:pPr>
      <w:keepNext/>
      <w:keepLines/>
      <w:numPr>
        <w:ilvl w:val="8"/>
        <w:numId w:val="1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uiPriority w:val="99"/>
    <w:unhideWhenUsed/>
    <w:qFormat/>
    <w:rsid w:val="00C43F6E"/>
    <w:pPr>
      <w:ind w:firstLineChars="200" w:firstLine="200"/>
    </w:pPr>
  </w:style>
  <w:style w:type="paragraph" w:styleId="a6">
    <w:name w:val="header"/>
    <w:basedOn w:val="a1"/>
    <w:link w:val="a7"/>
    <w:uiPriority w:val="99"/>
    <w:unhideWhenUsed/>
    <w:rsid w:val="00AF4C3B"/>
    <w:pPr>
      <w:pBdr>
        <w:bottom w:val="thinThickSmallGap" w:sz="18" w:space="1" w:color="auto"/>
      </w:pBd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AF4C3B"/>
    <w:rPr>
      <w:sz w:val="18"/>
      <w:szCs w:val="18"/>
    </w:rPr>
  </w:style>
  <w:style w:type="paragraph" w:styleId="a8">
    <w:name w:val="footer"/>
    <w:basedOn w:val="a1"/>
    <w:link w:val="a9"/>
    <w:uiPriority w:val="99"/>
    <w:unhideWhenUsed/>
    <w:rsid w:val="00A4277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rsid w:val="00A4277A"/>
    <w:rPr>
      <w:sz w:val="18"/>
      <w:szCs w:val="18"/>
    </w:rPr>
  </w:style>
  <w:style w:type="character" w:customStyle="1" w:styleId="11">
    <w:name w:val="标题 1 字符"/>
    <w:basedOn w:val="a3"/>
    <w:link w:val="10"/>
    <w:uiPriority w:val="9"/>
    <w:rsid w:val="002F5024"/>
    <w:rPr>
      <w:rFonts w:asciiTheme="majorHAnsi" w:eastAsiaTheme="majorEastAsia" w:hAnsiTheme="majorHAnsi"/>
      <w:b/>
      <w:bCs/>
      <w:kern w:val="44"/>
      <w:sz w:val="32"/>
      <w:szCs w:val="44"/>
    </w:rPr>
  </w:style>
  <w:style w:type="character" w:customStyle="1" w:styleId="21">
    <w:name w:val="标题 2 字符"/>
    <w:basedOn w:val="a3"/>
    <w:link w:val="20"/>
    <w:uiPriority w:val="9"/>
    <w:rsid w:val="008E6291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31">
    <w:name w:val="标题 3 字符"/>
    <w:basedOn w:val="a3"/>
    <w:link w:val="30"/>
    <w:uiPriority w:val="9"/>
    <w:rsid w:val="002F5024"/>
    <w:rPr>
      <w:rFonts w:asciiTheme="majorHAnsi" w:eastAsiaTheme="majorEastAsia" w:hAnsiTheme="majorHAnsi"/>
      <w:b/>
      <w:bCs/>
      <w:sz w:val="24"/>
      <w:szCs w:val="32"/>
    </w:rPr>
  </w:style>
  <w:style w:type="character" w:customStyle="1" w:styleId="41">
    <w:name w:val="标题 4 字符"/>
    <w:basedOn w:val="a3"/>
    <w:link w:val="40"/>
    <w:uiPriority w:val="9"/>
    <w:rsid w:val="008B086C"/>
    <w:rPr>
      <w:rFonts w:cstheme="majorBidi"/>
      <w:bCs/>
      <w:sz w:val="24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522E80"/>
    <w:rPr>
      <w:b/>
      <w:bCs/>
      <w:sz w:val="28"/>
      <w:szCs w:val="28"/>
    </w:rPr>
  </w:style>
  <w:style w:type="character" w:customStyle="1" w:styleId="60">
    <w:name w:val="标题 6 字符"/>
    <w:basedOn w:val="a3"/>
    <w:link w:val="6"/>
    <w:uiPriority w:val="9"/>
    <w:semiHidden/>
    <w:rsid w:val="00522E8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3"/>
    <w:link w:val="7"/>
    <w:uiPriority w:val="9"/>
    <w:semiHidden/>
    <w:rsid w:val="00522E80"/>
    <w:rPr>
      <w:b/>
      <w:bCs/>
      <w:sz w:val="24"/>
      <w:szCs w:val="24"/>
    </w:rPr>
  </w:style>
  <w:style w:type="character" w:customStyle="1" w:styleId="80">
    <w:name w:val="标题 8 字符"/>
    <w:basedOn w:val="a3"/>
    <w:link w:val="8"/>
    <w:uiPriority w:val="9"/>
    <w:semiHidden/>
    <w:rsid w:val="00522E80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3"/>
    <w:link w:val="9"/>
    <w:uiPriority w:val="9"/>
    <w:semiHidden/>
    <w:rsid w:val="00522E80"/>
    <w:rPr>
      <w:rFonts w:asciiTheme="majorHAnsi" w:eastAsiaTheme="majorEastAsia" w:hAnsiTheme="majorHAnsi" w:cstheme="majorBidi"/>
    </w:rPr>
  </w:style>
  <w:style w:type="numbering" w:customStyle="1" w:styleId="a">
    <w:name w:val="正文列表"/>
    <w:uiPriority w:val="99"/>
    <w:rsid w:val="00E156D6"/>
    <w:pPr>
      <w:numPr>
        <w:numId w:val="14"/>
      </w:numPr>
    </w:pPr>
  </w:style>
  <w:style w:type="paragraph" w:customStyle="1" w:styleId="12">
    <w:name w:val="标题 1*"/>
    <w:basedOn w:val="10"/>
    <w:next w:val="a2"/>
    <w:link w:val="13"/>
    <w:qFormat/>
    <w:rsid w:val="00522E80"/>
    <w:pPr>
      <w:numPr>
        <w:numId w:val="0"/>
      </w:numPr>
    </w:pPr>
  </w:style>
  <w:style w:type="paragraph" w:customStyle="1" w:styleId="aa">
    <w:name w:val="题注 中"/>
    <w:basedOn w:val="ab"/>
    <w:next w:val="a1"/>
    <w:qFormat/>
    <w:rsid w:val="00433561"/>
    <w:pPr>
      <w:spacing w:after="0"/>
      <w:jc w:val="center"/>
    </w:pPr>
  </w:style>
  <w:style w:type="character" w:customStyle="1" w:styleId="13">
    <w:name w:val="标题 1* 字符"/>
    <w:basedOn w:val="11"/>
    <w:link w:val="12"/>
    <w:rsid w:val="00522E80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customStyle="1" w:styleId="22">
    <w:name w:val="标题 2*"/>
    <w:basedOn w:val="20"/>
    <w:next w:val="a2"/>
    <w:link w:val="23"/>
    <w:qFormat/>
    <w:rsid w:val="00030FA9"/>
    <w:pPr>
      <w:numPr>
        <w:ilvl w:val="0"/>
        <w:numId w:val="0"/>
      </w:numPr>
      <w:outlineLvl w:val="9"/>
    </w:pPr>
  </w:style>
  <w:style w:type="paragraph" w:styleId="TOC1">
    <w:name w:val="toc 1"/>
    <w:basedOn w:val="a1"/>
    <w:next w:val="a1"/>
    <w:autoRedefine/>
    <w:uiPriority w:val="39"/>
    <w:unhideWhenUsed/>
    <w:rsid w:val="00E156D6"/>
    <w:pPr>
      <w:tabs>
        <w:tab w:val="right" w:leader="dot" w:pos="8776"/>
      </w:tabs>
      <w:spacing w:before="120"/>
    </w:pPr>
    <w:rPr>
      <w:b/>
    </w:rPr>
  </w:style>
  <w:style w:type="paragraph" w:styleId="TOC2">
    <w:name w:val="toc 2"/>
    <w:basedOn w:val="a1"/>
    <w:next w:val="a1"/>
    <w:autoRedefine/>
    <w:uiPriority w:val="39"/>
    <w:unhideWhenUsed/>
    <w:rsid w:val="00DE6429"/>
    <w:pPr>
      <w:ind w:leftChars="200" w:left="200"/>
    </w:pPr>
  </w:style>
  <w:style w:type="paragraph" w:styleId="TOC3">
    <w:name w:val="toc 3"/>
    <w:basedOn w:val="a1"/>
    <w:next w:val="a1"/>
    <w:autoRedefine/>
    <w:uiPriority w:val="39"/>
    <w:unhideWhenUsed/>
    <w:rsid w:val="00452626"/>
    <w:pPr>
      <w:ind w:leftChars="400" w:left="400"/>
    </w:pPr>
  </w:style>
  <w:style w:type="character" w:styleId="ac">
    <w:name w:val="Hyperlink"/>
    <w:basedOn w:val="a3"/>
    <w:uiPriority w:val="99"/>
    <w:unhideWhenUsed/>
    <w:rsid w:val="008C02B4"/>
    <w:rPr>
      <w:color w:val="0563C1" w:themeColor="hyperlink"/>
      <w:u w:val="single"/>
    </w:rPr>
  </w:style>
  <w:style w:type="paragraph" w:customStyle="1" w:styleId="1">
    <w:name w:val="附录 1"/>
    <w:basedOn w:val="10"/>
    <w:next w:val="a2"/>
    <w:link w:val="14"/>
    <w:qFormat/>
    <w:rsid w:val="009C5953"/>
    <w:pPr>
      <w:numPr>
        <w:numId w:val="49"/>
      </w:numPr>
    </w:pPr>
  </w:style>
  <w:style w:type="numbering" w:customStyle="1" w:styleId="a0">
    <w:name w:val="附录列表"/>
    <w:uiPriority w:val="99"/>
    <w:rsid w:val="009C5953"/>
    <w:pPr>
      <w:numPr>
        <w:numId w:val="24"/>
      </w:numPr>
    </w:pPr>
  </w:style>
  <w:style w:type="character" w:customStyle="1" w:styleId="14">
    <w:name w:val="附录 1 字符"/>
    <w:basedOn w:val="11"/>
    <w:link w:val="1"/>
    <w:rsid w:val="0067493D"/>
    <w:rPr>
      <w:rFonts w:asciiTheme="majorHAnsi" w:eastAsiaTheme="majorEastAsia" w:hAnsiTheme="majorHAnsi"/>
      <w:b/>
      <w:bCs/>
      <w:kern w:val="44"/>
      <w:sz w:val="32"/>
      <w:szCs w:val="44"/>
    </w:rPr>
  </w:style>
  <w:style w:type="paragraph" w:customStyle="1" w:styleId="ad">
    <w:name w:val="题注 英"/>
    <w:basedOn w:val="ab"/>
    <w:next w:val="a1"/>
    <w:qFormat/>
    <w:rsid w:val="00433561"/>
    <w:pPr>
      <w:spacing w:before="0"/>
      <w:jc w:val="center"/>
    </w:pPr>
  </w:style>
  <w:style w:type="paragraph" w:styleId="ab">
    <w:name w:val="caption"/>
    <w:basedOn w:val="a1"/>
    <w:next w:val="a1"/>
    <w:uiPriority w:val="35"/>
    <w:unhideWhenUsed/>
    <w:rsid w:val="00D20905"/>
    <w:pPr>
      <w:spacing w:before="120" w:after="120" w:line="280" w:lineRule="atLeast"/>
    </w:pPr>
    <w:rPr>
      <w:rFonts w:cstheme="majorBidi"/>
      <w:b/>
      <w:sz w:val="21"/>
      <w:szCs w:val="20"/>
    </w:rPr>
  </w:style>
  <w:style w:type="table" w:styleId="ae">
    <w:name w:val="Table Grid"/>
    <w:basedOn w:val="a4"/>
    <w:uiPriority w:val="39"/>
    <w:rsid w:val="00F273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图表"/>
    <w:basedOn w:val="a1"/>
    <w:qFormat/>
    <w:rsid w:val="00D20905"/>
    <w:pPr>
      <w:spacing w:line="280" w:lineRule="atLeast"/>
    </w:pPr>
    <w:rPr>
      <w:sz w:val="21"/>
    </w:rPr>
  </w:style>
  <w:style w:type="character" w:styleId="af0">
    <w:name w:val="Placeholder Text"/>
    <w:basedOn w:val="a3"/>
    <w:uiPriority w:val="99"/>
    <w:semiHidden/>
    <w:rsid w:val="00186DDE"/>
    <w:rPr>
      <w:color w:val="808080"/>
    </w:rPr>
  </w:style>
  <w:style w:type="paragraph" w:customStyle="1" w:styleId="2">
    <w:name w:val="附录 2"/>
    <w:basedOn w:val="20"/>
    <w:next w:val="a2"/>
    <w:link w:val="24"/>
    <w:qFormat/>
    <w:rsid w:val="009C5953"/>
    <w:pPr>
      <w:numPr>
        <w:numId w:val="49"/>
      </w:numPr>
      <w:outlineLvl w:val="9"/>
    </w:pPr>
  </w:style>
  <w:style w:type="paragraph" w:customStyle="1" w:styleId="32">
    <w:name w:val="标题 3*"/>
    <w:basedOn w:val="30"/>
    <w:next w:val="a2"/>
    <w:link w:val="33"/>
    <w:qFormat/>
    <w:rsid w:val="00030FA9"/>
    <w:pPr>
      <w:numPr>
        <w:ilvl w:val="0"/>
        <w:numId w:val="0"/>
      </w:numPr>
      <w:outlineLvl w:val="9"/>
    </w:pPr>
  </w:style>
  <w:style w:type="character" w:customStyle="1" w:styleId="24">
    <w:name w:val="附录 2 字符"/>
    <w:basedOn w:val="21"/>
    <w:link w:val="2"/>
    <w:rsid w:val="00EE5531"/>
    <w:rPr>
      <w:rFonts w:asciiTheme="majorHAnsi" w:eastAsiaTheme="majorEastAsia" w:hAnsiTheme="majorHAnsi" w:cstheme="majorBidi"/>
      <w:b/>
      <w:bCs/>
      <w:sz w:val="28"/>
      <w:szCs w:val="32"/>
    </w:rPr>
  </w:style>
  <w:style w:type="character" w:customStyle="1" w:styleId="23">
    <w:name w:val="标题 2* 字符"/>
    <w:basedOn w:val="21"/>
    <w:link w:val="22"/>
    <w:rsid w:val="00030FA9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f1">
    <w:name w:val="Bibliography"/>
    <w:basedOn w:val="a1"/>
    <w:uiPriority w:val="37"/>
    <w:unhideWhenUsed/>
    <w:qFormat/>
    <w:rsid w:val="0066244F"/>
    <w:pPr>
      <w:spacing w:after="60" w:line="320" w:lineRule="atLeast"/>
    </w:pPr>
    <w:rPr>
      <w:sz w:val="21"/>
    </w:rPr>
  </w:style>
  <w:style w:type="character" w:customStyle="1" w:styleId="33">
    <w:name w:val="标题 3* 字符"/>
    <w:basedOn w:val="31"/>
    <w:link w:val="32"/>
    <w:rsid w:val="00030FA9"/>
    <w:rPr>
      <w:rFonts w:asciiTheme="majorHAnsi" w:eastAsiaTheme="majorEastAsia" w:hAnsiTheme="majorHAnsi"/>
      <w:b/>
      <w:bCs/>
      <w:sz w:val="24"/>
      <w:szCs w:val="32"/>
    </w:rPr>
  </w:style>
  <w:style w:type="character" w:styleId="af2">
    <w:name w:val="Unresolved Mention"/>
    <w:basedOn w:val="a3"/>
    <w:uiPriority w:val="99"/>
    <w:semiHidden/>
    <w:unhideWhenUsed/>
    <w:rsid w:val="00B00986"/>
    <w:rPr>
      <w:color w:val="605E5C"/>
      <w:shd w:val="clear" w:color="auto" w:fill="E1DFDD"/>
    </w:rPr>
  </w:style>
  <w:style w:type="paragraph" w:customStyle="1" w:styleId="3">
    <w:name w:val="附录 3"/>
    <w:basedOn w:val="30"/>
    <w:next w:val="a2"/>
    <w:link w:val="34"/>
    <w:qFormat/>
    <w:rsid w:val="009C5953"/>
    <w:pPr>
      <w:numPr>
        <w:numId w:val="49"/>
      </w:numPr>
      <w:outlineLvl w:val="9"/>
    </w:pPr>
  </w:style>
  <w:style w:type="paragraph" w:customStyle="1" w:styleId="4">
    <w:name w:val="附录 4"/>
    <w:basedOn w:val="40"/>
    <w:next w:val="a2"/>
    <w:link w:val="42"/>
    <w:qFormat/>
    <w:rsid w:val="009C5953"/>
    <w:pPr>
      <w:numPr>
        <w:numId w:val="49"/>
      </w:numPr>
      <w:outlineLvl w:val="9"/>
    </w:pPr>
  </w:style>
  <w:style w:type="character" w:customStyle="1" w:styleId="34">
    <w:name w:val="附录 3 字符"/>
    <w:basedOn w:val="31"/>
    <w:link w:val="3"/>
    <w:rsid w:val="009C5953"/>
    <w:rPr>
      <w:rFonts w:asciiTheme="majorHAnsi" w:eastAsiaTheme="majorEastAsia" w:hAnsiTheme="majorHAnsi"/>
      <w:b/>
      <w:bCs/>
      <w:sz w:val="24"/>
      <w:szCs w:val="32"/>
    </w:rPr>
  </w:style>
  <w:style w:type="character" w:styleId="af3">
    <w:name w:val="annotation reference"/>
    <w:basedOn w:val="a3"/>
    <w:semiHidden/>
    <w:unhideWhenUsed/>
    <w:rsid w:val="005D653F"/>
    <w:rPr>
      <w:sz w:val="21"/>
      <w:szCs w:val="21"/>
    </w:rPr>
  </w:style>
  <w:style w:type="character" w:customStyle="1" w:styleId="42">
    <w:name w:val="附录 4 字符"/>
    <w:basedOn w:val="41"/>
    <w:link w:val="4"/>
    <w:rsid w:val="009C5953"/>
    <w:rPr>
      <w:rFonts w:cstheme="majorBidi"/>
      <w:bCs/>
      <w:sz w:val="24"/>
      <w:szCs w:val="28"/>
    </w:rPr>
  </w:style>
  <w:style w:type="paragraph" w:styleId="af4">
    <w:name w:val="annotation text"/>
    <w:basedOn w:val="a1"/>
    <w:link w:val="af5"/>
    <w:unhideWhenUsed/>
    <w:rsid w:val="005D653F"/>
    <w:pPr>
      <w:jc w:val="left"/>
    </w:pPr>
  </w:style>
  <w:style w:type="character" w:customStyle="1" w:styleId="af5">
    <w:name w:val="批注文字 字符"/>
    <w:basedOn w:val="a3"/>
    <w:link w:val="af4"/>
    <w:rsid w:val="005D653F"/>
    <w:rPr>
      <w:sz w:val="24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653F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5D653F"/>
    <w:rPr>
      <w:b/>
      <w:bCs/>
      <w:sz w:val="24"/>
    </w:rPr>
  </w:style>
  <w:style w:type="paragraph" w:customStyle="1" w:styleId="af8">
    <w:name w:val="主题"/>
    <w:basedOn w:val="a1"/>
    <w:next w:val="a1"/>
    <w:rsid w:val="00A811CF"/>
    <w:pPr>
      <w:spacing w:line="600" w:lineRule="atLeast"/>
      <w:jc w:val="center"/>
    </w:pPr>
    <w:rPr>
      <w:sz w:val="36"/>
      <w:szCs w:val="36"/>
    </w:rPr>
  </w:style>
  <w:style w:type="paragraph" w:styleId="af9">
    <w:name w:val="Plain Text"/>
    <w:basedOn w:val="a1"/>
    <w:link w:val="afa"/>
    <w:uiPriority w:val="99"/>
    <w:unhideWhenUsed/>
    <w:rsid w:val="00C66C8A"/>
    <w:rPr>
      <w:rFonts w:asciiTheme="minorEastAsia" w:hAnsi="Courier New" w:cs="Courier New"/>
    </w:rPr>
  </w:style>
  <w:style w:type="character" w:customStyle="1" w:styleId="afa">
    <w:name w:val="纯文本 字符"/>
    <w:basedOn w:val="a3"/>
    <w:link w:val="af9"/>
    <w:uiPriority w:val="99"/>
    <w:rsid w:val="00C66C8A"/>
    <w:rPr>
      <w:rFonts w:asciiTheme="minorEastAsia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2920</Words>
  <Characters>3010</Characters>
  <Application>Microsoft Office Word</Application>
  <DocSecurity>0</DocSecurity>
  <Lines>126</Lines>
  <Paragraphs>40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whm w</dc:creator>
  <cp:keywords/>
  <dc:description/>
  <cp:lastModifiedBy>whm w</cp:lastModifiedBy>
  <cp:revision>2</cp:revision>
  <dcterms:created xsi:type="dcterms:W3CDTF">2026-04-17T02:08:00Z</dcterms:created>
  <dcterms:modified xsi:type="dcterms:W3CDTF">2026-04-17T02:08:00Z</dcterms:modified>
</cp:coreProperties>
</file>