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="003F199B" w:rsidRPr="009A01B8">
        <w:rPr>
          <w:rFonts w:ascii="Arial" w:hAnsi="Arial" w:cs="Arial"/>
          <w:bCs/>
          <w:iCs/>
          <w:sz w:val="22"/>
          <w:szCs w:val="22"/>
        </w:rPr>
        <w:t>+</w:t>
      </w:r>
      <w:r w:rsidRPr="009A01B8">
        <w:rPr>
          <w:rFonts w:ascii="Arial" w:hAnsi="Arial" w:cs="Arial"/>
          <w:bCs/>
          <w:iCs/>
          <w:sz w:val="22"/>
          <w:szCs w:val="22"/>
        </w:rPr>
        <w:t xml:space="preserve">Lecturer </w:t>
      </w:r>
      <w:r w:rsidR="003F199B" w:rsidRPr="009A01B8">
        <w:rPr>
          <w:rFonts w:ascii="Arial" w:hAnsi="Arial" w:cs="Arial"/>
          <w:bCs/>
          <w:iCs/>
          <w:sz w:val="22"/>
          <w:szCs w:val="22"/>
        </w:rPr>
        <w:t>Name</w:t>
      </w:r>
      <w:r w:rsidR="00D96361">
        <w:rPr>
          <w:rFonts w:ascii="Arial" w:hAnsi="Arial" w:cs="Arial"/>
          <w:bCs/>
          <w:iCs/>
          <w:sz w:val="22"/>
          <w:szCs w:val="22"/>
        </w:rPr>
        <w:t>+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Delete if adjunct</w:t>
      </w:r>
      <w:r w:rsidRPr="008F0AFF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9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Course Coordinator: </w:t>
        <w:tab/>
        <w:t>Sads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Room:</w:t>
        <w:tab/>
        <w:t>AS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Phone:</w:t>
        <w:tab/>
        <w:t>asd@sda.com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- ext. 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>
        <w:t xml:space="preserve">Contact hour: </w:t>
        <w:tab/>
        <w:t>01:01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