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rFonts w:ascii="Times New Roman"/>
          <w:sz w:val="20"/>
        </w:rPr>
        <w:pict>
          <v:group style="width:554.65pt;height:176.9pt;mso-position-horizontal-relative:char;mso-position-vertical-relative:line" coordorigin="0,0" coordsize="11093,3538">
            <v:rect style="position:absolute;left:0;top:2177;width:11093;height:1361" filled="true" fillcolor="#dddddd" stroked="false">
              <v:fill type="solid"/>
            </v:rect>
            <v:shape style="position:absolute;left:7551;top:2315;width:665;height:667" type="#_x0000_t75" stroked="false">
              <v:imagedata r:id="rId5" o:title=""/>
            </v:shape>
            <v:shape style="position:absolute;left:8547;top:3055;width:1090;height:211" type="#_x0000_t75" stroked="false">
              <v:imagedata r:id="rId6" o:title=""/>
            </v:shape>
            <v:shape style="position:absolute;left:9737;top:3051;width:801;height:215" type="#_x0000_t75" stroked="false">
              <v:imagedata r:id="rId7" o:title=""/>
            </v:shape>
            <v:shape style="position:absolute;left:8546;top:2420;width:1991;height:458" type="#_x0000_t75" stroked="false">
              <v:imagedata r:id="rId8" o:title=""/>
            </v:shape>
            <v:shapetype id="_x0000_t202" o:spt="202" coordsize="21600,21600" path="m,l,21600r21600,l21600,xe">
              <v:stroke joinstyle="miter"/>
              <v:path gradientshapeok="t" o:connecttype="rect"/>
            </v:shapetype>
            <v:shape style="position:absolute;left:1294;top:2454;width:1684;height:247" type="#_x0000_t202" filled="false" stroked="false">
              <v:textbox inset="0,0,0,0">
                <w:txbxContent>
                  <w:p>
                    <w:pPr>
                      <w:spacing w:line="247" w:lineRule="exact" w:before="0"/>
                      <w:ind w:left="0" w:right="0" w:firstLine="0"/>
                      <w:jc w:val="left"/>
                      <w:rPr>
                        <w:sz w:val="22"/>
                      </w:rPr>
                    </w:pPr>
                    <w:r>
                      <w:rPr>
                        <w:sz w:val="22"/>
                      </w:rPr>
                      <w:t>Bosch Sensortec</w:t>
                    </w:r>
                  </w:p>
                </w:txbxContent>
              </v:textbox>
              <w10:wrap type="none"/>
            </v:shape>
            <v:shape style="position:absolute;left:0;top:0;width:11093;height:2178" type="#_x0000_t202" filled="true" fillcolor="#5d7197" stroked="false">
              <v:textbox inset="0,0,0,0">
                <w:txbxContent>
                  <w:p>
                    <w:pPr>
                      <w:spacing w:line="240" w:lineRule="auto" w:before="10"/>
                      <w:rPr>
                        <w:rFonts w:ascii="Times New Roman"/>
                        <w:sz w:val="20"/>
                      </w:rPr>
                    </w:pPr>
                  </w:p>
                  <w:p>
                    <w:pPr>
                      <w:spacing w:before="0"/>
                      <w:ind w:left="1294" w:right="0" w:firstLine="0"/>
                      <w:jc w:val="left"/>
                      <w:rPr>
                        <w:sz w:val="22"/>
                      </w:rPr>
                    </w:pPr>
                    <w:r>
                      <w:rPr>
                        <w:color w:val="FFFFFF"/>
                        <w:sz w:val="22"/>
                      </w:rPr>
                      <w:t>Restricted data sheet</w:t>
                    </w:r>
                  </w:p>
                  <w:p>
                    <w:pPr>
                      <w:spacing w:before="211"/>
                      <w:ind w:left="1294" w:right="0" w:firstLine="0"/>
                      <w:jc w:val="left"/>
                      <w:rPr>
                        <w:b/>
                        <w:sz w:val="48"/>
                      </w:rPr>
                    </w:pPr>
                    <w:r>
                      <w:rPr>
                        <w:b/>
                        <w:color w:val="FFFFFF"/>
                        <w:sz w:val="48"/>
                      </w:rPr>
                      <w:t>BMP180</w:t>
                    </w:r>
                  </w:p>
                  <w:p>
                    <w:pPr>
                      <w:spacing w:before="5"/>
                      <w:ind w:left="1294" w:right="0" w:firstLine="0"/>
                      <w:jc w:val="left"/>
                      <w:rPr>
                        <w:sz w:val="48"/>
                      </w:rPr>
                    </w:pPr>
                    <w:r>
                      <w:rPr>
                        <w:color w:val="FFFFFF"/>
                        <w:sz w:val="48"/>
                      </w:rPr>
                      <w:t>Digital pressure sensor</w:t>
                    </w:r>
                  </w:p>
                </w:txbxContent>
              </v:textbox>
              <v:fill type="solid"/>
              <w10:wrap type="none"/>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11"/>
        </w:rPr>
      </w:pPr>
      <w:r>
        <w:rPr/>
        <w:pict>
          <v:shape style="position:absolute;margin-left:60.959999pt;margin-top:7.569297pt;width:477pt;height:171.3pt;mso-position-horizontal-relative:page;mso-position-vertical-relative:paragraph;z-index:-15727104;mso-wrap-distance-left:0;mso-wrap-distance-right:0" type="#_x0000_t202" filled="true" fillcolor="#dddddd" stroked="false">
            <v:textbox inset="0,0,0,0">
              <w:txbxContent>
                <w:p>
                  <w:pPr>
                    <w:spacing w:before="153"/>
                    <w:ind w:left="57" w:right="0" w:firstLine="0"/>
                    <w:jc w:val="left"/>
                    <w:rPr>
                      <w:b/>
                      <w:sz w:val="20"/>
                    </w:rPr>
                  </w:pPr>
                  <w:r>
                    <w:rPr>
                      <w:b/>
                      <w:sz w:val="20"/>
                    </w:rPr>
                    <w:t>BMP180 Data sheet</w:t>
                  </w:r>
                </w:p>
                <w:p>
                  <w:pPr>
                    <w:tabs>
                      <w:tab w:pos="3150" w:val="right" w:leader="none"/>
                    </w:tabs>
                    <w:spacing w:before="226"/>
                    <w:ind w:left="57" w:right="0" w:firstLine="0"/>
                    <w:jc w:val="left"/>
                    <w:rPr>
                      <w:sz w:val="20"/>
                    </w:rPr>
                  </w:pPr>
                  <w:r>
                    <w:rPr>
                      <w:sz w:val="20"/>
                    </w:rPr>
                    <w:t>Document</w:t>
                  </w:r>
                  <w:r>
                    <w:rPr>
                      <w:spacing w:val="-4"/>
                      <w:sz w:val="20"/>
                    </w:rPr>
                    <w:t> </w:t>
                  </w:r>
                  <w:r>
                    <w:rPr>
                      <w:sz w:val="20"/>
                    </w:rPr>
                    <w:t>revision</w:t>
                    <w:tab/>
                    <w:t>2.8</w:t>
                  </w:r>
                </w:p>
                <w:p>
                  <w:pPr>
                    <w:tabs>
                      <w:tab w:pos="2873" w:val="left" w:leader="none"/>
                    </w:tabs>
                    <w:spacing w:before="140"/>
                    <w:ind w:left="57" w:right="0" w:firstLine="0"/>
                    <w:jc w:val="left"/>
                    <w:rPr>
                      <w:sz w:val="20"/>
                    </w:rPr>
                  </w:pPr>
                  <w:r>
                    <w:rPr>
                      <w:sz w:val="20"/>
                    </w:rPr>
                    <w:t>Document</w:t>
                  </w:r>
                  <w:r>
                    <w:rPr>
                      <w:spacing w:val="-6"/>
                      <w:sz w:val="20"/>
                    </w:rPr>
                    <w:t> </w:t>
                  </w:r>
                  <w:r>
                    <w:rPr>
                      <w:sz w:val="20"/>
                    </w:rPr>
                    <w:t>release</w:t>
                  </w:r>
                  <w:r>
                    <w:rPr>
                      <w:spacing w:val="-2"/>
                      <w:sz w:val="20"/>
                    </w:rPr>
                    <w:t> </w:t>
                  </w:r>
                  <w:r>
                    <w:rPr>
                      <w:sz w:val="20"/>
                    </w:rPr>
                    <w:t>date</w:t>
                    <w:tab/>
                    <w:t>May 7</w:t>
                  </w:r>
                  <w:r>
                    <w:rPr>
                      <w:sz w:val="20"/>
                      <w:vertAlign w:val="superscript"/>
                    </w:rPr>
                    <w:t>th</w:t>
                  </w:r>
                  <w:r>
                    <w:rPr>
                      <w:sz w:val="20"/>
                      <w:vertAlign w:val="baseline"/>
                    </w:rPr>
                    <w:t>,</w:t>
                  </w:r>
                  <w:r>
                    <w:rPr>
                      <w:spacing w:val="1"/>
                      <w:sz w:val="20"/>
                      <w:vertAlign w:val="baseline"/>
                    </w:rPr>
                    <w:t> </w:t>
                  </w:r>
                  <w:r>
                    <w:rPr>
                      <w:sz w:val="20"/>
                      <w:vertAlign w:val="baseline"/>
                    </w:rPr>
                    <w:t>2015</w:t>
                  </w:r>
                </w:p>
                <w:p>
                  <w:pPr>
                    <w:tabs>
                      <w:tab w:pos="2873" w:val="left" w:leader="none"/>
                      <w:tab w:pos="4150" w:val="right" w:leader="none"/>
                    </w:tabs>
                    <w:spacing w:line="386" w:lineRule="auto" w:before="137"/>
                    <w:ind w:left="57" w:right="4472" w:firstLine="0"/>
                    <w:jc w:val="left"/>
                    <w:rPr>
                      <w:sz w:val="20"/>
                    </w:rPr>
                  </w:pPr>
                  <w:r>
                    <w:rPr>
                      <w:sz w:val="20"/>
                    </w:rPr>
                    <w:t>Document</w:t>
                  </w:r>
                  <w:r>
                    <w:rPr>
                      <w:spacing w:val="-4"/>
                      <w:sz w:val="20"/>
                    </w:rPr>
                    <w:t> </w:t>
                  </w:r>
                  <w:r>
                    <w:rPr>
                      <w:sz w:val="20"/>
                    </w:rPr>
                    <w:t>number</w:t>
                    <w:tab/>
                    <w:t>BST-BMP180-DS000-12 Technical</w:t>
                  </w:r>
                  <w:r>
                    <w:rPr>
                      <w:spacing w:val="-6"/>
                      <w:sz w:val="20"/>
                    </w:rPr>
                    <w:t> </w:t>
                  </w:r>
                  <w:r>
                    <w:rPr>
                      <w:sz w:val="20"/>
                    </w:rPr>
                    <w:t>reference</w:t>
                  </w:r>
                  <w:r>
                    <w:rPr>
                      <w:spacing w:val="-4"/>
                      <w:sz w:val="20"/>
                    </w:rPr>
                    <w:t> </w:t>
                  </w:r>
                  <w:r>
                    <w:rPr>
                      <w:sz w:val="20"/>
                    </w:rPr>
                    <w:t>code(s)</w:t>
                    <w:tab/>
                    <w:t>0 273 300 244</w:t>
                  </w:r>
                </w:p>
                <w:p>
                  <w:pPr>
                    <w:tabs>
                      <w:tab w:pos="2873" w:val="left" w:leader="none"/>
                    </w:tabs>
                    <w:spacing w:line="217" w:lineRule="exact" w:before="0"/>
                    <w:ind w:left="57" w:right="0" w:firstLine="0"/>
                    <w:jc w:val="left"/>
                    <w:rPr>
                      <w:sz w:val="20"/>
                    </w:rPr>
                  </w:pPr>
                  <w:r>
                    <w:rPr>
                      <w:sz w:val="20"/>
                    </w:rPr>
                    <w:t>Notes</w:t>
                    <w:tab/>
                    <w:t>Data in this document are subject to change without notice.</w:t>
                  </w:r>
                  <w:r>
                    <w:rPr>
                      <w:spacing w:val="32"/>
                      <w:sz w:val="20"/>
                    </w:rPr>
                    <w:t> </w:t>
                  </w:r>
                  <w:r>
                    <w:rPr>
                      <w:sz w:val="20"/>
                    </w:rPr>
                    <w:t>Product</w:t>
                  </w:r>
                </w:p>
                <w:p>
                  <w:pPr>
                    <w:spacing w:before="0"/>
                    <w:ind w:left="2873" w:right="0" w:firstLine="0"/>
                    <w:jc w:val="left"/>
                    <w:rPr>
                      <w:sz w:val="20"/>
                    </w:rPr>
                  </w:pPr>
                  <w:r>
                    <w:rPr>
                      <w:sz w:val="20"/>
                    </w:rPr>
                    <w:t>photos and pictures are for illustration purposes only and may differ from the real product’s appearance.</w:t>
                  </w:r>
                </w:p>
              </w:txbxContent>
            </v:textbox>
            <v:fill type="solid"/>
            <w10:wrap type="topAndBottom"/>
          </v:shape>
        </w:pict>
      </w:r>
    </w:p>
    <w:p>
      <w:pPr>
        <w:spacing w:after="0"/>
        <w:rPr>
          <w:rFonts w:ascii="Times New Roman"/>
          <w:sz w:val="11"/>
        </w:rPr>
        <w:sectPr>
          <w:type w:val="continuous"/>
          <w:pgSz w:w="11910" w:h="16840"/>
          <w:pgMar w:top="520" w:bottom="280" w:left="0" w:right="600"/>
        </w:sectPr>
      </w:pPr>
    </w:p>
    <w:p>
      <w:pPr>
        <w:pStyle w:val="BodyText"/>
        <w:rPr>
          <w:rFonts w:ascii="Times New Roman"/>
          <w:sz w:val="20"/>
        </w:rPr>
      </w:pPr>
    </w:p>
    <w:p>
      <w:pPr>
        <w:pStyle w:val="BodyText"/>
        <w:spacing w:before="6"/>
        <w:rPr>
          <w:rFonts w:ascii="Times New Roman"/>
          <w:sz w:val="21"/>
        </w:rPr>
      </w:pPr>
    </w:p>
    <w:p>
      <w:pPr>
        <w:spacing w:before="89"/>
        <w:ind w:left="1340" w:right="280" w:firstLine="0"/>
        <w:jc w:val="center"/>
        <w:rPr>
          <w:sz w:val="32"/>
        </w:rPr>
      </w:pPr>
      <w:r>
        <w:rPr>
          <w:sz w:val="32"/>
        </w:rPr>
        <w:t>BMP180</w:t>
      </w:r>
    </w:p>
    <w:p>
      <w:pPr>
        <w:spacing w:before="321"/>
        <w:ind w:left="1340" w:right="280" w:firstLine="0"/>
        <w:jc w:val="center"/>
        <w:rPr>
          <w:sz w:val="26"/>
        </w:rPr>
      </w:pPr>
      <w:r>
        <w:rPr>
          <w:sz w:val="32"/>
        </w:rPr>
        <w:t>D</w:t>
      </w:r>
      <w:r>
        <w:rPr>
          <w:sz w:val="26"/>
        </w:rPr>
        <w:t>IGITAL PRESSURE SENSOR</w:t>
      </w:r>
    </w:p>
    <w:p>
      <w:pPr>
        <w:pStyle w:val="BodyText"/>
        <w:spacing w:before="2"/>
        <w:rPr>
          <w:sz w:val="21"/>
        </w:rPr>
      </w:pPr>
    </w:p>
    <w:p>
      <w:pPr>
        <w:pStyle w:val="Heading2"/>
        <w:ind w:left="1276" w:firstLine="0"/>
      </w:pPr>
      <w:r>
        <w:rPr/>
        <w:t>Key features</w:t>
      </w:r>
    </w:p>
    <w:p>
      <w:pPr>
        <w:pStyle w:val="BodyText"/>
        <w:spacing w:before="2"/>
        <w:rPr>
          <w:b/>
          <w:sz w:val="25"/>
        </w:rPr>
      </w:pPr>
    </w:p>
    <w:p>
      <w:pPr>
        <w:pStyle w:val="BodyText"/>
        <w:tabs>
          <w:tab w:pos="4215" w:val="left" w:leader="none"/>
          <w:tab w:pos="4828" w:val="left" w:leader="dot"/>
        </w:tabs>
        <w:ind w:left="1276" w:right="1636"/>
      </w:pPr>
      <w:r>
        <w:rPr/>
        <w:t>Pressure</w:t>
      </w:r>
      <w:r>
        <w:rPr>
          <w:spacing w:val="-3"/>
        </w:rPr>
        <w:t> </w:t>
      </w:r>
      <w:r>
        <w:rPr/>
        <w:t>range:</w:t>
        <w:tab/>
        <w:t>300 ... 1100hPa (+9000m ... -500m relating to sea level) Supply</w:t>
      </w:r>
      <w:r>
        <w:rPr>
          <w:spacing w:val="-4"/>
        </w:rPr>
        <w:t> </w:t>
      </w:r>
      <w:r>
        <w:rPr/>
        <w:t>voltage:</w:t>
        <w:tab/>
        <w:t>1.8</w:t>
        <w:tab/>
        <w:t>3.6V</w:t>
      </w:r>
      <w:r>
        <w:rPr>
          <w:spacing w:val="-3"/>
        </w:rPr>
        <w:t> </w:t>
      </w:r>
      <w:r>
        <w:rPr/>
        <w:t>(V</w:t>
      </w:r>
      <w:r>
        <w:rPr>
          <w:vertAlign w:val="subscript"/>
        </w:rPr>
        <w:t>DD</w:t>
      </w:r>
      <w:r>
        <w:rPr>
          <w:vertAlign w:val="baseline"/>
        </w:rPr>
        <w:t>)</w:t>
      </w:r>
    </w:p>
    <w:p>
      <w:pPr>
        <w:pStyle w:val="BodyText"/>
        <w:tabs>
          <w:tab w:pos="5097" w:val="left" w:leader="dot"/>
        </w:tabs>
        <w:ind w:left="4215"/>
      </w:pPr>
      <w:r>
        <w:rPr/>
        <w:t>1.62V</w:t>
        <w:tab/>
        <w:t>3.6V</w:t>
      </w:r>
      <w:r>
        <w:rPr>
          <w:spacing w:val="-2"/>
        </w:rPr>
        <w:t> </w:t>
      </w:r>
      <w:r>
        <w:rPr/>
        <w:t>(V</w:t>
      </w:r>
      <w:r>
        <w:rPr>
          <w:vertAlign w:val="subscript"/>
        </w:rPr>
        <w:t>DDIO</w:t>
      </w:r>
      <w:r>
        <w:rPr>
          <w:vertAlign w:val="baseline"/>
        </w:rPr>
        <w:t>)</w:t>
      </w:r>
    </w:p>
    <w:p>
      <w:pPr>
        <w:pStyle w:val="BodyText"/>
        <w:spacing w:before="1"/>
      </w:pPr>
    </w:p>
    <w:p>
      <w:pPr>
        <w:pStyle w:val="BodyText"/>
        <w:tabs>
          <w:tab w:pos="4215" w:val="left" w:leader="none"/>
        </w:tabs>
        <w:spacing w:line="253" w:lineRule="exact"/>
        <w:ind w:left="1276"/>
      </w:pPr>
      <w:r>
        <w:rPr/>
        <w:t>Package:</w:t>
        <w:tab/>
        <w:t>LGA package with metal</w:t>
      </w:r>
      <w:r>
        <w:rPr>
          <w:spacing w:val="-6"/>
        </w:rPr>
        <w:t> </w:t>
      </w:r>
      <w:r>
        <w:rPr/>
        <w:t>lid</w:t>
      </w:r>
    </w:p>
    <w:p>
      <w:pPr>
        <w:pStyle w:val="BodyText"/>
        <w:tabs>
          <w:tab w:pos="6250" w:val="left" w:leader="none"/>
        </w:tabs>
        <w:ind w:left="4215" w:right="3476"/>
      </w:pPr>
      <w:r>
        <w:rPr/>
        <w:t>Small</w:t>
      </w:r>
      <w:r>
        <w:rPr>
          <w:spacing w:val="-4"/>
        </w:rPr>
        <w:t> </w:t>
      </w:r>
      <w:r>
        <w:rPr/>
        <w:t>footprint:</w:t>
        <w:tab/>
        <w:t>3.6mm x </w:t>
      </w:r>
      <w:r>
        <w:rPr>
          <w:spacing w:val="-5"/>
        </w:rPr>
        <w:t>3.8mm </w:t>
      </w:r>
      <w:r>
        <w:rPr/>
        <w:t>Super-flat:</w:t>
        <w:tab/>
        <w:t>0.93mm</w:t>
      </w:r>
      <w:r>
        <w:rPr>
          <w:spacing w:val="-2"/>
        </w:rPr>
        <w:t> </w:t>
      </w:r>
      <w:r>
        <w:rPr/>
        <w:t>height</w:t>
      </w:r>
    </w:p>
    <w:p>
      <w:pPr>
        <w:pStyle w:val="BodyText"/>
        <w:spacing w:before="10"/>
        <w:rPr>
          <w:sz w:val="21"/>
        </w:rPr>
      </w:pPr>
    </w:p>
    <w:p>
      <w:pPr>
        <w:pStyle w:val="BodyText"/>
        <w:tabs>
          <w:tab w:pos="4215" w:val="left" w:leader="none"/>
        </w:tabs>
        <w:spacing w:before="1"/>
        <w:ind w:left="1276"/>
      </w:pPr>
      <w:r>
        <w:rPr/>
        <w:t>Low</w:t>
      </w:r>
      <w:r>
        <w:rPr>
          <w:spacing w:val="-1"/>
        </w:rPr>
        <w:t> </w:t>
      </w:r>
      <w:r>
        <w:rPr/>
        <w:t>power:</w:t>
        <w:tab/>
        <w:t>5µA at 1 sample / sec. in standard</w:t>
      </w:r>
      <w:r>
        <w:rPr>
          <w:spacing w:val="-9"/>
        </w:rPr>
        <w:t> </w:t>
      </w:r>
      <w:r>
        <w:rPr/>
        <w:t>mode</w:t>
      </w:r>
    </w:p>
    <w:p>
      <w:pPr>
        <w:pStyle w:val="BodyText"/>
      </w:pPr>
    </w:p>
    <w:p>
      <w:pPr>
        <w:pStyle w:val="BodyText"/>
        <w:tabs>
          <w:tab w:pos="4215" w:val="left" w:leader="none"/>
        </w:tabs>
        <w:ind w:left="4215" w:right="2807" w:hanging="2939"/>
      </w:pPr>
      <w:r>
        <w:rPr/>
        <w:t>Low noise:</w:t>
        <w:tab/>
        <w:t>0.06hPa (0.5m) in ultra low power mode 0.02hPa (0.17m) advanced resolution</w:t>
      </w:r>
      <w:r>
        <w:rPr>
          <w:spacing w:val="-18"/>
        </w:rPr>
        <w:t> </w:t>
      </w:r>
      <w:r>
        <w:rPr/>
        <w:t>mode</w:t>
      </w:r>
    </w:p>
    <w:p>
      <w:pPr>
        <w:pStyle w:val="BodyText"/>
        <w:spacing w:before="11"/>
        <w:rPr>
          <w:sz w:val="21"/>
        </w:rPr>
      </w:pPr>
    </w:p>
    <w:p>
      <w:pPr>
        <w:pStyle w:val="ListParagraph"/>
        <w:numPr>
          <w:ilvl w:val="0"/>
          <w:numId w:val="1"/>
        </w:numPr>
        <w:tabs>
          <w:tab w:pos="1412" w:val="left" w:leader="none"/>
        </w:tabs>
        <w:spacing w:line="240" w:lineRule="auto" w:before="0" w:after="0"/>
        <w:ind w:left="1411" w:right="0" w:hanging="136"/>
        <w:jc w:val="left"/>
        <w:rPr>
          <w:sz w:val="22"/>
        </w:rPr>
      </w:pPr>
      <w:r>
        <w:rPr>
          <w:sz w:val="22"/>
        </w:rPr>
        <w:t>Temperature measurement</w:t>
      </w:r>
      <w:r>
        <w:rPr>
          <w:spacing w:val="-2"/>
          <w:sz w:val="22"/>
        </w:rPr>
        <w:t> </w:t>
      </w:r>
      <w:r>
        <w:rPr>
          <w:sz w:val="22"/>
        </w:rPr>
        <w:t>included</w:t>
      </w:r>
    </w:p>
    <w:p>
      <w:pPr>
        <w:pStyle w:val="ListParagraph"/>
        <w:numPr>
          <w:ilvl w:val="0"/>
          <w:numId w:val="1"/>
        </w:numPr>
        <w:tabs>
          <w:tab w:pos="1412" w:val="left" w:leader="none"/>
        </w:tabs>
        <w:spacing w:line="252" w:lineRule="exact" w:before="1" w:after="0"/>
        <w:ind w:left="1411" w:right="0" w:hanging="136"/>
        <w:jc w:val="left"/>
        <w:rPr>
          <w:sz w:val="22"/>
        </w:rPr>
      </w:pPr>
      <w:r>
        <w:rPr>
          <w:sz w:val="22"/>
        </w:rPr>
        <w:t>I</w:t>
      </w:r>
      <w:r>
        <w:rPr>
          <w:sz w:val="22"/>
          <w:vertAlign w:val="superscript"/>
        </w:rPr>
        <w:t>2</w:t>
      </w:r>
      <w:r>
        <w:rPr>
          <w:sz w:val="22"/>
          <w:vertAlign w:val="baseline"/>
        </w:rPr>
        <w:t>C</w:t>
      </w:r>
      <w:r>
        <w:rPr>
          <w:spacing w:val="1"/>
          <w:sz w:val="22"/>
          <w:vertAlign w:val="baseline"/>
        </w:rPr>
        <w:t> </w:t>
      </w:r>
      <w:r>
        <w:rPr>
          <w:sz w:val="22"/>
          <w:vertAlign w:val="baseline"/>
        </w:rPr>
        <w:t>interface</w:t>
      </w:r>
    </w:p>
    <w:p>
      <w:pPr>
        <w:pStyle w:val="ListParagraph"/>
        <w:numPr>
          <w:ilvl w:val="0"/>
          <w:numId w:val="1"/>
        </w:numPr>
        <w:tabs>
          <w:tab w:pos="1412" w:val="left" w:leader="none"/>
        </w:tabs>
        <w:spacing w:line="252" w:lineRule="exact" w:before="0" w:after="0"/>
        <w:ind w:left="1411" w:right="0" w:hanging="136"/>
        <w:jc w:val="left"/>
        <w:rPr>
          <w:sz w:val="22"/>
        </w:rPr>
      </w:pPr>
      <w:r>
        <w:rPr>
          <w:sz w:val="22"/>
        </w:rPr>
        <w:t>Fully</w:t>
      </w:r>
      <w:r>
        <w:rPr>
          <w:spacing w:val="-3"/>
          <w:sz w:val="22"/>
        </w:rPr>
        <w:t> </w:t>
      </w:r>
      <w:r>
        <w:rPr>
          <w:sz w:val="22"/>
        </w:rPr>
        <w:t>calibrated</w:t>
      </w:r>
    </w:p>
    <w:p>
      <w:pPr>
        <w:pStyle w:val="ListParagraph"/>
        <w:numPr>
          <w:ilvl w:val="0"/>
          <w:numId w:val="1"/>
        </w:numPr>
        <w:tabs>
          <w:tab w:pos="1412" w:val="left" w:leader="none"/>
        </w:tabs>
        <w:spacing w:line="252" w:lineRule="exact" w:before="0" w:after="0"/>
        <w:ind w:left="1411" w:right="0" w:hanging="136"/>
        <w:jc w:val="left"/>
        <w:rPr>
          <w:sz w:val="22"/>
        </w:rPr>
      </w:pPr>
      <w:r>
        <w:rPr>
          <w:sz w:val="22"/>
        </w:rPr>
        <w:t>Pb-free, halogen-free and RoHS</w:t>
      </w:r>
      <w:r>
        <w:rPr>
          <w:spacing w:val="-2"/>
          <w:sz w:val="22"/>
        </w:rPr>
        <w:t> </w:t>
      </w:r>
      <w:r>
        <w:rPr>
          <w:sz w:val="22"/>
        </w:rPr>
        <w:t>compliant,</w:t>
      </w:r>
    </w:p>
    <w:p>
      <w:pPr>
        <w:pStyle w:val="ListParagraph"/>
        <w:numPr>
          <w:ilvl w:val="0"/>
          <w:numId w:val="1"/>
        </w:numPr>
        <w:tabs>
          <w:tab w:pos="1412" w:val="left" w:leader="none"/>
        </w:tabs>
        <w:spacing w:line="240" w:lineRule="auto" w:before="2" w:after="0"/>
        <w:ind w:left="1411" w:right="0" w:hanging="136"/>
        <w:jc w:val="left"/>
        <w:rPr>
          <w:sz w:val="22"/>
        </w:rPr>
      </w:pPr>
      <w:r>
        <w:rPr>
          <w:sz w:val="22"/>
        </w:rPr>
        <w:t>MSL 1</w:t>
      </w:r>
    </w:p>
    <w:p>
      <w:pPr>
        <w:pStyle w:val="BodyText"/>
        <w:rPr>
          <w:sz w:val="24"/>
        </w:rPr>
      </w:pPr>
    </w:p>
    <w:p>
      <w:pPr>
        <w:pStyle w:val="BodyText"/>
        <w:rPr>
          <w:sz w:val="24"/>
        </w:rPr>
      </w:pPr>
    </w:p>
    <w:p>
      <w:pPr>
        <w:pStyle w:val="BodyText"/>
        <w:spacing w:before="5"/>
        <w:rPr>
          <w:sz w:val="26"/>
        </w:rPr>
      </w:pPr>
    </w:p>
    <w:p>
      <w:pPr>
        <w:pStyle w:val="Heading2"/>
        <w:spacing w:before="0"/>
        <w:ind w:left="1276" w:firstLine="0"/>
      </w:pPr>
      <w:r>
        <w:rPr/>
        <w:t>Typical applications</w:t>
      </w:r>
    </w:p>
    <w:p>
      <w:pPr>
        <w:pStyle w:val="BodyText"/>
        <w:spacing w:before="10"/>
        <w:rPr>
          <w:b/>
        </w:rPr>
      </w:pPr>
    </w:p>
    <w:p>
      <w:pPr>
        <w:pStyle w:val="ListParagraph"/>
        <w:numPr>
          <w:ilvl w:val="1"/>
          <w:numId w:val="1"/>
        </w:numPr>
        <w:tabs>
          <w:tab w:pos="1997" w:val="left" w:leader="none"/>
          <w:tab w:pos="1998" w:val="left" w:leader="none"/>
        </w:tabs>
        <w:spacing w:line="269" w:lineRule="exact" w:before="0" w:after="0"/>
        <w:ind w:left="1997" w:right="0" w:hanging="361"/>
        <w:jc w:val="left"/>
        <w:rPr>
          <w:sz w:val="22"/>
        </w:rPr>
      </w:pPr>
      <w:r>
        <w:rPr>
          <w:sz w:val="22"/>
        </w:rPr>
        <w:t>Enhancement of GPS navigation (dead-reckoning, slope detection,</w:t>
      </w:r>
      <w:r>
        <w:rPr>
          <w:spacing w:val="-13"/>
          <w:sz w:val="22"/>
        </w:rPr>
        <w:t> </w:t>
      </w:r>
      <w:r>
        <w:rPr>
          <w:sz w:val="22"/>
        </w:rPr>
        <w:t>etc.)</w:t>
      </w:r>
    </w:p>
    <w:p>
      <w:pPr>
        <w:pStyle w:val="ListParagraph"/>
        <w:numPr>
          <w:ilvl w:val="1"/>
          <w:numId w:val="1"/>
        </w:numPr>
        <w:tabs>
          <w:tab w:pos="1997" w:val="left" w:leader="none"/>
          <w:tab w:pos="1998" w:val="left" w:leader="none"/>
        </w:tabs>
        <w:spacing w:line="268" w:lineRule="exact" w:before="0" w:after="0"/>
        <w:ind w:left="1997" w:right="0" w:hanging="361"/>
        <w:jc w:val="left"/>
        <w:rPr>
          <w:sz w:val="22"/>
        </w:rPr>
      </w:pPr>
      <w:r>
        <w:rPr>
          <w:sz w:val="22"/>
        </w:rPr>
        <w:t>In- and out-door</w:t>
      </w:r>
      <w:r>
        <w:rPr>
          <w:spacing w:val="-4"/>
          <w:sz w:val="22"/>
        </w:rPr>
        <w:t> </w:t>
      </w:r>
      <w:r>
        <w:rPr>
          <w:sz w:val="22"/>
        </w:rPr>
        <w:t>navigation</w:t>
      </w:r>
    </w:p>
    <w:p>
      <w:pPr>
        <w:pStyle w:val="ListParagraph"/>
        <w:numPr>
          <w:ilvl w:val="1"/>
          <w:numId w:val="1"/>
        </w:numPr>
        <w:tabs>
          <w:tab w:pos="1997" w:val="left" w:leader="none"/>
          <w:tab w:pos="1998" w:val="left" w:leader="none"/>
        </w:tabs>
        <w:spacing w:line="268" w:lineRule="exact" w:before="0" w:after="0"/>
        <w:ind w:left="1997" w:right="0" w:hanging="361"/>
        <w:jc w:val="left"/>
        <w:rPr>
          <w:sz w:val="22"/>
        </w:rPr>
      </w:pPr>
      <w:r>
        <w:rPr>
          <w:sz w:val="22"/>
        </w:rPr>
        <w:t>Leisure and</w:t>
      </w:r>
      <w:r>
        <w:rPr>
          <w:spacing w:val="-3"/>
          <w:sz w:val="22"/>
        </w:rPr>
        <w:t> </w:t>
      </w:r>
      <w:r>
        <w:rPr>
          <w:sz w:val="22"/>
        </w:rPr>
        <w:t>sports</w:t>
      </w:r>
    </w:p>
    <w:p>
      <w:pPr>
        <w:pStyle w:val="ListParagraph"/>
        <w:numPr>
          <w:ilvl w:val="1"/>
          <w:numId w:val="1"/>
        </w:numPr>
        <w:tabs>
          <w:tab w:pos="1997" w:val="left" w:leader="none"/>
          <w:tab w:pos="1998" w:val="left" w:leader="none"/>
        </w:tabs>
        <w:spacing w:line="269" w:lineRule="exact" w:before="0" w:after="0"/>
        <w:ind w:left="1997" w:right="0" w:hanging="361"/>
        <w:jc w:val="left"/>
        <w:rPr>
          <w:sz w:val="22"/>
        </w:rPr>
      </w:pPr>
      <w:r>
        <w:rPr>
          <w:spacing w:val="-5"/>
          <w:sz w:val="22"/>
        </w:rPr>
        <w:t>Weather</w:t>
      </w:r>
      <w:r>
        <w:rPr>
          <w:spacing w:val="-10"/>
          <w:sz w:val="22"/>
        </w:rPr>
        <w:t> </w:t>
      </w:r>
      <w:r>
        <w:rPr>
          <w:spacing w:val="-5"/>
          <w:sz w:val="22"/>
        </w:rPr>
        <w:t>forecast</w:t>
      </w:r>
    </w:p>
    <w:p>
      <w:pPr>
        <w:pStyle w:val="ListParagraph"/>
        <w:numPr>
          <w:ilvl w:val="1"/>
          <w:numId w:val="1"/>
        </w:numPr>
        <w:tabs>
          <w:tab w:pos="1997" w:val="left" w:leader="none"/>
          <w:tab w:pos="1998" w:val="left" w:leader="none"/>
        </w:tabs>
        <w:spacing w:line="269" w:lineRule="exact" w:before="0" w:after="0"/>
        <w:ind w:left="1997" w:right="0" w:hanging="361"/>
        <w:jc w:val="left"/>
        <w:rPr>
          <w:sz w:val="22"/>
        </w:rPr>
      </w:pPr>
      <w:r>
        <w:rPr>
          <w:spacing w:val="-5"/>
          <w:sz w:val="22"/>
        </w:rPr>
        <w:t>Vertical </w:t>
      </w:r>
      <w:r>
        <w:rPr>
          <w:spacing w:val="-4"/>
          <w:sz w:val="22"/>
        </w:rPr>
        <w:t>velocity </w:t>
      </w:r>
      <w:r>
        <w:rPr>
          <w:spacing w:val="-5"/>
          <w:sz w:val="22"/>
        </w:rPr>
        <w:t>indication (rise/sink</w:t>
      </w:r>
      <w:r>
        <w:rPr>
          <w:spacing w:val="-20"/>
          <w:sz w:val="22"/>
        </w:rPr>
        <w:t> </w:t>
      </w:r>
      <w:r>
        <w:rPr>
          <w:spacing w:val="-5"/>
          <w:sz w:val="22"/>
        </w:rPr>
        <w:t>speed)</w:t>
      </w:r>
    </w:p>
    <w:p>
      <w:pPr>
        <w:spacing w:after="0" w:line="269" w:lineRule="exact"/>
        <w:jc w:val="left"/>
        <w:rPr>
          <w:sz w:val="22"/>
        </w:rPr>
        <w:sectPr>
          <w:headerReference w:type="default" r:id="rId9"/>
          <w:footerReference w:type="default" r:id="rId10"/>
          <w:pgSz w:w="11910" w:h="16840"/>
          <w:pgMar w:header="859" w:footer="1331" w:top="1760" w:bottom="1520" w:left="0" w:right="600"/>
          <w:pgNumType w:start="2"/>
        </w:sectPr>
      </w:pPr>
    </w:p>
    <w:p>
      <w:pPr>
        <w:pStyle w:val="BodyText"/>
        <w:rPr>
          <w:sz w:val="20"/>
        </w:rPr>
      </w:pPr>
    </w:p>
    <w:p>
      <w:pPr>
        <w:pStyle w:val="BodyText"/>
        <w:spacing w:before="7"/>
      </w:pPr>
    </w:p>
    <w:p>
      <w:pPr>
        <w:pStyle w:val="Heading2"/>
        <w:spacing w:before="93"/>
        <w:ind w:left="1276" w:firstLine="0"/>
        <w:jc w:val="both"/>
      </w:pPr>
      <w:r>
        <w:rPr/>
        <w:t>BMP180 general description</w:t>
      </w:r>
    </w:p>
    <w:p>
      <w:pPr>
        <w:pStyle w:val="BodyText"/>
        <w:spacing w:before="4"/>
        <w:rPr>
          <w:b/>
          <w:sz w:val="24"/>
        </w:rPr>
      </w:pPr>
    </w:p>
    <w:p>
      <w:pPr>
        <w:pStyle w:val="BodyText"/>
        <w:spacing w:line="266" w:lineRule="auto"/>
        <w:ind w:left="1276" w:right="212"/>
        <w:jc w:val="both"/>
      </w:pPr>
      <w:r>
        <w:rPr/>
        <w:t>The BMP180 is the function compatible successor of the BMP085, a new generation of high precision digital pressure sensors for consumer</w:t>
      </w:r>
      <w:r>
        <w:rPr>
          <w:spacing w:val="-8"/>
        </w:rPr>
        <w:t> </w:t>
      </w:r>
      <w:r>
        <w:rPr/>
        <w:t>applications.</w:t>
      </w:r>
    </w:p>
    <w:p>
      <w:pPr>
        <w:pStyle w:val="BodyText"/>
        <w:spacing w:before="2"/>
        <w:rPr>
          <w:sz w:val="24"/>
        </w:rPr>
      </w:pPr>
    </w:p>
    <w:p>
      <w:pPr>
        <w:pStyle w:val="BodyText"/>
        <w:spacing w:line="266" w:lineRule="auto" w:before="1"/>
        <w:ind w:left="1276" w:right="210"/>
        <w:jc w:val="both"/>
      </w:pPr>
      <w:r>
        <w:rPr/>
        <w:t>The ultra-low power, low voltage electronics of the BMP180 is optimized for use in mobile phones, PDAs, GPS navigation devices and outdoor equipment. With a low altitude noise of merely 0.25m at fast conversion time, the BMP180 offers superior performance. The I</w:t>
      </w:r>
      <w:r>
        <w:rPr>
          <w:vertAlign w:val="superscript"/>
        </w:rPr>
        <w:t>2</w:t>
      </w:r>
      <w:r>
        <w:rPr>
          <w:vertAlign w:val="baseline"/>
        </w:rPr>
        <w:t>C interface allows for easy system integration with a microcontroller.</w:t>
      </w:r>
    </w:p>
    <w:p>
      <w:pPr>
        <w:pStyle w:val="BodyText"/>
        <w:spacing w:before="2"/>
        <w:rPr>
          <w:sz w:val="24"/>
        </w:rPr>
      </w:pPr>
    </w:p>
    <w:p>
      <w:pPr>
        <w:pStyle w:val="BodyText"/>
        <w:spacing w:line="264" w:lineRule="auto"/>
        <w:ind w:left="1276" w:right="205"/>
        <w:jc w:val="both"/>
      </w:pPr>
      <w:r>
        <w:rPr>
          <w:spacing w:val="-4"/>
        </w:rPr>
        <w:t>The </w:t>
      </w:r>
      <w:r>
        <w:rPr>
          <w:spacing w:val="-5"/>
        </w:rPr>
        <w:t>BMP180 </w:t>
      </w:r>
      <w:r>
        <w:rPr/>
        <w:t>is </w:t>
      </w:r>
      <w:r>
        <w:rPr>
          <w:spacing w:val="-4"/>
        </w:rPr>
        <w:t>based </w:t>
      </w:r>
      <w:r>
        <w:rPr>
          <w:spacing w:val="-3"/>
        </w:rPr>
        <w:t>on </w:t>
      </w:r>
      <w:r>
        <w:rPr>
          <w:spacing w:val="-5"/>
        </w:rPr>
        <w:t>piezo-resistive technology </w:t>
      </w:r>
      <w:r>
        <w:rPr>
          <w:spacing w:val="-4"/>
        </w:rPr>
        <w:t>for EMC </w:t>
      </w:r>
      <w:r>
        <w:rPr>
          <w:spacing w:val="-5"/>
        </w:rPr>
        <w:t>robustness, </w:t>
      </w:r>
      <w:r>
        <w:rPr>
          <w:spacing w:val="-3"/>
        </w:rPr>
        <w:t>high </w:t>
      </w:r>
      <w:r>
        <w:rPr>
          <w:spacing w:val="-4"/>
        </w:rPr>
        <w:t>accuracy </w:t>
      </w:r>
      <w:r>
        <w:rPr>
          <w:spacing w:val="-3"/>
        </w:rPr>
        <w:t>and </w:t>
      </w:r>
      <w:r>
        <w:rPr>
          <w:spacing w:val="-5"/>
        </w:rPr>
        <w:t>linearity </w:t>
      </w:r>
      <w:r>
        <w:rPr>
          <w:spacing w:val="-3"/>
        </w:rPr>
        <w:t>as </w:t>
      </w:r>
      <w:r>
        <w:rPr>
          <w:spacing w:val="-4"/>
        </w:rPr>
        <w:t>well </w:t>
      </w:r>
      <w:r>
        <w:rPr/>
        <w:t>as </w:t>
      </w:r>
      <w:r>
        <w:rPr>
          <w:spacing w:val="-4"/>
        </w:rPr>
        <w:t>long </w:t>
      </w:r>
      <w:r>
        <w:rPr>
          <w:spacing w:val="-5"/>
        </w:rPr>
        <w:t>term stability.</w:t>
      </w:r>
    </w:p>
    <w:p>
      <w:pPr>
        <w:pStyle w:val="BodyText"/>
        <w:spacing w:before="8"/>
        <w:rPr>
          <w:sz w:val="24"/>
        </w:rPr>
      </w:pPr>
    </w:p>
    <w:p>
      <w:pPr>
        <w:pStyle w:val="BodyText"/>
        <w:spacing w:line="266" w:lineRule="auto"/>
        <w:ind w:left="1276" w:right="215"/>
        <w:jc w:val="both"/>
      </w:pPr>
      <w:r>
        <w:rPr/>
        <w:t>Robert Bosch is the world market leader for pressure sensors in automotive applications. Based on the experience of over 400 million pressure sensors in the field, the BMP180 continues a new generation of micro-machined pressure sensors.</w:t>
      </w:r>
    </w:p>
    <w:p>
      <w:pPr>
        <w:spacing w:after="0" w:line="266" w:lineRule="auto"/>
        <w:jc w:val="both"/>
        <w:sectPr>
          <w:pgSz w:w="11910" w:h="16840"/>
          <w:pgMar w:header="859" w:footer="1331" w:top="1760" w:bottom="1520" w:left="0" w:right="600"/>
        </w:sectPr>
      </w:pPr>
    </w:p>
    <w:p>
      <w:pPr>
        <w:pStyle w:val="BodyText"/>
        <w:rPr>
          <w:sz w:val="20"/>
        </w:rPr>
      </w:pPr>
    </w:p>
    <w:p>
      <w:pPr>
        <w:pStyle w:val="BodyText"/>
        <w:spacing w:before="1"/>
        <w:rPr>
          <w:sz w:val="21"/>
        </w:rPr>
      </w:pPr>
    </w:p>
    <w:p>
      <w:pPr>
        <w:spacing w:before="94"/>
        <w:ind w:left="1276" w:right="0" w:firstLine="0"/>
        <w:jc w:val="left"/>
        <w:rPr>
          <w:b/>
          <w:sz w:val="22"/>
        </w:rPr>
      </w:pPr>
      <w:r>
        <w:rPr>
          <w:b/>
          <w:sz w:val="22"/>
        </w:rPr>
        <w:t>Index of Contents</w:t>
      </w:r>
    </w:p>
    <w:p>
      <w:pPr>
        <w:spacing w:after="0"/>
        <w:jc w:val="left"/>
        <w:rPr>
          <w:sz w:val="22"/>
        </w:rPr>
        <w:sectPr>
          <w:pgSz w:w="11910" w:h="16840"/>
          <w:pgMar w:header="859" w:footer="1331" w:top="1760" w:bottom="1767" w:left="0" w:right="600"/>
        </w:sectPr>
      </w:pPr>
    </w:p>
    <w:sdt>
      <w:sdtPr>
        <w:docPartObj>
          <w:docPartGallery w:val="Table of Contents"/>
          <w:docPartUnique/>
        </w:docPartObj>
      </w:sdtPr>
      <w:sdtEndPr/>
      <w:sdtContent>
        <w:p>
          <w:pPr>
            <w:pStyle w:val="TOC1"/>
            <w:numPr>
              <w:ilvl w:val="0"/>
              <w:numId w:val="2"/>
            </w:numPr>
            <w:tabs>
              <w:tab w:pos="1523" w:val="left" w:leader="none"/>
              <w:tab w:pos="11059" w:val="right" w:leader="dot"/>
            </w:tabs>
            <w:spacing w:line="240" w:lineRule="auto" w:before="246" w:after="0"/>
            <w:ind w:left="1522" w:right="0" w:hanging="247"/>
            <w:jc w:val="left"/>
          </w:pPr>
          <w:hyperlink w:history="true" w:anchor="_TOC_250032">
            <w:r>
              <w:rPr/>
              <w:t>ELECTRICAL</w:t>
            </w:r>
            <w:r>
              <w:rPr>
                <w:spacing w:val="-3"/>
              </w:rPr>
              <w:t> </w:t>
            </w:r>
            <w:r>
              <w:rPr/>
              <w:t>CHARACTERISTICS</w:t>
              <w:tab/>
              <w:t>6</w:t>
            </w:r>
          </w:hyperlink>
        </w:p>
        <w:p>
          <w:pPr>
            <w:pStyle w:val="TOC1"/>
            <w:numPr>
              <w:ilvl w:val="0"/>
              <w:numId w:val="2"/>
            </w:numPr>
            <w:tabs>
              <w:tab w:pos="1522" w:val="left" w:leader="none"/>
              <w:tab w:pos="11059" w:val="right" w:leader="dot"/>
            </w:tabs>
            <w:spacing w:line="240" w:lineRule="auto" w:before="374" w:after="0"/>
            <w:ind w:left="1521" w:right="0" w:hanging="246"/>
            <w:jc w:val="left"/>
          </w:pPr>
          <w:hyperlink w:history="true" w:anchor="_TOC_250031">
            <w:r>
              <w:rPr/>
              <w:t>ABSOLUTE</w:t>
            </w:r>
            <w:r>
              <w:rPr>
                <w:spacing w:val="-3"/>
              </w:rPr>
              <w:t> </w:t>
            </w:r>
            <w:r>
              <w:rPr/>
              <w:t>MAXIMUM</w:t>
            </w:r>
            <w:r>
              <w:rPr>
                <w:spacing w:val="4"/>
              </w:rPr>
              <w:t> </w:t>
            </w:r>
            <w:r>
              <w:rPr/>
              <w:t>RATINGS</w:t>
              <w:tab/>
              <w:t>8</w:t>
            </w:r>
          </w:hyperlink>
        </w:p>
        <w:p>
          <w:pPr>
            <w:pStyle w:val="TOC1"/>
            <w:numPr>
              <w:ilvl w:val="0"/>
              <w:numId w:val="2"/>
            </w:numPr>
            <w:tabs>
              <w:tab w:pos="1522" w:val="left" w:leader="none"/>
              <w:tab w:pos="11059" w:val="right" w:leader="dot"/>
            </w:tabs>
            <w:spacing w:line="240" w:lineRule="auto" w:before="373" w:after="0"/>
            <w:ind w:left="1521" w:right="0" w:hanging="246"/>
            <w:jc w:val="left"/>
          </w:pPr>
          <w:hyperlink w:history="true" w:anchor="_TOC_250030">
            <w:r>
              <w:rPr/>
              <w:t>OPERATION</w:t>
              <w:tab/>
              <w:t>9</w:t>
            </w:r>
          </w:hyperlink>
        </w:p>
        <w:p>
          <w:pPr>
            <w:pStyle w:val="TOC2"/>
            <w:numPr>
              <w:ilvl w:val="1"/>
              <w:numId w:val="2"/>
            </w:numPr>
            <w:tabs>
              <w:tab w:pos="1830" w:val="left" w:leader="none"/>
              <w:tab w:pos="11059" w:val="right" w:leader="dot"/>
            </w:tabs>
            <w:spacing w:line="240" w:lineRule="auto" w:before="374" w:after="0"/>
            <w:ind w:left="1829" w:right="0" w:hanging="356"/>
            <w:jc w:val="left"/>
            <w:rPr>
              <w:sz w:val="22"/>
            </w:rPr>
          </w:pPr>
          <w:hyperlink w:history="true" w:anchor="_TOC_250029">
            <w:r>
              <w:rPr>
                <w:sz w:val="22"/>
              </w:rPr>
              <w:t>G</w:t>
            </w:r>
            <w:r>
              <w:rPr/>
              <w:t>ENERAL</w:t>
            </w:r>
            <w:r>
              <w:rPr>
                <w:spacing w:val="-3"/>
              </w:rPr>
              <w:t> </w:t>
            </w:r>
            <w:r>
              <w:rPr/>
              <w:t>DESCRIPTION</w:t>
              <w:tab/>
            </w:r>
            <w:r>
              <w:rPr>
                <w:sz w:val="22"/>
              </w:rPr>
              <w:t>9</w:t>
            </w:r>
          </w:hyperlink>
        </w:p>
        <w:p>
          <w:pPr>
            <w:pStyle w:val="TOC2"/>
            <w:numPr>
              <w:ilvl w:val="1"/>
              <w:numId w:val="2"/>
            </w:numPr>
            <w:tabs>
              <w:tab w:pos="1832" w:val="left" w:leader="none"/>
              <w:tab w:pos="11059" w:val="right" w:leader="dot"/>
            </w:tabs>
            <w:spacing w:line="240" w:lineRule="auto" w:before="126" w:after="0"/>
            <w:ind w:left="1831" w:right="0" w:hanging="358"/>
            <w:jc w:val="left"/>
            <w:rPr>
              <w:sz w:val="22"/>
            </w:rPr>
          </w:pPr>
          <w:hyperlink w:history="true" w:anchor="_TOC_250028">
            <w:r>
              <w:rPr>
                <w:sz w:val="22"/>
              </w:rPr>
              <w:t>G</w:t>
            </w:r>
            <w:r>
              <w:rPr/>
              <w:t>ENERAL FUNCTION AND APPLICATION SCHEMATICS</w:t>
              <w:tab/>
            </w:r>
            <w:r>
              <w:rPr>
                <w:sz w:val="22"/>
              </w:rPr>
              <w:t>9</w:t>
            </w:r>
          </w:hyperlink>
        </w:p>
        <w:p>
          <w:pPr>
            <w:pStyle w:val="TOC2"/>
            <w:numPr>
              <w:ilvl w:val="1"/>
              <w:numId w:val="2"/>
            </w:numPr>
            <w:tabs>
              <w:tab w:pos="1827" w:val="left" w:leader="none"/>
              <w:tab w:pos="11058" w:val="right" w:leader="dot"/>
            </w:tabs>
            <w:spacing w:line="240" w:lineRule="auto" w:before="127" w:after="0"/>
            <w:ind w:left="1826" w:right="0" w:hanging="353"/>
            <w:jc w:val="left"/>
            <w:rPr>
              <w:sz w:val="22"/>
            </w:rPr>
          </w:pPr>
          <w:hyperlink w:history="true" w:anchor="_TOC_250027">
            <w:r>
              <w:rPr>
                <w:sz w:val="22"/>
              </w:rPr>
              <w:t>M</w:t>
            </w:r>
            <w:r>
              <w:rPr/>
              <w:t>EASUREMENT OF PRESSURE</w:t>
            </w:r>
            <w:r>
              <w:rPr>
                <w:spacing w:val="-3"/>
              </w:rPr>
              <w:t> </w:t>
            </w:r>
            <w:r>
              <w:rPr/>
              <w:t>AND</w:t>
            </w:r>
            <w:r>
              <w:rPr>
                <w:spacing w:val="-1"/>
              </w:rPr>
              <w:t> </w:t>
            </w:r>
            <w:r>
              <w:rPr/>
              <w:t>TEMPERATURE</w:t>
              <w:tab/>
            </w:r>
            <w:r>
              <w:rPr>
                <w:sz w:val="22"/>
              </w:rPr>
              <w:t>11</w:t>
            </w:r>
          </w:hyperlink>
        </w:p>
        <w:p>
          <w:pPr>
            <w:pStyle w:val="TOC4"/>
            <w:numPr>
              <w:ilvl w:val="2"/>
              <w:numId w:val="2"/>
            </w:numPr>
            <w:tabs>
              <w:tab w:pos="2266" w:val="left" w:leader="none"/>
              <w:tab w:pos="11077" w:val="right" w:leader="dot"/>
            </w:tabs>
            <w:spacing w:line="240" w:lineRule="auto" w:before="143" w:after="0"/>
            <w:ind w:left="2265" w:right="0" w:hanging="550"/>
            <w:jc w:val="left"/>
          </w:pPr>
          <w:hyperlink w:history="true" w:anchor="_TOC_250026">
            <w:r>
              <w:rPr/>
              <w:t>Hardware pressure sampling</w:t>
            </w:r>
            <w:r>
              <w:rPr>
                <w:spacing w:val="-1"/>
              </w:rPr>
              <w:t> </w:t>
            </w:r>
            <w:r>
              <w:rPr/>
              <w:t>accuracy</w:t>
            </w:r>
            <w:r>
              <w:rPr>
                <w:spacing w:val="-5"/>
              </w:rPr>
              <w:t> </w:t>
            </w:r>
            <w:r>
              <w:rPr/>
              <w:t>modes</w:t>
              <w:tab/>
            </w:r>
            <w:r>
              <w:rPr>
                <w:spacing w:val="-3"/>
              </w:rPr>
              <w:t>12</w:t>
            </w:r>
          </w:hyperlink>
        </w:p>
        <w:p>
          <w:pPr>
            <w:pStyle w:val="TOC4"/>
            <w:numPr>
              <w:ilvl w:val="2"/>
              <w:numId w:val="2"/>
            </w:numPr>
            <w:tabs>
              <w:tab w:pos="2268" w:val="left" w:leader="none"/>
              <w:tab w:pos="11082" w:val="right" w:leader="dot"/>
            </w:tabs>
            <w:spacing w:line="240" w:lineRule="auto" w:before="27" w:after="0"/>
            <w:ind w:left="2267" w:right="0" w:hanging="552"/>
            <w:jc w:val="left"/>
          </w:pPr>
          <w:hyperlink w:history="true" w:anchor="_TOC_250025">
            <w:r>
              <w:rPr/>
              <w:t>Software pressure sampling</w:t>
            </w:r>
            <w:r>
              <w:rPr>
                <w:spacing w:val="-5"/>
              </w:rPr>
              <w:t> </w:t>
            </w:r>
            <w:r>
              <w:rPr/>
              <w:t>accuracy</w:t>
            </w:r>
            <w:r>
              <w:rPr>
                <w:spacing w:val="-2"/>
              </w:rPr>
              <w:t> </w:t>
            </w:r>
            <w:r>
              <w:rPr/>
              <w:t>modes</w:t>
              <w:tab/>
              <w:t>13</w:t>
            </w:r>
          </w:hyperlink>
        </w:p>
        <w:p>
          <w:pPr>
            <w:pStyle w:val="TOC2"/>
            <w:numPr>
              <w:ilvl w:val="1"/>
              <w:numId w:val="2"/>
            </w:numPr>
            <w:tabs>
              <w:tab w:pos="1830" w:val="left" w:leader="none"/>
              <w:tab w:pos="11058" w:val="right" w:leader="dot"/>
            </w:tabs>
            <w:spacing w:line="240" w:lineRule="auto" w:before="9" w:after="0"/>
            <w:ind w:left="1829" w:right="0" w:hanging="356"/>
            <w:jc w:val="left"/>
            <w:rPr>
              <w:sz w:val="22"/>
            </w:rPr>
          </w:pPr>
          <w:hyperlink w:history="true" w:anchor="_TOC_250024">
            <w:r>
              <w:rPr>
                <w:sz w:val="22"/>
              </w:rPr>
              <w:t>C</w:t>
            </w:r>
            <w:r>
              <w:rPr/>
              <w:t>ALIBRATION COEFFICIENTS</w:t>
              <w:tab/>
            </w:r>
            <w:r>
              <w:rPr>
                <w:sz w:val="22"/>
              </w:rPr>
              <w:t>13</w:t>
            </w:r>
          </w:hyperlink>
        </w:p>
        <w:p>
          <w:pPr>
            <w:pStyle w:val="TOC2"/>
            <w:numPr>
              <w:ilvl w:val="1"/>
              <w:numId w:val="2"/>
            </w:numPr>
            <w:tabs>
              <w:tab w:pos="1830" w:val="left" w:leader="none"/>
              <w:tab w:pos="11053" w:val="right" w:leader="dot"/>
            </w:tabs>
            <w:spacing w:line="240" w:lineRule="auto" w:before="129" w:after="0"/>
            <w:ind w:left="1829" w:right="0" w:hanging="356"/>
            <w:jc w:val="left"/>
            <w:rPr>
              <w:sz w:val="22"/>
            </w:rPr>
          </w:pPr>
          <w:hyperlink w:history="true" w:anchor="_TOC_250023">
            <w:r>
              <w:rPr>
                <w:sz w:val="22"/>
              </w:rPr>
              <w:t>C</w:t>
            </w:r>
            <w:r>
              <w:rPr/>
              <w:t>ALCULATING PRESSURE</w:t>
            </w:r>
            <w:r>
              <w:rPr>
                <w:spacing w:val="-1"/>
              </w:rPr>
              <w:t> </w:t>
            </w:r>
            <w:r>
              <w:rPr/>
              <w:t>AND</w:t>
            </w:r>
            <w:r>
              <w:rPr>
                <w:spacing w:val="-1"/>
              </w:rPr>
              <w:t> </w:t>
            </w:r>
            <w:r>
              <w:rPr/>
              <w:t>TEMPERATURE</w:t>
              <w:tab/>
            </w:r>
            <w:r>
              <w:rPr>
                <w:spacing w:val="-3"/>
                <w:sz w:val="22"/>
              </w:rPr>
              <w:t>14</w:t>
            </w:r>
          </w:hyperlink>
        </w:p>
        <w:p>
          <w:pPr>
            <w:pStyle w:val="TOC2"/>
            <w:numPr>
              <w:ilvl w:val="1"/>
              <w:numId w:val="2"/>
            </w:numPr>
            <w:tabs>
              <w:tab w:pos="1830" w:val="left" w:leader="none"/>
              <w:tab w:pos="11053" w:val="right" w:leader="dot"/>
            </w:tabs>
            <w:spacing w:line="240" w:lineRule="auto" w:before="126" w:after="0"/>
            <w:ind w:left="1829" w:right="0" w:hanging="356"/>
            <w:jc w:val="left"/>
            <w:rPr>
              <w:sz w:val="22"/>
            </w:rPr>
          </w:pPr>
          <w:hyperlink w:history="true" w:anchor="_TOC_250022">
            <w:r>
              <w:rPr>
                <w:sz w:val="22"/>
              </w:rPr>
              <w:t>C</w:t>
            </w:r>
            <w:r>
              <w:rPr/>
              <w:t>ALCULATING</w:t>
            </w:r>
            <w:r>
              <w:rPr>
                <w:spacing w:val="-2"/>
              </w:rPr>
              <w:t> </w:t>
            </w:r>
            <w:r>
              <w:rPr/>
              <w:t>ABSOLUTE</w:t>
            </w:r>
            <w:r>
              <w:rPr>
                <w:spacing w:val="1"/>
              </w:rPr>
              <w:t> </w:t>
            </w:r>
            <w:r>
              <w:rPr/>
              <w:t>ALTITUDE</w:t>
              <w:tab/>
            </w:r>
            <w:r>
              <w:rPr>
                <w:spacing w:val="-3"/>
                <w:sz w:val="22"/>
              </w:rPr>
              <w:t>16</w:t>
            </w:r>
          </w:hyperlink>
        </w:p>
        <w:p>
          <w:pPr>
            <w:pStyle w:val="TOC2"/>
            <w:numPr>
              <w:ilvl w:val="1"/>
              <w:numId w:val="2"/>
            </w:numPr>
            <w:tabs>
              <w:tab w:pos="1830" w:val="left" w:leader="none"/>
              <w:tab w:pos="11053" w:val="right" w:leader="dot"/>
            </w:tabs>
            <w:spacing w:line="240" w:lineRule="auto" w:before="126" w:after="0"/>
            <w:ind w:left="1829" w:right="0" w:hanging="356"/>
            <w:jc w:val="left"/>
            <w:rPr>
              <w:sz w:val="22"/>
            </w:rPr>
          </w:pPr>
          <w:hyperlink w:history="true" w:anchor="_TOC_250021">
            <w:r>
              <w:rPr>
                <w:sz w:val="22"/>
              </w:rPr>
              <w:t>C</w:t>
            </w:r>
            <w:r>
              <w:rPr/>
              <w:t>ALCULATING PRESSURE AT</w:t>
            </w:r>
            <w:r>
              <w:rPr>
                <w:spacing w:val="-1"/>
              </w:rPr>
              <w:t> </w:t>
            </w:r>
            <w:r>
              <w:rPr/>
              <w:t>SEA LEVEL</w:t>
              <w:tab/>
            </w:r>
            <w:r>
              <w:rPr>
                <w:spacing w:val="-3"/>
                <w:sz w:val="22"/>
              </w:rPr>
              <w:t>17</w:t>
            </w:r>
          </w:hyperlink>
        </w:p>
        <w:p>
          <w:pPr>
            <w:pStyle w:val="TOC1"/>
            <w:numPr>
              <w:ilvl w:val="0"/>
              <w:numId w:val="2"/>
            </w:numPr>
            <w:tabs>
              <w:tab w:pos="1522" w:val="left" w:leader="none"/>
              <w:tab w:pos="11058" w:val="right" w:leader="dot"/>
            </w:tabs>
            <w:spacing w:line="240" w:lineRule="auto" w:before="246" w:after="0"/>
            <w:ind w:left="1521" w:right="0" w:hanging="246"/>
            <w:jc w:val="left"/>
          </w:pPr>
          <w:hyperlink w:history="true" w:anchor="_TOC_250020">
            <w:r>
              <w:rPr/>
              <w:t>GLOBAL</w:t>
            </w:r>
            <w:r>
              <w:rPr>
                <w:spacing w:val="-3"/>
              </w:rPr>
              <w:t> </w:t>
            </w:r>
            <w:r>
              <w:rPr/>
              <w:t>MEMORY</w:t>
            </w:r>
            <w:r>
              <w:rPr>
                <w:spacing w:val="-5"/>
              </w:rPr>
              <w:t> </w:t>
            </w:r>
            <w:r>
              <w:rPr/>
              <w:t>MAP</w:t>
              <w:tab/>
              <w:t>18</w:t>
            </w:r>
          </w:hyperlink>
        </w:p>
        <w:p>
          <w:pPr>
            <w:pStyle w:val="TOC1"/>
            <w:numPr>
              <w:ilvl w:val="0"/>
              <w:numId w:val="2"/>
            </w:numPr>
            <w:tabs>
              <w:tab w:pos="1522" w:val="left" w:leader="none"/>
              <w:tab w:pos="11058" w:val="right" w:leader="dot"/>
            </w:tabs>
            <w:spacing w:line="240" w:lineRule="auto" w:before="374" w:after="0"/>
            <w:ind w:left="1521" w:right="0" w:hanging="246"/>
            <w:jc w:val="left"/>
          </w:pPr>
          <w:hyperlink w:history="true" w:anchor="_TOC_250019">
            <w:r>
              <w:rPr/>
              <w:t>I</w:t>
            </w:r>
            <w:r>
              <w:rPr>
                <w:vertAlign w:val="superscript"/>
              </w:rPr>
              <w:t>2</w:t>
            </w:r>
            <w:r>
              <w:rPr>
                <w:vertAlign w:val="baseline"/>
              </w:rPr>
              <w:t>C</w:t>
            </w:r>
            <w:r>
              <w:rPr>
                <w:spacing w:val="-1"/>
                <w:vertAlign w:val="baseline"/>
              </w:rPr>
              <w:t> </w:t>
            </w:r>
            <w:r>
              <w:rPr>
                <w:vertAlign w:val="baseline"/>
              </w:rPr>
              <w:t>INTERFACE</w:t>
              <w:tab/>
              <w:t>19</w:t>
            </w:r>
          </w:hyperlink>
        </w:p>
        <w:p>
          <w:pPr>
            <w:pStyle w:val="TOC3"/>
            <w:numPr>
              <w:ilvl w:val="1"/>
              <w:numId w:val="2"/>
            </w:numPr>
            <w:tabs>
              <w:tab w:pos="1830" w:val="left" w:leader="none"/>
              <w:tab w:pos="11053" w:val="right" w:leader="dot"/>
            </w:tabs>
            <w:spacing w:line="240" w:lineRule="auto" w:before="374" w:after="0"/>
            <w:ind w:left="1829" w:right="0" w:hanging="356"/>
            <w:jc w:val="left"/>
            <w:rPr>
              <w:b w:val="0"/>
              <w:i w:val="0"/>
              <w:sz w:val="22"/>
            </w:rPr>
          </w:pPr>
          <w:hyperlink w:history="true" w:anchor="_TOC_250018">
            <w:r>
              <w:rPr>
                <w:b w:val="0"/>
                <w:i w:val="0"/>
                <w:sz w:val="22"/>
              </w:rPr>
              <w:t>I</w:t>
            </w:r>
            <w:r>
              <w:rPr>
                <w:b w:val="0"/>
                <w:i w:val="0"/>
                <w:sz w:val="22"/>
                <w:vertAlign w:val="superscript"/>
              </w:rPr>
              <w:t>2</w:t>
            </w:r>
            <w:r>
              <w:rPr>
                <w:b w:val="0"/>
                <w:i w:val="0"/>
                <w:sz w:val="22"/>
                <w:vertAlign w:val="baseline"/>
              </w:rPr>
              <w:t>C</w:t>
            </w:r>
            <w:r>
              <w:rPr>
                <w:b w:val="0"/>
                <w:i w:val="0"/>
                <w:spacing w:val="-11"/>
                <w:sz w:val="22"/>
                <w:vertAlign w:val="baseline"/>
              </w:rPr>
              <w:t> </w:t>
            </w:r>
            <w:r>
              <w:rPr>
                <w:b w:val="0"/>
                <w:i w:val="0"/>
                <w:sz w:val="18"/>
                <w:vertAlign w:val="baseline"/>
              </w:rPr>
              <w:t>SPECIFICATION</w:t>
              <w:tab/>
            </w:r>
            <w:r>
              <w:rPr>
                <w:b w:val="0"/>
                <w:i w:val="0"/>
                <w:spacing w:val="-3"/>
                <w:sz w:val="22"/>
                <w:vertAlign w:val="baseline"/>
              </w:rPr>
              <w:t>19</w:t>
            </w:r>
          </w:hyperlink>
        </w:p>
        <w:p>
          <w:pPr>
            <w:pStyle w:val="TOC2"/>
            <w:numPr>
              <w:ilvl w:val="1"/>
              <w:numId w:val="2"/>
            </w:numPr>
            <w:tabs>
              <w:tab w:pos="1832" w:val="left" w:leader="none"/>
              <w:tab w:pos="11063" w:val="right" w:leader="dot"/>
            </w:tabs>
            <w:spacing w:line="240" w:lineRule="auto" w:before="126" w:after="0"/>
            <w:ind w:left="1831" w:right="0" w:hanging="358"/>
            <w:jc w:val="left"/>
            <w:rPr>
              <w:sz w:val="22"/>
            </w:rPr>
          </w:pPr>
          <w:hyperlink w:history="true" w:anchor="_TOC_250017">
            <w:r>
              <w:rPr>
                <w:sz w:val="22"/>
              </w:rPr>
              <w:t>D</w:t>
            </w:r>
            <w:r>
              <w:rPr/>
              <w:t>EVICE AND</w:t>
            </w:r>
            <w:r>
              <w:rPr>
                <w:spacing w:val="-2"/>
              </w:rPr>
              <w:t> </w:t>
            </w:r>
            <w:r>
              <w:rPr/>
              <w:t>REGISTER</w:t>
            </w:r>
            <w:r>
              <w:rPr>
                <w:spacing w:val="-1"/>
              </w:rPr>
              <w:t> </w:t>
            </w:r>
            <w:r>
              <w:rPr/>
              <w:t>ADDRESS</w:t>
              <w:tab/>
            </w:r>
            <w:r>
              <w:rPr>
                <w:sz w:val="22"/>
              </w:rPr>
              <w:t>20</w:t>
            </w:r>
          </w:hyperlink>
        </w:p>
        <w:p>
          <w:pPr>
            <w:pStyle w:val="TOC3"/>
            <w:numPr>
              <w:ilvl w:val="1"/>
              <w:numId w:val="2"/>
            </w:numPr>
            <w:tabs>
              <w:tab w:pos="1830" w:val="left" w:leader="none"/>
              <w:tab w:pos="11063" w:val="right" w:leader="dot"/>
            </w:tabs>
            <w:spacing w:line="240" w:lineRule="auto" w:before="126" w:after="0"/>
            <w:ind w:left="1829" w:right="0" w:hanging="356"/>
            <w:jc w:val="left"/>
            <w:rPr>
              <w:b w:val="0"/>
              <w:i w:val="0"/>
              <w:sz w:val="22"/>
            </w:rPr>
          </w:pPr>
          <w:hyperlink w:history="true" w:anchor="_TOC_250016">
            <w:r>
              <w:rPr>
                <w:b w:val="0"/>
                <w:i w:val="0"/>
                <w:sz w:val="22"/>
              </w:rPr>
              <w:t>I</w:t>
            </w:r>
            <w:r>
              <w:rPr>
                <w:b w:val="0"/>
                <w:i w:val="0"/>
                <w:sz w:val="22"/>
                <w:vertAlign w:val="superscript"/>
              </w:rPr>
              <w:t>2</w:t>
            </w:r>
            <w:r>
              <w:rPr>
                <w:b w:val="0"/>
                <w:i w:val="0"/>
                <w:sz w:val="22"/>
                <w:vertAlign w:val="baseline"/>
              </w:rPr>
              <w:t>C</w:t>
            </w:r>
            <w:r>
              <w:rPr>
                <w:b w:val="0"/>
                <w:i w:val="0"/>
                <w:spacing w:val="-10"/>
                <w:sz w:val="22"/>
                <w:vertAlign w:val="baseline"/>
              </w:rPr>
              <w:t> </w:t>
            </w:r>
            <w:r>
              <w:rPr>
                <w:b w:val="0"/>
                <w:i w:val="0"/>
                <w:sz w:val="18"/>
                <w:vertAlign w:val="baseline"/>
              </w:rPr>
              <w:t>PROTOCOL</w:t>
              <w:tab/>
            </w:r>
            <w:r>
              <w:rPr>
                <w:b w:val="0"/>
                <w:i w:val="0"/>
                <w:sz w:val="22"/>
                <w:vertAlign w:val="baseline"/>
              </w:rPr>
              <w:t>20</w:t>
            </w:r>
          </w:hyperlink>
        </w:p>
        <w:p>
          <w:pPr>
            <w:pStyle w:val="TOC2"/>
            <w:numPr>
              <w:ilvl w:val="1"/>
              <w:numId w:val="2"/>
            </w:numPr>
            <w:tabs>
              <w:tab w:pos="1832" w:val="left" w:leader="none"/>
              <w:tab w:pos="11063" w:val="right" w:leader="dot"/>
            </w:tabs>
            <w:spacing w:line="240" w:lineRule="auto" w:before="126" w:after="0"/>
            <w:ind w:left="1831" w:right="0" w:hanging="358"/>
            <w:jc w:val="left"/>
            <w:rPr>
              <w:sz w:val="22"/>
            </w:rPr>
          </w:pPr>
          <w:hyperlink w:history="true" w:anchor="_TOC_250015">
            <w:r>
              <w:rPr>
                <w:sz w:val="22"/>
              </w:rPr>
              <w:t>S</w:t>
            </w:r>
            <w:r>
              <w:rPr/>
              <w:t>TART TEMPERATURE AND</w:t>
            </w:r>
            <w:r>
              <w:rPr>
                <w:spacing w:val="-3"/>
              </w:rPr>
              <w:t> </w:t>
            </w:r>
            <w:r>
              <w:rPr/>
              <w:t>PRESSURE</w:t>
            </w:r>
            <w:r>
              <w:rPr>
                <w:spacing w:val="-3"/>
              </w:rPr>
              <w:t> </w:t>
            </w:r>
            <w:r>
              <w:rPr/>
              <w:t>MEASUREMENT</w:t>
              <w:tab/>
            </w:r>
            <w:r>
              <w:rPr>
                <w:sz w:val="22"/>
              </w:rPr>
              <w:t>21</w:t>
            </w:r>
          </w:hyperlink>
        </w:p>
        <w:p>
          <w:pPr>
            <w:pStyle w:val="TOC3"/>
            <w:numPr>
              <w:ilvl w:val="1"/>
              <w:numId w:val="2"/>
            </w:numPr>
            <w:tabs>
              <w:tab w:pos="1832" w:val="left" w:leader="none"/>
              <w:tab w:pos="11058" w:val="right" w:leader="dot"/>
            </w:tabs>
            <w:spacing w:line="240" w:lineRule="auto" w:before="126" w:after="0"/>
            <w:ind w:left="1831" w:right="0" w:hanging="358"/>
            <w:jc w:val="left"/>
            <w:rPr>
              <w:b w:val="0"/>
              <w:i w:val="0"/>
              <w:sz w:val="22"/>
            </w:rPr>
          </w:pPr>
          <w:hyperlink w:history="true" w:anchor="_TOC_250014">
            <w:r>
              <w:rPr>
                <w:b w:val="0"/>
                <w:i w:val="0"/>
                <w:sz w:val="22"/>
              </w:rPr>
              <w:t>R</w:t>
            </w:r>
            <w:r>
              <w:rPr>
                <w:b w:val="0"/>
                <w:i w:val="0"/>
                <w:sz w:val="18"/>
              </w:rPr>
              <w:t>EAD </w:t>
            </w:r>
            <w:r>
              <w:rPr>
                <w:b w:val="0"/>
                <w:i w:val="0"/>
                <w:sz w:val="22"/>
              </w:rPr>
              <w:t>A/D </w:t>
            </w:r>
            <w:r>
              <w:rPr>
                <w:b w:val="0"/>
                <w:i w:val="0"/>
                <w:sz w:val="18"/>
              </w:rPr>
              <w:t>CONVERSION RESULT OR</w:t>
            </w:r>
            <w:r>
              <w:rPr>
                <w:b w:val="0"/>
                <w:i w:val="0"/>
                <w:spacing w:val="-12"/>
                <w:sz w:val="18"/>
              </w:rPr>
              <w:t> </w:t>
            </w:r>
            <w:r>
              <w:rPr>
                <w:b w:val="0"/>
                <w:i w:val="0"/>
                <w:sz w:val="22"/>
              </w:rPr>
              <w:t>E</w:t>
            </w:r>
            <w:r>
              <w:rPr>
                <w:b w:val="0"/>
                <w:i w:val="0"/>
                <w:sz w:val="22"/>
                <w:vertAlign w:val="superscript"/>
              </w:rPr>
              <w:t>2</w:t>
            </w:r>
            <w:r>
              <w:rPr>
                <w:b w:val="0"/>
                <w:i w:val="0"/>
                <w:sz w:val="22"/>
                <w:vertAlign w:val="baseline"/>
              </w:rPr>
              <w:t>PROM</w:t>
            </w:r>
            <w:r>
              <w:rPr>
                <w:b w:val="0"/>
                <w:i w:val="0"/>
                <w:spacing w:val="-10"/>
                <w:sz w:val="22"/>
                <w:vertAlign w:val="baseline"/>
              </w:rPr>
              <w:t> </w:t>
            </w:r>
            <w:r>
              <w:rPr>
                <w:b w:val="0"/>
                <w:i w:val="0"/>
                <w:sz w:val="18"/>
                <w:vertAlign w:val="baseline"/>
              </w:rPr>
              <w:t>DATA</w:t>
              <w:tab/>
            </w:r>
            <w:r>
              <w:rPr>
                <w:b w:val="0"/>
                <w:i w:val="0"/>
                <w:sz w:val="22"/>
                <w:vertAlign w:val="baseline"/>
              </w:rPr>
              <w:t>22</w:t>
            </w:r>
          </w:hyperlink>
        </w:p>
        <w:p>
          <w:pPr>
            <w:pStyle w:val="TOC1"/>
            <w:numPr>
              <w:ilvl w:val="0"/>
              <w:numId w:val="2"/>
            </w:numPr>
            <w:tabs>
              <w:tab w:pos="1522" w:val="left" w:leader="none"/>
              <w:tab w:pos="11058" w:val="right" w:leader="dot"/>
            </w:tabs>
            <w:spacing w:line="240" w:lineRule="auto" w:before="247" w:after="0"/>
            <w:ind w:left="1521" w:right="0" w:hanging="246"/>
            <w:jc w:val="left"/>
          </w:pPr>
          <w:hyperlink w:history="true" w:anchor="_TOC_250013">
            <w:r>
              <w:rPr/>
              <w:t>PACKAGE</w:t>
              <w:tab/>
              <w:t>23</w:t>
            </w:r>
          </w:hyperlink>
        </w:p>
        <w:p>
          <w:pPr>
            <w:pStyle w:val="TOC2"/>
            <w:numPr>
              <w:ilvl w:val="1"/>
              <w:numId w:val="2"/>
            </w:numPr>
            <w:tabs>
              <w:tab w:pos="1830" w:val="left" w:leader="none"/>
              <w:tab w:pos="11063" w:val="right" w:leader="dot"/>
            </w:tabs>
            <w:spacing w:line="240" w:lineRule="auto" w:before="373" w:after="0"/>
            <w:ind w:left="1829" w:right="0" w:hanging="356"/>
            <w:jc w:val="left"/>
            <w:rPr>
              <w:sz w:val="22"/>
            </w:rPr>
          </w:pPr>
          <w:hyperlink w:history="true" w:anchor="_TOC_250012">
            <w:r>
              <w:rPr>
                <w:sz w:val="22"/>
              </w:rPr>
              <w:t>P</w:t>
            </w:r>
            <w:r>
              <w:rPr/>
              <w:t>IN CONFIGURATION</w:t>
              <w:tab/>
            </w:r>
            <w:r>
              <w:rPr>
                <w:sz w:val="22"/>
              </w:rPr>
              <w:t>23</w:t>
            </w:r>
          </w:hyperlink>
        </w:p>
        <w:p>
          <w:pPr>
            <w:pStyle w:val="TOC2"/>
            <w:numPr>
              <w:ilvl w:val="1"/>
              <w:numId w:val="2"/>
            </w:numPr>
            <w:tabs>
              <w:tab w:pos="1832" w:val="left" w:leader="none"/>
              <w:tab w:pos="11063" w:val="right" w:leader="dot"/>
            </w:tabs>
            <w:spacing w:line="240" w:lineRule="auto" w:before="126" w:after="0"/>
            <w:ind w:left="1831" w:right="0" w:hanging="358"/>
            <w:jc w:val="left"/>
            <w:rPr>
              <w:sz w:val="22"/>
            </w:rPr>
          </w:pPr>
          <w:hyperlink w:history="true" w:anchor="_TOC_250011">
            <w:r>
              <w:rPr>
                <w:sz w:val="22"/>
              </w:rPr>
              <w:t>O</w:t>
            </w:r>
            <w:r>
              <w:rPr/>
              <w:t>UTLINE</w:t>
            </w:r>
            <w:r>
              <w:rPr>
                <w:spacing w:val="-1"/>
              </w:rPr>
              <w:t> </w:t>
            </w:r>
            <w:r>
              <w:rPr/>
              <w:t>DIMENSIONS</w:t>
              <w:tab/>
            </w:r>
            <w:r>
              <w:rPr>
                <w:sz w:val="22"/>
              </w:rPr>
              <w:t>24</w:t>
            </w:r>
          </w:hyperlink>
        </w:p>
        <w:p>
          <w:pPr>
            <w:pStyle w:val="TOC4"/>
            <w:numPr>
              <w:ilvl w:val="2"/>
              <w:numId w:val="2"/>
            </w:numPr>
            <w:tabs>
              <w:tab w:pos="2268" w:val="left" w:leader="none"/>
              <w:tab w:pos="11087" w:val="right" w:leader="dot"/>
            </w:tabs>
            <w:spacing w:line="240" w:lineRule="auto" w:before="143" w:after="0"/>
            <w:ind w:left="2267" w:right="0" w:hanging="552"/>
            <w:jc w:val="left"/>
          </w:pPr>
          <w:hyperlink w:history="true" w:anchor="_TOC_250010">
            <w:r>
              <w:rPr/>
              <w:t>Bottom</w:t>
            </w:r>
            <w:r>
              <w:rPr>
                <w:spacing w:val="-1"/>
              </w:rPr>
              <w:t> </w:t>
            </w:r>
            <w:r>
              <w:rPr/>
              <w:t>view</w:t>
              <w:tab/>
              <w:t>24</w:t>
            </w:r>
          </w:hyperlink>
        </w:p>
        <w:p>
          <w:pPr>
            <w:pStyle w:val="TOC4"/>
            <w:numPr>
              <w:ilvl w:val="2"/>
              <w:numId w:val="2"/>
            </w:numPr>
            <w:tabs>
              <w:tab w:pos="2268" w:val="left" w:leader="none"/>
              <w:tab w:pos="11087" w:val="right" w:leader="dot"/>
            </w:tabs>
            <w:spacing w:line="240" w:lineRule="auto" w:before="29" w:after="0"/>
            <w:ind w:left="2267" w:right="0" w:hanging="552"/>
            <w:jc w:val="left"/>
          </w:pPr>
          <w:hyperlink w:history="true" w:anchor="_TOC_250009">
            <w:r>
              <w:rPr/>
              <w:t>Top view</w:t>
              <w:tab/>
              <w:t>25</w:t>
            </w:r>
          </w:hyperlink>
        </w:p>
        <w:p>
          <w:pPr>
            <w:pStyle w:val="TOC4"/>
            <w:numPr>
              <w:ilvl w:val="2"/>
              <w:numId w:val="2"/>
            </w:numPr>
            <w:tabs>
              <w:tab w:pos="2268" w:val="left" w:leader="none"/>
              <w:tab w:pos="11087" w:val="right" w:leader="dot"/>
            </w:tabs>
            <w:spacing w:line="240" w:lineRule="auto" w:before="25" w:after="0"/>
            <w:ind w:left="2267" w:right="0" w:hanging="552"/>
            <w:jc w:val="left"/>
          </w:pPr>
          <w:hyperlink w:history="true" w:anchor="_TOC_250008">
            <w:r>
              <w:rPr/>
              <w:t>Side</w:t>
            </w:r>
            <w:r>
              <w:rPr>
                <w:spacing w:val="-2"/>
              </w:rPr>
              <w:t> </w:t>
            </w:r>
            <w:r>
              <w:rPr/>
              <w:t>view</w:t>
              <w:tab/>
              <w:t>25</w:t>
            </w:r>
          </w:hyperlink>
        </w:p>
        <w:p>
          <w:pPr>
            <w:pStyle w:val="TOC2"/>
            <w:numPr>
              <w:ilvl w:val="1"/>
              <w:numId w:val="2"/>
            </w:numPr>
            <w:tabs>
              <w:tab w:pos="1830" w:val="left" w:leader="none"/>
              <w:tab w:pos="11063" w:val="right" w:leader="dot"/>
            </w:tabs>
            <w:spacing w:line="240" w:lineRule="auto" w:before="11" w:after="0"/>
            <w:ind w:left="1829" w:right="0" w:hanging="356"/>
            <w:jc w:val="left"/>
            <w:rPr>
              <w:sz w:val="22"/>
            </w:rPr>
          </w:pPr>
          <w:hyperlink w:history="true" w:anchor="_TOC_250007">
            <w:r>
              <w:rPr>
                <w:sz w:val="22"/>
              </w:rPr>
              <w:t>M</w:t>
            </w:r>
            <w:r>
              <w:rPr/>
              <w:t>OISTURE SENSITIVITY LEVEL</w:t>
            </w:r>
            <w:r>
              <w:rPr>
                <w:spacing w:val="-2"/>
              </w:rPr>
              <w:t> </w:t>
            </w:r>
            <w:r>
              <w:rPr/>
              <w:t>AND</w:t>
            </w:r>
            <w:r>
              <w:rPr>
                <w:spacing w:val="-1"/>
              </w:rPr>
              <w:t> </w:t>
            </w:r>
            <w:r>
              <w:rPr/>
              <w:t>SOLDERING</w:t>
              <w:tab/>
            </w:r>
            <w:r>
              <w:rPr>
                <w:sz w:val="22"/>
              </w:rPr>
              <w:t>26</w:t>
            </w:r>
          </w:hyperlink>
        </w:p>
        <w:p>
          <w:pPr>
            <w:pStyle w:val="TOC3"/>
            <w:numPr>
              <w:ilvl w:val="1"/>
              <w:numId w:val="2"/>
            </w:numPr>
            <w:tabs>
              <w:tab w:pos="1832" w:val="left" w:leader="none"/>
              <w:tab w:pos="11063" w:val="right" w:leader="dot"/>
            </w:tabs>
            <w:spacing w:line="240" w:lineRule="auto" w:before="126" w:after="0"/>
            <w:ind w:left="1831" w:right="0" w:hanging="358"/>
            <w:jc w:val="left"/>
            <w:rPr>
              <w:b w:val="0"/>
              <w:i w:val="0"/>
              <w:sz w:val="22"/>
            </w:rPr>
          </w:pPr>
          <w:hyperlink w:history="true" w:anchor="_TOC_250006">
            <w:r>
              <w:rPr>
                <w:b w:val="0"/>
                <w:i w:val="0"/>
                <w:sz w:val="22"/>
              </w:rPr>
              <w:t>R</w:t>
            </w:r>
            <w:r>
              <w:rPr>
                <w:b w:val="0"/>
                <w:i w:val="0"/>
                <w:sz w:val="18"/>
              </w:rPr>
              <w:t>O</w:t>
            </w:r>
            <w:r>
              <w:rPr>
                <w:b w:val="0"/>
                <w:i w:val="0"/>
                <w:sz w:val="22"/>
              </w:rPr>
              <w:t>HS</w:t>
            </w:r>
            <w:r>
              <w:rPr>
                <w:b w:val="0"/>
                <w:i w:val="0"/>
                <w:spacing w:val="-13"/>
                <w:sz w:val="22"/>
              </w:rPr>
              <w:t> </w:t>
            </w:r>
            <w:r>
              <w:rPr>
                <w:b w:val="0"/>
                <w:i w:val="0"/>
                <w:sz w:val="18"/>
              </w:rPr>
              <w:t>COMPLIANCY</w:t>
              <w:tab/>
            </w:r>
            <w:r>
              <w:rPr>
                <w:b w:val="0"/>
                <w:i w:val="0"/>
                <w:sz w:val="22"/>
              </w:rPr>
              <w:t>26</w:t>
            </w:r>
          </w:hyperlink>
        </w:p>
        <w:p>
          <w:pPr>
            <w:pStyle w:val="TOC2"/>
            <w:numPr>
              <w:ilvl w:val="1"/>
              <w:numId w:val="2"/>
            </w:numPr>
            <w:tabs>
              <w:tab w:pos="1832" w:val="left" w:leader="none"/>
              <w:tab w:pos="11063" w:val="right" w:leader="dot"/>
            </w:tabs>
            <w:spacing w:line="240" w:lineRule="auto" w:before="127" w:after="0"/>
            <w:ind w:left="1831" w:right="0" w:hanging="358"/>
            <w:jc w:val="left"/>
            <w:rPr>
              <w:sz w:val="22"/>
            </w:rPr>
          </w:pPr>
          <w:hyperlink w:history="true" w:anchor="_TOC_250005">
            <w:r>
              <w:rPr>
                <w:sz w:val="22"/>
              </w:rPr>
              <w:t>M</w:t>
            </w:r>
            <w:r>
              <w:rPr/>
              <w:t>OUNTING AND</w:t>
            </w:r>
            <w:r>
              <w:rPr>
                <w:spacing w:val="-3"/>
              </w:rPr>
              <w:t> </w:t>
            </w:r>
            <w:r>
              <w:rPr/>
              <w:t>ASSEMBLY</w:t>
            </w:r>
            <w:r>
              <w:rPr>
                <w:spacing w:val="2"/>
              </w:rPr>
              <w:t> </w:t>
            </w:r>
            <w:r>
              <w:rPr/>
              <w:t>RECOMMENDATIONS</w:t>
              <w:tab/>
            </w:r>
            <w:r>
              <w:rPr>
                <w:sz w:val="22"/>
              </w:rPr>
              <w:t>26</w:t>
            </w:r>
          </w:hyperlink>
        </w:p>
        <w:p>
          <w:pPr>
            <w:pStyle w:val="TOC1"/>
            <w:numPr>
              <w:ilvl w:val="0"/>
              <w:numId w:val="2"/>
            </w:numPr>
            <w:tabs>
              <w:tab w:pos="1524" w:val="left" w:leader="none"/>
              <w:tab w:pos="11058" w:val="right" w:leader="dot"/>
            </w:tabs>
            <w:spacing w:line="240" w:lineRule="auto" w:before="246" w:after="20"/>
            <w:ind w:left="1523" w:right="0" w:hanging="248"/>
            <w:jc w:val="left"/>
          </w:pPr>
          <w:hyperlink w:history="true" w:anchor="_TOC_250004">
            <w:r>
              <w:rPr/>
              <w:t>LEGAL</w:t>
            </w:r>
            <w:r>
              <w:rPr>
                <w:spacing w:val="-1"/>
              </w:rPr>
              <w:t> </w:t>
            </w:r>
            <w:r>
              <w:rPr/>
              <w:t>DISCLAIMER</w:t>
              <w:tab/>
              <w:t>27</w:t>
            </w:r>
          </w:hyperlink>
        </w:p>
        <w:p>
          <w:pPr>
            <w:pStyle w:val="TOC2"/>
            <w:numPr>
              <w:ilvl w:val="1"/>
              <w:numId w:val="2"/>
            </w:numPr>
            <w:tabs>
              <w:tab w:pos="1830" w:val="left" w:leader="none"/>
              <w:tab w:pos="11063" w:val="right" w:leader="dot"/>
            </w:tabs>
            <w:spacing w:line="240" w:lineRule="auto" w:before="567" w:after="0"/>
            <w:ind w:left="1829" w:right="0" w:hanging="356"/>
            <w:jc w:val="left"/>
            <w:rPr>
              <w:sz w:val="22"/>
            </w:rPr>
          </w:pPr>
          <w:hyperlink w:history="true" w:anchor="_TOC_250003">
            <w:r>
              <w:rPr>
                <w:sz w:val="22"/>
              </w:rPr>
              <w:t>E</w:t>
            </w:r>
            <w:r>
              <w:rPr/>
              <w:t>NGINEERING</w:t>
            </w:r>
            <w:r>
              <w:rPr>
                <w:spacing w:val="-1"/>
              </w:rPr>
              <w:t> </w:t>
            </w:r>
            <w:r>
              <w:rPr/>
              <w:t>SAMPLES</w:t>
              <w:tab/>
            </w:r>
            <w:r>
              <w:rPr>
                <w:sz w:val="22"/>
              </w:rPr>
              <w:t>27</w:t>
            </w:r>
          </w:hyperlink>
        </w:p>
        <w:p>
          <w:pPr>
            <w:pStyle w:val="TOC3"/>
            <w:numPr>
              <w:ilvl w:val="1"/>
              <w:numId w:val="2"/>
            </w:numPr>
            <w:tabs>
              <w:tab w:pos="1830" w:val="left" w:leader="none"/>
              <w:tab w:pos="11063" w:val="right" w:leader="dot"/>
            </w:tabs>
            <w:spacing w:line="240" w:lineRule="auto" w:before="126" w:after="0"/>
            <w:ind w:left="1829" w:right="0" w:hanging="356"/>
            <w:jc w:val="left"/>
            <w:rPr>
              <w:b w:val="0"/>
              <w:i w:val="0"/>
              <w:sz w:val="22"/>
            </w:rPr>
          </w:pPr>
          <w:hyperlink w:history="true" w:anchor="_TOC_250002">
            <w:r>
              <w:rPr>
                <w:b w:val="0"/>
                <w:i w:val="0"/>
                <w:sz w:val="22"/>
              </w:rPr>
              <w:t>P</w:t>
            </w:r>
            <w:r>
              <w:rPr>
                <w:b w:val="0"/>
                <w:i w:val="0"/>
                <w:sz w:val="18"/>
              </w:rPr>
              <w:t>RODUCT USE</w:t>
              <w:tab/>
            </w:r>
            <w:r>
              <w:rPr>
                <w:b w:val="0"/>
                <w:i w:val="0"/>
                <w:sz w:val="22"/>
              </w:rPr>
              <w:t>27</w:t>
            </w:r>
          </w:hyperlink>
        </w:p>
        <w:p>
          <w:pPr>
            <w:pStyle w:val="TOC2"/>
            <w:numPr>
              <w:ilvl w:val="1"/>
              <w:numId w:val="2"/>
            </w:numPr>
            <w:tabs>
              <w:tab w:pos="1830" w:val="left" w:leader="none"/>
              <w:tab w:pos="11063" w:val="right" w:leader="dot"/>
            </w:tabs>
            <w:spacing w:line="240" w:lineRule="auto" w:before="126" w:after="0"/>
            <w:ind w:left="1829" w:right="0" w:hanging="356"/>
            <w:jc w:val="left"/>
            <w:rPr>
              <w:sz w:val="22"/>
            </w:rPr>
          </w:pPr>
          <w:hyperlink w:history="true" w:anchor="_TOC_250001">
            <w:r>
              <w:rPr>
                <w:sz w:val="22"/>
              </w:rPr>
              <w:t>A</w:t>
            </w:r>
            <w:r>
              <w:rPr/>
              <w:t>PPLICATION EXAMPLES</w:t>
            </w:r>
            <w:r>
              <w:rPr>
                <w:spacing w:val="1"/>
              </w:rPr>
              <w:t> </w:t>
            </w:r>
            <w:r>
              <w:rPr/>
              <w:t>AND</w:t>
            </w:r>
            <w:r>
              <w:rPr>
                <w:spacing w:val="-1"/>
              </w:rPr>
              <w:t> </w:t>
            </w:r>
            <w:r>
              <w:rPr/>
              <w:t>HINTS</w:t>
              <w:tab/>
            </w:r>
            <w:r>
              <w:rPr>
                <w:sz w:val="22"/>
              </w:rPr>
              <w:t>27</w:t>
            </w:r>
          </w:hyperlink>
        </w:p>
        <w:p>
          <w:pPr>
            <w:pStyle w:val="TOC1"/>
            <w:numPr>
              <w:ilvl w:val="0"/>
              <w:numId w:val="2"/>
            </w:numPr>
            <w:tabs>
              <w:tab w:pos="1522" w:val="left" w:leader="none"/>
              <w:tab w:pos="11058" w:val="right" w:leader="dot"/>
            </w:tabs>
            <w:spacing w:line="240" w:lineRule="auto" w:before="249" w:after="0"/>
            <w:ind w:left="1521" w:right="0" w:hanging="246"/>
            <w:jc w:val="left"/>
          </w:pPr>
          <w:hyperlink w:history="true" w:anchor="_TOC_250000">
            <w:r>
              <w:rPr/>
              <w:t>DOCUMENT HISTORY</w:t>
            </w:r>
            <w:r>
              <w:rPr>
                <w:spacing w:val="1"/>
              </w:rPr>
              <w:t> </w:t>
            </w:r>
            <w:r>
              <w:rPr/>
              <w:t>AND MODIFICATION</w:t>
              <w:tab/>
              <w:t>28</w:t>
            </w:r>
          </w:hyperlink>
        </w:p>
      </w:sdtContent>
    </w:sdt>
    <w:p>
      <w:pPr>
        <w:spacing w:after="0" w:line="240" w:lineRule="auto"/>
        <w:jc w:val="left"/>
        <w:sectPr>
          <w:type w:val="continuous"/>
          <w:pgSz w:w="11910" w:h="16840"/>
          <w:pgMar w:top="1765" w:bottom="1767" w:left="0" w:right="600"/>
        </w:sectPr>
      </w:pPr>
    </w:p>
    <w:p>
      <w:pPr>
        <w:pStyle w:val="BodyText"/>
        <w:spacing w:before="2"/>
        <w:rPr>
          <w:b/>
          <w:sz w:val="49"/>
        </w:rPr>
      </w:pPr>
    </w:p>
    <w:p>
      <w:pPr>
        <w:pStyle w:val="Heading1"/>
        <w:numPr>
          <w:ilvl w:val="0"/>
          <w:numId w:val="3"/>
        </w:numPr>
        <w:tabs>
          <w:tab w:pos="1614" w:val="left" w:leader="none"/>
        </w:tabs>
        <w:spacing w:line="240" w:lineRule="auto" w:before="0" w:after="0"/>
        <w:ind w:left="1613" w:right="0" w:hanging="338"/>
        <w:jc w:val="left"/>
      </w:pPr>
      <w:bookmarkStart w:name="_TOC_250032" w:id="1"/>
      <w:r>
        <w:rPr/>
        <w:t>Electrical</w:t>
      </w:r>
      <w:r>
        <w:rPr>
          <w:spacing w:val="-3"/>
        </w:rPr>
        <w:t> </w:t>
      </w:r>
      <w:bookmarkEnd w:id="1"/>
      <w:r>
        <w:rPr/>
        <w:t>characteristics</w:t>
      </w:r>
    </w:p>
    <w:p>
      <w:pPr>
        <w:pStyle w:val="BodyText"/>
        <w:spacing w:line="266" w:lineRule="auto" w:before="299"/>
        <w:ind w:left="1276" w:right="212"/>
        <w:jc w:val="both"/>
      </w:pPr>
      <w:r>
        <w:rPr/>
        <w:t>If not stated otherwise, the given values are ±3-Sigma values over temperature/voltage range in the given operation mode. All values represent the new parts specification; additional solder drift is shown separately.</w:t>
      </w:r>
    </w:p>
    <w:p>
      <w:pPr>
        <w:pStyle w:val="BodyText"/>
        <w:rPr>
          <w:sz w:val="24"/>
        </w:rPr>
      </w:pPr>
    </w:p>
    <w:p>
      <w:pPr>
        <w:pStyle w:val="BodyText"/>
        <w:rPr>
          <w:sz w:val="23"/>
        </w:rPr>
      </w:pPr>
    </w:p>
    <w:p>
      <w:pPr>
        <w:pStyle w:val="BodyText"/>
        <w:ind w:left="2527"/>
      </w:pPr>
      <w:r>
        <w:rPr/>
        <w:t>Table 1: Operating conditions, output signal and mechanical characteristics</w:t>
      </w:r>
    </w:p>
    <w:p>
      <w:pPr>
        <w:pStyle w:val="BodyText"/>
        <w:spacing w:before="9"/>
        <w:rPr>
          <w:sz w:val="20"/>
        </w:rPr>
      </w:pPr>
    </w:p>
    <w:tbl>
      <w:tblPr>
        <w:tblCellSpacing w:w="21" w:type="dxa"/>
        <w:tblW w:w="0" w:type="auto"/>
        <w:jc w:val="left"/>
        <w:tblInd w:w="1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0"/>
        <w:gridCol w:w="992"/>
        <w:gridCol w:w="2268"/>
        <w:gridCol w:w="993"/>
        <w:gridCol w:w="992"/>
        <w:gridCol w:w="991"/>
        <w:gridCol w:w="821"/>
      </w:tblGrid>
      <w:tr>
        <w:trPr>
          <w:trHeight w:val="306" w:hRule="atLeast"/>
        </w:trPr>
        <w:tc>
          <w:tcPr>
            <w:tcW w:w="2500" w:type="dxa"/>
            <w:tcBorders>
              <w:top w:val="nil"/>
              <w:left w:val="nil"/>
            </w:tcBorders>
            <w:shd w:val="clear" w:color="auto" w:fill="CCCCCC"/>
          </w:tcPr>
          <w:p>
            <w:pPr>
              <w:pStyle w:val="TableParagraph"/>
              <w:spacing w:before="57"/>
              <w:ind w:left="182"/>
              <w:rPr>
                <w:b/>
                <w:sz w:val="20"/>
              </w:rPr>
            </w:pPr>
            <w:r>
              <w:rPr>
                <w:b/>
                <w:sz w:val="20"/>
              </w:rPr>
              <w:t>Parameter</w:t>
            </w:r>
          </w:p>
        </w:tc>
        <w:tc>
          <w:tcPr>
            <w:tcW w:w="992" w:type="dxa"/>
            <w:tcBorders>
              <w:top w:val="nil"/>
            </w:tcBorders>
            <w:shd w:val="clear" w:color="auto" w:fill="CCCCCC"/>
          </w:tcPr>
          <w:p>
            <w:pPr>
              <w:pStyle w:val="TableParagraph"/>
              <w:spacing w:before="57"/>
              <w:ind w:left="114" w:right="114"/>
              <w:jc w:val="center"/>
              <w:rPr>
                <w:b/>
                <w:sz w:val="20"/>
              </w:rPr>
            </w:pPr>
            <w:r>
              <w:rPr>
                <w:b/>
                <w:sz w:val="20"/>
              </w:rPr>
              <w:t>Symbol</w:t>
            </w:r>
          </w:p>
        </w:tc>
        <w:tc>
          <w:tcPr>
            <w:tcW w:w="2268" w:type="dxa"/>
            <w:tcBorders>
              <w:top w:val="nil"/>
            </w:tcBorders>
            <w:shd w:val="clear" w:color="auto" w:fill="CCCCCC"/>
          </w:tcPr>
          <w:p>
            <w:pPr>
              <w:pStyle w:val="TableParagraph"/>
              <w:spacing w:before="57"/>
              <w:ind w:left="128" w:right="128"/>
              <w:jc w:val="center"/>
              <w:rPr>
                <w:b/>
                <w:sz w:val="20"/>
              </w:rPr>
            </w:pPr>
            <w:r>
              <w:rPr>
                <w:b/>
                <w:sz w:val="20"/>
              </w:rPr>
              <w:t>Condition</w:t>
            </w:r>
          </w:p>
        </w:tc>
        <w:tc>
          <w:tcPr>
            <w:tcW w:w="993" w:type="dxa"/>
            <w:tcBorders>
              <w:top w:val="nil"/>
              <w:right w:val="nil"/>
            </w:tcBorders>
            <w:shd w:val="clear" w:color="auto" w:fill="CCCCCC"/>
          </w:tcPr>
          <w:p>
            <w:pPr>
              <w:pStyle w:val="TableParagraph"/>
              <w:spacing w:before="57"/>
              <w:ind w:right="295"/>
              <w:jc w:val="right"/>
              <w:rPr>
                <w:b/>
                <w:sz w:val="20"/>
              </w:rPr>
            </w:pPr>
            <w:r>
              <w:rPr>
                <w:b/>
                <w:sz w:val="20"/>
              </w:rPr>
              <w:t>Min</w:t>
            </w:r>
          </w:p>
        </w:tc>
        <w:tc>
          <w:tcPr>
            <w:tcW w:w="992" w:type="dxa"/>
            <w:tcBorders>
              <w:top w:val="nil"/>
              <w:left w:val="nil"/>
            </w:tcBorders>
            <w:shd w:val="clear" w:color="auto" w:fill="CCCCCC"/>
          </w:tcPr>
          <w:p>
            <w:pPr>
              <w:pStyle w:val="TableParagraph"/>
              <w:spacing w:before="57"/>
              <w:ind w:right="296"/>
              <w:jc w:val="right"/>
              <w:rPr>
                <w:b/>
                <w:sz w:val="20"/>
              </w:rPr>
            </w:pPr>
            <w:r>
              <w:rPr>
                <w:b/>
                <w:sz w:val="20"/>
              </w:rPr>
              <w:t>Typ</w:t>
            </w:r>
          </w:p>
        </w:tc>
        <w:tc>
          <w:tcPr>
            <w:tcW w:w="991" w:type="dxa"/>
            <w:tcBorders>
              <w:top w:val="nil"/>
            </w:tcBorders>
            <w:shd w:val="clear" w:color="auto" w:fill="CCCCCC"/>
          </w:tcPr>
          <w:p>
            <w:pPr>
              <w:pStyle w:val="TableParagraph"/>
              <w:spacing w:before="57"/>
              <w:ind w:left="277" w:right="278"/>
              <w:jc w:val="center"/>
              <w:rPr>
                <w:b/>
                <w:sz w:val="20"/>
              </w:rPr>
            </w:pPr>
            <w:r>
              <w:rPr>
                <w:b/>
                <w:sz w:val="20"/>
              </w:rPr>
              <w:t>Max</w:t>
            </w:r>
          </w:p>
        </w:tc>
        <w:tc>
          <w:tcPr>
            <w:tcW w:w="821" w:type="dxa"/>
            <w:tcBorders>
              <w:top w:val="nil"/>
              <w:right w:val="nil"/>
            </w:tcBorders>
            <w:shd w:val="clear" w:color="auto" w:fill="CCCCCC"/>
          </w:tcPr>
          <w:p>
            <w:pPr>
              <w:pStyle w:val="TableParagraph"/>
              <w:spacing w:before="57"/>
              <w:ind w:right="159"/>
              <w:jc w:val="right"/>
              <w:rPr>
                <w:b/>
                <w:sz w:val="20"/>
              </w:rPr>
            </w:pPr>
            <w:r>
              <w:rPr>
                <w:b/>
                <w:sz w:val="20"/>
              </w:rPr>
              <w:t>Units</w:t>
            </w:r>
          </w:p>
        </w:tc>
      </w:tr>
      <w:tr>
        <w:trPr>
          <w:trHeight w:val="307" w:hRule="atLeast"/>
        </w:trPr>
        <w:tc>
          <w:tcPr>
            <w:tcW w:w="2500" w:type="dxa"/>
            <w:vMerge w:val="restart"/>
            <w:tcBorders>
              <w:left w:val="nil"/>
            </w:tcBorders>
            <w:shd w:val="clear" w:color="auto" w:fill="F1F1F1"/>
          </w:tcPr>
          <w:p>
            <w:pPr>
              <w:pStyle w:val="TableParagraph"/>
              <w:spacing w:before="3"/>
              <w:rPr>
                <w:sz w:val="22"/>
              </w:rPr>
            </w:pPr>
          </w:p>
          <w:p>
            <w:pPr>
              <w:pStyle w:val="TableParagraph"/>
              <w:ind w:left="280"/>
              <w:rPr>
                <w:sz w:val="20"/>
              </w:rPr>
            </w:pPr>
            <w:r>
              <w:rPr>
                <w:sz w:val="20"/>
              </w:rPr>
              <w:t>Operating temperature</w:t>
            </w:r>
          </w:p>
        </w:tc>
        <w:tc>
          <w:tcPr>
            <w:tcW w:w="992" w:type="dxa"/>
            <w:vMerge w:val="restart"/>
            <w:shd w:val="clear" w:color="auto" w:fill="F1F1F1"/>
          </w:tcPr>
          <w:p>
            <w:pPr>
              <w:pStyle w:val="TableParagraph"/>
              <w:spacing w:before="3"/>
              <w:rPr>
                <w:sz w:val="22"/>
              </w:rPr>
            </w:pPr>
          </w:p>
          <w:p>
            <w:pPr>
              <w:pStyle w:val="TableParagraph"/>
              <w:ind w:left="371" w:right="371"/>
              <w:jc w:val="center"/>
              <w:rPr>
                <w:sz w:val="20"/>
              </w:rPr>
            </w:pPr>
            <w:r>
              <w:rPr>
                <w:sz w:val="20"/>
              </w:rPr>
              <w:t>T</w:t>
            </w:r>
            <w:r>
              <w:rPr>
                <w:sz w:val="20"/>
                <w:vertAlign w:val="subscript"/>
              </w:rPr>
              <w:t>A</w:t>
            </w:r>
          </w:p>
        </w:tc>
        <w:tc>
          <w:tcPr>
            <w:tcW w:w="2268" w:type="dxa"/>
            <w:shd w:val="clear" w:color="auto" w:fill="F1F1F1"/>
          </w:tcPr>
          <w:p>
            <w:pPr>
              <w:pStyle w:val="TableParagraph"/>
              <w:spacing w:before="58"/>
              <w:ind w:left="198" w:right="125"/>
              <w:jc w:val="center"/>
              <w:rPr>
                <w:sz w:val="20"/>
              </w:rPr>
            </w:pPr>
            <w:r>
              <w:rPr>
                <w:sz w:val="20"/>
              </w:rPr>
              <w:t>operational</w:t>
            </w:r>
          </w:p>
        </w:tc>
        <w:tc>
          <w:tcPr>
            <w:tcW w:w="993" w:type="dxa"/>
            <w:tcBorders>
              <w:right w:val="nil"/>
            </w:tcBorders>
            <w:shd w:val="clear" w:color="auto" w:fill="F1F1F1"/>
          </w:tcPr>
          <w:p>
            <w:pPr>
              <w:pStyle w:val="TableParagraph"/>
              <w:spacing w:before="58"/>
              <w:ind w:right="321"/>
              <w:jc w:val="right"/>
              <w:rPr>
                <w:sz w:val="20"/>
              </w:rPr>
            </w:pPr>
            <w:r>
              <w:rPr>
                <w:sz w:val="20"/>
              </w:rPr>
              <w:t>-40</w:t>
            </w:r>
          </w:p>
        </w:tc>
        <w:tc>
          <w:tcPr>
            <w:tcW w:w="992" w:type="dxa"/>
            <w:tcBorders>
              <w:left w:val="nil"/>
            </w:tcBorders>
            <w:shd w:val="clear" w:color="auto" w:fill="F1F1F1"/>
          </w:tcPr>
          <w:p>
            <w:pPr>
              <w:pStyle w:val="TableParagraph"/>
              <w:rPr>
                <w:rFonts w:ascii="Times New Roman"/>
                <w:sz w:val="18"/>
              </w:rPr>
            </w:pPr>
          </w:p>
        </w:tc>
        <w:tc>
          <w:tcPr>
            <w:tcW w:w="991" w:type="dxa"/>
            <w:shd w:val="clear" w:color="auto" w:fill="F1F1F1"/>
          </w:tcPr>
          <w:p>
            <w:pPr>
              <w:pStyle w:val="TableParagraph"/>
              <w:spacing w:before="58"/>
              <w:ind w:left="278" w:right="275"/>
              <w:jc w:val="center"/>
              <w:rPr>
                <w:sz w:val="20"/>
              </w:rPr>
            </w:pPr>
            <w:r>
              <w:rPr>
                <w:sz w:val="20"/>
              </w:rPr>
              <w:t>+85</w:t>
            </w:r>
          </w:p>
        </w:tc>
        <w:tc>
          <w:tcPr>
            <w:tcW w:w="821" w:type="dxa"/>
            <w:vMerge w:val="restart"/>
            <w:tcBorders>
              <w:right w:val="nil"/>
            </w:tcBorders>
            <w:shd w:val="clear" w:color="auto" w:fill="F1F1F1"/>
          </w:tcPr>
          <w:p>
            <w:pPr>
              <w:pStyle w:val="TableParagraph"/>
              <w:spacing w:before="3"/>
              <w:rPr>
                <w:sz w:val="22"/>
              </w:rPr>
            </w:pPr>
          </w:p>
          <w:p>
            <w:pPr>
              <w:pStyle w:val="TableParagraph"/>
              <w:ind w:left="268" w:right="288"/>
              <w:jc w:val="center"/>
              <w:rPr>
                <w:sz w:val="20"/>
              </w:rPr>
            </w:pPr>
            <w:r>
              <w:rPr>
                <w:sz w:val="20"/>
              </w:rPr>
              <w:t>°C</w:t>
            </w:r>
          </w:p>
        </w:tc>
      </w:tr>
      <w:tr>
        <w:trPr>
          <w:trHeight w:val="306" w:hRule="atLeast"/>
        </w:trPr>
        <w:tc>
          <w:tcPr>
            <w:tcW w:w="2500" w:type="dxa"/>
            <w:vMerge/>
            <w:tcBorders>
              <w:top w:val="nil"/>
              <w:left w:val="nil"/>
            </w:tcBorders>
            <w:shd w:val="clear" w:color="auto" w:fill="F1F1F1"/>
          </w:tcPr>
          <w:p>
            <w:pPr>
              <w:rPr>
                <w:sz w:val="2"/>
                <w:szCs w:val="2"/>
              </w:rPr>
            </w:pPr>
          </w:p>
        </w:tc>
        <w:tc>
          <w:tcPr>
            <w:tcW w:w="992" w:type="dxa"/>
            <w:vMerge/>
            <w:tcBorders>
              <w:top w:val="nil"/>
            </w:tcBorders>
            <w:shd w:val="clear" w:color="auto" w:fill="F1F1F1"/>
          </w:tcPr>
          <w:p>
            <w:pPr>
              <w:rPr>
                <w:sz w:val="2"/>
                <w:szCs w:val="2"/>
              </w:rPr>
            </w:pPr>
          </w:p>
        </w:tc>
        <w:tc>
          <w:tcPr>
            <w:tcW w:w="2268" w:type="dxa"/>
            <w:shd w:val="clear" w:color="auto" w:fill="CCCCCC"/>
          </w:tcPr>
          <w:p>
            <w:pPr>
              <w:pStyle w:val="TableParagraph"/>
              <w:spacing w:before="59"/>
              <w:ind w:left="198" w:right="128"/>
              <w:jc w:val="center"/>
              <w:rPr>
                <w:sz w:val="20"/>
              </w:rPr>
            </w:pPr>
            <w:r>
              <w:rPr>
                <w:sz w:val="20"/>
              </w:rPr>
              <w:t>full accuracy</w:t>
            </w:r>
          </w:p>
        </w:tc>
        <w:tc>
          <w:tcPr>
            <w:tcW w:w="993" w:type="dxa"/>
            <w:tcBorders>
              <w:right w:val="nil"/>
            </w:tcBorders>
            <w:shd w:val="clear" w:color="auto" w:fill="CCCCCC"/>
          </w:tcPr>
          <w:p>
            <w:pPr>
              <w:pStyle w:val="TableParagraph"/>
              <w:spacing w:before="59"/>
              <w:ind w:left="5"/>
              <w:jc w:val="center"/>
              <w:rPr>
                <w:sz w:val="20"/>
              </w:rPr>
            </w:pPr>
            <w:r>
              <w:rPr>
                <w:w w:val="99"/>
                <w:sz w:val="20"/>
              </w:rPr>
              <w:t>0</w:t>
            </w:r>
          </w:p>
        </w:tc>
        <w:tc>
          <w:tcPr>
            <w:tcW w:w="992" w:type="dxa"/>
            <w:tcBorders>
              <w:left w:val="nil"/>
            </w:tcBorders>
            <w:shd w:val="clear" w:color="auto" w:fill="CCCCCC"/>
          </w:tcPr>
          <w:p>
            <w:pPr>
              <w:pStyle w:val="TableParagraph"/>
              <w:rPr>
                <w:rFonts w:ascii="Times New Roman"/>
                <w:sz w:val="18"/>
              </w:rPr>
            </w:pPr>
          </w:p>
        </w:tc>
        <w:tc>
          <w:tcPr>
            <w:tcW w:w="991" w:type="dxa"/>
            <w:shd w:val="clear" w:color="auto" w:fill="CCCCCC"/>
          </w:tcPr>
          <w:p>
            <w:pPr>
              <w:pStyle w:val="TableParagraph"/>
              <w:spacing w:before="59"/>
              <w:ind w:left="278" w:right="273"/>
              <w:jc w:val="center"/>
              <w:rPr>
                <w:sz w:val="20"/>
              </w:rPr>
            </w:pPr>
            <w:r>
              <w:rPr>
                <w:sz w:val="20"/>
              </w:rPr>
              <w:t>+65</w:t>
            </w:r>
          </w:p>
        </w:tc>
        <w:tc>
          <w:tcPr>
            <w:tcW w:w="821" w:type="dxa"/>
            <w:vMerge/>
            <w:tcBorders>
              <w:top w:val="nil"/>
              <w:right w:val="nil"/>
            </w:tcBorders>
            <w:shd w:val="clear" w:color="auto" w:fill="F1F1F1"/>
          </w:tcPr>
          <w:p>
            <w:pPr>
              <w:rPr>
                <w:sz w:val="2"/>
                <w:szCs w:val="2"/>
              </w:rPr>
            </w:pPr>
          </w:p>
        </w:tc>
      </w:tr>
      <w:tr>
        <w:trPr>
          <w:trHeight w:val="307" w:hRule="atLeast"/>
        </w:trPr>
        <w:tc>
          <w:tcPr>
            <w:tcW w:w="2500" w:type="dxa"/>
            <w:vMerge w:val="restart"/>
            <w:tcBorders>
              <w:left w:val="nil"/>
            </w:tcBorders>
            <w:shd w:val="clear" w:color="auto" w:fill="F1F1F1"/>
          </w:tcPr>
          <w:p>
            <w:pPr>
              <w:pStyle w:val="TableParagraph"/>
              <w:spacing w:before="2"/>
              <w:rPr>
                <w:sz w:val="22"/>
              </w:rPr>
            </w:pPr>
          </w:p>
          <w:p>
            <w:pPr>
              <w:pStyle w:val="TableParagraph"/>
              <w:ind w:left="628"/>
              <w:rPr>
                <w:sz w:val="20"/>
              </w:rPr>
            </w:pPr>
            <w:r>
              <w:rPr>
                <w:sz w:val="20"/>
              </w:rPr>
              <w:t>Supply voltage</w:t>
            </w:r>
          </w:p>
        </w:tc>
        <w:tc>
          <w:tcPr>
            <w:tcW w:w="992" w:type="dxa"/>
            <w:vMerge w:val="restart"/>
            <w:shd w:val="clear" w:color="auto" w:fill="F1F1F1"/>
          </w:tcPr>
          <w:p>
            <w:pPr>
              <w:pStyle w:val="TableParagraph"/>
              <w:spacing w:before="3"/>
              <w:rPr>
                <w:sz w:val="22"/>
              </w:rPr>
            </w:pPr>
          </w:p>
          <w:p>
            <w:pPr>
              <w:pStyle w:val="TableParagraph"/>
              <w:ind w:left="312"/>
              <w:rPr>
                <w:sz w:val="13"/>
              </w:rPr>
            </w:pPr>
            <w:r>
              <w:rPr>
                <w:position w:val="3"/>
                <w:sz w:val="20"/>
              </w:rPr>
              <w:t>V</w:t>
            </w:r>
            <w:r>
              <w:rPr>
                <w:sz w:val="13"/>
              </w:rPr>
              <w:t>DD</w:t>
            </w:r>
          </w:p>
        </w:tc>
        <w:tc>
          <w:tcPr>
            <w:tcW w:w="2268" w:type="dxa"/>
            <w:shd w:val="clear" w:color="auto" w:fill="F1F1F1"/>
          </w:tcPr>
          <w:p>
            <w:pPr>
              <w:pStyle w:val="TableParagraph"/>
              <w:spacing w:before="58"/>
              <w:ind w:left="197" w:right="128"/>
              <w:jc w:val="center"/>
              <w:rPr>
                <w:sz w:val="20"/>
              </w:rPr>
            </w:pPr>
            <w:r>
              <w:rPr>
                <w:sz w:val="20"/>
              </w:rPr>
              <w:t>ripple max. 50mVpp</w:t>
            </w:r>
          </w:p>
        </w:tc>
        <w:tc>
          <w:tcPr>
            <w:tcW w:w="993" w:type="dxa"/>
            <w:tcBorders>
              <w:right w:val="nil"/>
            </w:tcBorders>
            <w:shd w:val="clear" w:color="auto" w:fill="F1F1F1"/>
          </w:tcPr>
          <w:p>
            <w:pPr>
              <w:pStyle w:val="TableParagraph"/>
              <w:spacing w:before="58"/>
              <w:ind w:left="168" w:right="166"/>
              <w:jc w:val="center"/>
              <w:rPr>
                <w:sz w:val="20"/>
              </w:rPr>
            </w:pPr>
            <w:r>
              <w:rPr>
                <w:sz w:val="20"/>
              </w:rPr>
              <w:t>1.8</w:t>
            </w:r>
          </w:p>
        </w:tc>
        <w:tc>
          <w:tcPr>
            <w:tcW w:w="992" w:type="dxa"/>
            <w:tcBorders>
              <w:left w:val="nil"/>
            </w:tcBorders>
            <w:shd w:val="clear" w:color="auto" w:fill="F1F1F1"/>
          </w:tcPr>
          <w:p>
            <w:pPr>
              <w:pStyle w:val="TableParagraph"/>
              <w:spacing w:before="58"/>
              <w:ind w:right="337"/>
              <w:jc w:val="right"/>
              <w:rPr>
                <w:sz w:val="20"/>
              </w:rPr>
            </w:pPr>
            <w:r>
              <w:rPr>
                <w:sz w:val="20"/>
              </w:rPr>
              <w:t>2.5</w:t>
            </w:r>
          </w:p>
        </w:tc>
        <w:tc>
          <w:tcPr>
            <w:tcW w:w="991" w:type="dxa"/>
            <w:shd w:val="clear" w:color="auto" w:fill="F1F1F1"/>
          </w:tcPr>
          <w:p>
            <w:pPr>
              <w:pStyle w:val="TableParagraph"/>
              <w:spacing w:before="58"/>
              <w:ind w:left="277" w:right="278"/>
              <w:jc w:val="center"/>
              <w:rPr>
                <w:sz w:val="20"/>
              </w:rPr>
            </w:pPr>
            <w:r>
              <w:rPr>
                <w:sz w:val="20"/>
              </w:rPr>
              <w:t>3.6</w:t>
            </w:r>
          </w:p>
        </w:tc>
        <w:tc>
          <w:tcPr>
            <w:tcW w:w="821" w:type="dxa"/>
            <w:vMerge w:val="restart"/>
            <w:tcBorders>
              <w:right w:val="nil"/>
            </w:tcBorders>
            <w:shd w:val="clear" w:color="auto" w:fill="F1F1F1"/>
          </w:tcPr>
          <w:p>
            <w:pPr>
              <w:pStyle w:val="TableParagraph"/>
              <w:spacing w:before="2"/>
              <w:rPr>
                <w:sz w:val="22"/>
              </w:rPr>
            </w:pPr>
          </w:p>
          <w:p>
            <w:pPr>
              <w:pStyle w:val="TableParagraph"/>
              <w:ind w:right="19"/>
              <w:jc w:val="center"/>
              <w:rPr>
                <w:sz w:val="20"/>
              </w:rPr>
            </w:pPr>
            <w:r>
              <w:rPr>
                <w:w w:val="99"/>
                <w:sz w:val="20"/>
              </w:rPr>
              <w:t>V</w:t>
            </w:r>
          </w:p>
        </w:tc>
      </w:tr>
      <w:tr>
        <w:trPr>
          <w:trHeight w:val="308" w:hRule="atLeast"/>
        </w:trPr>
        <w:tc>
          <w:tcPr>
            <w:tcW w:w="2500" w:type="dxa"/>
            <w:vMerge/>
            <w:tcBorders>
              <w:top w:val="nil"/>
              <w:left w:val="nil"/>
            </w:tcBorders>
            <w:shd w:val="clear" w:color="auto" w:fill="F1F1F1"/>
          </w:tcPr>
          <w:p>
            <w:pPr>
              <w:rPr>
                <w:sz w:val="2"/>
                <w:szCs w:val="2"/>
              </w:rPr>
            </w:pPr>
          </w:p>
        </w:tc>
        <w:tc>
          <w:tcPr>
            <w:tcW w:w="992" w:type="dxa"/>
            <w:vMerge/>
            <w:tcBorders>
              <w:top w:val="nil"/>
            </w:tcBorders>
            <w:shd w:val="clear" w:color="auto" w:fill="F1F1F1"/>
          </w:tcPr>
          <w:p>
            <w:pPr>
              <w:rPr>
                <w:sz w:val="2"/>
                <w:szCs w:val="2"/>
              </w:rPr>
            </w:pPr>
          </w:p>
        </w:tc>
        <w:tc>
          <w:tcPr>
            <w:tcW w:w="2268" w:type="dxa"/>
            <w:shd w:val="clear" w:color="auto" w:fill="CCCCCC"/>
          </w:tcPr>
          <w:p>
            <w:pPr>
              <w:pStyle w:val="TableParagraph"/>
              <w:rPr>
                <w:rFonts w:ascii="Times New Roman"/>
                <w:sz w:val="18"/>
              </w:rPr>
            </w:pPr>
          </w:p>
        </w:tc>
        <w:tc>
          <w:tcPr>
            <w:tcW w:w="993" w:type="dxa"/>
            <w:tcBorders>
              <w:right w:val="nil"/>
            </w:tcBorders>
            <w:shd w:val="clear" w:color="auto" w:fill="CCCCCC"/>
          </w:tcPr>
          <w:p>
            <w:pPr>
              <w:pStyle w:val="TableParagraph"/>
              <w:spacing w:before="58"/>
              <w:ind w:right="271"/>
              <w:jc w:val="right"/>
              <w:rPr>
                <w:sz w:val="20"/>
              </w:rPr>
            </w:pPr>
            <w:r>
              <w:rPr>
                <w:sz w:val="20"/>
              </w:rPr>
              <w:t>1.62</w:t>
            </w:r>
          </w:p>
        </w:tc>
        <w:tc>
          <w:tcPr>
            <w:tcW w:w="992" w:type="dxa"/>
            <w:tcBorders>
              <w:left w:val="nil"/>
            </w:tcBorders>
            <w:shd w:val="clear" w:color="auto" w:fill="CCCCCC"/>
          </w:tcPr>
          <w:p>
            <w:pPr>
              <w:pStyle w:val="TableParagraph"/>
              <w:spacing w:before="58"/>
              <w:ind w:right="337"/>
              <w:jc w:val="right"/>
              <w:rPr>
                <w:sz w:val="20"/>
              </w:rPr>
            </w:pPr>
            <w:r>
              <w:rPr>
                <w:sz w:val="20"/>
              </w:rPr>
              <w:t>2.5</w:t>
            </w:r>
          </w:p>
        </w:tc>
        <w:tc>
          <w:tcPr>
            <w:tcW w:w="991" w:type="dxa"/>
            <w:shd w:val="clear" w:color="auto" w:fill="CCCCCC"/>
          </w:tcPr>
          <w:p>
            <w:pPr>
              <w:pStyle w:val="TableParagraph"/>
              <w:spacing w:before="58"/>
              <w:ind w:left="277" w:right="278"/>
              <w:jc w:val="center"/>
              <w:rPr>
                <w:sz w:val="20"/>
              </w:rPr>
            </w:pPr>
            <w:r>
              <w:rPr>
                <w:sz w:val="20"/>
              </w:rPr>
              <w:t>3.6</w:t>
            </w:r>
          </w:p>
        </w:tc>
        <w:tc>
          <w:tcPr>
            <w:tcW w:w="821" w:type="dxa"/>
            <w:vMerge/>
            <w:tcBorders>
              <w:top w:val="nil"/>
              <w:right w:val="nil"/>
            </w:tcBorders>
            <w:shd w:val="clear" w:color="auto" w:fill="F1F1F1"/>
          </w:tcPr>
          <w:p>
            <w:pPr>
              <w:rPr>
                <w:sz w:val="2"/>
                <w:szCs w:val="2"/>
              </w:rPr>
            </w:pPr>
          </w:p>
        </w:tc>
      </w:tr>
      <w:tr>
        <w:trPr>
          <w:trHeight w:val="305" w:hRule="atLeast"/>
        </w:trPr>
        <w:tc>
          <w:tcPr>
            <w:tcW w:w="2500" w:type="dxa"/>
            <w:vMerge w:val="restart"/>
            <w:tcBorders>
              <w:left w:val="nil"/>
            </w:tcBorders>
            <w:shd w:val="clear" w:color="auto" w:fill="F1F1F1"/>
          </w:tcPr>
          <w:p>
            <w:pPr>
              <w:pStyle w:val="TableParagraph"/>
              <w:rPr>
                <w:sz w:val="22"/>
              </w:rPr>
            </w:pPr>
          </w:p>
          <w:p>
            <w:pPr>
              <w:pStyle w:val="TableParagraph"/>
              <w:spacing w:before="8"/>
              <w:rPr>
                <w:sz w:val="31"/>
              </w:rPr>
            </w:pPr>
          </w:p>
          <w:p>
            <w:pPr>
              <w:pStyle w:val="TableParagraph"/>
              <w:ind w:left="455" w:right="374" w:firstLine="184"/>
              <w:rPr>
                <w:sz w:val="20"/>
              </w:rPr>
            </w:pPr>
            <w:r>
              <w:rPr>
                <w:sz w:val="20"/>
              </w:rPr>
              <w:t>Supply current @ 1 sample /</w:t>
            </w:r>
            <w:r>
              <w:rPr>
                <w:spacing w:val="-9"/>
                <w:sz w:val="20"/>
              </w:rPr>
              <w:t> </w:t>
            </w:r>
            <w:r>
              <w:rPr>
                <w:sz w:val="20"/>
              </w:rPr>
              <w:t>sec.</w:t>
            </w:r>
          </w:p>
          <w:p>
            <w:pPr>
              <w:pStyle w:val="TableParagraph"/>
              <w:spacing w:before="1"/>
              <w:ind w:left="1063"/>
              <w:rPr>
                <w:sz w:val="20"/>
              </w:rPr>
            </w:pPr>
            <w:r>
              <w:rPr>
                <w:sz w:val="20"/>
              </w:rPr>
              <w:t>25°C</w:t>
            </w:r>
          </w:p>
        </w:tc>
        <w:tc>
          <w:tcPr>
            <w:tcW w:w="992" w:type="dxa"/>
            <w:shd w:val="clear" w:color="auto" w:fill="F1F1F1"/>
          </w:tcPr>
          <w:p>
            <w:pPr>
              <w:pStyle w:val="TableParagraph"/>
              <w:spacing w:before="57"/>
              <w:ind w:left="111" w:right="114"/>
              <w:jc w:val="center"/>
              <w:rPr>
                <w:sz w:val="13"/>
              </w:rPr>
            </w:pPr>
            <w:r>
              <w:rPr>
                <w:position w:val="3"/>
                <w:sz w:val="20"/>
              </w:rPr>
              <w:t>I</w:t>
            </w:r>
            <w:r>
              <w:rPr>
                <w:sz w:val="13"/>
              </w:rPr>
              <w:t>DDLOW</w:t>
            </w:r>
          </w:p>
        </w:tc>
        <w:tc>
          <w:tcPr>
            <w:tcW w:w="2268" w:type="dxa"/>
            <w:shd w:val="clear" w:color="auto" w:fill="F1F1F1"/>
          </w:tcPr>
          <w:p>
            <w:pPr>
              <w:pStyle w:val="TableParagraph"/>
              <w:spacing w:before="56"/>
              <w:ind w:left="198" w:right="128"/>
              <w:jc w:val="center"/>
              <w:rPr>
                <w:sz w:val="20"/>
              </w:rPr>
            </w:pPr>
            <w:r>
              <w:rPr>
                <w:sz w:val="20"/>
              </w:rPr>
              <w:t>ultra low power mode</w:t>
            </w:r>
          </w:p>
        </w:tc>
        <w:tc>
          <w:tcPr>
            <w:tcW w:w="993" w:type="dxa"/>
            <w:tcBorders>
              <w:right w:val="nil"/>
            </w:tcBorders>
            <w:shd w:val="clear" w:color="auto" w:fill="F1F1F1"/>
          </w:tcPr>
          <w:p>
            <w:pPr>
              <w:pStyle w:val="TableParagraph"/>
              <w:rPr>
                <w:rFonts w:ascii="Times New Roman"/>
                <w:sz w:val="18"/>
              </w:rPr>
            </w:pPr>
          </w:p>
        </w:tc>
        <w:tc>
          <w:tcPr>
            <w:tcW w:w="992" w:type="dxa"/>
            <w:tcBorders>
              <w:left w:val="nil"/>
            </w:tcBorders>
            <w:shd w:val="clear" w:color="auto" w:fill="F1F1F1"/>
          </w:tcPr>
          <w:p>
            <w:pPr>
              <w:pStyle w:val="TableParagraph"/>
              <w:spacing w:before="56"/>
              <w:ind w:right="10"/>
              <w:jc w:val="center"/>
              <w:rPr>
                <w:sz w:val="20"/>
              </w:rPr>
            </w:pPr>
            <w:r>
              <w:rPr>
                <w:w w:val="99"/>
                <w:sz w:val="20"/>
              </w:rPr>
              <w:t>3</w:t>
            </w:r>
          </w:p>
        </w:tc>
        <w:tc>
          <w:tcPr>
            <w:tcW w:w="991" w:type="dxa"/>
            <w:shd w:val="clear" w:color="auto" w:fill="F1F1F1"/>
          </w:tcPr>
          <w:p>
            <w:pPr>
              <w:pStyle w:val="TableParagraph"/>
              <w:rPr>
                <w:rFonts w:ascii="Times New Roman"/>
                <w:sz w:val="18"/>
              </w:rPr>
            </w:pPr>
          </w:p>
        </w:tc>
        <w:tc>
          <w:tcPr>
            <w:tcW w:w="821" w:type="dxa"/>
            <w:tcBorders>
              <w:right w:val="nil"/>
            </w:tcBorders>
            <w:shd w:val="clear" w:color="auto" w:fill="F1F1F1"/>
          </w:tcPr>
          <w:p>
            <w:pPr>
              <w:pStyle w:val="TableParagraph"/>
              <w:spacing w:before="56"/>
              <w:ind w:left="264"/>
              <w:rPr>
                <w:sz w:val="20"/>
              </w:rPr>
            </w:pPr>
            <w:r>
              <w:rPr>
                <w:sz w:val="20"/>
              </w:rPr>
              <w:t>µA</w:t>
            </w:r>
          </w:p>
        </w:tc>
      </w:tr>
      <w:tr>
        <w:trPr>
          <w:trHeight w:val="307" w:hRule="atLeast"/>
        </w:trPr>
        <w:tc>
          <w:tcPr>
            <w:tcW w:w="2500" w:type="dxa"/>
            <w:vMerge/>
            <w:tcBorders>
              <w:top w:val="nil"/>
              <w:left w:val="nil"/>
            </w:tcBorders>
            <w:shd w:val="clear" w:color="auto" w:fill="F1F1F1"/>
          </w:tcPr>
          <w:p>
            <w:pPr>
              <w:rPr>
                <w:sz w:val="2"/>
                <w:szCs w:val="2"/>
              </w:rPr>
            </w:pPr>
          </w:p>
        </w:tc>
        <w:tc>
          <w:tcPr>
            <w:tcW w:w="992" w:type="dxa"/>
            <w:shd w:val="clear" w:color="auto" w:fill="CCCCCC"/>
          </w:tcPr>
          <w:p>
            <w:pPr>
              <w:pStyle w:val="TableParagraph"/>
              <w:spacing w:before="60"/>
              <w:ind w:left="113" w:right="114"/>
              <w:jc w:val="center"/>
              <w:rPr>
                <w:sz w:val="13"/>
              </w:rPr>
            </w:pPr>
            <w:r>
              <w:rPr>
                <w:position w:val="3"/>
                <w:sz w:val="20"/>
              </w:rPr>
              <w:t>I</w:t>
            </w:r>
            <w:r>
              <w:rPr>
                <w:sz w:val="13"/>
              </w:rPr>
              <w:t>DDSTD</w:t>
            </w:r>
          </w:p>
        </w:tc>
        <w:tc>
          <w:tcPr>
            <w:tcW w:w="2268" w:type="dxa"/>
            <w:shd w:val="clear" w:color="auto" w:fill="CCCCCC"/>
          </w:tcPr>
          <w:p>
            <w:pPr>
              <w:pStyle w:val="TableParagraph"/>
              <w:spacing w:before="58"/>
              <w:ind w:left="198" w:right="126"/>
              <w:jc w:val="center"/>
              <w:rPr>
                <w:sz w:val="20"/>
              </w:rPr>
            </w:pPr>
            <w:r>
              <w:rPr>
                <w:sz w:val="20"/>
              </w:rPr>
              <w:t>standard mode</w:t>
            </w:r>
          </w:p>
        </w:tc>
        <w:tc>
          <w:tcPr>
            <w:tcW w:w="993" w:type="dxa"/>
            <w:tcBorders>
              <w:right w:val="nil"/>
            </w:tcBorders>
            <w:shd w:val="clear" w:color="auto" w:fill="CCCCCC"/>
          </w:tcPr>
          <w:p>
            <w:pPr>
              <w:pStyle w:val="TableParagraph"/>
              <w:rPr>
                <w:rFonts w:ascii="Times New Roman"/>
                <w:sz w:val="18"/>
              </w:rPr>
            </w:pPr>
          </w:p>
        </w:tc>
        <w:tc>
          <w:tcPr>
            <w:tcW w:w="992" w:type="dxa"/>
            <w:tcBorders>
              <w:left w:val="nil"/>
            </w:tcBorders>
            <w:shd w:val="clear" w:color="auto" w:fill="CCCCCC"/>
          </w:tcPr>
          <w:p>
            <w:pPr>
              <w:pStyle w:val="TableParagraph"/>
              <w:spacing w:before="58"/>
              <w:ind w:right="10"/>
              <w:jc w:val="center"/>
              <w:rPr>
                <w:sz w:val="20"/>
              </w:rPr>
            </w:pPr>
            <w:r>
              <w:rPr>
                <w:w w:val="99"/>
                <w:sz w:val="20"/>
              </w:rPr>
              <w:t>5</w:t>
            </w:r>
          </w:p>
        </w:tc>
        <w:tc>
          <w:tcPr>
            <w:tcW w:w="991" w:type="dxa"/>
            <w:shd w:val="clear" w:color="auto" w:fill="CCCCCC"/>
          </w:tcPr>
          <w:p>
            <w:pPr>
              <w:pStyle w:val="TableParagraph"/>
              <w:rPr>
                <w:rFonts w:ascii="Times New Roman"/>
                <w:sz w:val="18"/>
              </w:rPr>
            </w:pPr>
          </w:p>
        </w:tc>
        <w:tc>
          <w:tcPr>
            <w:tcW w:w="821" w:type="dxa"/>
            <w:tcBorders>
              <w:right w:val="nil"/>
            </w:tcBorders>
            <w:shd w:val="clear" w:color="auto" w:fill="CCCCCC"/>
          </w:tcPr>
          <w:p>
            <w:pPr>
              <w:pStyle w:val="TableParagraph"/>
              <w:spacing w:before="58"/>
              <w:ind w:left="264"/>
              <w:rPr>
                <w:sz w:val="20"/>
              </w:rPr>
            </w:pPr>
            <w:r>
              <w:rPr>
                <w:sz w:val="20"/>
              </w:rPr>
              <w:t>µA</w:t>
            </w:r>
          </w:p>
        </w:tc>
      </w:tr>
      <w:tr>
        <w:trPr>
          <w:trHeight w:val="308" w:hRule="atLeast"/>
        </w:trPr>
        <w:tc>
          <w:tcPr>
            <w:tcW w:w="2500" w:type="dxa"/>
            <w:vMerge/>
            <w:tcBorders>
              <w:top w:val="nil"/>
              <w:left w:val="nil"/>
            </w:tcBorders>
            <w:shd w:val="clear" w:color="auto" w:fill="F1F1F1"/>
          </w:tcPr>
          <w:p>
            <w:pPr>
              <w:rPr>
                <w:sz w:val="2"/>
                <w:szCs w:val="2"/>
              </w:rPr>
            </w:pPr>
          </w:p>
        </w:tc>
        <w:tc>
          <w:tcPr>
            <w:tcW w:w="992" w:type="dxa"/>
            <w:shd w:val="clear" w:color="auto" w:fill="F1F1F1"/>
          </w:tcPr>
          <w:p>
            <w:pPr>
              <w:pStyle w:val="TableParagraph"/>
              <w:spacing w:before="60"/>
              <w:ind w:left="114" w:right="114"/>
              <w:jc w:val="center"/>
              <w:rPr>
                <w:sz w:val="13"/>
              </w:rPr>
            </w:pPr>
            <w:r>
              <w:rPr>
                <w:position w:val="3"/>
                <w:sz w:val="20"/>
              </w:rPr>
              <w:t>I</w:t>
            </w:r>
            <w:r>
              <w:rPr>
                <w:sz w:val="13"/>
              </w:rPr>
              <w:t>DDHR</w:t>
            </w:r>
          </w:p>
        </w:tc>
        <w:tc>
          <w:tcPr>
            <w:tcW w:w="2268" w:type="dxa"/>
            <w:shd w:val="clear" w:color="auto" w:fill="F1F1F1"/>
          </w:tcPr>
          <w:p>
            <w:pPr>
              <w:pStyle w:val="TableParagraph"/>
              <w:spacing w:before="58"/>
              <w:ind w:left="198" w:right="127"/>
              <w:jc w:val="center"/>
              <w:rPr>
                <w:sz w:val="20"/>
              </w:rPr>
            </w:pPr>
            <w:r>
              <w:rPr>
                <w:sz w:val="20"/>
              </w:rPr>
              <w:t>high resolution mode</w:t>
            </w:r>
          </w:p>
        </w:tc>
        <w:tc>
          <w:tcPr>
            <w:tcW w:w="993" w:type="dxa"/>
            <w:tcBorders>
              <w:right w:val="nil"/>
            </w:tcBorders>
            <w:shd w:val="clear" w:color="auto" w:fill="F1F1F1"/>
          </w:tcPr>
          <w:p>
            <w:pPr>
              <w:pStyle w:val="TableParagraph"/>
              <w:rPr>
                <w:rFonts w:ascii="Times New Roman"/>
                <w:sz w:val="18"/>
              </w:rPr>
            </w:pPr>
          </w:p>
        </w:tc>
        <w:tc>
          <w:tcPr>
            <w:tcW w:w="992" w:type="dxa"/>
            <w:tcBorders>
              <w:left w:val="nil"/>
            </w:tcBorders>
            <w:shd w:val="clear" w:color="auto" w:fill="F1F1F1"/>
          </w:tcPr>
          <w:p>
            <w:pPr>
              <w:pStyle w:val="TableParagraph"/>
              <w:spacing w:before="58"/>
              <w:ind w:right="10"/>
              <w:jc w:val="center"/>
              <w:rPr>
                <w:sz w:val="20"/>
              </w:rPr>
            </w:pPr>
            <w:r>
              <w:rPr>
                <w:w w:val="99"/>
                <w:sz w:val="20"/>
              </w:rPr>
              <w:t>7</w:t>
            </w:r>
          </w:p>
        </w:tc>
        <w:tc>
          <w:tcPr>
            <w:tcW w:w="991" w:type="dxa"/>
            <w:shd w:val="clear" w:color="auto" w:fill="F1F1F1"/>
          </w:tcPr>
          <w:p>
            <w:pPr>
              <w:pStyle w:val="TableParagraph"/>
              <w:rPr>
                <w:rFonts w:ascii="Times New Roman"/>
                <w:sz w:val="18"/>
              </w:rPr>
            </w:pPr>
          </w:p>
        </w:tc>
        <w:tc>
          <w:tcPr>
            <w:tcW w:w="821" w:type="dxa"/>
            <w:tcBorders>
              <w:right w:val="nil"/>
            </w:tcBorders>
            <w:shd w:val="clear" w:color="auto" w:fill="F1F1F1"/>
          </w:tcPr>
          <w:p>
            <w:pPr>
              <w:pStyle w:val="TableParagraph"/>
              <w:spacing w:before="58"/>
              <w:ind w:left="264"/>
              <w:rPr>
                <w:sz w:val="20"/>
              </w:rPr>
            </w:pPr>
            <w:r>
              <w:rPr>
                <w:sz w:val="20"/>
              </w:rPr>
              <w:t>µA</w:t>
            </w:r>
          </w:p>
        </w:tc>
      </w:tr>
      <w:tr>
        <w:trPr>
          <w:trHeight w:val="307" w:hRule="atLeast"/>
        </w:trPr>
        <w:tc>
          <w:tcPr>
            <w:tcW w:w="2500" w:type="dxa"/>
            <w:vMerge/>
            <w:tcBorders>
              <w:top w:val="nil"/>
              <w:left w:val="nil"/>
            </w:tcBorders>
            <w:shd w:val="clear" w:color="auto" w:fill="F1F1F1"/>
          </w:tcPr>
          <w:p>
            <w:pPr>
              <w:rPr>
                <w:sz w:val="2"/>
                <w:szCs w:val="2"/>
              </w:rPr>
            </w:pPr>
          </w:p>
        </w:tc>
        <w:tc>
          <w:tcPr>
            <w:tcW w:w="992" w:type="dxa"/>
            <w:shd w:val="clear" w:color="auto" w:fill="CCCCCC"/>
          </w:tcPr>
          <w:p>
            <w:pPr>
              <w:pStyle w:val="TableParagraph"/>
              <w:spacing w:before="60"/>
              <w:ind w:left="111" w:right="114"/>
              <w:jc w:val="center"/>
              <w:rPr>
                <w:sz w:val="13"/>
              </w:rPr>
            </w:pPr>
            <w:r>
              <w:rPr>
                <w:position w:val="3"/>
                <w:sz w:val="20"/>
              </w:rPr>
              <w:t>I</w:t>
            </w:r>
            <w:r>
              <w:rPr>
                <w:sz w:val="13"/>
              </w:rPr>
              <w:t>DDUHR</w:t>
            </w:r>
          </w:p>
        </w:tc>
        <w:tc>
          <w:tcPr>
            <w:tcW w:w="2268" w:type="dxa"/>
            <w:shd w:val="clear" w:color="auto" w:fill="CCCCCC"/>
          </w:tcPr>
          <w:p>
            <w:pPr>
              <w:pStyle w:val="TableParagraph"/>
              <w:spacing w:before="58"/>
              <w:ind w:left="198" w:right="124"/>
              <w:jc w:val="center"/>
              <w:rPr>
                <w:sz w:val="20"/>
              </w:rPr>
            </w:pPr>
            <w:r>
              <w:rPr>
                <w:sz w:val="20"/>
              </w:rPr>
              <w:t>Ultra high res. mode</w:t>
            </w:r>
          </w:p>
        </w:tc>
        <w:tc>
          <w:tcPr>
            <w:tcW w:w="993" w:type="dxa"/>
            <w:tcBorders>
              <w:right w:val="nil"/>
            </w:tcBorders>
            <w:shd w:val="clear" w:color="auto" w:fill="CCCCCC"/>
          </w:tcPr>
          <w:p>
            <w:pPr>
              <w:pStyle w:val="TableParagraph"/>
              <w:rPr>
                <w:rFonts w:ascii="Times New Roman"/>
                <w:sz w:val="18"/>
              </w:rPr>
            </w:pPr>
          </w:p>
        </w:tc>
        <w:tc>
          <w:tcPr>
            <w:tcW w:w="992" w:type="dxa"/>
            <w:tcBorders>
              <w:left w:val="nil"/>
            </w:tcBorders>
            <w:shd w:val="clear" w:color="auto" w:fill="CCCCCC"/>
          </w:tcPr>
          <w:p>
            <w:pPr>
              <w:pStyle w:val="TableParagraph"/>
              <w:spacing w:before="58"/>
              <w:ind w:right="363"/>
              <w:jc w:val="right"/>
              <w:rPr>
                <w:sz w:val="20"/>
              </w:rPr>
            </w:pPr>
            <w:r>
              <w:rPr>
                <w:sz w:val="20"/>
              </w:rPr>
              <w:t>12</w:t>
            </w:r>
          </w:p>
        </w:tc>
        <w:tc>
          <w:tcPr>
            <w:tcW w:w="991" w:type="dxa"/>
            <w:shd w:val="clear" w:color="auto" w:fill="CCCCCC"/>
          </w:tcPr>
          <w:p>
            <w:pPr>
              <w:pStyle w:val="TableParagraph"/>
              <w:rPr>
                <w:rFonts w:ascii="Times New Roman"/>
                <w:sz w:val="18"/>
              </w:rPr>
            </w:pPr>
          </w:p>
        </w:tc>
        <w:tc>
          <w:tcPr>
            <w:tcW w:w="821" w:type="dxa"/>
            <w:tcBorders>
              <w:right w:val="nil"/>
            </w:tcBorders>
            <w:shd w:val="clear" w:color="auto" w:fill="CCCCCC"/>
          </w:tcPr>
          <w:p>
            <w:pPr>
              <w:pStyle w:val="TableParagraph"/>
              <w:spacing w:before="58"/>
              <w:ind w:left="264"/>
              <w:rPr>
                <w:sz w:val="20"/>
              </w:rPr>
            </w:pPr>
            <w:r>
              <w:rPr>
                <w:sz w:val="20"/>
              </w:rPr>
              <w:t>µA</w:t>
            </w:r>
          </w:p>
        </w:tc>
      </w:tr>
      <w:tr>
        <w:trPr>
          <w:trHeight w:val="305" w:hRule="atLeast"/>
        </w:trPr>
        <w:tc>
          <w:tcPr>
            <w:tcW w:w="2500" w:type="dxa"/>
            <w:vMerge/>
            <w:tcBorders>
              <w:top w:val="nil"/>
              <w:left w:val="nil"/>
            </w:tcBorders>
            <w:shd w:val="clear" w:color="auto" w:fill="F1F1F1"/>
          </w:tcPr>
          <w:p>
            <w:pPr>
              <w:rPr>
                <w:sz w:val="2"/>
                <w:szCs w:val="2"/>
              </w:rPr>
            </w:pPr>
          </w:p>
        </w:tc>
        <w:tc>
          <w:tcPr>
            <w:tcW w:w="992" w:type="dxa"/>
            <w:shd w:val="clear" w:color="auto" w:fill="F1F1F1"/>
          </w:tcPr>
          <w:p>
            <w:pPr>
              <w:pStyle w:val="TableParagraph"/>
              <w:spacing w:before="57"/>
              <w:ind w:left="111" w:right="114"/>
              <w:jc w:val="center"/>
              <w:rPr>
                <w:sz w:val="13"/>
              </w:rPr>
            </w:pPr>
            <w:r>
              <w:rPr>
                <w:position w:val="3"/>
                <w:sz w:val="20"/>
              </w:rPr>
              <w:t>I</w:t>
            </w:r>
            <w:r>
              <w:rPr>
                <w:sz w:val="13"/>
              </w:rPr>
              <w:t>DDAR</w:t>
            </w:r>
          </w:p>
        </w:tc>
        <w:tc>
          <w:tcPr>
            <w:tcW w:w="2268" w:type="dxa"/>
            <w:shd w:val="clear" w:color="auto" w:fill="F1F1F1"/>
          </w:tcPr>
          <w:p>
            <w:pPr>
              <w:pStyle w:val="TableParagraph"/>
              <w:spacing w:before="56"/>
              <w:ind w:left="198" w:right="124"/>
              <w:jc w:val="center"/>
              <w:rPr>
                <w:sz w:val="20"/>
              </w:rPr>
            </w:pPr>
            <w:r>
              <w:rPr>
                <w:sz w:val="20"/>
              </w:rPr>
              <w:t>Advanced res. mode</w:t>
            </w:r>
          </w:p>
        </w:tc>
        <w:tc>
          <w:tcPr>
            <w:tcW w:w="993" w:type="dxa"/>
            <w:tcBorders>
              <w:right w:val="nil"/>
            </w:tcBorders>
            <w:shd w:val="clear" w:color="auto" w:fill="F1F1F1"/>
          </w:tcPr>
          <w:p>
            <w:pPr>
              <w:pStyle w:val="TableParagraph"/>
              <w:rPr>
                <w:rFonts w:ascii="Times New Roman"/>
                <w:sz w:val="18"/>
              </w:rPr>
            </w:pPr>
          </w:p>
        </w:tc>
        <w:tc>
          <w:tcPr>
            <w:tcW w:w="992" w:type="dxa"/>
            <w:tcBorders>
              <w:left w:val="nil"/>
            </w:tcBorders>
            <w:shd w:val="clear" w:color="auto" w:fill="F1F1F1"/>
          </w:tcPr>
          <w:p>
            <w:pPr>
              <w:pStyle w:val="TableParagraph"/>
              <w:spacing w:before="56"/>
              <w:ind w:right="363"/>
              <w:jc w:val="right"/>
              <w:rPr>
                <w:sz w:val="20"/>
              </w:rPr>
            </w:pPr>
            <w:r>
              <w:rPr>
                <w:sz w:val="20"/>
              </w:rPr>
              <w:t>32</w:t>
            </w:r>
          </w:p>
        </w:tc>
        <w:tc>
          <w:tcPr>
            <w:tcW w:w="991" w:type="dxa"/>
            <w:shd w:val="clear" w:color="auto" w:fill="F1F1F1"/>
          </w:tcPr>
          <w:p>
            <w:pPr>
              <w:pStyle w:val="TableParagraph"/>
              <w:rPr>
                <w:rFonts w:ascii="Times New Roman"/>
                <w:sz w:val="18"/>
              </w:rPr>
            </w:pPr>
          </w:p>
        </w:tc>
        <w:tc>
          <w:tcPr>
            <w:tcW w:w="821" w:type="dxa"/>
            <w:tcBorders>
              <w:right w:val="nil"/>
            </w:tcBorders>
            <w:shd w:val="clear" w:color="auto" w:fill="F1F1F1"/>
          </w:tcPr>
          <w:p>
            <w:pPr>
              <w:pStyle w:val="TableParagraph"/>
              <w:spacing w:before="56"/>
              <w:ind w:left="264"/>
              <w:rPr>
                <w:sz w:val="20"/>
              </w:rPr>
            </w:pPr>
            <w:r>
              <w:rPr>
                <w:sz w:val="20"/>
              </w:rPr>
              <w:t>µA</w:t>
            </w:r>
          </w:p>
        </w:tc>
      </w:tr>
      <w:tr>
        <w:trPr>
          <w:trHeight w:val="307" w:hRule="atLeast"/>
        </w:trPr>
        <w:tc>
          <w:tcPr>
            <w:tcW w:w="2500" w:type="dxa"/>
            <w:tcBorders>
              <w:left w:val="nil"/>
            </w:tcBorders>
            <w:shd w:val="clear" w:color="auto" w:fill="CCCCCC"/>
          </w:tcPr>
          <w:p>
            <w:pPr>
              <w:pStyle w:val="TableParagraph"/>
              <w:spacing w:before="58"/>
              <w:ind w:left="681"/>
              <w:rPr>
                <w:sz w:val="20"/>
              </w:rPr>
            </w:pPr>
            <w:r>
              <w:rPr>
                <w:sz w:val="20"/>
              </w:rPr>
              <w:t>Peak current</w:t>
            </w:r>
          </w:p>
        </w:tc>
        <w:tc>
          <w:tcPr>
            <w:tcW w:w="992" w:type="dxa"/>
            <w:shd w:val="clear" w:color="auto" w:fill="CCCCCC"/>
          </w:tcPr>
          <w:p>
            <w:pPr>
              <w:pStyle w:val="TableParagraph"/>
              <w:spacing w:before="60"/>
              <w:ind w:left="111" w:right="114"/>
              <w:jc w:val="center"/>
              <w:rPr>
                <w:sz w:val="13"/>
              </w:rPr>
            </w:pPr>
            <w:r>
              <w:rPr>
                <w:position w:val="3"/>
                <w:sz w:val="20"/>
              </w:rPr>
              <w:t>I</w:t>
            </w:r>
            <w:r>
              <w:rPr>
                <w:sz w:val="13"/>
              </w:rPr>
              <w:t>peak</w:t>
            </w:r>
          </w:p>
        </w:tc>
        <w:tc>
          <w:tcPr>
            <w:tcW w:w="2268" w:type="dxa"/>
            <w:shd w:val="clear" w:color="auto" w:fill="CCCCCC"/>
          </w:tcPr>
          <w:p>
            <w:pPr>
              <w:pStyle w:val="TableParagraph"/>
              <w:spacing w:before="58"/>
              <w:ind w:left="198" w:right="127"/>
              <w:jc w:val="center"/>
              <w:rPr>
                <w:sz w:val="20"/>
              </w:rPr>
            </w:pPr>
            <w:r>
              <w:rPr>
                <w:sz w:val="20"/>
              </w:rPr>
              <w:t>during conversion</w:t>
            </w:r>
          </w:p>
        </w:tc>
        <w:tc>
          <w:tcPr>
            <w:tcW w:w="993" w:type="dxa"/>
            <w:tcBorders>
              <w:right w:val="nil"/>
            </w:tcBorders>
            <w:shd w:val="clear" w:color="auto" w:fill="CCCCCC"/>
          </w:tcPr>
          <w:p>
            <w:pPr>
              <w:pStyle w:val="TableParagraph"/>
              <w:rPr>
                <w:rFonts w:ascii="Times New Roman"/>
                <w:sz w:val="18"/>
              </w:rPr>
            </w:pPr>
          </w:p>
        </w:tc>
        <w:tc>
          <w:tcPr>
            <w:tcW w:w="992" w:type="dxa"/>
            <w:tcBorders>
              <w:left w:val="nil"/>
            </w:tcBorders>
            <w:shd w:val="clear" w:color="auto" w:fill="CCCCCC"/>
          </w:tcPr>
          <w:p>
            <w:pPr>
              <w:pStyle w:val="TableParagraph"/>
              <w:spacing w:before="58"/>
              <w:ind w:right="305"/>
              <w:jc w:val="right"/>
              <w:rPr>
                <w:sz w:val="20"/>
              </w:rPr>
            </w:pPr>
            <w:r>
              <w:rPr>
                <w:sz w:val="20"/>
              </w:rPr>
              <w:t>650</w:t>
            </w:r>
          </w:p>
        </w:tc>
        <w:tc>
          <w:tcPr>
            <w:tcW w:w="991" w:type="dxa"/>
            <w:shd w:val="clear" w:color="auto" w:fill="CCCCCC"/>
          </w:tcPr>
          <w:p>
            <w:pPr>
              <w:pStyle w:val="TableParagraph"/>
              <w:rPr>
                <w:rFonts w:ascii="Times New Roman"/>
                <w:sz w:val="18"/>
              </w:rPr>
            </w:pPr>
          </w:p>
        </w:tc>
        <w:tc>
          <w:tcPr>
            <w:tcW w:w="821" w:type="dxa"/>
            <w:tcBorders>
              <w:right w:val="nil"/>
            </w:tcBorders>
            <w:shd w:val="clear" w:color="auto" w:fill="CCCCCC"/>
          </w:tcPr>
          <w:p>
            <w:pPr>
              <w:pStyle w:val="TableParagraph"/>
              <w:spacing w:before="58"/>
              <w:ind w:left="264"/>
              <w:rPr>
                <w:sz w:val="20"/>
              </w:rPr>
            </w:pPr>
            <w:r>
              <w:rPr>
                <w:sz w:val="20"/>
              </w:rPr>
              <w:t>µA</w:t>
            </w:r>
          </w:p>
        </w:tc>
      </w:tr>
      <w:tr>
        <w:trPr>
          <w:trHeight w:val="306" w:hRule="atLeast"/>
        </w:trPr>
        <w:tc>
          <w:tcPr>
            <w:tcW w:w="2500" w:type="dxa"/>
            <w:tcBorders>
              <w:left w:val="nil"/>
            </w:tcBorders>
            <w:shd w:val="clear" w:color="auto" w:fill="F1F1F1"/>
          </w:tcPr>
          <w:p>
            <w:pPr>
              <w:pStyle w:val="TableParagraph"/>
              <w:spacing w:before="59"/>
              <w:ind w:left="580"/>
              <w:rPr>
                <w:sz w:val="20"/>
              </w:rPr>
            </w:pPr>
            <w:r>
              <w:rPr>
                <w:sz w:val="20"/>
              </w:rPr>
              <w:t>Standby current</w:t>
            </w:r>
          </w:p>
        </w:tc>
        <w:tc>
          <w:tcPr>
            <w:tcW w:w="992" w:type="dxa"/>
            <w:shd w:val="clear" w:color="auto" w:fill="F1F1F1"/>
          </w:tcPr>
          <w:p>
            <w:pPr>
              <w:pStyle w:val="TableParagraph"/>
              <w:spacing w:before="60"/>
              <w:ind w:left="111" w:right="114"/>
              <w:jc w:val="center"/>
              <w:rPr>
                <w:sz w:val="13"/>
              </w:rPr>
            </w:pPr>
            <w:r>
              <w:rPr>
                <w:position w:val="3"/>
                <w:sz w:val="20"/>
              </w:rPr>
              <w:t>I</w:t>
            </w:r>
            <w:r>
              <w:rPr>
                <w:sz w:val="13"/>
              </w:rPr>
              <w:t>DDSBM</w:t>
            </w:r>
          </w:p>
        </w:tc>
        <w:tc>
          <w:tcPr>
            <w:tcW w:w="2268" w:type="dxa"/>
            <w:shd w:val="clear" w:color="auto" w:fill="F1F1F1"/>
          </w:tcPr>
          <w:p>
            <w:pPr>
              <w:pStyle w:val="TableParagraph"/>
              <w:spacing w:before="59"/>
              <w:ind w:left="198" w:right="125"/>
              <w:jc w:val="center"/>
              <w:rPr>
                <w:sz w:val="20"/>
              </w:rPr>
            </w:pPr>
            <w:r>
              <w:rPr>
                <w:sz w:val="20"/>
              </w:rPr>
              <w:t>@ 25°C</w:t>
            </w:r>
          </w:p>
        </w:tc>
        <w:tc>
          <w:tcPr>
            <w:tcW w:w="993" w:type="dxa"/>
            <w:tcBorders>
              <w:right w:val="nil"/>
            </w:tcBorders>
            <w:shd w:val="clear" w:color="auto" w:fill="F1F1F1"/>
          </w:tcPr>
          <w:p>
            <w:pPr>
              <w:pStyle w:val="TableParagraph"/>
              <w:rPr>
                <w:rFonts w:ascii="Times New Roman"/>
                <w:sz w:val="18"/>
              </w:rPr>
            </w:pPr>
          </w:p>
        </w:tc>
        <w:tc>
          <w:tcPr>
            <w:tcW w:w="992" w:type="dxa"/>
            <w:tcBorders>
              <w:left w:val="nil"/>
            </w:tcBorders>
            <w:shd w:val="clear" w:color="auto" w:fill="F1F1F1"/>
          </w:tcPr>
          <w:p>
            <w:pPr>
              <w:pStyle w:val="TableParagraph"/>
              <w:spacing w:before="59"/>
              <w:ind w:right="334"/>
              <w:jc w:val="right"/>
              <w:rPr>
                <w:sz w:val="20"/>
              </w:rPr>
            </w:pPr>
            <w:r>
              <w:rPr>
                <w:sz w:val="20"/>
              </w:rPr>
              <w:t>0.1</w:t>
            </w:r>
          </w:p>
        </w:tc>
        <w:tc>
          <w:tcPr>
            <w:tcW w:w="991" w:type="dxa"/>
            <w:shd w:val="clear" w:color="auto" w:fill="F1F1F1"/>
          </w:tcPr>
          <w:p>
            <w:pPr>
              <w:pStyle w:val="TableParagraph"/>
              <w:spacing w:before="23"/>
              <w:ind w:left="278" w:right="278"/>
              <w:jc w:val="center"/>
              <w:rPr>
                <w:sz w:val="13"/>
              </w:rPr>
            </w:pPr>
            <w:r>
              <w:rPr>
                <w:position w:val="-9"/>
                <w:sz w:val="20"/>
              </w:rPr>
              <w:t>4</w:t>
            </w:r>
            <w:r>
              <w:rPr>
                <w:sz w:val="13"/>
              </w:rPr>
              <w:t>1</w:t>
            </w:r>
          </w:p>
        </w:tc>
        <w:tc>
          <w:tcPr>
            <w:tcW w:w="821" w:type="dxa"/>
            <w:tcBorders>
              <w:right w:val="nil"/>
            </w:tcBorders>
            <w:shd w:val="clear" w:color="auto" w:fill="F1F1F1"/>
          </w:tcPr>
          <w:p>
            <w:pPr>
              <w:pStyle w:val="TableParagraph"/>
              <w:spacing w:before="59"/>
              <w:ind w:left="264"/>
              <w:rPr>
                <w:sz w:val="20"/>
              </w:rPr>
            </w:pPr>
            <w:r>
              <w:rPr>
                <w:sz w:val="20"/>
              </w:rPr>
              <w:t>µA</w:t>
            </w:r>
          </w:p>
        </w:tc>
      </w:tr>
      <w:tr>
        <w:trPr>
          <w:trHeight w:val="307" w:hRule="atLeast"/>
        </w:trPr>
        <w:tc>
          <w:tcPr>
            <w:tcW w:w="2500" w:type="dxa"/>
            <w:vMerge w:val="restart"/>
            <w:tcBorders>
              <w:left w:val="nil"/>
            </w:tcBorders>
            <w:shd w:val="clear" w:color="auto" w:fill="CCCCCC"/>
          </w:tcPr>
          <w:p>
            <w:pPr>
              <w:pStyle w:val="TableParagraph"/>
              <w:rPr>
                <w:sz w:val="22"/>
              </w:rPr>
            </w:pPr>
          </w:p>
          <w:p>
            <w:pPr>
              <w:pStyle w:val="TableParagraph"/>
              <w:spacing w:before="139"/>
              <w:ind w:left="468" w:right="374"/>
              <w:jc w:val="center"/>
              <w:rPr>
                <w:sz w:val="20"/>
              </w:rPr>
            </w:pPr>
            <w:r>
              <w:rPr>
                <w:sz w:val="20"/>
              </w:rPr>
              <w:t>Relative accuracy pressure</w:t>
            </w:r>
          </w:p>
          <w:p>
            <w:pPr>
              <w:pStyle w:val="TableParagraph"/>
              <w:spacing w:before="58"/>
              <w:ind w:left="468" w:right="375"/>
              <w:jc w:val="center"/>
              <w:rPr>
                <w:sz w:val="20"/>
              </w:rPr>
            </w:pPr>
            <w:r>
              <w:rPr>
                <w:sz w:val="20"/>
              </w:rPr>
              <w:t>V</w:t>
            </w:r>
            <w:r>
              <w:rPr>
                <w:sz w:val="20"/>
                <w:vertAlign w:val="subscript"/>
              </w:rPr>
              <w:t>DD</w:t>
            </w:r>
            <w:r>
              <w:rPr>
                <w:sz w:val="20"/>
                <w:vertAlign w:val="baseline"/>
              </w:rPr>
              <w:t> = 3.3V</w:t>
            </w:r>
          </w:p>
        </w:tc>
        <w:tc>
          <w:tcPr>
            <w:tcW w:w="992" w:type="dxa"/>
            <w:vMerge w:val="restart"/>
            <w:shd w:val="clear" w:color="auto" w:fill="CCCCCC"/>
          </w:tcPr>
          <w:p>
            <w:pPr>
              <w:pStyle w:val="TableParagraph"/>
              <w:rPr>
                <w:rFonts w:ascii="Times New Roman"/>
                <w:sz w:val="18"/>
              </w:rPr>
            </w:pPr>
          </w:p>
        </w:tc>
        <w:tc>
          <w:tcPr>
            <w:tcW w:w="2268" w:type="dxa"/>
            <w:vMerge w:val="restart"/>
            <w:shd w:val="clear" w:color="auto" w:fill="CCCCCC"/>
          </w:tcPr>
          <w:p>
            <w:pPr>
              <w:pStyle w:val="TableParagraph"/>
              <w:spacing w:before="142"/>
              <w:ind w:left="198" w:right="124"/>
              <w:jc w:val="center"/>
              <w:rPr>
                <w:sz w:val="20"/>
              </w:rPr>
            </w:pPr>
            <w:r>
              <w:rPr>
                <w:sz w:val="20"/>
              </w:rPr>
              <w:t>950 . . . 1050 hPa</w:t>
            </w:r>
          </w:p>
          <w:p>
            <w:pPr>
              <w:pStyle w:val="TableParagraph"/>
              <w:spacing w:before="58"/>
              <w:ind w:left="198" w:right="128"/>
              <w:jc w:val="center"/>
              <w:rPr>
                <w:sz w:val="20"/>
              </w:rPr>
            </w:pPr>
            <w:r>
              <w:rPr>
                <w:sz w:val="20"/>
              </w:rPr>
              <w:t>@ 25 °C</w:t>
            </w:r>
          </w:p>
        </w:tc>
        <w:tc>
          <w:tcPr>
            <w:tcW w:w="993" w:type="dxa"/>
            <w:tcBorders>
              <w:right w:val="nil"/>
            </w:tcBorders>
            <w:shd w:val="clear" w:color="auto" w:fill="CCCCCC"/>
          </w:tcPr>
          <w:p>
            <w:pPr>
              <w:pStyle w:val="TableParagraph"/>
              <w:rPr>
                <w:rFonts w:ascii="Times New Roman"/>
                <w:sz w:val="18"/>
              </w:rPr>
            </w:pPr>
          </w:p>
        </w:tc>
        <w:tc>
          <w:tcPr>
            <w:tcW w:w="992" w:type="dxa"/>
            <w:tcBorders>
              <w:left w:val="nil"/>
            </w:tcBorders>
            <w:shd w:val="clear" w:color="auto" w:fill="CCCCCC"/>
          </w:tcPr>
          <w:p>
            <w:pPr>
              <w:pStyle w:val="TableParagraph"/>
              <w:spacing w:before="72"/>
              <w:ind w:right="249"/>
              <w:jc w:val="right"/>
              <w:rPr>
                <w:sz w:val="18"/>
              </w:rPr>
            </w:pPr>
            <w:r>
              <w:rPr>
                <w:sz w:val="18"/>
              </w:rPr>
              <w:t>±0.12</w:t>
            </w:r>
          </w:p>
        </w:tc>
        <w:tc>
          <w:tcPr>
            <w:tcW w:w="991" w:type="dxa"/>
            <w:shd w:val="clear" w:color="auto" w:fill="CCCCCC"/>
          </w:tcPr>
          <w:p>
            <w:pPr>
              <w:pStyle w:val="TableParagraph"/>
              <w:rPr>
                <w:rFonts w:ascii="Times New Roman"/>
                <w:sz w:val="18"/>
              </w:rPr>
            </w:pPr>
          </w:p>
        </w:tc>
        <w:tc>
          <w:tcPr>
            <w:tcW w:w="821" w:type="dxa"/>
            <w:tcBorders>
              <w:right w:val="nil"/>
            </w:tcBorders>
            <w:shd w:val="clear" w:color="auto" w:fill="CCCCCC"/>
          </w:tcPr>
          <w:p>
            <w:pPr>
              <w:pStyle w:val="TableParagraph"/>
              <w:spacing w:before="58"/>
              <w:ind w:right="229"/>
              <w:jc w:val="right"/>
              <w:rPr>
                <w:sz w:val="20"/>
              </w:rPr>
            </w:pPr>
            <w:r>
              <w:rPr>
                <w:sz w:val="20"/>
              </w:rPr>
              <w:t>hPa</w:t>
            </w:r>
          </w:p>
        </w:tc>
      </w:tr>
      <w:tr>
        <w:trPr>
          <w:trHeight w:val="308" w:hRule="atLeast"/>
        </w:trPr>
        <w:tc>
          <w:tcPr>
            <w:tcW w:w="2500" w:type="dxa"/>
            <w:vMerge/>
            <w:tcBorders>
              <w:top w:val="nil"/>
              <w:left w:val="nil"/>
            </w:tcBorders>
            <w:shd w:val="clear" w:color="auto" w:fill="CCCCCC"/>
          </w:tcPr>
          <w:p>
            <w:pPr>
              <w:rPr>
                <w:sz w:val="2"/>
                <w:szCs w:val="2"/>
              </w:rPr>
            </w:pPr>
          </w:p>
        </w:tc>
        <w:tc>
          <w:tcPr>
            <w:tcW w:w="992" w:type="dxa"/>
            <w:vMerge/>
            <w:tcBorders>
              <w:top w:val="nil"/>
            </w:tcBorders>
            <w:shd w:val="clear" w:color="auto" w:fill="CCCCCC"/>
          </w:tcPr>
          <w:p>
            <w:pPr>
              <w:rPr>
                <w:sz w:val="2"/>
                <w:szCs w:val="2"/>
              </w:rPr>
            </w:pPr>
          </w:p>
        </w:tc>
        <w:tc>
          <w:tcPr>
            <w:tcW w:w="2268" w:type="dxa"/>
            <w:vMerge/>
            <w:tcBorders>
              <w:top w:val="nil"/>
            </w:tcBorders>
            <w:shd w:val="clear" w:color="auto" w:fill="CCCCCC"/>
          </w:tcPr>
          <w:p>
            <w:pPr>
              <w:rPr>
                <w:sz w:val="2"/>
                <w:szCs w:val="2"/>
              </w:rPr>
            </w:pPr>
          </w:p>
        </w:tc>
        <w:tc>
          <w:tcPr>
            <w:tcW w:w="993" w:type="dxa"/>
            <w:tcBorders>
              <w:right w:val="nil"/>
            </w:tcBorders>
            <w:shd w:val="clear" w:color="auto" w:fill="F1F1F1"/>
          </w:tcPr>
          <w:p>
            <w:pPr>
              <w:pStyle w:val="TableParagraph"/>
              <w:rPr>
                <w:rFonts w:ascii="Times New Roman"/>
                <w:sz w:val="18"/>
              </w:rPr>
            </w:pPr>
          </w:p>
        </w:tc>
        <w:tc>
          <w:tcPr>
            <w:tcW w:w="992" w:type="dxa"/>
            <w:tcBorders>
              <w:left w:val="nil"/>
            </w:tcBorders>
            <w:shd w:val="clear" w:color="auto" w:fill="F1F1F1"/>
          </w:tcPr>
          <w:p>
            <w:pPr>
              <w:pStyle w:val="TableParagraph"/>
              <w:spacing w:before="72"/>
              <w:ind w:right="299"/>
              <w:jc w:val="right"/>
              <w:rPr>
                <w:sz w:val="18"/>
              </w:rPr>
            </w:pPr>
            <w:r>
              <w:rPr>
                <w:sz w:val="18"/>
              </w:rPr>
              <w:t>±1.0</w:t>
            </w:r>
          </w:p>
        </w:tc>
        <w:tc>
          <w:tcPr>
            <w:tcW w:w="991" w:type="dxa"/>
            <w:shd w:val="clear" w:color="auto" w:fill="F1F1F1"/>
          </w:tcPr>
          <w:p>
            <w:pPr>
              <w:pStyle w:val="TableParagraph"/>
              <w:rPr>
                <w:rFonts w:ascii="Times New Roman"/>
                <w:sz w:val="18"/>
              </w:rPr>
            </w:pPr>
          </w:p>
        </w:tc>
        <w:tc>
          <w:tcPr>
            <w:tcW w:w="821" w:type="dxa"/>
            <w:tcBorders>
              <w:right w:val="nil"/>
            </w:tcBorders>
            <w:shd w:val="clear" w:color="auto" w:fill="F1F1F1"/>
          </w:tcPr>
          <w:p>
            <w:pPr>
              <w:pStyle w:val="TableParagraph"/>
              <w:spacing w:before="58"/>
              <w:ind w:right="19"/>
              <w:jc w:val="center"/>
              <w:rPr>
                <w:sz w:val="20"/>
              </w:rPr>
            </w:pPr>
            <w:r>
              <w:rPr>
                <w:w w:val="99"/>
                <w:sz w:val="20"/>
              </w:rPr>
              <w:t>m</w:t>
            </w:r>
          </w:p>
        </w:tc>
      </w:tr>
      <w:tr>
        <w:trPr>
          <w:trHeight w:val="305" w:hRule="atLeast"/>
        </w:trPr>
        <w:tc>
          <w:tcPr>
            <w:tcW w:w="2500" w:type="dxa"/>
            <w:vMerge/>
            <w:tcBorders>
              <w:top w:val="nil"/>
              <w:left w:val="nil"/>
            </w:tcBorders>
            <w:shd w:val="clear" w:color="auto" w:fill="CCCCCC"/>
          </w:tcPr>
          <w:p>
            <w:pPr>
              <w:rPr>
                <w:sz w:val="2"/>
                <w:szCs w:val="2"/>
              </w:rPr>
            </w:pPr>
          </w:p>
        </w:tc>
        <w:tc>
          <w:tcPr>
            <w:tcW w:w="992" w:type="dxa"/>
            <w:vMerge w:val="restart"/>
            <w:shd w:val="clear" w:color="auto" w:fill="CCCCCC"/>
          </w:tcPr>
          <w:p>
            <w:pPr>
              <w:pStyle w:val="TableParagraph"/>
              <w:rPr>
                <w:rFonts w:ascii="Times New Roman"/>
                <w:sz w:val="18"/>
              </w:rPr>
            </w:pPr>
          </w:p>
        </w:tc>
        <w:tc>
          <w:tcPr>
            <w:tcW w:w="2268" w:type="dxa"/>
            <w:vMerge w:val="restart"/>
            <w:shd w:val="clear" w:color="auto" w:fill="CCCCCC"/>
          </w:tcPr>
          <w:p>
            <w:pPr>
              <w:pStyle w:val="TableParagraph"/>
              <w:spacing w:line="229" w:lineRule="exact" w:before="140"/>
              <w:ind w:left="482"/>
              <w:rPr>
                <w:sz w:val="20"/>
              </w:rPr>
            </w:pPr>
            <w:r>
              <w:rPr>
                <w:sz w:val="20"/>
              </w:rPr>
              <w:t>700 … 900hPa</w:t>
            </w:r>
          </w:p>
          <w:p>
            <w:pPr>
              <w:pStyle w:val="TableParagraph"/>
              <w:spacing w:line="229" w:lineRule="exact"/>
              <w:ind w:left="592"/>
              <w:rPr>
                <w:sz w:val="20"/>
              </w:rPr>
            </w:pPr>
            <w:r>
              <w:rPr>
                <w:sz w:val="20"/>
              </w:rPr>
              <w:t>25 . . . 40 °C</w:t>
            </w:r>
          </w:p>
        </w:tc>
        <w:tc>
          <w:tcPr>
            <w:tcW w:w="993" w:type="dxa"/>
            <w:tcBorders>
              <w:right w:val="nil"/>
            </w:tcBorders>
            <w:shd w:val="clear" w:color="auto" w:fill="CCCCCC"/>
          </w:tcPr>
          <w:p>
            <w:pPr>
              <w:pStyle w:val="TableParagraph"/>
              <w:rPr>
                <w:rFonts w:ascii="Times New Roman"/>
                <w:sz w:val="18"/>
              </w:rPr>
            </w:pPr>
          </w:p>
        </w:tc>
        <w:tc>
          <w:tcPr>
            <w:tcW w:w="992" w:type="dxa"/>
            <w:tcBorders>
              <w:left w:val="nil"/>
            </w:tcBorders>
            <w:shd w:val="clear" w:color="auto" w:fill="CCCCCC"/>
          </w:tcPr>
          <w:p>
            <w:pPr>
              <w:pStyle w:val="TableParagraph"/>
              <w:spacing w:before="70"/>
              <w:ind w:right="249"/>
              <w:jc w:val="right"/>
              <w:rPr>
                <w:sz w:val="18"/>
              </w:rPr>
            </w:pPr>
            <w:r>
              <w:rPr>
                <w:sz w:val="18"/>
              </w:rPr>
              <w:t>±0.12</w:t>
            </w:r>
          </w:p>
        </w:tc>
        <w:tc>
          <w:tcPr>
            <w:tcW w:w="991" w:type="dxa"/>
            <w:shd w:val="clear" w:color="auto" w:fill="CCCCCC"/>
          </w:tcPr>
          <w:p>
            <w:pPr>
              <w:pStyle w:val="TableParagraph"/>
              <w:rPr>
                <w:rFonts w:ascii="Times New Roman"/>
                <w:sz w:val="18"/>
              </w:rPr>
            </w:pPr>
          </w:p>
        </w:tc>
        <w:tc>
          <w:tcPr>
            <w:tcW w:w="821" w:type="dxa"/>
            <w:tcBorders>
              <w:right w:val="nil"/>
            </w:tcBorders>
            <w:shd w:val="clear" w:color="auto" w:fill="CCCCCC"/>
          </w:tcPr>
          <w:p>
            <w:pPr>
              <w:pStyle w:val="TableParagraph"/>
              <w:spacing w:before="56"/>
              <w:ind w:right="229"/>
              <w:jc w:val="right"/>
              <w:rPr>
                <w:sz w:val="20"/>
              </w:rPr>
            </w:pPr>
            <w:r>
              <w:rPr>
                <w:sz w:val="20"/>
              </w:rPr>
              <w:t>hPa</w:t>
            </w:r>
          </w:p>
        </w:tc>
      </w:tr>
      <w:tr>
        <w:trPr>
          <w:trHeight w:val="308" w:hRule="atLeast"/>
        </w:trPr>
        <w:tc>
          <w:tcPr>
            <w:tcW w:w="2500" w:type="dxa"/>
            <w:vMerge/>
            <w:tcBorders>
              <w:top w:val="nil"/>
              <w:left w:val="nil"/>
            </w:tcBorders>
            <w:shd w:val="clear" w:color="auto" w:fill="CCCCCC"/>
          </w:tcPr>
          <w:p>
            <w:pPr>
              <w:rPr>
                <w:sz w:val="2"/>
                <w:szCs w:val="2"/>
              </w:rPr>
            </w:pPr>
          </w:p>
        </w:tc>
        <w:tc>
          <w:tcPr>
            <w:tcW w:w="992" w:type="dxa"/>
            <w:vMerge/>
            <w:tcBorders>
              <w:top w:val="nil"/>
            </w:tcBorders>
            <w:shd w:val="clear" w:color="auto" w:fill="CCCCCC"/>
          </w:tcPr>
          <w:p>
            <w:pPr>
              <w:rPr>
                <w:sz w:val="2"/>
                <w:szCs w:val="2"/>
              </w:rPr>
            </w:pPr>
          </w:p>
        </w:tc>
        <w:tc>
          <w:tcPr>
            <w:tcW w:w="2268" w:type="dxa"/>
            <w:vMerge/>
            <w:tcBorders>
              <w:top w:val="nil"/>
            </w:tcBorders>
            <w:shd w:val="clear" w:color="auto" w:fill="CCCCCC"/>
          </w:tcPr>
          <w:p>
            <w:pPr>
              <w:rPr>
                <w:sz w:val="2"/>
                <w:szCs w:val="2"/>
              </w:rPr>
            </w:pPr>
          </w:p>
        </w:tc>
        <w:tc>
          <w:tcPr>
            <w:tcW w:w="993" w:type="dxa"/>
            <w:tcBorders>
              <w:right w:val="nil"/>
            </w:tcBorders>
            <w:shd w:val="clear" w:color="auto" w:fill="F1F1F1"/>
          </w:tcPr>
          <w:p>
            <w:pPr>
              <w:pStyle w:val="TableParagraph"/>
              <w:rPr>
                <w:rFonts w:ascii="Times New Roman"/>
                <w:sz w:val="18"/>
              </w:rPr>
            </w:pPr>
          </w:p>
        </w:tc>
        <w:tc>
          <w:tcPr>
            <w:tcW w:w="992" w:type="dxa"/>
            <w:tcBorders>
              <w:left w:val="nil"/>
            </w:tcBorders>
            <w:shd w:val="clear" w:color="auto" w:fill="F1F1F1"/>
          </w:tcPr>
          <w:p>
            <w:pPr>
              <w:pStyle w:val="TableParagraph"/>
              <w:spacing w:before="72"/>
              <w:ind w:right="299"/>
              <w:jc w:val="right"/>
              <w:rPr>
                <w:sz w:val="18"/>
              </w:rPr>
            </w:pPr>
            <w:r>
              <w:rPr>
                <w:sz w:val="18"/>
              </w:rPr>
              <w:t>±1.0</w:t>
            </w:r>
          </w:p>
        </w:tc>
        <w:tc>
          <w:tcPr>
            <w:tcW w:w="991" w:type="dxa"/>
            <w:shd w:val="clear" w:color="auto" w:fill="F1F1F1"/>
          </w:tcPr>
          <w:p>
            <w:pPr>
              <w:pStyle w:val="TableParagraph"/>
              <w:rPr>
                <w:rFonts w:ascii="Times New Roman"/>
                <w:sz w:val="18"/>
              </w:rPr>
            </w:pPr>
          </w:p>
        </w:tc>
        <w:tc>
          <w:tcPr>
            <w:tcW w:w="821" w:type="dxa"/>
            <w:tcBorders>
              <w:right w:val="nil"/>
            </w:tcBorders>
            <w:shd w:val="clear" w:color="auto" w:fill="F1F1F1"/>
          </w:tcPr>
          <w:p>
            <w:pPr>
              <w:pStyle w:val="TableParagraph"/>
              <w:spacing w:before="58"/>
              <w:ind w:right="19"/>
              <w:jc w:val="center"/>
              <w:rPr>
                <w:sz w:val="20"/>
              </w:rPr>
            </w:pPr>
            <w:r>
              <w:rPr>
                <w:w w:val="99"/>
                <w:sz w:val="20"/>
              </w:rPr>
              <w:t>m</w:t>
            </w:r>
          </w:p>
        </w:tc>
      </w:tr>
      <w:tr>
        <w:trPr>
          <w:trHeight w:val="535" w:hRule="atLeast"/>
        </w:trPr>
        <w:tc>
          <w:tcPr>
            <w:tcW w:w="2500" w:type="dxa"/>
            <w:vMerge w:val="restart"/>
            <w:tcBorders>
              <w:left w:val="nil"/>
            </w:tcBorders>
            <w:shd w:val="clear" w:color="auto" w:fill="CCCCCC"/>
          </w:tcPr>
          <w:p>
            <w:pPr>
              <w:pStyle w:val="TableParagraph"/>
              <w:spacing w:before="5"/>
              <w:rPr>
                <w:sz w:val="19"/>
              </w:rPr>
            </w:pPr>
          </w:p>
          <w:p>
            <w:pPr>
              <w:pStyle w:val="TableParagraph"/>
              <w:spacing w:before="1"/>
              <w:ind w:left="468" w:right="376"/>
              <w:jc w:val="center"/>
              <w:rPr>
                <w:sz w:val="20"/>
              </w:rPr>
            </w:pPr>
            <w:r>
              <w:rPr>
                <w:sz w:val="20"/>
              </w:rPr>
              <w:t>Absolute accuracy pressure</w:t>
            </w:r>
          </w:p>
          <w:p>
            <w:pPr>
              <w:pStyle w:val="TableParagraph"/>
              <w:spacing w:before="60"/>
              <w:ind w:left="468" w:right="375"/>
              <w:jc w:val="center"/>
              <w:rPr>
                <w:sz w:val="20"/>
              </w:rPr>
            </w:pPr>
            <w:r>
              <w:rPr>
                <w:sz w:val="20"/>
              </w:rPr>
              <w:t>V</w:t>
            </w:r>
            <w:r>
              <w:rPr>
                <w:sz w:val="20"/>
                <w:vertAlign w:val="subscript"/>
              </w:rPr>
              <w:t>DD</w:t>
            </w:r>
            <w:r>
              <w:rPr>
                <w:sz w:val="20"/>
                <w:vertAlign w:val="baseline"/>
              </w:rPr>
              <w:t> = 3.3V</w:t>
            </w:r>
          </w:p>
        </w:tc>
        <w:tc>
          <w:tcPr>
            <w:tcW w:w="992" w:type="dxa"/>
            <w:shd w:val="clear" w:color="auto" w:fill="CCCCCC"/>
          </w:tcPr>
          <w:p>
            <w:pPr>
              <w:pStyle w:val="TableParagraph"/>
              <w:rPr>
                <w:rFonts w:ascii="Times New Roman"/>
                <w:sz w:val="18"/>
              </w:rPr>
            </w:pPr>
          </w:p>
        </w:tc>
        <w:tc>
          <w:tcPr>
            <w:tcW w:w="2268" w:type="dxa"/>
            <w:shd w:val="clear" w:color="auto" w:fill="CCCCCC"/>
          </w:tcPr>
          <w:p>
            <w:pPr>
              <w:pStyle w:val="TableParagraph"/>
              <w:spacing w:before="56"/>
              <w:ind w:left="198" w:right="124"/>
              <w:jc w:val="center"/>
              <w:rPr>
                <w:sz w:val="20"/>
              </w:rPr>
            </w:pPr>
            <w:r>
              <w:rPr>
                <w:sz w:val="20"/>
              </w:rPr>
              <w:t>300 . . . 1100 hPa</w:t>
            </w:r>
          </w:p>
          <w:p>
            <w:pPr>
              <w:pStyle w:val="TableParagraph"/>
              <w:ind w:left="198" w:right="124"/>
              <w:jc w:val="center"/>
              <w:rPr>
                <w:sz w:val="20"/>
              </w:rPr>
            </w:pPr>
            <w:r>
              <w:rPr>
                <w:sz w:val="20"/>
              </w:rPr>
              <w:t>0 . . . +65 °C</w:t>
            </w:r>
          </w:p>
        </w:tc>
        <w:tc>
          <w:tcPr>
            <w:tcW w:w="993" w:type="dxa"/>
            <w:tcBorders>
              <w:right w:val="nil"/>
            </w:tcBorders>
            <w:shd w:val="clear" w:color="auto" w:fill="CCCCCC"/>
          </w:tcPr>
          <w:p>
            <w:pPr>
              <w:pStyle w:val="TableParagraph"/>
              <w:spacing w:before="171"/>
              <w:ind w:right="295"/>
              <w:jc w:val="right"/>
              <w:rPr>
                <w:sz w:val="20"/>
              </w:rPr>
            </w:pPr>
            <w:r>
              <w:rPr>
                <w:sz w:val="20"/>
              </w:rPr>
              <w:t>-4.0</w:t>
            </w:r>
          </w:p>
        </w:tc>
        <w:tc>
          <w:tcPr>
            <w:tcW w:w="992" w:type="dxa"/>
            <w:tcBorders>
              <w:left w:val="nil"/>
            </w:tcBorders>
            <w:shd w:val="clear" w:color="auto" w:fill="CCCCCC"/>
          </w:tcPr>
          <w:p>
            <w:pPr>
              <w:pStyle w:val="TableParagraph"/>
              <w:spacing w:before="1"/>
              <w:rPr>
                <w:sz w:val="16"/>
              </w:rPr>
            </w:pPr>
          </w:p>
          <w:p>
            <w:pPr>
              <w:pStyle w:val="TableParagraph"/>
              <w:ind w:right="286"/>
              <w:jc w:val="right"/>
              <w:rPr>
                <w:sz w:val="18"/>
              </w:rPr>
            </w:pPr>
            <w:r>
              <w:rPr>
                <w:sz w:val="18"/>
              </w:rPr>
              <w:t>-1.0*</w:t>
            </w:r>
          </w:p>
        </w:tc>
        <w:tc>
          <w:tcPr>
            <w:tcW w:w="991" w:type="dxa"/>
            <w:shd w:val="clear" w:color="auto" w:fill="CCCCCC"/>
          </w:tcPr>
          <w:p>
            <w:pPr>
              <w:pStyle w:val="TableParagraph"/>
              <w:spacing w:before="171"/>
              <w:ind w:left="278" w:right="278"/>
              <w:jc w:val="center"/>
              <w:rPr>
                <w:sz w:val="20"/>
              </w:rPr>
            </w:pPr>
            <w:r>
              <w:rPr>
                <w:sz w:val="20"/>
              </w:rPr>
              <w:t>+2.0</w:t>
            </w:r>
          </w:p>
        </w:tc>
        <w:tc>
          <w:tcPr>
            <w:tcW w:w="821" w:type="dxa"/>
            <w:tcBorders>
              <w:right w:val="nil"/>
            </w:tcBorders>
            <w:shd w:val="clear" w:color="auto" w:fill="CCCCCC"/>
          </w:tcPr>
          <w:p>
            <w:pPr>
              <w:pStyle w:val="TableParagraph"/>
              <w:spacing w:before="171"/>
              <w:ind w:right="229"/>
              <w:jc w:val="right"/>
              <w:rPr>
                <w:sz w:val="20"/>
              </w:rPr>
            </w:pPr>
            <w:r>
              <w:rPr>
                <w:sz w:val="20"/>
              </w:rPr>
              <w:t>hPa</w:t>
            </w:r>
          </w:p>
        </w:tc>
      </w:tr>
      <w:tr>
        <w:trPr>
          <w:trHeight w:val="538" w:hRule="atLeast"/>
        </w:trPr>
        <w:tc>
          <w:tcPr>
            <w:tcW w:w="2500" w:type="dxa"/>
            <w:vMerge/>
            <w:tcBorders>
              <w:top w:val="nil"/>
              <w:left w:val="nil"/>
            </w:tcBorders>
            <w:shd w:val="clear" w:color="auto" w:fill="CCCCCC"/>
          </w:tcPr>
          <w:p>
            <w:pPr>
              <w:rPr>
                <w:sz w:val="2"/>
                <w:szCs w:val="2"/>
              </w:rPr>
            </w:pPr>
          </w:p>
        </w:tc>
        <w:tc>
          <w:tcPr>
            <w:tcW w:w="992" w:type="dxa"/>
            <w:shd w:val="clear" w:color="auto" w:fill="F1F1F1"/>
          </w:tcPr>
          <w:p>
            <w:pPr>
              <w:pStyle w:val="TableParagraph"/>
              <w:rPr>
                <w:rFonts w:ascii="Times New Roman"/>
                <w:sz w:val="18"/>
              </w:rPr>
            </w:pPr>
          </w:p>
        </w:tc>
        <w:tc>
          <w:tcPr>
            <w:tcW w:w="2268" w:type="dxa"/>
            <w:shd w:val="clear" w:color="auto" w:fill="F1F1F1"/>
          </w:tcPr>
          <w:p>
            <w:pPr>
              <w:pStyle w:val="TableParagraph"/>
              <w:spacing w:before="58"/>
              <w:ind w:left="198" w:right="126"/>
              <w:jc w:val="center"/>
              <w:rPr>
                <w:sz w:val="20"/>
              </w:rPr>
            </w:pPr>
            <w:r>
              <w:rPr>
                <w:sz w:val="20"/>
              </w:rPr>
              <w:t>300 . . . 1100 hPa</w:t>
            </w:r>
          </w:p>
          <w:p>
            <w:pPr>
              <w:pStyle w:val="TableParagraph"/>
              <w:spacing w:before="1"/>
              <w:ind w:left="198" w:right="126"/>
              <w:jc w:val="center"/>
              <w:rPr>
                <w:sz w:val="20"/>
              </w:rPr>
            </w:pPr>
            <w:r>
              <w:rPr>
                <w:sz w:val="20"/>
              </w:rPr>
              <w:t>-20 . . . 0 °C</w:t>
            </w:r>
          </w:p>
        </w:tc>
        <w:tc>
          <w:tcPr>
            <w:tcW w:w="993" w:type="dxa"/>
            <w:tcBorders>
              <w:right w:val="nil"/>
            </w:tcBorders>
            <w:shd w:val="clear" w:color="auto" w:fill="F1F1F1"/>
          </w:tcPr>
          <w:p>
            <w:pPr>
              <w:pStyle w:val="TableParagraph"/>
              <w:spacing w:before="174"/>
              <w:ind w:right="292"/>
              <w:jc w:val="right"/>
              <w:rPr>
                <w:sz w:val="20"/>
              </w:rPr>
            </w:pPr>
            <w:r>
              <w:rPr>
                <w:sz w:val="20"/>
              </w:rPr>
              <w:t>-6.0</w:t>
            </w:r>
          </w:p>
        </w:tc>
        <w:tc>
          <w:tcPr>
            <w:tcW w:w="992" w:type="dxa"/>
            <w:tcBorders>
              <w:left w:val="nil"/>
            </w:tcBorders>
            <w:shd w:val="clear" w:color="auto" w:fill="F1F1F1"/>
          </w:tcPr>
          <w:p>
            <w:pPr>
              <w:pStyle w:val="TableParagraph"/>
              <w:spacing w:before="3"/>
              <w:rPr>
                <w:sz w:val="16"/>
              </w:rPr>
            </w:pPr>
          </w:p>
          <w:p>
            <w:pPr>
              <w:pStyle w:val="TableParagraph"/>
              <w:spacing w:before="1"/>
              <w:ind w:right="288"/>
              <w:jc w:val="right"/>
              <w:rPr>
                <w:sz w:val="18"/>
              </w:rPr>
            </w:pPr>
            <w:r>
              <w:rPr>
                <w:sz w:val="18"/>
              </w:rPr>
              <w:t>-1.0*</w:t>
            </w:r>
          </w:p>
        </w:tc>
        <w:tc>
          <w:tcPr>
            <w:tcW w:w="991" w:type="dxa"/>
            <w:shd w:val="clear" w:color="auto" w:fill="F1F1F1"/>
          </w:tcPr>
          <w:p>
            <w:pPr>
              <w:pStyle w:val="TableParagraph"/>
              <w:spacing w:before="174"/>
              <w:ind w:left="278" w:right="278"/>
              <w:jc w:val="center"/>
              <w:rPr>
                <w:sz w:val="20"/>
              </w:rPr>
            </w:pPr>
            <w:r>
              <w:rPr>
                <w:sz w:val="20"/>
              </w:rPr>
              <w:t>+4.5</w:t>
            </w:r>
          </w:p>
        </w:tc>
        <w:tc>
          <w:tcPr>
            <w:tcW w:w="821" w:type="dxa"/>
            <w:tcBorders>
              <w:right w:val="nil"/>
            </w:tcBorders>
            <w:shd w:val="clear" w:color="auto" w:fill="F1F1F1"/>
          </w:tcPr>
          <w:p>
            <w:pPr>
              <w:pStyle w:val="TableParagraph"/>
              <w:spacing w:before="174"/>
              <w:ind w:right="229"/>
              <w:jc w:val="right"/>
              <w:rPr>
                <w:sz w:val="20"/>
              </w:rPr>
            </w:pPr>
            <w:r>
              <w:rPr>
                <w:sz w:val="20"/>
              </w:rPr>
              <w:t>hPa</w:t>
            </w:r>
          </w:p>
        </w:tc>
      </w:tr>
      <w:tr>
        <w:trPr>
          <w:trHeight w:val="307" w:hRule="atLeast"/>
        </w:trPr>
        <w:tc>
          <w:tcPr>
            <w:tcW w:w="2500" w:type="dxa"/>
            <w:vMerge w:val="restart"/>
            <w:tcBorders>
              <w:left w:val="nil"/>
            </w:tcBorders>
            <w:shd w:val="clear" w:color="auto" w:fill="CCCCCC"/>
          </w:tcPr>
          <w:p>
            <w:pPr>
              <w:pStyle w:val="TableParagraph"/>
              <w:spacing w:before="140"/>
              <w:ind w:left="784" w:right="374" w:hanging="82"/>
              <w:rPr>
                <w:sz w:val="20"/>
              </w:rPr>
            </w:pPr>
            <w:r>
              <w:rPr>
                <w:sz w:val="20"/>
              </w:rPr>
              <w:t>Resolution of output data</w:t>
            </w:r>
          </w:p>
        </w:tc>
        <w:tc>
          <w:tcPr>
            <w:tcW w:w="992" w:type="dxa"/>
            <w:shd w:val="clear" w:color="auto" w:fill="CCCCCC"/>
          </w:tcPr>
          <w:p>
            <w:pPr>
              <w:pStyle w:val="TableParagraph"/>
              <w:rPr>
                <w:rFonts w:ascii="Times New Roman"/>
                <w:sz w:val="18"/>
              </w:rPr>
            </w:pPr>
          </w:p>
        </w:tc>
        <w:tc>
          <w:tcPr>
            <w:tcW w:w="2268" w:type="dxa"/>
            <w:shd w:val="clear" w:color="auto" w:fill="CCCCCC"/>
          </w:tcPr>
          <w:p>
            <w:pPr>
              <w:pStyle w:val="TableParagraph"/>
              <w:spacing w:before="56"/>
              <w:ind w:left="198" w:right="124"/>
              <w:jc w:val="center"/>
              <w:rPr>
                <w:sz w:val="20"/>
              </w:rPr>
            </w:pPr>
            <w:r>
              <w:rPr>
                <w:sz w:val="20"/>
              </w:rPr>
              <w:t>pressure</w:t>
            </w:r>
          </w:p>
        </w:tc>
        <w:tc>
          <w:tcPr>
            <w:tcW w:w="993" w:type="dxa"/>
            <w:tcBorders>
              <w:right w:val="nil"/>
            </w:tcBorders>
            <w:shd w:val="clear" w:color="auto" w:fill="CCCCCC"/>
          </w:tcPr>
          <w:p>
            <w:pPr>
              <w:pStyle w:val="TableParagraph"/>
              <w:rPr>
                <w:rFonts w:ascii="Times New Roman"/>
                <w:sz w:val="18"/>
              </w:rPr>
            </w:pPr>
          </w:p>
        </w:tc>
        <w:tc>
          <w:tcPr>
            <w:tcW w:w="992" w:type="dxa"/>
            <w:tcBorders>
              <w:left w:val="nil"/>
            </w:tcBorders>
            <w:shd w:val="clear" w:color="auto" w:fill="CCCCCC"/>
          </w:tcPr>
          <w:p>
            <w:pPr>
              <w:pStyle w:val="TableParagraph"/>
              <w:spacing w:before="56"/>
              <w:ind w:right="277"/>
              <w:jc w:val="right"/>
              <w:rPr>
                <w:sz w:val="20"/>
              </w:rPr>
            </w:pPr>
            <w:r>
              <w:rPr>
                <w:sz w:val="20"/>
              </w:rPr>
              <w:t>0.01</w:t>
            </w:r>
          </w:p>
        </w:tc>
        <w:tc>
          <w:tcPr>
            <w:tcW w:w="991" w:type="dxa"/>
            <w:shd w:val="clear" w:color="auto" w:fill="CCCCCC"/>
          </w:tcPr>
          <w:p>
            <w:pPr>
              <w:pStyle w:val="TableParagraph"/>
              <w:rPr>
                <w:rFonts w:ascii="Times New Roman"/>
                <w:sz w:val="18"/>
              </w:rPr>
            </w:pPr>
          </w:p>
        </w:tc>
        <w:tc>
          <w:tcPr>
            <w:tcW w:w="821" w:type="dxa"/>
            <w:tcBorders>
              <w:right w:val="nil"/>
            </w:tcBorders>
            <w:shd w:val="clear" w:color="auto" w:fill="CCCCCC"/>
          </w:tcPr>
          <w:p>
            <w:pPr>
              <w:pStyle w:val="TableParagraph"/>
              <w:spacing w:before="56"/>
              <w:ind w:right="229"/>
              <w:jc w:val="right"/>
              <w:rPr>
                <w:sz w:val="20"/>
              </w:rPr>
            </w:pPr>
            <w:r>
              <w:rPr>
                <w:sz w:val="20"/>
              </w:rPr>
              <w:t>hPa</w:t>
            </w:r>
          </w:p>
        </w:tc>
      </w:tr>
      <w:tr>
        <w:trPr>
          <w:trHeight w:val="305" w:hRule="atLeast"/>
        </w:trPr>
        <w:tc>
          <w:tcPr>
            <w:tcW w:w="2500" w:type="dxa"/>
            <w:vMerge/>
            <w:tcBorders>
              <w:top w:val="nil"/>
              <w:left w:val="nil"/>
            </w:tcBorders>
            <w:shd w:val="clear" w:color="auto" w:fill="CCCCCC"/>
          </w:tcPr>
          <w:p>
            <w:pPr>
              <w:rPr>
                <w:sz w:val="2"/>
                <w:szCs w:val="2"/>
              </w:rPr>
            </w:pPr>
          </w:p>
        </w:tc>
        <w:tc>
          <w:tcPr>
            <w:tcW w:w="992" w:type="dxa"/>
            <w:shd w:val="clear" w:color="auto" w:fill="F1F1F1"/>
          </w:tcPr>
          <w:p>
            <w:pPr>
              <w:pStyle w:val="TableParagraph"/>
              <w:rPr>
                <w:rFonts w:ascii="Times New Roman"/>
                <w:sz w:val="18"/>
              </w:rPr>
            </w:pPr>
          </w:p>
        </w:tc>
        <w:tc>
          <w:tcPr>
            <w:tcW w:w="2268" w:type="dxa"/>
            <w:shd w:val="clear" w:color="auto" w:fill="F1F1F1"/>
          </w:tcPr>
          <w:p>
            <w:pPr>
              <w:pStyle w:val="TableParagraph"/>
              <w:spacing w:before="56"/>
              <w:ind w:left="197" w:right="128"/>
              <w:jc w:val="center"/>
              <w:rPr>
                <w:sz w:val="20"/>
              </w:rPr>
            </w:pPr>
            <w:r>
              <w:rPr>
                <w:sz w:val="20"/>
              </w:rPr>
              <w:t>temperature</w:t>
            </w:r>
          </w:p>
        </w:tc>
        <w:tc>
          <w:tcPr>
            <w:tcW w:w="993" w:type="dxa"/>
            <w:tcBorders>
              <w:right w:val="nil"/>
            </w:tcBorders>
            <w:shd w:val="clear" w:color="auto" w:fill="F1F1F1"/>
          </w:tcPr>
          <w:p>
            <w:pPr>
              <w:pStyle w:val="TableParagraph"/>
              <w:rPr>
                <w:rFonts w:ascii="Times New Roman"/>
                <w:sz w:val="18"/>
              </w:rPr>
            </w:pPr>
          </w:p>
        </w:tc>
        <w:tc>
          <w:tcPr>
            <w:tcW w:w="992" w:type="dxa"/>
            <w:tcBorders>
              <w:left w:val="nil"/>
            </w:tcBorders>
            <w:shd w:val="clear" w:color="auto" w:fill="F1F1F1"/>
          </w:tcPr>
          <w:p>
            <w:pPr>
              <w:pStyle w:val="TableParagraph"/>
              <w:spacing w:before="56"/>
              <w:ind w:right="334"/>
              <w:jc w:val="right"/>
              <w:rPr>
                <w:sz w:val="20"/>
              </w:rPr>
            </w:pPr>
            <w:r>
              <w:rPr>
                <w:sz w:val="20"/>
              </w:rPr>
              <w:t>0.1</w:t>
            </w:r>
          </w:p>
        </w:tc>
        <w:tc>
          <w:tcPr>
            <w:tcW w:w="991" w:type="dxa"/>
            <w:shd w:val="clear" w:color="auto" w:fill="F1F1F1"/>
          </w:tcPr>
          <w:p>
            <w:pPr>
              <w:pStyle w:val="TableParagraph"/>
              <w:rPr>
                <w:rFonts w:ascii="Times New Roman"/>
                <w:sz w:val="18"/>
              </w:rPr>
            </w:pPr>
          </w:p>
        </w:tc>
        <w:tc>
          <w:tcPr>
            <w:tcW w:w="821" w:type="dxa"/>
            <w:tcBorders>
              <w:right w:val="nil"/>
            </w:tcBorders>
            <w:shd w:val="clear" w:color="auto" w:fill="F1F1F1"/>
          </w:tcPr>
          <w:p>
            <w:pPr>
              <w:pStyle w:val="TableParagraph"/>
              <w:spacing w:before="56"/>
              <w:ind w:left="268" w:right="288"/>
              <w:jc w:val="center"/>
              <w:rPr>
                <w:sz w:val="20"/>
              </w:rPr>
            </w:pPr>
            <w:r>
              <w:rPr>
                <w:sz w:val="20"/>
              </w:rPr>
              <w:t>°C</w:t>
            </w:r>
          </w:p>
        </w:tc>
      </w:tr>
      <w:tr>
        <w:trPr>
          <w:trHeight w:val="308" w:hRule="atLeast"/>
        </w:trPr>
        <w:tc>
          <w:tcPr>
            <w:tcW w:w="2500" w:type="dxa"/>
            <w:tcBorders>
              <w:left w:val="nil"/>
            </w:tcBorders>
            <w:shd w:val="clear" w:color="auto" w:fill="CCCCCC"/>
          </w:tcPr>
          <w:p>
            <w:pPr>
              <w:pStyle w:val="TableParagraph"/>
              <w:spacing w:before="59"/>
              <w:ind w:left="508"/>
              <w:rPr>
                <w:sz w:val="20"/>
              </w:rPr>
            </w:pPr>
            <w:r>
              <w:rPr>
                <w:sz w:val="20"/>
              </w:rPr>
              <w:t>Noise in pressure</w:t>
            </w:r>
          </w:p>
        </w:tc>
        <w:tc>
          <w:tcPr>
            <w:tcW w:w="992" w:type="dxa"/>
            <w:shd w:val="clear" w:color="auto" w:fill="CCCCCC"/>
          </w:tcPr>
          <w:p>
            <w:pPr>
              <w:pStyle w:val="TableParagraph"/>
              <w:rPr>
                <w:rFonts w:ascii="Times New Roman"/>
                <w:sz w:val="18"/>
              </w:rPr>
            </w:pPr>
          </w:p>
        </w:tc>
        <w:tc>
          <w:tcPr>
            <w:tcW w:w="6065" w:type="dxa"/>
            <w:gridSpan w:val="5"/>
            <w:tcBorders>
              <w:right w:val="nil"/>
            </w:tcBorders>
            <w:shd w:val="clear" w:color="auto" w:fill="CCCCCC"/>
          </w:tcPr>
          <w:p>
            <w:pPr>
              <w:pStyle w:val="TableParagraph"/>
              <w:spacing w:before="59"/>
              <w:ind w:left="1932"/>
              <w:rPr>
                <w:sz w:val="20"/>
              </w:rPr>
            </w:pPr>
            <w:r>
              <w:rPr>
                <w:sz w:val="20"/>
              </w:rPr>
              <w:t>see table on page 12-13</w:t>
            </w:r>
          </w:p>
        </w:tc>
      </w:tr>
      <w:tr>
        <w:trPr>
          <w:trHeight w:val="305" w:hRule="atLeast"/>
        </w:trPr>
        <w:tc>
          <w:tcPr>
            <w:tcW w:w="2500" w:type="dxa"/>
            <w:vMerge w:val="restart"/>
            <w:tcBorders>
              <w:left w:val="nil"/>
              <w:bottom w:val="nil"/>
            </w:tcBorders>
            <w:shd w:val="clear" w:color="auto" w:fill="F1F1F1"/>
          </w:tcPr>
          <w:p>
            <w:pPr>
              <w:pStyle w:val="TableParagraph"/>
              <w:spacing w:before="56"/>
              <w:ind w:left="746" w:right="374" w:hanging="279"/>
              <w:rPr>
                <w:sz w:val="20"/>
              </w:rPr>
            </w:pPr>
            <w:r>
              <w:rPr>
                <w:sz w:val="20"/>
              </w:rPr>
              <w:t>Absolute accuracy temperature V</w:t>
            </w:r>
            <w:r>
              <w:rPr>
                <w:sz w:val="20"/>
                <w:vertAlign w:val="subscript"/>
              </w:rPr>
              <w:t>DD</w:t>
            </w:r>
            <w:r>
              <w:rPr>
                <w:sz w:val="20"/>
                <w:vertAlign w:val="baseline"/>
              </w:rPr>
              <w:t> = 3.3V</w:t>
            </w:r>
          </w:p>
        </w:tc>
        <w:tc>
          <w:tcPr>
            <w:tcW w:w="992" w:type="dxa"/>
            <w:shd w:val="clear" w:color="auto" w:fill="F1F1F1"/>
          </w:tcPr>
          <w:p>
            <w:pPr>
              <w:pStyle w:val="TableParagraph"/>
              <w:rPr>
                <w:rFonts w:ascii="Times New Roman"/>
                <w:sz w:val="18"/>
              </w:rPr>
            </w:pPr>
          </w:p>
        </w:tc>
        <w:tc>
          <w:tcPr>
            <w:tcW w:w="2268" w:type="dxa"/>
            <w:shd w:val="clear" w:color="auto" w:fill="F1F1F1"/>
          </w:tcPr>
          <w:p>
            <w:pPr>
              <w:pStyle w:val="TableParagraph"/>
              <w:spacing w:before="56"/>
              <w:ind w:left="198" w:right="128"/>
              <w:jc w:val="center"/>
              <w:rPr>
                <w:sz w:val="20"/>
              </w:rPr>
            </w:pPr>
            <w:r>
              <w:rPr>
                <w:sz w:val="20"/>
              </w:rPr>
              <w:t>@ 25 °C</w:t>
            </w:r>
          </w:p>
        </w:tc>
        <w:tc>
          <w:tcPr>
            <w:tcW w:w="993" w:type="dxa"/>
            <w:shd w:val="clear" w:color="auto" w:fill="F1F1F1"/>
          </w:tcPr>
          <w:p>
            <w:pPr>
              <w:pStyle w:val="TableParagraph"/>
              <w:spacing w:before="56"/>
              <w:ind w:right="303"/>
              <w:jc w:val="right"/>
              <w:rPr>
                <w:sz w:val="20"/>
              </w:rPr>
            </w:pPr>
            <w:r>
              <w:rPr>
                <w:sz w:val="20"/>
              </w:rPr>
              <w:t>-1.5</w:t>
            </w:r>
          </w:p>
        </w:tc>
        <w:tc>
          <w:tcPr>
            <w:tcW w:w="992" w:type="dxa"/>
            <w:shd w:val="clear" w:color="auto" w:fill="F1F1F1"/>
          </w:tcPr>
          <w:p>
            <w:pPr>
              <w:pStyle w:val="TableParagraph"/>
              <w:spacing w:before="56"/>
              <w:ind w:right="284"/>
              <w:jc w:val="right"/>
              <w:rPr>
                <w:sz w:val="20"/>
              </w:rPr>
            </w:pPr>
            <w:r>
              <w:rPr>
                <w:sz w:val="18"/>
              </w:rPr>
              <w:t>±</w:t>
            </w:r>
            <w:r>
              <w:rPr>
                <w:sz w:val="20"/>
              </w:rPr>
              <w:t>0.5</w:t>
            </w:r>
          </w:p>
        </w:tc>
        <w:tc>
          <w:tcPr>
            <w:tcW w:w="991" w:type="dxa"/>
            <w:shd w:val="clear" w:color="auto" w:fill="F1F1F1"/>
          </w:tcPr>
          <w:p>
            <w:pPr>
              <w:pStyle w:val="TableParagraph"/>
              <w:spacing w:before="56"/>
              <w:ind w:left="278" w:right="278"/>
              <w:jc w:val="center"/>
              <w:rPr>
                <w:sz w:val="20"/>
              </w:rPr>
            </w:pPr>
            <w:r>
              <w:rPr>
                <w:sz w:val="20"/>
              </w:rPr>
              <w:t>+1.5</w:t>
            </w:r>
          </w:p>
        </w:tc>
        <w:tc>
          <w:tcPr>
            <w:tcW w:w="821" w:type="dxa"/>
            <w:tcBorders>
              <w:right w:val="nil"/>
            </w:tcBorders>
            <w:shd w:val="clear" w:color="auto" w:fill="F1F1F1"/>
          </w:tcPr>
          <w:p>
            <w:pPr>
              <w:pStyle w:val="TableParagraph"/>
              <w:spacing w:before="56"/>
              <w:ind w:left="268" w:right="288"/>
              <w:jc w:val="center"/>
              <w:rPr>
                <w:sz w:val="20"/>
              </w:rPr>
            </w:pPr>
            <w:r>
              <w:rPr>
                <w:sz w:val="20"/>
              </w:rPr>
              <w:t>°C</w:t>
            </w:r>
          </w:p>
        </w:tc>
      </w:tr>
      <w:tr>
        <w:trPr>
          <w:trHeight w:val="373" w:hRule="atLeast"/>
        </w:trPr>
        <w:tc>
          <w:tcPr>
            <w:tcW w:w="2500" w:type="dxa"/>
            <w:vMerge/>
            <w:tcBorders>
              <w:top w:val="nil"/>
              <w:left w:val="nil"/>
              <w:bottom w:val="nil"/>
            </w:tcBorders>
            <w:shd w:val="clear" w:color="auto" w:fill="F1F1F1"/>
          </w:tcPr>
          <w:p>
            <w:pPr>
              <w:rPr>
                <w:sz w:val="2"/>
                <w:szCs w:val="2"/>
              </w:rPr>
            </w:pPr>
          </w:p>
        </w:tc>
        <w:tc>
          <w:tcPr>
            <w:tcW w:w="992" w:type="dxa"/>
            <w:tcBorders>
              <w:bottom w:val="nil"/>
            </w:tcBorders>
            <w:shd w:val="clear" w:color="auto" w:fill="CCCCCC"/>
          </w:tcPr>
          <w:p>
            <w:pPr>
              <w:pStyle w:val="TableParagraph"/>
              <w:rPr>
                <w:rFonts w:ascii="Times New Roman"/>
                <w:sz w:val="18"/>
              </w:rPr>
            </w:pPr>
          </w:p>
        </w:tc>
        <w:tc>
          <w:tcPr>
            <w:tcW w:w="2268" w:type="dxa"/>
            <w:tcBorders>
              <w:bottom w:val="nil"/>
            </w:tcBorders>
            <w:shd w:val="clear" w:color="auto" w:fill="CCCCCC"/>
          </w:tcPr>
          <w:p>
            <w:pPr>
              <w:pStyle w:val="TableParagraph"/>
              <w:spacing w:before="92"/>
              <w:ind w:left="198" w:right="124"/>
              <w:jc w:val="center"/>
              <w:rPr>
                <w:sz w:val="20"/>
              </w:rPr>
            </w:pPr>
            <w:r>
              <w:rPr>
                <w:sz w:val="20"/>
              </w:rPr>
              <w:t>0 . . . +65 °C</w:t>
            </w:r>
          </w:p>
        </w:tc>
        <w:tc>
          <w:tcPr>
            <w:tcW w:w="993" w:type="dxa"/>
            <w:tcBorders>
              <w:bottom w:val="nil"/>
            </w:tcBorders>
            <w:shd w:val="clear" w:color="auto" w:fill="CCCCCC"/>
          </w:tcPr>
          <w:p>
            <w:pPr>
              <w:pStyle w:val="TableParagraph"/>
              <w:spacing w:before="92"/>
              <w:ind w:right="303"/>
              <w:jc w:val="right"/>
              <w:rPr>
                <w:sz w:val="20"/>
              </w:rPr>
            </w:pPr>
            <w:r>
              <w:rPr>
                <w:sz w:val="20"/>
              </w:rPr>
              <w:t>-2.0</w:t>
            </w:r>
          </w:p>
        </w:tc>
        <w:tc>
          <w:tcPr>
            <w:tcW w:w="992" w:type="dxa"/>
            <w:tcBorders>
              <w:bottom w:val="nil"/>
            </w:tcBorders>
            <w:shd w:val="clear" w:color="auto" w:fill="CCCCCC"/>
          </w:tcPr>
          <w:p>
            <w:pPr>
              <w:pStyle w:val="TableParagraph"/>
              <w:spacing w:before="92"/>
              <w:ind w:right="283"/>
              <w:jc w:val="right"/>
              <w:rPr>
                <w:sz w:val="20"/>
              </w:rPr>
            </w:pPr>
            <w:r>
              <w:rPr>
                <w:sz w:val="20"/>
              </w:rPr>
              <w:t>±1.0</w:t>
            </w:r>
          </w:p>
        </w:tc>
        <w:tc>
          <w:tcPr>
            <w:tcW w:w="991" w:type="dxa"/>
            <w:tcBorders>
              <w:bottom w:val="nil"/>
            </w:tcBorders>
            <w:shd w:val="clear" w:color="auto" w:fill="CCCCCC"/>
          </w:tcPr>
          <w:p>
            <w:pPr>
              <w:pStyle w:val="TableParagraph"/>
              <w:spacing w:before="92"/>
              <w:ind w:left="278" w:right="278"/>
              <w:jc w:val="center"/>
              <w:rPr>
                <w:sz w:val="20"/>
              </w:rPr>
            </w:pPr>
            <w:r>
              <w:rPr>
                <w:sz w:val="20"/>
              </w:rPr>
              <w:t>+2.0</w:t>
            </w:r>
          </w:p>
        </w:tc>
        <w:tc>
          <w:tcPr>
            <w:tcW w:w="821" w:type="dxa"/>
            <w:tcBorders>
              <w:bottom w:val="nil"/>
              <w:right w:val="nil"/>
            </w:tcBorders>
            <w:shd w:val="clear" w:color="auto" w:fill="CCCCCC"/>
          </w:tcPr>
          <w:p>
            <w:pPr>
              <w:pStyle w:val="TableParagraph"/>
              <w:spacing w:before="92"/>
              <w:ind w:left="268" w:right="288"/>
              <w:jc w:val="center"/>
              <w:rPr>
                <w:sz w:val="20"/>
              </w:rPr>
            </w:pPr>
            <w:r>
              <w:rPr>
                <w:sz w:val="20"/>
              </w:rPr>
              <w:t>°C</w:t>
            </w:r>
          </w:p>
        </w:tc>
      </w:tr>
    </w:tbl>
    <w:p>
      <w:pPr>
        <w:pStyle w:val="BodyText"/>
        <w:spacing w:before="5"/>
        <w:rPr>
          <w:sz w:val="27"/>
        </w:rPr>
      </w:pPr>
      <w:r>
        <w:rPr/>
        <w:pict>
          <v:rect style="position:absolute;margin-left:63.84pt;margin-top:17.75997pt;width:144.050pt;height:.84003pt;mso-position-horizontal-relative:page;mso-position-vertical-relative:paragraph;z-index:-15726080;mso-wrap-distance-left:0;mso-wrap-distance-right:0" filled="true" fillcolor="#000000" stroked="false">
            <v:fill type="solid"/>
            <w10:wrap type="topAndBottom"/>
          </v:rect>
        </w:pict>
      </w:r>
    </w:p>
    <w:p>
      <w:pPr>
        <w:spacing w:before="90"/>
        <w:ind w:left="1276" w:right="0" w:firstLine="0"/>
        <w:jc w:val="both"/>
        <w:rPr>
          <w:sz w:val="20"/>
        </w:rPr>
      </w:pPr>
      <w:r>
        <w:rPr>
          <w:sz w:val="20"/>
          <w:vertAlign w:val="superscript"/>
        </w:rPr>
        <w:t>1</w:t>
      </w:r>
      <w:r>
        <w:rPr>
          <w:sz w:val="20"/>
          <w:vertAlign w:val="baseline"/>
        </w:rPr>
        <w:t> at 85°C</w:t>
      </w:r>
    </w:p>
    <w:p>
      <w:pPr>
        <w:spacing w:after="0"/>
        <w:jc w:val="both"/>
        <w:rPr>
          <w:sz w:val="20"/>
        </w:rPr>
        <w:sectPr>
          <w:pgSz w:w="11910" w:h="16840"/>
          <w:pgMar w:header="859" w:footer="1331" w:top="1760" w:bottom="1520" w:left="0" w:right="600"/>
        </w:sectPr>
      </w:pPr>
    </w:p>
    <w:p>
      <w:pPr>
        <w:pStyle w:val="BodyText"/>
        <w:rPr>
          <w:sz w:val="20"/>
        </w:rPr>
      </w:pPr>
    </w:p>
    <w:p>
      <w:pPr>
        <w:pStyle w:val="BodyText"/>
        <w:spacing w:before="3"/>
        <w:rPr>
          <w:sz w:val="29"/>
        </w:rPr>
      </w:pPr>
    </w:p>
    <w:tbl>
      <w:tblPr>
        <w:tblCellSpacing w:w="21" w:type="dxa"/>
        <w:tblW w:w="0" w:type="auto"/>
        <w:jc w:val="left"/>
        <w:tblInd w:w="1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9"/>
        <w:gridCol w:w="994"/>
        <w:gridCol w:w="2269"/>
        <w:gridCol w:w="993"/>
        <w:gridCol w:w="994"/>
        <w:gridCol w:w="992"/>
        <w:gridCol w:w="822"/>
      </w:tblGrid>
      <w:tr>
        <w:trPr>
          <w:trHeight w:val="306" w:hRule="atLeast"/>
        </w:trPr>
        <w:tc>
          <w:tcPr>
            <w:tcW w:w="2499" w:type="dxa"/>
            <w:vMerge w:val="restart"/>
            <w:tcBorders>
              <w:top w:val="nil"/>
              <w:left w:val="nil"/>
            </w:tcBorders>
            <w:shd w:val="clear" w:color="auto" w:fill="F1F1F1"/>
          </w:tcPr>
          <w:p>
            <w:pPr>
              <w:pStyle w:val="TableParagraph"/>
              <w:rPr>
                <w:sz w:val="22"/>
              </w:rPr>
            </w:pPr>
          </w:p>
          <w:p>
            <w:pPr>
              <w:pStyle w:val="TableParagraph"/>
              <w:rPr>
                <w:sz w:val="22"/>
              </w:rPr>
            </w:pPr>
          </w:p>
          <w:p>
            <w:pPr>
              <w:pStyle w:val="TableParagraph"/>
              <w:spacing w:before="10"/>
              <w:rPr>
                <w:sz w:val="21"/>
              </w:rPr>
            </w:pPr>
          </w:p>
          <w:p>
            <w:pPr>
              <w:pStyle w:val="TableParagraph"/>
              <w:ind w:left="897" w:hanging="334"/>
              <w:rPr>
                <w:sz w:val="20"/>
              </w:rPr>
            </w:pPr>
            <w:r>
              <w:rPr>
                <w:sz w:val="20"/>
              </w:rPr>
              <w:t>Conversion time pressure</w:t>
            </w:r>
          </w:p>
        </w:tc>
        <w:tc>
          <w:tcPr>
            <w:tcW w:w="994" w:type="dxa"/>
            <w:tcBorders>
              <w:top w:val="nil"/>
            </w:tcBorders>
            <w:shd w:val="clear" w:color="auto" w:fill="F1F1F1"/>
          </w:tcPr>
          <w:p>
            <w:pPr>
              <w:pStyle w:val="TableParagraph"/>
              <w:spacing w:before="58"/>
              <w:ind w:left="199" w:right="199"/>
              <w:jc w:val="center"/>
              <w:rPr>
                <w:sz w:val="13"/>
              </w:rPr>
            </w:pPr>
            <w:r>
              <w:rPr>
                <w:position w:val="3"/>
                <w:sz w:val="20"/>
              </w:rPr>
              <w:t>t</w:t>
            </w:r>
            <w:r>
              <w:rPr>
                <w:sz w:val="13"/>
              </w:rPr>
              <w:t>c_p_low</w:t>
            </w:r>
          </w:p>
        </w:tc>
        <w:tc>
          <w:tcPr>
            <w:tcW w:w="2269" w:type="dxa"/>
            <w:tcBorders>
              <w:top w:val="nil"/>
            </w:tcBorders>
            <w:shd w:val="clear" w:color="auto" w:fill="F1F1F1"/>
          </w:tcPr>
          <w:p>
            <w:pPr>
              <w:pStyle w:val="TableParagraph"/>
              <w:spacing w:before="57"/>
              <w:ind w:left="197" w:right="130"/>
              <w:jc w:val="center"/>
              <w:rPr>
                <w:sz w:val="20"/>
              </w:rPr>
            </w:pPr>
            <w:r>
              <w:rPr>
                <w:sz w:val="20"/>
              </w:rPr>
              <w:t>ultra low power mode</w:t>
            </w:r>
          </w:p>
        </w:tc>
        <w:tc>
          <w:tcPr>
            <w:tcW w:w="993" w:type="dxa"/>
            <w:tcBorders>
              <w:top w:val="nil"/>
              <w:right w:val="nil"/>
            </w:tcBorders>
            <w:shd w:val="clear" w:color="auto" w:fill="F1F1F1"/>
          </w:tcPr>
          <w:p>
            <w:pPr>
              <w:pStyle w:val="TableParagraph"/>
              <w:rPr>
                <w:rFonts w:ascii="Times New Roman"/>
                <w:sz w:val="16"/>
              </w:rPr>
            </w:pPr>
          </w:p>
        </w:tc>
        <w:tc>
          <w:tcPr>
            <w:tcW w:w="994" w:type="dxa"/>
            <w:tcBorders>
              <w:top w:val="nil"/>
              <w:left w:val="nil"/>
            </w:tcBorders>
            <w:shd w:val="clear" w:color="auto" w:fill="F1F1F1"/>
          </w:tcPr>
          <w:p>
            <w:pPr>
              <w:pStyle w:val="TableParagraph"/>
              <w:spacing w:before="57"/>
              <w:ind w:right="16"/>
              <w:jc w:val="center"/>
              <w:rPr>
                <w:sz w:val="20"/>
              </w:rPr>
            </w:pPr>
            <w:r>
              <w:rPr>
                <w:w w:val="99"/>
                <w:sz w:val="20"/>
              </w:rPr>
              <w:t>3</w:t>
            </w:r>
          </w:p>
        </w:tc>
        <w:tc>
          <w:tcPr>
            <w:tcW w:w="992" w:type="dxa"/>
            <w:tcBorders>
              <w:top w:val="nil"/>
            </w:tcBorders>
            <w:shd w:val="clear" w:color="auto" w:fill="F1F1F1"/>
          </w:tcPr>
          <w:p>
            <w:pPr>
              <w:pStyle w:val="TableParagraph"/>
              <w:spacing w:before="57"/>
              <w:ind w:right="339"/>
              <w:jc w:val="right"/>
              <w:rPr>
                <w:sz w:val="20"/>
              </w:rPr>
            </w:pPr>
            <w:r>
              <w:rPr>
                <w:sz w:val="20"/>
              </w:rPr>
              <w:t>4.5</w:t>
            </w:r>
          </w:p>
        </w:tc>
        <w:tc>
          <w:tcPr>
            <w:tcW w:w="822" w:type="dxa"/>
            <w:tcBorders>
              <w:top w:val="nil"/>
              <w:right w:val="nil"/>
            </w:tcBorders>
            <w:shd w:val="clear" w:color="auto" w:fill="F1F1F1"/>
          </w:tcPr>
          <w:p>
            <w:pPr>
              <w:pStyle w:val="TableParagraph"/>
              <w:spacing w:before="57"/>
              <w:ind w:right="282"/>
              <w:jc w:val="right"/>
              <w:rPr>
                <w:sz w:val="20"/>
              </w:rPr>
            </w:pPr>
            <w:r>
              <w:rPr>
                <w:sz w:val="20"/>
              </w:rPr>
              <w:t>ms</w:t>
            </w:r>
          </w:p>
        </w:tc>
      </w:tr>
      <w:tr>
        <w:trPr>
          <w:trHeight w:val="307" w:hRule="atLeast"/>
        </w:trPr>
        <w:tc>
          <w:tcPr>
            <w:tcW w:w="2499" w:type="dxa"/>
            <w:vMerge/>
            <w:tcBorders>
              <w:top w:val="nil"/>
              <w:left w:val="nil"/>
            </w:tcBorders>
            <w:shd w:val="clear" w:color="auto" w:fill="F1F1F1"/>
          </w:tcPr>
          <w:p>
            <w:pPr>
              <w:rPr>
                <w:sz w:val="2"/>
                <w:szCs w:val="2"/>
              </w:rPr>
            </w:pPr>
          </w:p>
        </w:tc>
        <w:tc>
          <w:tcPr>
            <w:tcW w:w="994" w:type="dxa"/>
            <w:shd w:val="clear" w:color="auto" w:fill="CCCCCC"/>
          </w:tcPr>
          <w:p>
            <w:pPr>
              <w:pStyle w:val="TableParagraph"/>
              <w:spacing w:before="60"/>
              <w:ind w:left="197" w:right="200"/>
              <w:jc w:val="center"/>
              <w:rPr>
                <w:sz w:val="13"/>
              </w:rPr>
            </w:pPr>
            <w:r>
              <w:rPr>
                <w:position w:val="3"/>
                <w:sz w:val="20"/>
              </w:rPr>
              <w:t>t</w:t>
            </w:r>
            <w:r>
              <w:rPr>
                <w:sz w:val="13"/>
              </w:rPr>
              <w:t>c_p_std</w:t>
            </w:r>
          </w:p>
        </w:tc>
        <w:tc>
          <w:tcPr>
            <w:tcW w:w="2269" w:type="dxa"/>
            <w:shd w:val="clear" w:color="auto" w:fill="CCCCCC"/>
          </w:tcPr>
          <w:p>
            <w:pPr>
              <w:pStyle w:val="TableParagraph"/>
              <w:spacing w:before="58"/>
              <w:ind w:left="197" w:right="128"/>
              <w:jc w:val="center"/>
              <w:rPr>
                <w:sz w:val="20"/>
              </w:rPr>
            </w:pPr>
            <w:r>
              <w:rPr>
                <w:sz w:val="20"/>
              </w:rPr>
              <w:t>standard mode</w:t>
            </w:r>
          </w:p>
        </w:tc>
        <w:tc>
          <w:tcPr>
            <w:tcW w:w="993" w:type="dxa"/>
            <w:tcBorders>
              <w:right w:val="nil"/>
            </w:tcBorders>
            <w:shd w:val="clear" w:color="auto" w:fill="CCCCCC"/>
          </w:tcPr>
          <w:p>
            <w:pPr>
              <w:pStyle w:val="TableParagraph"/>
              <w:rPr>
                <w:rFonts w:ascii="Times New Roman"/>
                <w:sz w:val="16"/>
              </w:rPr>
            </w:pPr>
          </w:p>
        </w:tc>
        <w:tc>
          <w:tcPr>
            <w:tcW w:w="994" w:type="dxa"/>
            <w:tcBorders>
              <w:left w:val="nil"/>
            </w:tcBorders>
            <w:shd w:val="clear" w:color="auto" w:fill="CCCCCC"/>
          </w:tcPr>
          <w:p>
            <w:pPr>
              <w:pStyle w:val="TableParagraph"/>
              <w:spacing w:before="58"/>
              <w:ind w:right="16"/>
              <w:jc w:val="center"/>
              <w:rPr>
                <w:sz w:val="20"/>
              </w:rPr>
            </w:pPr>
            <w:r>
              <w:rPr>
                <w:w w:val="99"/>
                <w:sz w:val="20"/>
              </w:rPr>
              <w:t>5</w:t>
            </w:r>
          </w:p>
        </w:tc>
        <w:tc>
          <w:tcPr>
            <w:tcW w:w="992" w:type="dxa"/>
            <w:shd w:val="clear" w:color="auto" w:fill="CCCCCC"/>
          </w:tcPr>
          <w:p>
            <w:pPr>
              <w:pStyle w:val="TableParagraph"/>
              <w:spacing w:before="58"/>
              <w:ind w:right="339"/>
              <w:jc w:val="right"/>
              <w:rPr>
                <w:sz w:val="20"/>
              </w:rPr>
            </w:pPr>
            <w:r>
              <w:rPr>
                <w:sz w:val="20"/>
              </w:rPr>
              <w:t>7.5</w:t>
            </w:r>
          </w:p>
        </w:tc>
        <w:tc>
          <w:tcPr>
            <w:tcW w:w="822" w:type="dxa"/>
            <w:tcBorders>
              <w:right w:val="nil"/>
            </w:tcBorders>
            <w:shd w:val="clear" w:color="auto" w:fill="CCCCCC"/>
          </w:tcPr>
          <w:p>
            <w:pPr>
              <w:pStyle w:val="TableParagraph"/>
              <w:spacing w:before="58"/>
              <w:ind w:right="282"/>
              <w:jc w:val="right"/>
              <w:rPr>
                <w:sz w:val="20"/>
              </w:rPr>
            </w:pPr>
            <w:r>
              <w:rPr>
                <w:sz w:val="20"/>
              </w:rPr>
              <w:t>ms</w:t>
            </w:r>
          </w:p>
        </w:tc>
      </w:tr>
      <w:tr>
        <w:trPr>
          <w:trHeight w:val="305" w:hRule="atLeast"/>
        </w:trPr>
        <w:tc>
          <w:tcPr>
            <w:tcW w:w="2499" w:type="dxa"/>
            <w:vMerge/>
            <w:tcBorders>
              <w:top w:val="nil"/>
              <w:left w:val="nil"/>
            </w:tcBorders>
            <w:shd w:val="clear" w:color="auto" w:fill="F1F1F1"/>
          </w:tcPr>
          <w:p>
            <w:pPr>
              <w:rPr>
                <w:sz w:val="2"/>
                <w:szCs w:val="2"/>
              </w:rPr>
            </w:pPr>
          </w:p>
        </w:tc>
        <w:tc>
          <w:tcPr>
            <w:tcW w:w="994" w:type="dxa"/>
            <w:shd w:val="clear" w:color="auto" w:fill="F1F1F1"/>
          </w:tcPr>
          <w:p>
            <w:pPr>
              <w:pStyle w:val="TableParagraph"/>
              <w:spacing w:before="57"/>
              <w:ind w:left="197" w:right="200"/>
              <w:jc w:val="center"/>
              <w:rPr>
                <w:sz w:val="13"/>
              </w:rPr>
            </w:pPr>
            <w:r>
              <w:rPr>
                <w:position w:val="3"/>
                <w:sz w:val="20"/>
              </w:rPr>
              <w:t>t</w:t>
            </w:r>
            <w:r>
              <w:rPr>
                <w:sz w:val="13"/>
              </w:rPr>
              <w:t>c_p_hr</w:t>
            </w:r>
          </w:p>
        </w:tc>
        <w:tc>
          <w:tcPr>
            <w:tcW w:w="2269" w:type="dxa"/>
            <w:shd w:val="clear" w:color="auto" w:fill="F1F1F1"/>
          </w:tcPr>
          <w:p>
            <w:pPr>
              <w:pStyle w:val="TableParagraph"/>
              <w:spacing w:before="56"/>
              <w:ind w:left="197" w:right="129"/>
              <w:jc w:val="center"/>
              <w:rPr>
                <w:sz w:val="20"/>
              </w:rPr>
            </w:pPr>
            <w:r>
              <w:rPr>
                <w:sz w:val="20"/>
              </w:rPr>
              <w:t>high resolution mode</w:t>
            </w:r>
          </w:p>
        </w:tc>
        <w:tc>
          <w:tcPr>
            <w:tcW w:w="993" w:type="dxa"/>
            <w:tcBorders>
              <w:right w:val="nil"/>
            </w:tcBorders>
            <w:shd w:val="clear" w:color="auto" w:fill="F1F1F1"/>
          </w:tcPr>
          <w:p>
            <w:pPr>
              <w:pStyle w:val="TableParagraph"/>
              <w:rPr>
                <w:rFonts w:ascii="Times New Roman"/>
                <w:sz w:val="16"/>
              </w:rPr>
            </w:pPr>
          </w:p>
        </w:tc>
        <w:tc>
          <w:tcPr>
            <w:tcW w:w="994" w:type="dxa"/>
            <w:tcBorders>
              <w:left w:val="nil"/>
            </w:tcBorders>
            <w:shd w:val="clear" w:color="auto" w:fill="F1F1F1"/>
          </w:tcPr>
          <w:p>
            <w:pPr>
              <w:pStyle w:val="TableParagraph"/>
              <w:spacing w:before="56"/>
              <w:ind w:right="16"/>
              <w:jc w:val="center"/>
              <w:rPr>
                <w:sz w:val="20"/>
              </w:rPr>
            </w:pPr>
            <w:r>
              <w:rPr>
                <w:w w:val="99"/>
                <w:sz w:val="20"/>
              </w:rPr>
              <w:t>9</w:t>
            </w:r>
          </w:p>
        </w:tc>
        <w:tc>
          <w:tcPr>
            <w:tcW w:w="992" w:type="dxa"/>
            <w:shd w:val="clear" w:color="auto" w:fill="F1F1F1"/>
          </w:tcPr>
          <w:p>
            <w:pPr>
              <w:pStyle w:val="TableParagraph"/>
              <w:spacing w:before="56"/>
              <w:ind w:right="284"/>
              <w:jc w:val="right"/>
              <w:rPr>
                <w:sz w:val="20"/>
              </w:rPr>
            </w:pPr>
            <w:r>
              <w:rPr>
                <w:sz w:val="20"/>
              </w:rPr>
              <w:t>13.5</w:t>
            </w:r>
          </w:p>
        </w:tc>
        <w:tc>
          <w:tcPr>
            <w:tcW w:w="822" w:type="dxa"/>
            <w:tcBorders>
              <w:right w:val="nil"/>
            </w:tcBorders>
            <w:shd w:val="clear" w:color="auto" w:fill="F1F1F1"/>
          </w:tcPr>
          <w:p>
            <w:pPr>
              <w:pStyle w:val="TableParagraph"/>
              <w:spacing w:before="56"/>
              <w:ind w:right="282"/>
              <w:jc w:val="right"/>
              <w:rPr>
                <w:sz w:val="20"/>
              </w:rPr>
            </w:pPr>
            <w:r>
              <w:rPr>
                <w:sz w:val="20"/>
              </w:rPr>
              <w:t>ms</w:t>
            </w:r>
          </w:p>
        </w:tc>
      </w:tr>
      <w:tr>
        <w:trPr>
          <w:trHeight w:val="308" w:hRule="atLeast"/>
        </w:trPr>
        <w:tc>
          <w:tcPr>
            <w:tcW w:w="2499" w:type="dxa"/>
            <w:vMerge/>
            <w:tcBorders>
              <w:top w:val="nil"/>
              <w:left w:val="nil"/>
            </w:tcBorders>
            <w:shd w:val="clear" w:color="auto" w:fill="F1F1F1"/>
          </w:tcPr>
          <w:p>
            <w:pPr>
              <w:rPr>
                <w:sz w:val="2"/>
                <w:szCs w:val="2"/>
              </w:rPr>
            </w:pPr>
          </w:p>
        </w:tc>
        <w:tc>
          <w:tcPr>
            <w:tcW w:w="994" w:type="dxa"/>
            <w:shd w:val="clear" w:color="auto" w:fill="CCCCCC"/>
          </w:tcPr>
          <w:p>
            <w:pPr>
              <w:pStyle w:val="TableParagraph"/>
              <w:spacing w:before="60"/>
              <w:ind w:left="199" w:right="200"/>
              <w:jc w:val="center"/>
              <w:rPr>
                <w:sz w:val="13"/>
              </w:rPr>
            </w:pPr>
            <w:r>
              <w:rPr>
                <w:position w:val="3"/>
                <w:sz w:val="20"/>
              </w:rPr>
              <w:t>t</w:t>
            </w:r>
            <w:r>
              <w:rPr>
                <w:sz w:val="13"/>
              </w:rPr>
              <w:t>c_p_luhr</w:t>
            </w:r>
          </w:p>
        </w:tc>
        <w:tc>
          <w:tcPr>
            <w:tcW w:w="2269" w:type="dxa"/>
            <w:shd w:val="clear" w:color="auto" w:fill="CCCCCC"/>
          </w:tcPr>
          <w:p>
            <w:pPr>
              <w:pStyle w:val="TableParagraph"/>
              <w:spacing w:before="58"/>
              <w:ind w:left="196" w:right="130"/>
              <w:jc w:val="center"/>
              <w:rPr>
                <w:sz w:val="20"/>
              </w:rPr>
            </w:pPr>
            <w:r>
              <w:rPr>
                <w:sz w:val="20"/>
              </w:rPr>
              <w:t>ultra high res. mode</w:t>
            </w:r>
          </w:p>
        </w:tc>
        <w:tc>
          <w:tcPr>
            <w:tcW w:w="993" w:type="dxa"/>
            <w:tcBorders>
              <w:right w:val="nil"/>
            </w:tcBorders>
            <w:shd w:val="clear" w:color="auto" w:fill="CCCCCC"/>
          </w:tcPr>
          <w:p>
            <w:pPr>
              <w:pStyle w:val="TableParagraph"/>
              <w:rPr>
                <w:rFonts w:ascii="Times New Roman"/>
                <w:sz w:val="16"/>
              </w:rPr>
            </w:pPr>
          </w:p>
        </w:tc>
        <w:tc>
          <w:tcPr>
            <w:tcW w:w="994" w:type="dxa"/>
            <w:tcBorders>
              <w:left w:val="nil"/>
            </w:tcBorders>
            <w:shd w:val="clear" w:color="auto" w:fill="CCCCCC"/>
          </w:tcPr>
          <w:p>
            <w:pPr>
              <w:pStyle w:val="TableParagraph"/>
              <w:spacing w:before="58"/>
              <w:ind w:left="184" w:right="200"/>
              <w:jc w:val="center"/>
              <w:rPr>
                <w:sz w:val="20"/>
              </w:rPr>
            </w:pPr>
            <w:r>
              <w:rPr>
                <w:sz w:val="20"/>
              </w:rPr>
              <w:t>17</w:t>
            </w:r>
          </w:p>
        </w:tc>
        <w:tc>
          <w:tcPr>
            <w:tcW w:w="992" w:type="dxa"/>
            <w:shd w:val="clear" w:color="auto" w:fill="CCCCCC"/>
          </w:tcPr>
          <w:p>
            <w:pPr>
              <w:pStyle w:val="TableParagraph"/>
              <w:spacing w:before="58"/>
              <w:ind w:right="284"/>
              <w:jc w:val="right"/>
              <w:rPr>
                <w:sz w:val="20"/>
              </w:rPr>
            </w:pPr>
            <w:r>
              <w:rPr>
                <w:sz w:val="20"/>
              </w:rPr>
              <w:t>25.5</w:t>
            </w:r>
          </w:p>
        </w:tc>
        <w:tc>
          <w:tcPr>
            <w:tcW w:w="822" w:type="dxa"/>
            <w:tcBorders>
              <w:right w:val="nil"/>
            </w:tcBorders>
            <w:shd w:val="clear" w:color="auto" w:fill="CCCCCC"/>
          </w:tcPr>
          <w:p>
            <w:pPr>
              <w:pStyle w:val="TableParagraph"/>
              <w:spacing w:before="58"/>
              <w:ind w:right="282"/>
              <w:jc w:val="right"/>
              <w:rPr>
                <w:sz w:val="20"/>
              </w:rPr>
            </w:pPr>
            <w:r>
              <w:rPr>
                <w:sz w:val="20"/>
              </w:rPr>
              <w:t>ms</w:t>
            </w:r>
          </w:p>
        </w:tc>
      </w:tr>
      <w:tr>
        <w:trPr>
          <w:trHeight w:val="356" w:hRule="atLeast"/>
        </w:trPr>
        <w:tc>
          <w:tcPr>
            <w:tcW w:w="2499" w:type="dxa"/>
            <w:vMerge/>
            <w:tcBorders>
              <w:top w:val="nil"/>
              <w:left w:val="nil"/>
            </w:tcBorders>
            <w:shd w:val="clear" w:color="auto" w:fill="F1F1F1"/>
          </w:tcPr>
          <w:p>
            <w:pPr>
              <w:rPr>
                <w:sz w:val="2"/>
                <w:szCs w:val="2"/>
              </w:rPr>
            </w:pPr>
          </w:p>
        </w:tc>
        <w:tc>
          <w:tcPr>
            <w:tcW w:w="994" w:type="dxa"/>
            <w:shd w:val="clear" w:color="auto" w:fill="F1F1F1"/>
          </w:tcPr>
          <w:p>
            <w:pPr>
              <w:pStyle w:val="TableParagraph"/>
              <w:spacing w:before="98"/>
              <w:ind w:left="199" w:right="199"/>
              <w:jc w:val="center"/>
              <w:rPr>
                <w:sz w:val="13"/>
              </w:rPr>
            </w:pPr>
            <w:r>
              <w:rPr>
                <w:position w:val="3"/>
                <w:sz w:val="20"/>
              </w:rPr>
              <w:t>t</w:t>
            </w:r>
            <w:r>
              <w:rPr>
                <w:sz w:val="13"/>
              </w:rPr>
              <w:t>c_p_ar</w:t>
            </w:r>
          </w:p>
        </w:tc>
        <w:tc>
          <w:tcPr>
            <w:tcW w:w="2269" w:type="dxa"/>
            <w:shd w:val="clear" w:color="auto" w:fill="F1F1F1"/>
          </w:tcPr>
          <w:p>
            <w:pPr>
              <w:pStyle w:val="TableParagraph"/>
              <w:spacing w:before="97"/>
              <w:ind w:left="197" w:right="126"/>
              <w:jc w:val="center"/>
              <w:rPr>
                <w:sz w:val="20"/>
              </w:rPr>
            </w:pPr>
            <w:r>
              <w:rPr>
                <w:sz w:val="20"/>
              </w:rPr>
              <w:t>Advanced res. mode</w:t>
            </w:r>
          </w:p>
        </w:tc>
        <w:tc>
          <w:tcPr>
            <w:tcW w:w="993" w:type="dxa"/>
            <w:tcBorders>
              <w:right w:val="nil"/>
            </w:tcBorders>
            <w:shd w:val="clear" w:color="auto" w:fill="F1F1F1"/>
          </w:tcPr>
          <w:p>
            <w:pPr>
              <w:pStyle w:val="TableParagraph"/>
              <w:rPr>
                <w:rFonts w:ascii="Times New Roman"/>
                <w:sz w:val="16"/>
              </w:rPr>
            </w:pPr>
          </w:p>
        </w:tc>
        <w:tc>
          <w:tcPr>
            <w:tcW w:w="994" w:type="dxa"/>
            <w:tcBorders>
              <w:left w:val="nil"/>
            </w:tcBorders>
            <w:shd w:val="clear" w:color="auto" w:fill="F1F1F1"/>
          </w:tcPr>
          <w:p>
            <w:pPr>
              <w:pStyle w:val="TableParagraph"/>
              <w:spacing w:before="97"/>
              <w:ind w:left="184" w:right="200"/>
              <w:jc w:val="center"/>
              <w:rPr>
                <w:sz w:val="20"/>
              </w:rPr>
            </w:pPr>
            <w:r>
              <w:rPr>
                <w:sz w:val="20"/>
              </w:rPr>
              <w:t>51</w:t>
            </w:r>
          </w:p>
        </w:tc>
        <w:tc>
          <w:tcPr>
            <w:tcW w:w="992" w:type="dxa"/>
            <w:shd w:val="clear" w:color="auto" w:fill="F1F1F1"/>
          </w:tcPr>
          <w:p>
            <w:pPr>
              <w:pStyle w:val="TableParagraph"/>
              <w:spacing w:before="97"/>
              <w:ind w:right="281"/>
              <w:jc w:val="right"/>
              <w:rPr>
                <w:sz w:val="20"/>
              </w:rPr>
            </w:pPr>
            <w:r>
              <w:rPr>
                <w:sz w:val="20"/>
              </w:rPr>
              <w:t>76.5</w:t>
            </w:r>
          </w:p>
        </w:tc>
        <w:tc>
          <w:tcPr>
            <w:tcW w:w="822" w:type="dxa"/>
            <w:tcBorders>
              <w:right w:val="nil"/>
            </w:tcBorders>
            <w:shd w:val="clear" w:color="auto" w:fill="F1F1F1"/>
          </w:tcPr>
          <w:p>
            <w:pPr>
              <w:pStyle w:val="TableParagraph"/>
              <w:spacing w:before="97"/>
              <w:ind w:right="282"/>
              <w:jc w:val="right"/>
              <w:rPr>
                <w:sz w:val="20"/>
              </w:rPr>
            </w:pPr>
            <w:r>
              <w:rPr>
                <w:sz w:val="20"/>
              </w:rPr>
              <w:t>ms</w:t>
            </w:r>
          </w:p>
        </w:tc>
      </w:tr>
      <w:tr>
        <w:trPr>
          <w:trHeight w:val="538" w:hRule="atLeast"/>
        </w:trPr>
        <w:tc>
          <w:tcPr>
            <w:tcW w:w="2499" w:type="dxa"/>
            <w:tcBorders>
              <w:left w:val="nil"/>
            </w:tcBorders>
            <w:shd w:val="clear" w:color="auto" w:fill="CCCCCC"/>
          </w:tcPr>
          <w:p>
            <w:pPr>
              <w:pStyle w:val="TableParagraph"/>
              <w:spacing w:before="58"/>
              <w:ind w:left="746" w:hanging="183"/>
              <w:rPr>
                <w:sz w:val="20"/>
              </w:rPr>
            </w:pPr>
            <w:r>
              <w:rPr>
                <w:sz w:val="20"/>
              </w:rPr>
              <w:t>Conversion time temperature</w:t>
            </w:r>
          </w:p>
        </w:tc>
        <w:tc>
          <w:tcPr>
            <w:tcW w:w="994" w:type="dxa"/>
            <w:shd w:val="clear" w:color="auto" w:fill="CCCCCC"/>
          </w:tcPr>
          <w:p>
            <w:pPr>
              <w:pStyle w:val="TableParagraph"/>
              <w:spacing w:before="175"/>
              <w:ind w:left="197" w:right="200"/>
              <w:jc w:val="center"/>
              <w:rPr>
                <w:sz w:val="13"/>
              </w:rPr>
            </w:pPr>
            <w:r>
              <w:rPr>
                <w:position w:val="3"/>
                <w:sz w:val="20"/>
              </w:rPr>
              <w:t>t</w:t>
            </w:r>
            <w:r>
              <w:rPr>
                <w:sz w:val="13"/>
              </w:rPr>
              <w:t>C_temp</w:t>
            </w:r>
          </w:p>
        </w:tc>
        <w:tc>
          <w:tcPr>
            <w:tcW w:w="2269" w:type="dxa"/>
            <w:shd w:val="clear" w:color="auto" w:fill="CCCCCC"/>
          </w:tcPr>
          <w:p>
            <w:pPr>
              <w:pStyle w:val="TableParagraph"/>
              <w:spacing w:before="174"/>
              <w:ind w:left="197" w:right="128"/>
              <w:jc w:val="center"/>
              <w:rPr>
                <w:sz w:val="20"/>
              </w:rPr>
            </w:pPr>
            <w:r>
              <w:rPr>
                <w:sz w:val="20"/>
              </w:rPr>
              <w:t>standard mode</w:t>
            </w:r>
          </w:p>
        </w:tc>
        <w:tc>
          <w:tcPr>
            <w:tcW w:w="993" w:type="dxa"/>
            <w:tcBorders>
              <w:right w:val="nil"/>
            </w:tcBorders>
            <w:shd w:val="clear" w:color="auto" w:fill="CCCCCC"/>
          </w:tcPr>
          <w:p>
            <w:pPr>
              <w:pStyle w:val="TableParagraph"/>
              <w:rPr>
                <w:rFonts w:ascii="Times New Roman"/>
                <w:sz w:val="16"/>
              </w:rPr>
            </w:pPr>
          </w:p>
        </w:tc>
        <w:tc>
          <w:tcPr>
            <w:tcW w:w="994" w:type="dxa"/>
            <w:tcBorders>
              <w:left w:val="nil"/>
            </w:tcBorders>
            <w:shd w:val="clear" w:color="auto" w:fill="CCCCCC"/>
          </w:tcPr>
          <w:p>
            <w:pPr>
              <w:pStyle w:val="TableParagraph"/>
              <w:spacing w:before="174"/>
              <w:ind w:right="16"/>
              <w:jc w:val="center"/>
              <w:rPr>
                <w:sz w:val="20"/>
              </w:rPr>
            </w:pPr>
            <w:r>
              <w:rPr>
                <w:w w:val="99"/>
                <w:sz w:val="20"/>
              </w:rPr>
              <w:t>3</w:t>
            </w:r>
          </w:p>
        </w:tc>
        <w:tc>
          <w:tcPr>
            <w:tcW w:w="992" w:type="dxa"/>
            <w:shd w:val="clear" w:color="auto" w:fill="CCCCCC"/>
          </w:tcPr>
          <w:p>
            <w:pPr>
              <w:pStyle w:val="TableParagraph"/>
              <w:spacing w:before="174"/>
              <w:ind w:right="339"/>
              <w:jc w:val="right"/>
              <w:rPr>
                <w:sz w:val="20"/>
              </w:rPr>
            </w:pPr>
            <w:r>
              <w:rPr>
                <w:sz w:val="20"/>
              </w:rPr>
              <w:t>4.5</w:t>
            </w:r>
          </w:p>
        </w:tc>
        <w:tc>
          <w:tcPr>
            <w:tcW w:w="822" w:type="dxa"/>
            <w:tcBorders>
              <w:right w:val="nil"/>
            </w:tcBorders>
            <w:shd w:val="clear" w:color="auto" w:fill="CCCCCC"/>
          </w:tcPr>
          <w:p>
            <w:pPr>
              <w:pStyle w:val="TableParagraph"/>
              <w:spacing w:before="174"/>
              <w:ind w:right="282"/>
              <w:jc w:val="right"/>
              <w:rPr>
                <w:sz w:val="20"/>
              </w:rPr>
            </w:pPr>
            <w:r>
              <w:rPr>
                <w:sz w:val="20"/>
              </w:rPr>
              <w:t>ms</w:t>
            </w:r>
          </w:p>
        </w:tc>
      </w:tr>
      <w:tr>
        <w:trPr>
          <w:trHeight w:val="305" w:hRule="atLeast"/>
        </w:trPr>
        <w:tc>
          <w:tcPr>
            <w:tcW w:w="2499" w:type="dxa"/>
            <w:tcBorders>
              <w:left w:val="nil"/>
            </w:tcBorders>
            <w:shd w:val="clear" w:color="auto" w:fill="F1F1F1"/>
          </w:tcPr>
          <w:p>
            <w:pPr>
              <w:pStyle w:val="TableParagraph"/>
              <w:spacing w:before="56"/>
              <w:ind w:left="384" w:right="294"/>
              <w:jc w:val="center"/>
              <w:rPr>
                <w:sz w:val="20"/>
              </w:rPr>
            </w:pPr>
            <w:r>
              <w:rPr>
                <w:sz w:val="20"/>
              </w:rPr>
              <w:t>Serial data clock</w:t>
            </w:r>
          </w:p>
        </w:tc>
        <w:tc>
          <w:tcPr>
            <w:tcW w:w="994" w:type="dxa"/>
            <w:shd w:val="clear" w:color="auto" w:fill="F1F1F1"/>
          </w:tcPr>
          <w:p>
            <w:pPr>
              <w:pStyle w:val="TableParagraph"/>
              <w:spacing w:before="57"/>
              <w:ind w:left="197" w:right="200"/>
              <w:jc w:val="center"/>
              <w:rPr>
                <w:sz w:val="13"/>
              </w:rPr>
            </w:pPr>
            <w:r>
              <w:rPr>
                <w:position w:val="3"/>
                <w:sz w:val="20"/>
              </w:rPr>
              <w:t>f</w:t>
            </w:r>
            <w:r>
              <w:rPr>
                <w:sz w:val="13"/>
              </w:rPr>
              <w:t>SCL</w:t>
            </w:r>
          </w:p>
        </w:tc>
        <w:tc>
          <w:tcPr>
            <w:tcW w:w="2269" w:type="dxa"/>
            <w:shd w:val="clear" w:color="auto" w:fill="F1F1F1"/>
          </w:tcPr>
          <w:p>
            <w:pPr>
              <w:pStyle w:val="TableParagraph"/>
              <w:rPr>
                <w:rFonts w:ascii="Times New Roman"/>
                <w:sz w:val="16"/>
              </w:rPr>
            </w:pPr>
          </w:p>
        </w:tc>
        <w:tc>
          <w:tcPr>
            <w:tcW w:w="993" w:type="dxa"/>
            <w:tcBorders>
              <w:right w:val="nil"/>
            </w:tcBorders>
            <w:shd w:val="clear" w:color="auto" w:fill="F1F1F1"/>
          </w:tcPr>
          <w:p>
            <w:pPr>
              <w:pStyle w:val="TableParagraph"/>
              <w:rPr>
                <w:rFonts w:ascii="Times New Roman"/>
                <w:sz w:val="16"/>
              </w:rPr>
            </w:pPr>
          </w:p>
        </w:tc>
        <w:tc>
          <w:tcPr>
            <w:tcW w:w="994" w:type="dxa"/>
            <w:tcBorders>
              <w:left w:val="nil"/>
            </w:tcBorders>
            <w:shd w:val="clear" w:color="auto" w:fill="F1F1F1"/>
          </w:tcPr>
          <w:p>
            <w:pPr>
              <w:pStyle w:val="TableParagraph"/>
              <w:rPr>
                <w:rFonts w:ascii="Times New Roman"/>
                <w:sz w:val="16"/>
              </w:rPr>
            </w:pPr>
          </w:p>
        </w:tc>
        <w:tc>
          <w:tcPr>
            <w:tcW w:w="992" w:type="dxa"/>
            <w:shd w:val="clear" w:color="auto" w:fill="F1F1F1"/>
          </w:tcPr>
          <w:p>
            <w:pPr>
              <w:pStyle w:val="TableParagraph"/>
              <w:spacing w:before="56"/>
              <w:ind w:right="338"/>
              <w:jc w:val="right"/>
              <w:rPr>
                <w:sz w:val="20"/>
              </w:rPr>
            </w:pPr>
            <w:r>
              <w:rPr>
                <w:sz w:val="20"/>
              </w:rPr>
              <w:t>3.4</w:t>
            </w:r>
          </w:p>
        </w:tc>
        <w:tc>
          <w:tcPr>
            <w:tcW w:w="822" w:type="dxa"/>
            <w:tcBorders>
              <w:right w:val="nil"/>
            </w:tcBorders>
            <w:shd w:val="clear" w:color="auto" w:fill="F1F1F1"/>
          </w:tcPr>
          <w:p>
            <w:pPr>
              <w:pStyle w:val="TableParagraph"/>
              <w:spacing w:before="56"/>
              <w:ind w:right="210"/>
              <w:jc w:val="right"/>
              <w:rPr>
                <w:sz w:val="20"/>
              </w:rPr>
            </w:pPr>
            <w:r>
              <w:rPr>
                <w:sz w:val="20"/>
              </w:rPr>
              <w:t>MHz</w:t>
            </w:r>
          </w:p>
        </w:tc>
      </w:tr>
      <w:tr>
        <w:trPr>
          <w:trHeight w:val="538" w:hRule="atLeast"/>
        </w:trPr>
        <w:tc>
          <w:tcPr>
            <w:tcW w:w="2499" w:type="dxa"/>
            <w:tcBorders>
              <w:left w:val="nil"/>
            </w:tcBorders>
            <w:shd w:val="clear" w:color="auto" w:fill="CCCCCC"/>
          </w:tcPr>
          <w:p>
            <w:pPr>
              <w:pStyle w:val="TableParagraph"/>
              <w:spacing w:before="174"/>
              <w:ind w:left="382" w:right="294"/>
              <w:jc w:val="center"/>
              <w:rPr>
                <w:sz w:val="20"/>
              </w:rPr>
            </w:pPr>
            <w:r>
              <w:rPr>
                <w:sz w:val="20"/>
              </w:rPr>
              <w:t>Solder drifts</w:t>
            </w:r>
          </w:p>
        </w:tc>
        <w:tc>
          <w:tcPr>
            <w:tcW w:w="994" w:type="dxa"/>
            <w:shd w:val="clear" w:color="auto" w:fill="CCCCCC"/>
          </w:tcPr>
          <w:p>
            <w:pPr>
              <w:pStyle w:val="TableParagraph"/>
              <w:rPr>
                <w:rFonts w:ascii="Times New Roman"/>
                <w:sz w:val="16"/>
              </w:rPr>
            </w:pPr>
          </w:p>
        </w:tc>
        <w:tc>
          <w:tcPr>
            <w:tcW w:w="2269" w:type="dxa"/>
            <w:shd w:val="clear" w:color="auto" w:fill="CCCCCC"/>
          </w:tcPr>
          <w:p>
            <w:pPr>
              <w:pStyle w:val="TableParagraph"/>
              <w:spacing w:before="58"/>
              <w:ind w:left="596" w:hanging="156"/>
              <w:rPr>
                <w:sz w:val="20"/>
              </w:rPr>
            </w:pPr>
            <w:r>
              <w:rPr>
                <w:sz w:val="20"/>
              </w:rPr>
              <w:t>Minimum solder height 50µm</w:t>
            </w:r>
          </w:p>
        </w:tc>
        <w:tc>
          <w:tcPr>
            <w:tcW w:w="993" w:type="dxa"/>
            <w:tcBorders>
              <w:right w:val="nil"/>
            </w:tcBorders>
            <w:shd w:val="clear" w:color="auto" w:fill="CCCCCC"/>
          </w:tcPr>
          <w:p>
            <w:pPr>
              <w:pStyle w:val="TableParagraph"/>
              <w:spacing w:before="174"/>
              <w:ind w:left="298"/>
              <w:rPr>
                <w:sz w:val="20"/>
              </w:rPr>
            </w:pPr>
            <w:r>
              <w:rPr>
                <w:sz w:val="20"/>
              </w:rPr>
              <w:t>-0.5</w:t>
            </w:r>
          </w:p>
        </w:tc>
        <w:tc>
          <w:tcPr>
            <w:tcW w:w="994" w:type="dxa"/>
            <w:tcBorders>
              <w:left w:val="nil"/>
            </w:tcBorders>
            <w:shd w:val="clear" w:color="auto" w:fill="CCCCCC"/>
          </w:tcPr>
          <w:p>
            <w:pPr>
              <w:pStyle w:val="TableParagraph"/>
              <w:rPr>
                <w:rFonts w:ascii="Times New Roman"/>
                <w:sz w:val="16"/>
              </w:rPr>
            </w:pPr>
          </w:p>
        </w:tc>
        <w:tc>
          <w:tcPr>
            <w:tcW w:w="992" w:type="dxa"/>
            <w:shd w:val="clear" w:color="auto" w:fill="CCCCCC"/>
          </w:tcPr>
          <w:p>
            <w:pPr>
              <w:pStyle w:val="TableParagraph"/>
              <w:spacing w:before="174"/>
              <w:ind w:right="358"/>
              <w:jc w:val="right"/>
              <w:rPr>
                <w:sz w:val="20"/>
              </w:rPr>
            </w:pPr>
            <w:r>
              <w:rPr>
                <w:sz w:val="20"/>
              </w:rPr>
              <w:t>+2</w:t>
            </w:r>
          </w:p>
        </w:tc>
        <w:tc>
          <w:tcPr>
            <w:tcW w:w="822" w:type="dxa"/>
            <w:tcBorders>
              <w:right w:val="nil"/>
            </w:tcBorders>
            <w:shd w:val="clear" w:color="auto" w:fill="CCCCCC"/>
          </w:tcPr>
          <w:p>
            <w:pPr>
              <w:pStyle w:val="TableParagraph"/>
              <w:spacing w:before="174"/>
              <w:ind w:right="235"/>
              <w:jc w:val="right"/>
              <w:rPr>
                <w:sz w:val="20"/>
              </w:rPr>
            </w:pPr>
            <w:r>
              <w:rPr>
                <w:sz w:val="20"/>
              </w:rPr>
              <w:t>hPa</w:t>
            </w:r>
          </w:p>
        </w:tc>
      </w:tr>
      <w:tr>
        <w:trPr>
          <w:trHeight w:val="306" w:hRule="atLeast"/>
        </w:trPr>
        <w:tc>
          <w:tcPr>
            <w:tcW w:w="2499" w:type="dxa"/>
            <w:tcBorders>
              <w:left w:val="nil"/>
              <w:bottom w:val="nil"/>
            </w:tcBorders>
            <w:shd w:val="clear" w:color="auto" w:fill="F1F1F1"/>
          </w:tcPr>
          <w:p>
            <w:pPr>
              <w:pStyle w:val="TableParagraph"/>
              <w:spacing w:before="56"/>
              <w:ind w:left="385" w:right="294"/>
              <w:jc w:val="center"/>
              <w:rPr>
                <w:sz w:val="20"/>
              </w:rPr>
            </w:pPr>
            <w:r>
              <w:rPr>
                <w:sz w:val="20"/>
              </w:rPr>
              <w:t>Long term stability**</w:t>
            </w:r>
          </w:p>
        </w:tc>
        <w:tc>
          <w:tcPr>
            <w:tcW w:w="994" w:type="dxa"/>
            <w:tcBorders>
              <w:bottom w:val="nil"/>
            </w:tcBorders>
            <w:shd w:val="clear" w:color="auto" w:fill="F1F1F1"/>
          </w:tcPr>
          <w:p>
            <w:pPr>
              <w:pStyle w:val="TableParagraph"/>
              <w:rPr>
                <w:rFonts w:ascii="Times New Roman"/>
                <w:sz w:val="16"/>
              </w:rPr>
            </w:pPr>
          </w:p>
        </w:tc>
        <w:tc>
          <w:tcPr>
            <w:tcW w:w="2269" w:type="dxa"/>
            <w:tcBorders>
              <w:bottom w:val="nil"/>
            </w:tcBorders>
            <w:shd w:val="clear" w:color="auto" w:fill="F1F1F1"/>
          </w:tcPr>
          <w:p>
            <w:pPr>
              <w:pStyle w:val="TableParagraph"/>
              <w:spacing w:before="56"/>
              <w:ind w:left="196" w:right="130"/>
              <w:jc w:val="center"/>
              <w:rPr>
                <w:sz w:val="20"/>
              </w:rPr>
            </w:pPr>
            <w:r>
              <w:rPr>
                <w:sz w:val="20"/>
              </w:rPr>
              <w:t>12 months</w:t>
            </w:r>
          </w:p>
        </w:tc>
        <w:tc>
          <w:tcPr>
            <w:tcW w:w="993" w:type="dxa"/>
            <w:tcBorders>
              <w:bottom w:val="nil"/>
              <w:right w:val="nil"/>
            </w:tcBorders>
            <w:shd w:val="clear" w:color="auto" w:fill="F1F1F1"/>
          </w:tcPr>
          <w:p>
            <w:pPr>
              <w:pStyle w:val="TableParagraph"/>
              <w:rPr>
                <w:rFonts w:ascii="Times New Roman"/>
                <w:sz w:val="16"/>
              </w:rPr>
            </w:pPr>
          </w:p>
        </w:tc>
        <w:tc>
          <w:tcPr>
            <w:tcW w:w="994" w:type="dxa"/>
            <w:tcBorders>
              <w:left w:val="nil"/>
              <w:bottom w:val="nil"/>
            </w:tcBorders>
            <w:shd w:val="clear" w:color="auto" w:fill="F1F1F1"/>
          </w:tcPr>
          <w:p>
            <w:pPr>
              <w:pStyle w:val="TableParagraph"/>
              <w:spacing w:before="56"/>
              <w:ind w:left="180" w:right="200"/>
              <w:jc w:val="center"/>
              <w:rPr>
                <w:sz w:val="20"/>
              </w:rPr>
            </w:pPr>
            <w:r>
              <w:rPr>
                <w:sz w:val="20"/>
              </w:rPr>
              <w:t>±1.0</w:t>
            </w:r>
          </w:p>
        </w:tc>
        <w:tc>
          <w:tcPr>
            <w:tcW w:w="992" w:type="dxa"/>
            <w:tcBorders>
              <w:bottom w:val="nil"/>
            </w:tcBorders>
            <w:shd w:val="clear" w:color="auto" w:fill="F1F1F1"/>
          </w:tcPr>
          <w:p>
            <w:pPr>
              <w:pStyle w:val="TableParagraph"/>
              <w:rPr>
                <w:rFonts w:ascii="Times New Roman"/>
                <w:sz w:val="16"/>
              </w:rPr>
            </w:pPr>
          </w:p>
        </w:tc>
        <w:tc>
          <w:tcPr>
            <w:tcW w:w="822" w:type="dxa"/>
            <w:tcBorders>
              <w:bottom w:val="nil"/>
              <w:right w:val="nil"/>
            </w:tcBorders>
            <w:shd w:val="clear" w:color="auto" w:fill="F1F1F1"/>
          </w:tcPr>
          <w:p>
            <w:pPr>
              <w:pStyle w:val="TableParagraph"/>
              <w:spacing w:before="56"/>
              <w:ind w:right="235"/>
              <w:jc w:val="right"/>
              <w:rPr>
                <w:sz w:val="20"/>
              </w:rPr>
            </w:pPr>
            <w:r>
              <w:rPr>
                <w:sz w:val="20"/>
              </w:rPr>
              <w:t>hPa</w:t>
            </w:r>
          </w:p>
        </w:tc>
      </w:tr>
    </w:tbl>
    <w:p>
      <w:pPr>
        <w:pStyle w:val="BodyText"/>
        <w:spacing w:before="3"/>
        <w:rPr>
          <w:sz w:val="16"/>
        </w:rPr>
      </w:pPr>
    </w:p>
    <w:p>
      <w:pPr>
        <w:pStyle w:val="BodyText"/>
        <w:spacing w:line="252" w:lineRule="exact" w:before="94"/>
        <w:ind w:left="1276"/>
      </w:pPr>
      <w:r>
        <w:rPr/>
        <w:t>* The typical value is: -1±1</w:t>
      </w:r>
    </w:p>
    <w:p>
      <w:pPr>
        <w:pStyle w:val="BodyText"/>
        <w:spacing w:line="252" w:lineRule="exact"/>
        <w:ind w:left="1276"/>
      </w:pPr>
      <w:r>
        <w:rPr/>
        <w:t>** Long term stability is specified in the full accuracy operating pressure range 0 … 65°C</w:t>
      </w:r>
    </w:p>
    <w:p>
      <w:pPr>
        <w:spacing w:after="0" w:line="252" w:lineRule="exact"/>
        <w:sectPr>
          <w:pgSz w:w="11910" w:h="16840"/>
          <w:pgMar w:header="859" w:footer="1331" w:top="1760" w:bottom="1520" w:left="0" w:right="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p>
    <w:p>
      <w:pPr>
        <w:pStyle w:val="Heading1"/>
        <w:numPr>
          <w:ilvl w:val="0"/>
          <w:numId w:val="3"/>
        </w:numPr>
        <w:tabs>
          <w:tab w:pos="1601" w:val="left" w:leader="none"/>
        </w:tabs>
        <w:spacing w:line="240" w:lineRule="auto" w:before="91" w:after="0"/>
        <w:ind w:left="1600" w:right="0" w:hanging="325"/>
        <w:jc w:val="left"/>
      </w:pPr>
      <w:bookmarkStart w:name="_TOC_250031" w:id="2"/>
      <w:r>
        <w:rPr/>
        <w:t>Absolute maximum</w:t>
      </w:r>
      <w:r>
        <w:rPr>
          <w:spacing w:val="-1"/>
        </w:rPr>
        <w:t> </w:t>
      </w:r>
      <w:bookmarkEnd w:id="2"/>
      <w:r>
        <w:rPr/>
        <w:t>ratings</w:t>
      </w:r>
    </w:p>
    <w:p>
      <w:pPr>
        <w:pStyle w:val="BodyText"/>
        <w:spacing w:before="8"/>
        <w:rPr>
          <w:b/>
          <w:sz w:val="48"/>
        </w:rPr>
      </w:pPr>
    </w:p>
    <w:p>
      <w:pPr>
        <w:pStyle w:val="BodyText"/>
        <w:ind w:left="4460"/>
      </w:pPr>
      <w:r>
        <w:rPr/>
        <w:t>Table 2: Absolute maximum ratings</w:t>
      </w:r>
    </w:p>
    <w:p>
      <w:pPr>
        <w:pStyle w:val="BodyText"/>
        <w:rPr>
          <w:sz w:val="20"/>
        </w:rPr>
      </w:pPr>
    </w:p>
    <w:p>
      <w:pPr>
        <w:pStyle w:val="BodyText"/>
        <w:spacing w:before="2" w:after="1"/>
        <w:rPr>
          <w:sz w:val="25"/>
        </w:rPr>
      </w:pPr>
    </w:p>
    <w:tbl>
      <w:tblPr>
        <w:tblCellSpacing w:w="21" w:type="dxa"/>
        <w:tblW w:w="0" w:type="auto"/>
        <w:jc w:val="left"/>
        <w:tblInd w:w="2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2127"/>
        <w:gridCol w:w="993"/>
        <w:gridCol w:w="993"/>
        <w:gridCol w:w="995"/>
      </w:tblGrid>
      <w:tr>
        <w:trPr>
          <w:trHeight w:val="306" w:hRule="atLeast"/>
        </w:trPr>
        <w:tc>
          <w:tcPr>
            <w:tcW w:w="2410" w:type="dxa"/>
            <w:tcBorders>
              <w:top w:val="nil"/>
              <w:left w:val="nil"/>
            </w:tcBorders>
            <w:shd w:val="clear" w:color="auto" w:fill="CCCCCC"/>
          </w:tcPr>
          <w:p>
            <w:pPr>
              <w:pStyle w:val="TableParagraph"/>
              <w:spacing w:before="57"/>
              <w:ind w:left="751"/>
              <w:rPr>
                <w:b/>
                <w:sz w:val="20"/>
              </w:rPr>
            </w:pPr>
            <w:r>
              <w:rPr>
                <w:b/>
                <w:sz w:val="20"/>
              </w:rPr>
              <w:t>Parameter</w:t>
            </w:r>
          </w:p>
        </w:tc>
        <w:tc>
          <w:tcPr>
            <w:tcW w:w="2127" w:type="dxa"/>
            <w:tcBorders>
              <w:top w:val="nil"/>
            </w:tcBorders>
            <w:shd w:val="clear" w:color="auto" w:fill="CCCCCC"/>
          </w:tcPr>
          <w:p>
            <w:pPr>
              <w:pStyle w:val="TableParagraph"/>
              <w:spacing w:before="57"/>
              <w:ind w:left="613" w:right="541"/>
              <w:jc w:val="center"/>
              <w:rPr>
                <w:b/>
                <w:sz w:val="20"/>
              </w:rPr>
            </w:pPr>
            <w:r>
              <w:rPr>
                <w:b/>
                <w:sz w:val="20"/>
              </w:rPr>
              <w:t>Condition</w:t>
            </w:r>
          </w:p>
        </w:tc>
        <w:tc>
          <w:tcPr>
            <w:tcW w:w="993" w:type="dxa"/>
            <w:tcBorders>
              <w:top w:val="nil"/>
              <w:right w:val="nil"/>
            </w:tcBorders>
            <w:shd w:val="clear" w:color="auto" w:fill="CCCCCC"/>
          </w:tcPr>
          <w:p>
            <w:pPr>
              <w:pStyle w:val="TableParagraph"/>
              <w:spacing w:before="57"/>
              <w:ind w:left="168" w:right="166"/>
              <w:jc w:val="center"/>
              <w:rPr>
                <w:b/>
                <w:sz w:val="20"/>
              </w:rPr>
            </w:pPr>
            <w:r>
              <w:rPr>
                <w:b/>
                <w:sz w:val="20"/>
              </w:rPr>
              <w:t>Min</w:t>
            </w:r>
          </w:p>
        </w:tc>
        <w:tc>
          <w:tcPr>
            <w:tcW w:w="993" w:type="dxa"/>
            <w:tcBorders>
              <w:top w:val="nil"/>
              <w:left w:val="nil"/>
            </w:tcBorders>
            <w:shd w:val="clear" w:color="auto" w:fill="CCCCCC"/>
          </w:tcPr>
          <w:p>
            <w:pPr>
              <w:pStyle w:val="TableParagraph"/>
              <w:spacing w:before="57"/>
              <w:ind w:left="163" w:right="173"/>
              <w:jc w:val="center"/>
              <w:rPr>
                <w:b/>
                <w:sz w:val="20"/>
              </w:rPr>
            </w:pPr>
            <w:r>
              <w:rPr>
                <w:b/>
                <w:sz w:val="20"/>
              </w:rPr>
              <w:t>Max</w:t>
            </w:r>
          </w:p>
        </w:tc>
        <w:tc>
          <w:tcPr>
            <w:tcW w:w="995" w:type="dxa"/>
            <w:tcBorders>
              <w:top w:val="nil"/>
              <w:right w:val="nil"/>
            </w:tcBorders>
            <w:shd w:val="clear" w:color="auto" w:fill="CCCCCC"/>
          </w:tcPr>
          <w:p>
            <w:pPr>
              <w:pStyle w:val="TableParagraph"/>
              <w:spacing w:before="57"/>
              <w:ind w:left="212" w:right="242"/>
              <w:jc w:val="center"/>
              <w:rPr>
                <w:b/>
                <w:sz w:val="20"/>
              </w:rPr>
            </w:pPr>
            <w:r>
              <w:rPr>
                <w:b/>
                <w:sz w:val="20"/>
              </w:rPr>
              <w:t>Units</w:t>
            </w:r>
          </w:p>
        </w:tc>
      </w:tr>
      <w:tr>
        <w:trPr>
          <w:trHeight w:val="305" w:hRule="atLeast"/>
        </w:trPr>
        <w:tc>
          <w:tcPr>
            <w:tcW w:w="2410" w:type="dxa"/>
            <w:tcBorders>
              <w:left w:val="nil"/>
            </w:tcBorders>
            <w:shd w:val="clear" w:color="auto" w:fill="F1F1F1"/>
          </w:tcPr>
          <w:p>
            <w:pPr>
              <w:pStyle w:val="TableParagraph"/>
              <w:spacing w:before="56"/>
              <w:ind w:left="182"/>
              <w:rPr>
                <w:sz w:val="20"/>
              </w:rPr>
            </w:pPr>
            <w:r>
              <w:rPr>
                <w:sz w:val="20"/>
              </w:rPr>
              <w:t>Storage temperature</w:t>
            </w:r>
          </w:p>
        </w:tc>
        <w:tc>
          <w:tcPr>
            <w:tcW w:w="2127" w:type="dxa"/>
            <w:shd w:val="clear" w:color="auto" w:fill="F1F1F1"/>
          </w:tcPr>
          <w:p>
            <w:pPr>
              <w:pStyle w:val="TableParagraph"/>
              <w:rPr>
                <w:rFonts w:ascii="Times New Roman"/>
                <w:sz w:val="16"/>
              </w:rPr>
            </w:pPr>
          </w:p>
        </w:tc>
        <w:tc>
          <w:tcPr>
            <w:tcW w:w="993" w:type="dxa"/>
            <w:tcBorders>
              <w:right w:val="nil"/>
            </w:tcBorders>
            <w:shd w:val="clear" w:color="auto" w:fill="F1F1F1"/>
          </w:tcPr>
          <w:p>
            <w:pPr>
              <w:pStyle w:val="TableParagraph"/>
              <w:spacing w:before="56"/>
              <w:ind w:left="168" w:right="165"/>
              <w:jc w:val="center"/>
              <w:rPr>
                <w:sz w:val="20"/>
              </w:rPr>
            </w:pPr>
            <w:r>
              <w:rPr>
                <w:sz w:val="20"/>
              </w:rPr>
              <w:t>-40</w:t>
            </w:r>
          </w:p>
        </w:tc>
        <w:tc>
          <w:tcPr>
            <w:tcW w:w="993" w:type="dxa"/>
            <w:tcBorders>
              <w:left w:val="nil"/>
            </w:tcBorders>
            <w:shd w:val="clear" w:color="auto" w:fill="F1F1F1"/>
          </w:tcPr>
          <w:p>
            <w:pPr>
              <w:pStyle w:val="TableParagraph"/>
              <w:spacing w:before="56"/>
              <w:ind w:left="168" w:right="173"/>
              <w:jc w:val="center"/>
              <w:rPr>
                <w:sz w:val="20"/>
              </w:rPr>
            </w:pPr>
            <w:r>
              <w:rPr>
                <w:sz w:val="20"/>
              </w:rPr>
              <w:t>+85</w:t>
            </w:r>
          </w:p>
        </w:tc>
        <w:tc>
          <w:tcPr>
            <w:tcW w:w="995" w:type="dxa"/>
            <w:tcBorders>
              <w:right w:val="nil"/>
            </w:tcBorders>
            <w:shd w:val="clear" w:color="auto" w:fill="F1F1F1"/>
          </w:tcPr>
          <w:p>
            <w:pPr>
              <w:pStyle w:val="TableParagraph"/>
              <w:spacing w:before="56"/>
              <w:ind w:left="212" w:right="242"/>
              <w:jc w:val="center"/>
              <w:rPr>
                <w:sz w:val="20"/>
              </w:rPr>
            </w:pPr>
            <w:r>
              <w:rPr>
                <w:sz w:val="20"/>
              </w:rPr>
              <w:t>°C</w:t>
            </w:r>
          </w:p>
        </w:tc>
      </w:tr>
      <w:tr>
        <w:trPr>
          <w:trHeight w:val="308" w:hRule="atLeast"/>
        </w:trPr>
        <w:tc>
          <w:tcPr>
            <w:tcW w:w="2410" w:type="dxa"/>
            <w:tcBorders>
              <w:left w:val="nil"/>
            </w:tcBorders>
            <w:shd w:val="clear" w:color="auto" w:fill="CCCCCC"/>
          </w:tcPr>
          <w:p>
            <w:pPr>
              <w:pStyle w:val="TableParagraph"/>
              <w:spacing w:before="59"/>
              <w:ind w:left="182"/>
              <w:rPr>
                <w:sz w:val="20"/>
              </w:rPr>
            </w:pPr>
            <w:r>
              <w:rPr>
                <w:sz w:val="20"/>
              </w:rPr>
              <w:t>Supply voltage</w:t>
            </w:r>
          </w:p>
        </w:tc>
        <w:tc>
          <w:tcPr>
            <w:tcW w:w="2127" w:type="dxa"/>
            <w:shd w:val="clear" w:color="auto" w:fill="CCCCCC"/>
          </w:tcPr>
          <w:p>
            <w:pPr>
              <w:pStyle w:val="TableParagraph"/>
              <w:spacing w:before="59"/>
              <w:ind w:left="613" w:right="541"/>
              <w:jc w:val="center"/>
              <w:rPr>
                <w:sz w:val="20"/>
              </w:rPr>
            </w:pPr>
            <w:r>
              <w:rPr>
                <w:sz w:val="20"/>
              </w:rPr>
              <w:t>all pins</w:t>
            </w:r>
          </w:p>
        </w:tc>
        <w:tc>
          <w:tcPr>
            <w:tcW w:w="993" w:type="dxa"/>
            <w:tcBorders>
              <w:right w:val="nil"/>
            </w:tcBorders>
            <w:shd w:val="clear" w:color="auto" w:fill="CCCCCC"/>
          </w:tcPr>
          <w:p>
            <w:pPr>
              <w:pStyle w:val="TableParagraph"/>
              <w:spacing w:before="59"/>
              <w:ind w:left="168" w:right="165"/>
              <w:jc w:val="center"/>
              <w:rPr>
                <w:sz w:val="20"/>
              </w:rPr>
            </w:pPr>
            <w:r>
              <w:rPr>
                <w:sz w:val="20"/>
              </w:rPr>
              <w:t>-0.3</w:t>
            </w:r>
          </w:p>
        </w:tc>
        <w:tc>
          <w:tcPr>
            <w:tcW w:w="993" w:type="dxa"/>
            <w:tcBorders>
              <w:left w:val="nil"/>
            </w:tcBorders>
            <w:shd w:val="clear" w:color="auto" w:fill="CCCCCC"/>
          </w:tcPr>
          <w:p>
            <w:pPr>
              <w:pStyle w:val="TableParagraph"/>
              <w:spacing w:before="59"/>
              <w:ind w:left="165" w:right="173"/>
              <w:jc w:val="center"/>
              <w:rPr>
                <w:sz w:val="20"/>
              </w:rPr>
            </w:pPr>
            <w:r>
              <w:rPr>
                <w:sz w:val="20"/>
              </w:rPr>
              <w:t>+4.25</w:t>
            </w:r>
          </w:p>
        </w:tc>
        <w:tc>
          <w:tcPr>
            <w:tcW w:w="995" w:type="dxa"/>
            <w:tcBorders>
              <w:right w:val="nil"/>
            </w:tcBorders>
            <w:shd w:val="clear" w:color="auto" w:fill="CCCCCC"/>
          </w:tcPr>
          <w:p>
            <w:pPr>
              <w:pStyle w:val="TableParagraph"/>
              <w:spacing w:before="59"/>
              <w:ind w:right="29"/>
              <w:jc w:val="center"/>
              <w:rPr>
                <w:sz w:val="20"/>
              </w:rPr>
            </w:pPr>
            <w:r>
              <w:rPr>
                <w:w w:val="99"/>
                <w:sz w:val="20"/>
              </w:rPr>
              <w:t>V</w:t>
            </w:r>
          </w:p>
        </w:tc>
      </w:tr>
      <w:tr>
        <w:trPr>
          <w:trHeight w:val="536" w:hRule="atLeast"/>
        </w:trPr>
        <w:tc>
          <w:tcPr>
            <w:tcW w:w="2410" w:type="dxa"/>
            <w:tcBorders>
              <w:left w:val="nil"/>
            </w:tcBorders>
            <w:shd w:val="clear" w:color="auto" w:fill="F1F1F1"/>
          </w:tcPr>
          <w:p>
            <w:pPr>
              <w:pStyle w:val="TableParagraph"/>
              <w:spacing w:before="174"/>
              <w:ind w:left="182"/>
              <w:rPr>
                <w:sz w:val="20"/>
              </w:rPr>
            </w:pPr>
            <w:r>
              <w:rPr>
                <w:sz w:val="20"/>
              </w:rPr>
              <w:t>ESD rating</w:t>
            </w:r>
          </w:p>
        </w:tc>
        <w:tc>
          <w:tcPr>
            <w:tcW w:w="2127" w:type="dxa"/>
            <w:shd w:val="clear" w:color="auto" w:fill="F1F1F1"/>
          </w:tcPr>
          <w:p>
            <w:pPr>
              <w:pStyle w:val="TableParagraph"/>
              <w:spacing w:before="58"/>
              <w:ind w:left="608" w:right="170" w:hanging="291"/>
              <w:rPr>
                <w:sz w:val="20"/>
              </w:rPr>
            </w:pPr>
            <w:r>
              <w:rPr>
                <w:sz w:val="20"/>
              </w:rPr>
              <w:t>HBM, R = 1.5kΩ, C = 100pF</w:t>
            </w:r>
          </w:p>
        </w:tc>
        <w:tc>
          <w:tcPr>
            <w:tcW w:w="993" w:type="dxa"/>
            <w:tcBorders>
              <w:right w:val="nil"/>
            </w:tcBorders>
            <w:shd w:val="clear" w:color="auto" w:fill="F1F1F1"/>
          </w:tcPr>
          <w:p>
            <w:pPr>
              <w:pStyle w:val="TableParagraph"/>
              <w:rPr>
                <w:rFonts w:ascii="Times New Roman"/>
                <w:sz w:val="16"/>
              </w:rPr>
            </w:pPr>
          </w:p>
        </w:tc>
        <w:tc>
          <w:tcPr>
            <w:tcW w:w="993" w:type="dxa"/>
            <w:tcBorders>
              <w:left w:val="nil"/>
            </w:tcBorders>
            <w:shd w:val="clear" w:color="auto" w:fill="F1F1F1"/>
          </w:tcPr>
          <w:p>
            <w:pPr>
              <w:pStyle w:val="TableParagraph"/>
              <w:spacing w:before="174"/>
              <w:ind w:left="163" w:right="173"/>
              <w:jc w:val="center"/>
              <w:rPr>
                <w:sz w:val="20"/>
              </w:rPr>
            </w:pPr>
            <w:r>
              <w:rPr>
                <w:sz w:val="20"/>
              </w:rPr>
              <w:t>±2</w:t>
            </w:r>
          </w:p>
        </w:tc>
        <w:tc>
          <w:tcPr>
            <w:tcW w:w="995" w:type="dxa"/>
            <w:tcBorders>
              <w:right w:val="nil"/>
            </w:tcBorders>
            <w:shd w:val="clear" w:color="auto" w:fill="F1F1F1"/>
          </w:tcPr>
          <w:p>
            <w:pPr>
              <w:pStyle w:val="TableParagraph"/>
              <w:spacing w:before="174"/>
              <w:ind w:left="212" w:right="235"/>
              <w:jc w:val="center"/>
              <w:rPr>
                <w:sz w:val="20"/>
              </w:rPr>
            </w:pPr>
            <w:r>
              <w:rPr>
                <w:sz w:val="20"/>
              </w:rPr>
              <w:t>kV</w:t>
            </w:r>
          </w:p>
        </w:tc>
      </w:tr>
      <w:tr>
        <w:trPr>
          <w:trHeight w:val="308" w:hRule="atLeast"/>
        </w:trPr>
        <w:tc>
          <w:tcPr>
            <w:tcW w:w="2410" w:type="dxa"/>
            <w:tcBorders>
              <w:left w:val="nil"/>
              <w:bottom w:val="nil"/>
            </w:tcBorders>
            <w:shd w:val="clear" w:color="auto" w:fill="CCCCCC"/>
          </w:tcPr>
          <w:p>
            <w:pPr>
              <w:pStyle w:val="TableParagraph"/>
              <w:spacing w:before="58"/>
              <w:ind w:left="182"/>
              <w:rPr>
                <w:sz w:val="20"/>
              </w:rPr>
            </w:pPr>
            <w:r>
              <w:rPr>
                <w:sz w:val="20"/>
              </w:rPr>
              <w:t>Overpressure</w:t>
            </w:r>
          </w:p>
        </w:tc>
        <w:tc>
          <w:tcPr>
            <w:tcW w:w="2127" w:type="dxa"/>
            <w:tcBorders>
              <w:bottom w:val="nil"/>
            </w:tcBorders>
            <w:shd w:val="clear" w:color="auto" w:fill="CCCCCC"/>
          </w:tcPr>
          <w:p>
            <w:pPr>
              <w:pStyle w:val="TableParagraph"/>
              <w:rPr>
                <w:rFonts w:ascii="Times New Roman"/>
                <w:sz w:val="16"/>
              </w:rPr>
            </w:pPr>
          </w:p>
        </w:tc>
        <w:tc>
          <w:tcPr>
            <w:tcW w:w="993" w:type="dxa"/>
            <w:tcBorders>
              <w:bottom w:val="nil"/>
              <w:right w:val="nil"/>
            </w:tcBorders>
            <w:shd w:val="clear" w:color="auto" w:fill="CCCCCC"/>
          </w:tcPr>
          <w:p>
            <w:pPr>
              <w:pStyle w:val="TableParagraph"/>
              <w:rPr>
                <w:rFonts w:ascii="Times New Roman"/>
                <w:sz w:val="16"/>
              </w:rPr>
            </w:pPr>
          </w:p>
        </w:tc>
        <w:tc>
          <w:tcPr>
            <w:tcW w:w="993" w:type="dxa"/>
            <w:tcBorders>
              <w:left w:val="nil"/>
              <w:bottom w:val="nil"/>
            </w:tcBorders>
            <w:shd w:val="clear" w:color="auto" w:fill="CCCCCC"/>
          </w:tcPr>
          <w:p>
            <w:pPr>
              <w:pStyle w:val="TableParagraph"/>
              <w:spacing w:before="58"/>
              <w:ind w:left="168" w:right="173"/>
              <w:jc w:val="center"/>
              <w:rPr>
                <w:sz w:val="20"/>
              </w:rPr>
            </w:pPr>
            <w:r>
              <w:rPr>
                <w:sz w:val="20"/>
              </w:rPr>
              <w:t>10,000</w:t>
            </w:r>
          </w:p>
        </w:tc>
        <w:tc>
          <w:tcPr>
            <w:tcW w:w="995" w:type="dxa"/>
            <w:tcBorders>
              <w:bottom w:val="nil"/>
              <w:right w:val="nil"/>
            </w:tcBorders>
            <w:shd w:val="clear" w:color="auto" w:fill="CCCCCC"/>
          </w:tcPr>
          <w:p>
            <w:pPr>
              <w:pStyle w:val="TableParagraph"/>
              <w:spacing w:before="58"/>
              <w:ind w:left="212" w:right="239"/>
              <w:jc w:val="center"/>
              <w:rPr>
                <w:sz w:val="20"/>
              </w:rPr>
            </w:pPr>
            <w:r>
              <w:rPr>
                <w:sz w:val="20"/>
              </w:rPr>
              <w:t>hPa</w:t>
            </w:r>
          </w:p>
        </w:tc>
      </w:tr>
    </w:tbl>
    <w:p>
      <w:pPr>
        <w:pStyle w:val="BodyText"/>
        <w:rPr>
          <w:sz w:val="20"/>
        </w:rPr>
      </w:pPr>
    </w:p>
    <w:p>
      <w:pPr>
        <w:pStyle w:val="BodyText"/>
        <w:spacing w:before="10"/>
        <w:rPr>
          <w:sz w:val="15"/>
        </w:rPr>
      </w:pPr>
    </w:p>
    <w:p>
      <w:pPr>
        <w:pStyle w:val="BodyText"/>
        <w:tabs>
          <w:tab w:pos="7069" w:val="left" w:leader="none"/>
        </w:tabs>
        <w:spacing w:before="94"/>
        <w:ind w:left="1276"/>
      </w:pPr>
      <w:r>
        <w:rPr/>
        <w:drawing>
          <wp:anchor distT="0" distB="0" distL="0" distR="0" allowOverlap="1" layoutInCell="1" locked="0" behindDoc="1" simplePos="0" relativeHeight="486093824">
            <wp:simplePos x="0" y="0"/>
            <wp:positionH relativeFrom="page">
              <wp:posOffset>3501457</wp:posOffset>
            </wp:positionH>
            <wp:positionV relativeFrom="paragraph">
              <wp:posOffset>188070</wp:posOffset>
            </wp:positionV>
            <wp:extent cx="871259" cy="796804"/>
            <wp:effectExtent l="0" t="0" r="0" b="0"/>
            <wp:wrapNone/>
            <wp:docPr id="3" name="image7.png"/>
            <wp:cNvGraphicFramePr>
              <a:graphicFrameLocks noChangeAspect="1"/>
            </wp:cNvGraphicFramePr>
            <a:graphic>
              <a:graphicData uri="http://schemas.openxmlformats.org/drawingml/2006/picture">
                <pic:pic>
                  <pic:nvPicPr>
                    <pic:cNvPr id="4" name="image7.png"/>
                    <pic:cNvPicPr/>
                  </pic:nvPicPr>
                  <pic:blipFill>
                    <a:blip r:embed="rId11" cstate="print"/>
                    <a:stretch>
                      <a:fillRect/>
                    </a:stretch>
                  </pic:blipFill>
                  <pic:spPr>
                    <a:xfrm>
                      <a:off x="0" y="0"/>
                      <a:ext cx="871259" cy="796804"/>
                    </a:xfrm>
                    <a:prstGeom prst="rect">
                      <a:avLst/>
                    </a:prstGeom>
                  </pic:spPr>
                </pic:pic>
              </a:graphicData>
            </a:graphic>
          </wp:anchor>
        </w:drawing>
      </w:r>
      <w:r>
        <w:rPr/>
        <w:t>The BMP180 has to be</w:t>
      </w:r>
      <w:r>
        <w:rPr>
          <w:spacing w:val="-7"/>
        </w:rPr>
        <w:t> </w:t>
      </w:r>
      <w:r>
        <w:rPr/>
        <w:t>handled</w:t>
      </w:r>
      <w:r>
        <w:rPr>
          <w:spacing w:val="-3"/>
        </w:rPr>
        <w:t> </w:t>
      </w:r>
      <w:r>
        <w:rPr/>
        <w:t>as</w:t>
        <w:tab/>
        <w:t>Electrostatic Sensitive Device</w:t>
      </w:r>
      <w:r>
        <w:rPr>
          <w:spacing w:val="-5"/>
        </w:rPr>
        <w:t> </w:t>
      </w:r>
      <w:r>
        <w:rPr/>
        <w:t>(ESD).</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67"/>
        <w:ind w:left="1341" w:right="280"/>
        <w:jc w:val="center"/>
      </w:pPr>
      <w:r>
        <w:rPr/>
        <w:t>Figure 1: ESD</w:t>
      </w:r>
    </w:p>
    <w:p>
      <w:pPr>
        <w:spacing w:after="0"/>
        <w:jc w:val="center"/>
        <w:sectPr>
          <w:pgSz w:w="11910" w:h="16840"/>
          <w:pgMar w:header="859" w:footer="1331" w:top="1760" w:bottom="1520" w:left="0" w:right="600"/>
        </w:sectPr>
      </w:pPr>
    </w:p>
    <w:p>
      <w:pPr>
        <w:pStyle w:val="BodyText"/>
        <w:rPr>
          <w:sz w:val="20"/>
        </w:rPr>
      </w:pPr>
    </w:p>
    <w:p>
      <w:pPr>
        <w:pStyle w:val="BodyText"/>
        <w:rPr>
          <w:sz w:val="20"/>
        </w:rPr>
      </w:pPr>
    </w:p>
    <w:p>
      <w:pPr>
        <w:pStyle w:val="BodyText"/>
        <w:rPr>
          <w:sz w:val="20"/>
        </w:rPr>
      </w:pPr>
    </w:p>
    <w:p>
      <w:pPr>
        <w:pStyle w:val="Heading1"/>
        <w:numPr>
          <w:ilvl w:val="0"/>
          <w:numId w:val="3"/>
        </w:numPr>
        <w:tabs>
          <w:tab w:pos="1614" w:val="left" w:leader="none"/>
        </w:tabs>
        <w:spacing w:line="240" w:lineRule="auto" w:before="222" w:after="0"/>
        <w:ind w:left="1613" w:right="0" w:hanging="338"/>
        <w:jc w:val="left"/>
      </w:pPr>
      <w:bookmarkStart w:name="_TOC_250030" w:id="3"/>
      <w:bookmarkEnd w:id="3"/>
      <w:r>
        <w:rPr/>
        <w:t>Operation</w:t>
      </w:r>
    </w:p>
    <w:p>
      <w:pPr>
        <w:pStyle w:val="BodyText"/>
        <w:spacing w:before="11"/>
        <w:rPr>
          <w:b/>
          <w:sz w:val="30"/>
        </w:rPr>
      </w:pPr>
    </w:p>
    <w:p>
      <w:pPr>
        <w:pStyle w:val="Heading2"/>
        <w:numPr>
          <w:ilvl w:val="1"/>
          <w:numId w:val="3"/>
        </w:numPr>
        <w:tabs>
          <w:tab w:pos="1644" w:val="left" w:leader="none"/>
        </w:tabs>
        <w:spacing w:line="240" w:lineRule="auto" w:before="0" w:after="0"/>
        <w:ind w:left="1643" w:right="0" w:hanging="368"/>
        <w:jc w:val="left"/>
      </w:pPr>
      <w:bookmarkStart w:name="_TOC_250029" w:id="4"/>
      <w:r>
        <w:rPr/>
        <w:t>General</w:t>
      </w:r>
      <w:r>
        <w:rPr>
          <w:spacing w:val="1"/>
        </w:rPr>
        <w:t> </w:t>
      </w:r>
      <w:bookmarkEnd w:id="4"/>
      <w:r>
        <w:rPr/>
        <w:t>description</w:t>
      </w:r>
    </w:p>
    <w:p>
      <w:pPr>
        <w:pStyle w:val="BodyText"/>
        <w:spacing w:before="9"/>
        <w:rPr>
          <w:b/>
          <w:sz w:val="21"/>
        </w:rPr>
      </w:pPr>
    </w:p>
    <w:p>
      <w:pPr>
        <w:pStyle w:val="BodyText"/>
        <w:spacing w:line="266" w:lineRule="auto" w:before="1"/>
        <w:ind w:left="1276" w:right="213"/>
        <w:jc w:val="both"/>
      </w:pPr>
      <w:r>
        <w:rPr/>
        <w:t>The BMP180 is designed to be connected directly to a microcontroller of a mobile device via the I</w:t>
      </w:r>
      <w:r>
        <w:rPr>
          <w:vertAlign w:val="superscript"/>
        </w:rPr>
        <w:t>2</w:t>
      </w:r>
      <w:r>
        <w:rPr>
          <w:vertAlign w:val="baseline"/>
        </w:rPr>
        <w:t>C bus. The pressure and temperature data has to be compensated by the calibration data of the E</w:t>
      </w:r>
      <w:r>
        <w:rPr>
          <w:vertAlign w:val="superscript"/>
        </w:rPr>
        <w:t>2</w:t>
      </w:r>
      <w:r>
        <w:rPr>
          <w:vertAlign w:val="baseline"/>
        </w:rPr>
        <w:t>PROM of the BMP180.</w:t>
      </w:r>
    </w:p>
    <w:p>
      <w:pPr>
        <w:pStyle w:val="BodyText"/>
        <w:spacing w:before="5"/>
        <w:rPr>
          <w:sz w:val="21"/>
        </w:rPr>
      </w:pPr>
    </w:p>
    <w:p>
      <w:pPr>
        <w:pStyle w:val="Heading2"/>
        <w:numPr>
          <w:ilvl w:val="1"/>
          <w:numId w:val="3"/>
        </w:numPr>
        <w:tabs>
          <w:tab w:pos="1644" w:val="left" w:leader="none"/>
        </w:tabs>
        <w:spacing w:line="240" w:lineRule="auto" w:before="0" w:after="0"/>
        <w:ind w:left="1643" w:right="0" w:hanging="368"/>
        <w:jc w:val="left"/>
      </w:pPr>
      <w:bookmarkStart w:name="_TOC_250028" w:id="5"/>
      <w:r>
        <w:rPr/>
        <w:t>General function and application</w:t>
      </w:r>
      <w:r>
        <w:rPr>
          <w:spacing w:val="-2"/>
        </w:rPr>
        <w:t> </w:t>
      </w:r>
      <w:bookmarkEnd w:id="5"/>
      <w:r>
        <w:rPr/>
        <w:t>schematics</w:t>
      </w:r>
    </w:p>
    <w:p>
      <w:pPr>
        <w:pStyle w:val="BodyText"/>
        <w:spacing w:before="8"/>
        <w:rPr>
          <w:b/>
          <w:sz w:val="21"/>
        </w:rPr>
      </w:pPr>
    </w:p>
    <w:p>
      <w:pPr>
        <w:pStyle w:val="BodyText"/>
        <w:spacing w:line="266" w:lineRule="auto"/>
        <w:ind w:left="1276" w:right="216"/>
        <w:jc w:val="both"/>
      </w:pPr>
      <w:r>
        <w:rPr/>
        <w:t>The BMP180 consists of a piezo-resistive sensor, an analog to digital converter and a control unit with E</w:t>
      </w:r>
      <w:r>
        <w:rPr>
          <w:vertAlign w:val="superscript"/>
        </w:rPr>
        <w:t>2</w:t>
      </w:r>
      <w:r>
        <w:rPr>
          <w:vertAlign w:val="baseline"/>
        </w:rPr>
        <w:t>PROM and a serial I</w:t>
      </w:r>
      <w:r>
        <w:rPr>
          <w:vertAlign w:val="superscript"/>
        </w:rPr>
        <w:t>2</w:t>
      </w:r>
      <w:r>
        <w:rPr>
          <w:vertAlign w:val="baseline"/>
        </w:rPr>
        <w:t>C interface. The BMP180 delivers the uncompensated value of pressure and temperature. The E</w:t>
      </w:r>
      <w:r>
        <w:rPr>
          <w:vertAlign w:val="superscript"/>
        </w:rPr>
        <w:t>2</w:t>
      </w:r>
      <w:r>
        <w:rPr>
          <w:vertAlign w:val="baseline"/>
        </w:rPr>
        <w:t>PROM has stored 176 bit of individual calibration data. This is used to compensate offset, temperature dependence and other parameters of the sensor.</w:t>
      </w:r>
    </w:p>
    <w:p>
      <w:pPr>
        <w:pStyle w:val="BodyText"/>
        <w:spacing w:before="2"/>
        <w:rPr>
          <w:sz w:val="20"/>
        </w:rPr>
      </w:pPr>
    </w:p>
    <w:p>
      <w:pPr>
        <w:pStyle w:val="ListParagraph"/>
        <w:numPr>
          <w:ilvl w:val="0"/>
          <w:numId w:val="4"/>
        </w:numPr>
        <w:tabs>
          <w:tab w:pos="1705" w:val="left" w:leader="none"/>
        </w:tabs>
        <w:spacing w:line="255" w:lineRule="exact" w:before="0" w:after="0"/>
        <w:ind w:left="1704" w:right="0" w:hanging="287"/>
        <w:jc w:val="left"/>
        <w:rPr>
          <w:sz w:val="22"/>
        </w:rPr>
      </w:pPr>
      <w:r>
        <w:rPr>
          <w:sz w:val="22"/>
        </w:rPr>
        <w:t>UP = pressure data (16 to 19</w:t>
      </w:r>
      <w:r>
        <w:rPr>
          <w:spacing w:val="-1"/>
          <w:sz w:val="22"/>
        </w:rPr>
        <w:t> </w:t>
      </w:r>
      <w:r>
        <w:rPr>
          <w:sz w:val="22"/>
        </w:rPr>
        <w:t>bit)</w:t>
      </w:r>
    </w:p>
    <w:p>
      <w:pPr>
        <w:pStyle w:val="ListParagraph"/>
        <w:numPr>
          <w:ilvl w:val="0"/>
          <w:numId w:val="4"/>
        </w:numPr>
        <w:tabs>
          <w:tab w:pos="1705" w:val="left" w:leader="none"/>
        </w:tabs>
        <w:spacing w:line="255" w:lineRule="exact" w:before="0" w:after="0"/>
        <w:ind w:left="1704" w:right="0" w:hanging="287"/>
        <w:jc w:val="left"/>
        <w:rPr>
          <w:sz w:val="22"/>
        </w:rPr>
      </w:pPr>
      <w:r>
        <w:rPr>
          <w:sz w:val="22"/>
        </w:rPr>
        <w:t>UT = temperature data (16</w:t>
      </w:r>
      <w:r>
        <w:rPr>
          <w:spacing w:val="-4"/>
          <w:sz w:val="22"/>
        </w:rPr>
        <w:t> </w:t>
      </w:r>
      <w:r>
        <w:rPr>
          <w:sz w:val="22"/>
        </w:rPr>
        <w:t>bit)</w:t>
      </w:r>
    </w:p>
    <w:p>
      <w:pPr>
        <w:spacing w:after="0" w:line="255" w:lineRule="exact"/>
        <w:jc w:val="left"/>
        <w:rPr>
          <w:sz w:val="22"/>
        </w:rPr>
        <w:sectPr>
          <w:pgSz w:w="11910" w:h="16840"/>
          <w:pgMar w:header="859" w:footer="1331" w:top="1760" w:bottom="1520" w:left="0" w:right="600"/>
        </w:sectPr>
      </w:pPr>
    </w:p>
    <w:p>
      <w:pPr>
        <w:pStyle w:val="BodyText"/>
        <w:rPr>
          <w:sz w:val="20"/>
        </w:rPr>
      </w:pPr>
    </w:p>
    <w:p>
      <w:pPr>
        <w:pStyle w:val="BodyText"/>
        <w:rPr>
          <w:sz w:val="20"/>
        </w:rPr>
      </w:pPr>
    </w:p>
    <w:p>
      <w:pPr>
        <w:pStyle w:val="BodyText"/>
        <w:spacing w:before="3"/>
        <w:rPr>
          <w:sz w:val="21"/>
        </w:rPr>
      </w:pPr>
    </w:p>
    <w:p>
      <w:pPr>
        <w:pStyle w:val="BodyText"/>
        <w:ind w:left="1604"/>
        <w:rPr>
          <w:sz w:val="20"/>
        </w:rPr>
      </w:pPr>
      <w:r>
        <w:rPr>
          <w:sz w:val="20"/>
        </w:rPr>
        <w:pict>
          <v:group style="width:447.4pt;height:438.8pt;mso-position-horizontal-relative:char;mso-position-vertical-relative:line" coordorigin="0,0" coordsize="8948,8776">
            <v:shape style="position:absolute;left:0;top:0;width:8948;height:8582" type="#_x0000_t75" stroked="false">
              <v:imagedata r:id="rId12" o:title=""/>
            </v:shape>
            <v:shape style="position:absolute;left:105;top:8255;width:5610;height:520" type="#_x0000_t202" filled="false" stroked="false">
              <v:textbox inset="0,0,0,0">
                <w:txbxContent>
                  <w:p>
                    <w:pPr>
                      <w:spacing w:line="223" w:lineRule="exact" w:before="0"/>
                      <w:ind w:left="0" w:right="0" w:firstLine="0"/>
                      <w:jc w:val="left"/>
                      <w:rPr>
                        <w:sz w:val="20"/>
                      </w:rPr>
                    </w:pPr>
                    <w:r>
                      <w:rPr>
                        <w:sz w:val="20"/>
                      </w:rPr>
                      <w:t>Note:</w:t>
                    </w:r>
                  </w:p>
                  <w:p>
                    <w:pPr>
                      <w:spacing w:before="51"/>
                      <w:ind w:left="0" w:right="0" w:firstLine="0"/>
                      <w:jc w:val="left"/>
                      <w:rPr>
                        <w:sz w:val="20"/>
                      </w:rPr>
                    </w:pPr>
                    <w:r>
                      <w:rPr>
                        <w:sz w:val="20"/>
                      </w:rPr>
                      <w:t>(1) Pull-up resistors for I</w:t>
                    </w:r>
                    <w:r>
                      <w:rPr>
                        <w:sz w:val="20"/>
                        <w:vertAlign w:val="superscript"/>
                      </w:rPr>
                      <w:t>2</w:t>
                    </w:r>
                    <w:r>
                      <w:rPr>
                        <w:sz w:val="20"/>
                        <w:vertAlign w:val="baseline"/>
                      </w:rPr>
                      <w:t>C bus, R</w:t>
                    </w:r>
                    <w:r>
                      <w:rPr>
                        <w:sz w:val="20"/>
                        <w:vertAlign w:val="subscript"/>
                      </w:rPr>
                      <w:t>p</w:t>
                    </w:r>
                    <w:r>
                      <w:rPr>
                        <w:sz w:val="20"/>
                        <w:vertAlign w:val="baseline"/>
                      </w:rPr>
                      <w:t> = 2.2kΩ ... 10kΩ, typ. 4.7kΩ</w:t>
                    </w:r>
                  </w:p>
                </w:txbxContent>
              </v:textbox>
              <w10:wrap type="none"/>
            </v:shape>
          </v:group>
        </w:pict>
      </w:r>
      <w:r>
        <w:rPr>
          <w:sz w:val="20"/>
        </w:rPr>
      </w:r>
    </w:p>
    <w:p>
      <w:pPr>
        <w:pStyle w:val="BodyText"/>
        <w:rPr>
          <w:sz w:val="20"/>
        </w:rPr>
      </w:pPr>
    </w:p>
    <w:p>
      <w:pPr>
        <w:pStyle w:val="BodyText"/>
        <w:spacing w:before="211"/>
        <w:ind w:left="4496"/>
      </w:pPr>
      <w:r>
        <w:rPr/>
        <w:t>Figure 2: Typical application circuit</w:t>
      </w:r>
    </w:p>
    <w:p>
      <w:pPr>
        <w:spacing w:after="0"/>
        <w:sectPr>
          <w:pgSz w:w="11910" w:h="16840"/>
          <w:pgMar w:header="859" w:footer="1331" w:top="1760" w:bottom="1520" w:left="0" w:right="600"/>
        </w:sectPr>
      </w:pPr>
    </w:p>
    <w:p>
      <w:pPr>
        <w:pStyle w:val="BodyText"/>
        <w:rPr>
          <w:sz w:val="20"/>
        </w:rPr>
      </w:pPr>
      <w:r>
        <w:rPr/>
        <w:pict>
          <v:shape style="position:absolute;margin-left:252.039993pt;margin-top:387.449982pt;width:6pt;height:31.85pt;mso-position-horizontal-relative:page;mso-position-vertical-relative:page;z-index:-17217536" coordorigin="5041,7749" coordsize="120,637" path="m5041,8266l5100,8386,5146,8296,5095,8296,5091,8292,5091,8266,5041,8266xm5091,8266l5091,8292,5095,8296,5106,8296,5111,8292,5111,8266,5091,8266xm5111,8266l5111,8292,5106,8296,5146,8296,5161,8266,5111,8266xm5110,7749l5099,7749,5094,7753,5094,7759,5091,8266,5111,8266,5114,7759,5114,7753,5110,7749xe" filled="true" fillcolor="#000000" stroked="false">
            <v:path arrowok="t"/>
            <v:fill type="solid"/>
            <w10:wrap type="none"/>
          </v:shape>
        </w:pict>
      </w:r>
      <w:r>
        <w:rPr/>
        <w:pict>
          <v:shape style="position:absolute;margin-left:252.029999pt;margin-top:447.299988pt;width:6pt;height:31.85pt;mso-position-horizontal-relative:page;mso-position-vertical-relative:page;z-index:15737344" coordorigin="5041,8946" coordsize="120,637" path="m5041,9463l5100,9583,5146,9493,5095,9493,5091,9489,5090,9463,5041,9463xm5090,9463l5091,9489,5095,9493,5106,9493,5110,9489,5110,9463,5090,9463xm5110,9463l5110,9489,5106,9493,5146,9493,5161,9463,5110,9463xm5109,8946l5098,8946,5093,8950,5093,8956,5090,9463,5110,9463,5113,8956,5113,8950,5109,8946xe" filled="true" fillcolor="#000000" stroked="false">
            <v:path arrowok="t"/>
            <v:fill type="solid"/>
            <w10:wrap type="none"/>
          </v:shape>
        </w:pict>
      </w:r>
      <w:r>
        <w:rPr/>
        <w:pict>
          <v:shape style="position:absolute;margin-left:251.839996pt;margin-top:507.899994pt;width:6pt;height:31.85pt;mso-position-horizontal-relative:page;mso-position-vertical-relative:page;z-index:15737856" coordorigin="5037,10158" coordsize="120,637" path="m5037,10675l5096,10795,5142,10705,5091,10705,5087,10701,5087,10675,5037,10675xm5087,10675l5087,10701,5091,10705,5102,10705,5107,10701,5107,10675,5087,10675xm5107,10675l5107,10701,5102,10705,5142,10705,5157,10675,5107,10675xm5106,10158l5095,10158,5090,10162,5090,10168,5087,10675,5107,10675,5110,10168,5110,10162,5106,10158xe" filled="true" fillcolor="#000000" stroked="false">
            <v:path arrowok="t"/>
            <v:fill type="solid"/>
            <w10:wrap type="none"/>
          </v:shape>
        </w:pict>
      </w:r>
    </w:p>
    <w:p>
      <w:pPr>
        <w:pStyle w:val="BodyText"/>
        <w:spacing w:before="2"/>
      </w:pPr>
    </w:p>
    <w:p>
      <w:pPr>
        <w:pStyle w:val="Heading2"/>
        <w:numPr>
          <w:ilvl w:val="1"/>
          <w:numId w:val="3"/>
        </w:numPr>
        <w:tabs>
          <w:tab w:pos="1644" w:val="left" w:leader="none"/>
        </w:tabs>
        <w:spacing w:line="240" w:lineRule="auto" w:before="94" w:after="0"/>
        <w:ind w:left="1643" w:right="0" w:hanging="368"/>
        <w:jc w:val="left"/>
      </w:pPr>
      <w:bookmarkStart w:name="_TOC_250027" w:id="6"/>
      <w:r>
        <w:rPr/>
        <w:t>Measurement of pressure and</w:t>
      </w:r>
      <w:r>
        <w:rPr>
          <w:spacing w:val="-3"/>
        </w:rPr>
        <w:t> </w:t>
      </w:r>
      <w:bookmarkEnd w:id="6"/>
      <w:r>
        <w:rPr/>
        <w:t>temperature</w:t>
      </w:r>
    </w:p>
    <w:p>
      <w:pPr>
        <w:pStyle w:val="BodyText"/>
        <w:spacing w:before="4"/>
        <w:rPr>
          <w:b/>
          <w:sz w:val="20"/>
        </w:rPr>
      </w:pPr>
    </w:p>
    <w:p>
      <w:pPr>
        <w:pStyle w:val="BodyText"/>
        <w:ind w:left="1276"/>
        <w:jc w:val="both"/>
        <w:rPr>
          <w:sz w:val="20"/>
        </w:rPr>
      </w:pPr>
      <w:r>
        <w:rPr/>
        <w:t>For all calculations presented here an ANSI C code is available from Bosch Sensortec (“</w:t>
      </w:r>
      <w:r>
        <w:rPr>
          <w:sz w:val="20"/>
        </w:rPr>
        <w:t>BMP180</w:t>
      </w:r>
    </w:p>
    <w:p>
      <w:pPr>
        <w:spacing w:before="6"/>
        <w:ind w:left="1276" w:right="0" w:firstLine="0"/>
        <w:jc w:val="left"/>
        <w:rPr>
          <w:sz w:val="20"/>
        </w:rPr>
      </w:pPr>
      <w:r>
        <w:rPr>
          <w:sz w:val="20"/>
        </w:rPr>
        <w:t>_API”).</w:t>
      </w:r>
    </w:p>
    <w:p>
      <w:pPr>
        <w:pStyle w:val="BodyText"/>
        <w:rPr>
          <w:sz w:val="21"/>
        </w:rPr>
      </w:pPr>
    </w:p>
    <w:p>
      <w:pPr>
        <w:pStyle w:val="BodyText"/>
        <w:spacing w:line="228" w:lineRule="auto"/>
        <w:ind w:left="1276" w:right="209"/>
        <w:jc w:val="both"/>
      </w:pPr>
      <w:r>
        <w:rPr/>
        <w:t>The microcontroller sends a start sequence to start a pressure or temperature measurement. After converting time, the result value (UP or UT, respectively) can be read via the I</w:t>
      </w:r>
      <w:r>
        <w:rPr>
          <w:vertAlign w:val="superscript"/>
        </w:rPr>
        <w:t>2</w:t>
      </w:r>
      <w:r>
        <w:rPr>
          <w:vertAlign w:val="baseline"/>
        </w:rPr>
        <w:t>C interface. For calculating temperature in °C and pressure in hPa, the calibration data has to be used. These constants can be read out from the BMP180 E</w:t>
      </w:r>
      <w:r>
        <w:rPr>
          <w:vertAlign w:val="superscript"/>
        </w:rPr>
        <w:t>2</w:t>
      </w:r>
      <w:r>
        <w:rPr>
          <w:vertAlign w:val="baseline"/>
        </w:rPr>
        <w:t>PROM via the I</w:t>
      </w:r>
      <w:r>
        <w:rPr>
          <w:vertAlign w:val="superscript"/>
        </w:rPr>
        <w:t>2</w:t>
      </w:r>
      <w:r>
        <w:rPr>
          <w:vertAlign w:val="baseline"/>
        </w:rPr>
        <w:t>C interface at software initialization.</w:t>
      </w:r>
    </w:p>
    <w:p>
      <w:pPr>
        <w:pStyle w:val="BodyText"/>
        <w:spacing w:before="8"/>
        <w:rPr>
          <w:sz w:val="20"/>
        </w:rPr>
      </w:pPr>
    </w:p>
    <w:p>
      <w:pPr>
        <w:pStyle w:val="BodyText"/>
        <w:spacing w:line="228" w:lineRule="auto"/>
        <w:ind w:left="1276" w:right="216"/>
        <w:jc w:val="both"/>
      </w:pPr>
      <w:r>
        <w:rPr/>
        <w:t>The sampling rate can be increased up to 128 samples per second (standard mode) for dynamic measurement. In this case, it is sufficient to measure the temperature only once per second and to use this value for all pressure measurements during the same period.</w:t>
      </w:r>
    </w:p>
    <w:p>
      <w:pPr>
        <w:pStyle w:val="BodyText"/>
        <w:rPr>
          <w:sz w:val="20"/>
        </w:rPr>
      </w:pPr>
    </w:p>
    <w:p>
      <w:pPr>
        <w:pStyle w:val="BodyText"/>
        <w:rPr>
          <w:sz w:val="20"/>
        </w:rPr>
      </w:pPr>
    </w:p>
    <w:p>
      <w:pPr>
        <w:pStyle w:val="BodyText"/>
        <w:spacing w:before="9"/>
        <w:rPr>
          <w:sz w:val="28"/>
        </w:rPr>
      </w:pPr>
      <w:r>
        <w:rPr/>
        <w:pict>
          <v:group style="position:absolute;margin-left:206.074997pt;margin-top:18.544746pt;width:98.25pt;height:72.75pt;mso-position-horizontal-relative:page;mso-position-vertical-relative:paragraph;z-index:-15723008;mso-wrap-distance-left:0;mso-wrap-distance-right:0" coordorigin="4121,371" coordsize="1965,1455">
            <v:shape style="position:absolute;left:5055;top:710;width:120;height:523" coordorigin="5055,710" coordsize="120,523" path="m5105,1113l5055,1113,5115,1233,5160,1143,5109,1143,5105,1139,5105,1113xm5121,710l5109,710,5105,715,5105,1139,5109,1143,5121,1143,5125,1139,5125,715,5121,710xm5175,1113l5125,1113,5125,1139,5121,1143,5160,1143,5175,1113xe" filled="true" fillcolor="#000000" stroked="false">
              <v:path arrowok="t"/>
              <v:fill type="solid"/>
            </v:shape>
            <v:shape style="position:absolute;left:4488;top:378;width:1254;height:342" coordorigin="4488,378" coordsize="1254,342" path="m5115,378l5002,381,4896,389,4798,402,4711,419,4635,439,4574,463,4498,519,4488,549,4498,580,4574,636,4635,660,4711,680,4798,697,4896,710,5002,718,5115,720,5228,718,5334,710,5432,697,5519,680,5595,660,5656,636,5732,580,5742,549,5732,519,5656,463,5595,439,5519,419,5432,402,5334,389,5228,381,5115,378xe" filled="false" stroked="true" strokeweight=".75pt" strokecolor="#000000">
              <v:path arrowok="t"/>
              <v:stroke dashstyle="solid"/>
            </v:shape>
            <v:shape style="position:absolute;left:4480;top:370;width:1269;height:863" type="#_x0000_t202" filled="false" stroked="false">
              <v:textbox inset="0,0,0,0">
                <w:txbxContent>
                  <w:p>
                    <w:pPr>
                      <w:spacing w:before="118"/>
                      <w:ind w:left="425" w:right="423" w:firstLine="0"/>
                      <w:jc w:val="center"/>
                      <w:rPr>
                        <w:sz w:val="18"/>
                      </w:rPr>
                    </w:pPr>
                    <w:r>
                      <w:rPr>
                        <w:sz w:val="18"/>
                      </w:rPr>
                      <w:t>Start</w:t>
                    </w:r>
                  </w:p>
                </w:txbxContent>
              </v:textbox>
              <w10:wrap type="none"/>
            </v:shape>
            <v:shape style="position:absolute;left:4129;top:1233;width:1950;height:585" type="#_x0000_t202" filled="false" stroked="true" strokeweight=".75pt" strokecolor="#000000">
              <v:textbox inset="0,0,0,0">
                <w:txbxContent>
                  <w:p>
                    <w:pPr>
                      <w:spacing w:line="237" w:lineRule="auto" w:before="58"/>
                      <w:ind w:left="417" w:right="246" w:hanging="149"/>
                      <w:jc w:val="left"/>
                      <w:rPr>
                        <w:sz w:val="18"/>
                      </w:rPr>
                    </w:pPr>
                    <w:r>
                      <w:rPr>
                        <w:sz w:val="18"/>
                      </w:rPr>
                      <w:t>Start temperature measurement</w:t>
                    </w:r>
                  </w:p>
                </w:txbxContent>
              </v:textbox>
              <v:stroke dashstyle="solid"/>
              <w10:wrap type="none"/>
            </v:shape>
            <w10:wrap type="topAndBottom"/>
          </v:group>
        </w:pict>
      </w:r>
    </w:p>
    <w:p>
      <w:pPr>
        <w:spacing w:before="153"/>
        <w:ind w:left="91" w:right="280" w:firstLine="0"/>
        <w:jc w:val="center"/>
        <w:rPr>
          <w:sz w:val="18"/>
        </w:rPr>
      </w:pPr>
      <w:r>
        <w:rPr>
          <w:sz w:val="18"/>
        </w:rPr>
        <w:t>wait 4.5 ms</w:t>
      </w:r>
    </w:p>
    <w:p>
      <w:pPr>
        <w:pStyle w:val="BodyText"/>
        <w:spacing w:before="10"/>
        <w:rPr>
          <w:sz w:val="15"/>
        </w:rPr>
      </w:pPr>
      <w:r>
        <w:rPr/>
        <w:pict>
          <v:shape style="position:absolute;margin-left:206.25pt;margin-top:11.500879pt;width:97.5pt;height:28.5pt;mso-position-horizontal-relative:page;mso-position-vertical-relative:paragraph;z-index:-15722496;mso-wrap-distance-left:0;mso-wrap-distance-right:0" type="#_x0000_t202" filled="false" stroked="true" strokeweight=".75pt" strokecolor="#000000">
            <v:textbox inset="0,0,0,0">
              <w:txbxContent>
                <w:p>
                  <w:pPr>
                    <w:spacing w:before="112"/>
                    <w:ind w:left="608" w:right="0" w:firstLine="0"/>
                    <w:jc w:val="left"/>
                    <w:rPr>
                      <w:sz w:val="18"/>
                    </w:rPr>
                  </w:pPr>
                  <w:r>
                    <w:rPr>
                      <w:sz w:val="18"/>
                    </w:rPr>
                    <w:t>Read UT</w:t>
                  </w:r>
                </w:p>
              </w:txbxContent>
            </v:textbox>
            <v:stroke dashstyle="solid"/>
            <w10:wrap type="topAndBottom"/>
          </v:shape>
        </w:pict>
      </w:r>
    </w:p>
    <w:p>
      <w:pPr>
        <w:pStyle w:val="BodyText"/>
        <w:rPr>
          <w:sz w:val="20"/>
        </w:rPr>
      </w:pPr>
    </w:p>
    <w:p>
      <w:pPr>
        <w:pStyle w:val="BodyText"/>
        <w:spacing w:before="2"/>
        <w:rPr>
          <w:sz w:val="27"/>
        </w:rPr>
      </w:pPr>
      <w:r>
        <w:rPr/>
        <w:pict>
          <v:shape style="position:absolute;margin-left:206.25pt;margin-top:18.000977pt;width:97.5pt;height:29.25pt;mso-position-horizontal-relative:page;mso-position-vertical-relative:paragraph;z-index:-15721984;mso-wrap-distance-left:0;mso-wrap-distance-right:0" type="#_x0000_t202" filled="false" stroked="true" strokeweight=".75pt" strokecolor="#000000">
            <v:textbox inset="0,0,0,0">
              <w:txbxContent>
                <w:p>
                  <w:pPr>
                    <w:spacing w:line="237" w:lineRule="auto" w:before="59"/>
                    <w:ind w:left="416" w:right="380" w:hanging="12"/>
                    <w:jc w:val="left"/>
                    <w:rPr>
                      <w:sz w:val="18"/>
                    </w:rPr>
                  </w:pPr>
                  <w:r>
                    <w:rPr>
                      <w:sz w:val="18"/>
                    </w:rPr>
                    <w:t>Start pressure measurement</w:t>
                  </w:r>
                </w:p>
              </w:txbxContent>
            </v:textbox>
            <v:stroke dashstyle="solid"/>
            <w10:wrap type="topAndBottom"/>
          </v:shape>
        </w:pict>
      </w:r>
    </w:p>
    <w:p>
      <w:pPr>
        <w:spacing w:before="94"/>
        <w:ind w:left="5271" w:right="0" w:firstLine="0"/>
        <w:jc w:val="left"/>
        <w:rPr>
          <w:sz w:val="18"/>
        </w:rPr>
      </w:pPr>
      <w:r>
        <w:rPr>
          <w:sz w:val="18"/>
        </w:rPr>
        <w:t>wait (depends on mode, see below)</w:t>
      </w:r>
    </w:p>
    <w:p>
      <w:pPr>
        <w:pStyle w:val="BodyText"/>
        <w:rPr>
          <w:sz w:val="21"/>
        </w:rPr>
      </w:pPr>
      <w:r>
        <w:rPr/>
        <w:pict>
          <v:shape style="position:absolute;margin-left:206.050003pt;margin-top:14.450879pt;width:97.5pt;height:28.5pt;mso-position-horizontal-relative:page;mso-position-vertical-relative:paragraph;z-index:-15721472;mso-wrap-distance-left:0;mso-wrap-distance-right:0" type="#_x0000_t202" filled="false" stroked="true" strokeweight=".75pt" strokecolor="#000000">
            <v:textbox inset="0,0,0,0">
              <w:txbxContent>
                <w:p>
                  <w:pPr>
                    <w:spacing w:before="113"/>
                    <w:ind w:left="602" w:right="0" w:firstLine="0"/>
                    <w:jc w:val="left"/>
                    <w:rPr>
                      <w:sz w:val="18"/>
                    </w:rPr>
                  </w:pPr>
                  <w:r>
                    <w:rPr>
                      <w:sz w:val="18"/>
                    </w:rPr>
                    <w:t>Read UP</w:t>
                  </w:r>
                </w:p>
              </w:txbxContent>
            </v:textbox>
            <v:stroke dashstyle="solid"/>
            <w10:wrap type="topAndBottom"/>
          </v:shape>
        </w:pict>
      </w:r>
    </w:p>
    <w:p>
      <w:pPr>
        <w:pStyle w:val="BodyText"/>
        <w:rPr>
          <w:sz w:val="20"/>
        </w:rPr>
      </w:pPr>
    </w:p>
    <w:p>
      <w:pPr>
        <w:pStyle w:val="BodyText"/>
        <w:spacing w:before="11"/>
        <w:rPr>
          <w:sz w:val="26"/>
        </w:rPr>
      </w:pPr>
      <w:r>
        <w:rPr/>
        <w:pict>
          <v:shape style="position:absolute;margin-left:205.449997pt;margin-top:17.850977pt;width:97.5pt;height:39.75pt;mso-position-horizontal-relative:page;mso-position-vertical-relative:paragraph;z-index:-15720960;mso-wrap-distance-left:0;mso-wrap-distance-right:0" type="#_x0000_t202" filled="false" stroked="true" strokeweight=".75pt" strokecolor="#000000">
            <v:textbox inset="0,0,0,0">
              <w:txbxContent>
                <w:p>
                  <w:pPr>
                    <w:spacing w:before="57"/>
                    <w:ind w:left="36" w:right="38" w:firstLine="4"/>
                    <w:jc w:val="center"/>
                    <w:rPr>
                      <w:sz w:val="18"/>
                    </w:rPr>
                  </w:pPr>
                  <w:r>
                    <w:rPr>
                      <w:sz w:val="18"/>
                    </w:rPr>
                    <w:t>Calculate pressure and temperature in physical units</w:t>
                  </w:r>
                </w:p>
              </w:txbxContent>
            </v:textbox>
            <v:stroke dashstyle="solid"/>
            <w10:wrap type="topAndBottom"/>
          </v:shape>
        </w:pict>
      </w:r>
    </w:p>
    <w:p>
      <w:pPr>
        <w:pStyle w:val="BodyText"/>
        <w:rPr>
          <w:sz w:val="20"/>
        </w:rPr>
      </w:pPr>
    </w:p>
    <w:p>
      <w:pPr>
        <w:pStyle w:val="BodyText"/>
        <w:spacing w:before="7"/>
        <w:rPr>
          <w:sz w:val="29"/>
        </w:rPr>
      </w:pPr>
    </w:p>
    <w:p>
      <w:pPr>
        <w:pStyle w:val="BodyText"/>
        <w:spacing w:before="93"/>
        <w:ind w:left="4369"/>
      </w:pPr>
      <w:r>
        <w:rPr/>
        <w:pict>
          <v:shape style="position:absolute;margin-left:251.839996pt;margin-top:-101.862129pt;width:6pt;height:31.85pt;mso-position-horizontal-relative:page;mso-position-vertical-relative:paragraph;z-index:15738368" coordorigin="5037,-2037" coordsize="120,637" path="m5037,-1521l5096,-1400,5142,-1490,5091,-1490,5087,-1495,5087,-1520,5037,-1521xm5087,-1520l5087,-1495,5091,-1490,5102,-1490,5107,-1495,5107,-1520,5087,-1520xm5107,-1520l5107,-1495,5102,-1490,5142,-1490,5157,-1520,5107,-1520xm5106,-2037l5095,-2037,5090,-2033,5090,-2027,5087,-1520,5107,-1520,5110,-2027,5110,-2033,5106,-2037xe" filled="true" fillcolor="#000000" stroked="false">
            <v:path arrowok="t"/>
            <v:fill type="solid"/>
            <w10:wrap type="none"/>
          </v:shape>
        </w:pict>
      </w:r>
      <w:r>
        <w:rPr/>
        <w:t>Figure 3: Measurement flow BMP180</w:t>
      </w:r>
    </w:p>
    <w:p>
      <w:pPr>
        <w:spacing w:after="0"/>
        <w:sectPr>
          <w:pgSz w:w="11910" w:h="16840"/>
          <w:pgMar w:header="859" w:footer="1331" w:top="1760" w:bottom="1520" w:left="0" w:right="600"/>
        </w:sectPr>
      </w:pPr>
    </w:p>
    <w:p>
      <w:pPr>
        <w:pStyle w:val="BodyText"/>
        <w:rPr>
          <w:sz w:val="20"/>
        </w:rPr>
      </w:pPr>
    </w:p>
    <w:p>
      <w:pPr>
        <w:pStyle w:val="BodyText"/>
        <w:spacing w:before="2"/>
      </w:pPr>
    </w:p>
    <w:p>
      <w:pPr>
        <w:pStyle w:val="Heading2"/>
        <w:numPr>
          <w:ilvl w:val="2"/>
          <w:numId w:val="3"/>
        </w:numPr>
        <w:tabs>
          <w:tab w:pos="1827" w:val="left" w:leader="none"/>
        </w:tabs>
        <w:spacing w:line="240" w:lineRule="auto" w:before="94" w:after="0"/>
        <w:ind w:left="1826" w:right="0" w:hanging="551"/>
        <w:jc w:val="left"/>
      </w:pPr>
      <w:bookmarkStart w:name="_TOC_250026" w:id="7"/>
      <w:r>
        <w:rPr/>
        <w:t>Hardware pressure sampling accuracy</w:t>
      </w:r>
      <w:r>
        <w:rPr>
          <w:spacing w:val="-7"/>
        </w:rPr>
        <w:t> </w:t>
      </w:r>
      <w:bookmarkEnd w:id="7"/>
      <w:r>
        <w:rPr/>
        <w:t>modes</w:t>
      </w:r>
    </w:p>
    <w:p>
      <w:pPr>
        <w:pStyle w:val="BodyText"/>
        <w:spacing w:line="264" w:lineRule="auto" w:before="25"/>
        <w:ind w:left="1276" w:right="600"/>
      </w:pPr>
      <w:r>
        <w:rPr/>
        <w:t>By using different modes the optimum compromise between power consumption, speed and resolution can be selected, see below table.</w:t>
      </w:r>
    </w:p>
    <w:p>
      <w:pPr>
        <w:pStyle w:val="BodyText"/>
        <w:rPr>
          <w:sz w:val="24"/>
        </w:rPr>
      </w:pPr>
    </w:p>
    <w:p>
      <w:pPr>
        <w:pStyle w:val="BodyText"/>
        <w:spacing w:before="4"/>
        <w:rPr>
          <w:sz w:val="23"/>
        </w:rPr>
      </w:pPr>
    </w:p>
    <w:p>
      <w:pPr>
        <w:pStyle w:val="BodyText"/>
        <w:spacing w:before="1"/>
        <w:ind w:left="4729" w:right="600" w:hanging="3051"/>
        <w:rPr>
          <w:i/>
        </w:rPr>
      </w:pPr>
      <w:r>
        <w:rPr/>
        <w:t>Table 3: Overview of BMP180 hardware accuracy modes, selected by driver software via the variable </w:t>
      </w:r>
      <w:r>
        <w:rPr>
          <w:i/>
        </w:rPr>
        <w:t>oversampling_setting</w:t>
      </w:r>
    </w:p>
    <w:p>
      <w:pPr>
        <w:pStyle w:val="BodyText"/>
        <w:spacing w:before="10"/>
        <w:rPr>
          <w:i/>
          <w:sz w:val="20"/>
        </w:rPr>
      </w:pPr>
    </w:p>
    <w:tbl>
      <w:tblPr>
        <w:tblCellSpacing w:w="21" w:type="dxa"/>
        <w:tblW w:w="0" w:type="auto"/>
        <w:jc w:val="left"/>
        <w:tblInd w:w="1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6"/>
        <w:gridCol w:w="1665"/>
        <w:gridCol w:w="1398"/>
        <w:gridCol w:w="1808"/>
        <w:gridCol w:w="1639"/>
        <w:gridCol w:w="815"/>
        <w:gridCol w:w="814"/>
      </w:tblGrid>
      <w:tr>
        <w:trPr>
          <w:trHeight w:val="1076" w:hRule="atLeast"/>
        </w:trPr>
        <w:tc>
          <w:tcPr>
            <w:tcW w:w="1786" w:type="dxa"/>
            <w:tcBorders>
              <w:top w:val="nil"/>
              <w:left w:val="nil"/>
            </w:tcBorders>
            <w:shd w:val="clear" w:color="auto" w:fill="CCCCCC"/>
          </w:tcPr>
          <w:p>
            <w:pPr>
              <w:pStyle w:val="TableParagraph"/>
              <w:rPr>
                <w:i/>
                <w:sz w:val="20"/>
              </w:rPr>
            </w:pPr>
          </w:p>
          <w:p>
            <w:pPr>
              <w:pStyle w:val="TableParagraph"/>
              <w:spacing w:before="2"/>
              <w:rPr>
                <w:i/>
                <w:sz w:val="21"/>
              </w:rPr>
            </w:pPr>
          </w:p>
          <w:p>
            <w:pPr>
              <w:pStyle w:val="TableParagraph"/>
              <w:spacing w:before="1"/>
              <w:ind w:left="97" w:right="76"/>
              <w:jc w:val="center"/>
              <w:rPr>
                <w:b/>
                <w:sz w:val="18"/>
              </w:rPr>
            </w:pPr>
            <w:r>
              <w:rPr>
                <w:b/>
                <w:sz w:val="18"/>
              </w:rPr>
              <w:t>Mode</w:t>
            </w:r>
          </w:p>
        </w:tc>
        <w:tc>
          <w:tcPr>
            <w:tcW w:w="1665" w:type="dxa"/>
            <w:tcBorders>
              <w:top w:val="nil"/>
              <w:right w:val="nil"/>
            </w:tcBorders>
            <w:shd w:val="clear" w:color="auto" w:fill="CCCCCC"/>
          </w:tcPr>
          <w:p>
            <w:pPr>
              <w:pStyle w:val="TableParagraph"/>
              <w:rPr>
                <w:i/>
                <w:sz w:val="20"/>
              </w:rPr>
            </w:pPr>
          </w:p>
          <w:p>
            <w:pPr>
              <w:pStyle w:val="TableParagraph"/>
              <w:spacing w:before="2"/>
              <w:rPr>
                <w:i/>
                <w:sz w:val="21"/>
              </w:rPr>
            </w:pPr>
          </w:p>
          <w:p>
            <w:pPr>
              <w:pStyle w:val="TableParagraph"/>
              <w:spacing w:before="1"/>
              <w:ind w:left="90" w:right="84"/>
              <w:jc w:val="center"/>
              <w:rPr>
                <w:b/>
                <w:sz w:val="18"/>
              </w:rPr>
            </w:pPr>
            <w:r>
              <w:rPr>
                <w:b/>
                <w:sz w:val="18"/>
              </w:rPr>
              <w:t>Parameter</w:t>
            </w:r>
          </w:p>
          <w:p>
            <w:pPr>
              <w:pStyle w:val="TableParagraph"/>
              <w:spacing w:before="111"/>
              <w:ind w:left="90" w:right="87"/>
              <w:jc w:val="center"/>
              <w:rPr>
                <w:b/>
                <w:i/>
                <w:sz w:val="14"/>
              </w:rPr>
            </w:pPr>
            <w:r>
              <w:rPr>
                <w:b/>
                <w:i/>
                <w:sz w:val="14"/>
              </w:rPr>
              <w:t>oversampling_setting</w:t>
            </w:r>
          </w:p>
        </w:tc>
        <w:tc>
          <w:tcPr>
            <w:tcW w:w="1398" w:type="dxa"/>
            <w:tcBorders>
              <w:top w:val="nil"/>
              <w:left w:val="nil"/>
            </w:tcBorders>
            <w:shd w:val="clear" w:color="auto" w:fill="CCCCCC"/>
          </w:tcPr>
          <w:p>
            <w:pPr>
              <w:pStyle w:val="TableParagraph"/>
              <w:spacing w:before="9"/>
              <w:rPr>
                <w:i/>
                <w:sz w:val="16"/>
              </w:rPr>
            </w:pPr>
          </w:p>
          <w:p>
            <w:pPr>
              <w:pStyle w:val="TableParagraph"/>
              <w:spacing w:line="326" w:lineRule="auto"/>
              <w:ind w:left="230" w:right="232" w:hanging="3"/>
              <w:jc w:val="center"/>
              <w:rPr>
                <w:b/>
                <w:sz w:val="18"/>
              </w:rPr>
            </w:pPr>
            <w:r>
              <w:rPr>
                <w:b/>
                <w:sz w:val="18"/>
              </w:rPr>
              <w:t>Internal number of samples</w:t>
            </w:r>
          </w:p>
        </w:tc>
        <w:tc>
          <w:tcPr>
            <w:tcW w:w="1808" w:type="dxa"/>
            <w:tcBorders>
              <w:top w:val="nil"/>
            </w:tcBorders>
            <w:shd w:val="clear" w:color="auto" w:fill="CCCCCC"/>
          </w:tcPr>
          <w:p>
            <w:pPr>
              <w:pStyle w:val="TableParagraph"/>
              <w:spacing w:before="9"/>
              <w:rPr>
                <w:i/>
                <w:sz w:val="16"/>
              </w:rPr>
            </w:pPr>
          </w:p>
          <w:p>
            <w:pPr>
              <w:pStyle w:val="TableParagraph"/>
              <w:spacing w:line="326" w:lineRule="auto"/>
              <w:ind w:left="178" w:right="179"/>
              <w:jc w:val="center"/>
              <w:rPr>
                <w:b/>
                <w:sz w:val="18"/>
              </w:rPr>
            </w:pPr>
            <w:r>
              <w:rPr>
                <w:b/>
                <w:sz w:val="18"/>
              </w:rPr>
              <w:t>Conversion time pressure max. [ms]</w:t>
            </w:r>
          </w:p>
        </w:tc>
        <w:tc>
          <w:tcPr>
            <w:tcW w:w="1639" w:type="dxa"/>
            <w:tcBorders>
              <w:top w:val="nil"/>
              <w:right w:val="nil"/>
            </w:tcBorders>
            <w:shd w:val="clear" w:color="auto" w:fill="CCCCCC"/>
          </w:tcPr>
          <w:p>
            <w:pPr>
              <w:pStyle w:val="TableParagraph"/>
              <w:spacing w:before="9"/>
              <w:rPr>
                <w:i/>
                <w:sz w:val="16"/>
              </w:rPr>
            </w:pPr>
          </w:p>
          <w:p>
            <w:pPr>
              <w:pStyle w:val="TableParagraph"/>
              <w:spacing w:line="326" w:lineRule="auto"/>
              <w:ind w:left="157" w:right="151"/>
              <w:jc w:val="center"/>
              <w:rPr>
                <w:b/>
                <w:sz w:val="18"/>
              </w:rPr>
            </w:pPr>
            <w:r>
              <w:rPr>
                <w:b/>
                <w:spacing w:val="-3"/>
                <w:sz w:val="18"/>
              </w:rPr>
              <w:t>Avg. </w:t>
            </w:r>
            <w:r>
              <w:rPr>
                <w:b/>
                <w:sz w:val="18"/>
              </w:rPr>
              <w:t>current </w:t>
            </w:r>
            <w:r>
              <w:rPr>
                <w:b/>
                <w:spacing w:val="-13"/>
                <w:sz w:val="18"/>
              </w:rPr>
              <w:t>@ </w:t>
            </w:r>
            <w:r>
              <w:rPr>
                <w:b/>
                <w:sz w:val="18"/>
              </w:rPr>
              <w:t>1 sample/s typ. [µA]</w:t>
            </w:r>
          </w:p>
        </w:tc>
        <w:tc>
          <w:tcPr>
            <w:tcW w:w="815" w:type="dxa"/>
            <w:tcBorders>
              <w:top w:val="nil"/>
              <w:left w:val="nil"/>
            </w:tcBorders>
            <w:shd w:val="clear" w:color="auto" w:fill="CCCCCC"/>
          </w:tcPr>
          <w:p>
            <w:pPr>
              <w:pStyle w:val="TableParagraph"/>
              <w:spacing w:before="54"/>
              <w:ind w:left="174"/>
              <w:rPr>
                <w:b/>
                <w:sz w:val="18"/>
              </w:rPr>
            </w:pPr>
            <w:r>
              <w:rPr>
                <w:b/>
                <w:sz w:val="18"/>
              </w:rPr>
              <w:t>RMS</w:t>
            </w:r>
          </w:p>
          <w:p>
            <w:pPr>
              <w:pStyle w:val="TableParagraph"/>
              <w:spacing w:line="324" w:lineRule="auto" w:before="74"/>
              <w:ind w:left="215" w:hanging="75"/>
              <w:rPr>
                <w:b/>
                <w:sz w:val="18"/>
              </w:rPr>
            </w:pPr>
            <w:r>
              <w:rPr>
                <w:b/>
                <w:sz w:val="18"/>
              </w:rPr>
              <w:t>noise typ.</w:t>
            </w:r>
          </w:p>
          <w:p>
            <w:pPr>
              <w:pStyle w:val="TableParagraph"/>
              <w:spacing w:line="206" w:lineRule="exact"/>
              <w:ind w:left="150"/>
              <w:rPr>
                <w:b/>
                <w:sz w:val="18"/>
              </w:rPr>
            </w:pPr>
            <w:r>
              <w:rPr>
                <w:b/>
                <w:sz w:val="18"/>
              </w:rPr>
              <w:t>[hPa]</w:t>
            </w:r>
          </w:p>
        </w:tc>
        <w:tc>
          <w:tcPr>
            <w:tcW w:w="814" w:type="dxa"/>
            <w:tcBorders>
              <w:top w:val="nil"/>
              <w:right w:val="nil"/>
            </w:tcBorders>
            <w:shd w:val="clear" w:color="auto" w:fill="CCCCCC"/>
          </w:tcPr>
          <w:p>
            <w:pPr>
              <w:pStyle w:val="TableParagraph"/>
              <w:spacing w:before="54"/>
              <w:ind w:left="180"/>
              <w:rPr>
                <w:b/>
                <w:sz w:val="18"/>
              </w:rPr>
            </w:pPr>
            <w:r>
              <w:rPr>
                <w:b/>
                <w:sz w:val="18"/>
              </w:rPr>
              <w:t>RMS</w:t>
            </w:r>
          </w:p>
          <w:p>
            <w:pPr>
              <w:pStyle w:val="TableParagraph"/>
              <w:spacing w:line="324" w:lineRule="auto" w:before="74"/>
              <w:ind w:left="221" w:hanging="75"/>
              <w:rPr>
                <w:b/>
                <w:sz w:val="18"/>
              </w:rPr>
            </w:pPr>
            <w:r>
              <w:rPr>
                <w:b/>
                <w:sz w:val="18"/>
              </w:rPr>
              <w:t>noise typ.</w:t>
            </w:r>
          </w:p>
          <w:p>
            <w:pPr>
              <w:pStyle w:val="TableParagraph"/>
              <w:spacing w:line="206" w:lineRule="exact"/>
              <w:ind w:left="242"/>
              <w:rPr>
                <w:b/>
                <w:sz w:val="18"/>
              </w:rPr>
            </w:pPr>
            <w:r>
              <w:rPr>
                <w:b/>
                <w:sz w:val="18"/>
              </w:rPr>
              <w:t>[m]</w:t>
            </w:r>
          </w:p>
        </w:tc>
      </w:tr>
      <w:tr>
        <w:trPr>
          <w:trHeight w:val="599" w:hRule="atLeast"/>
        </w:trPr>
        <w:tc>
          <w:tcPr>
            <w:tcW w:w="1786" w:type="dxa"/>
            <w:tcBorders>
              <w:left w:val="nil"/>
            </w:tcBorders>
            <w:shd w:val="clear" w:color="auto" w:fill="F1F1F1"/>
          </w:tcPr>
          <w:p>
            <w:pPr>
              <w:pStyle w:val="TableParagraph"/>
              <w:spacing w:before="6"/>
              <w:rPr>
                <w:i/>
                <w:sz w:val="20"/>
              </w:rPr>
            </w:pPr>
          </w:p>
          <w:p>
            <w:pPr>
              <w:pStyle w:val="TableParagraph"/>
              <w:ind w:left="98" w:right="76"/>
              <w:jc w:val="center"/>
              <w:rPr>
                <w:sz w:val="18"/>
              </w:rPr>
            </w:pPr>
            <w:r>
              <w:rPr>
                <w:sz w:val="18"/>
              </w:rPr>
              <w:t>ultra low power</w:t>
            </w:r>
          </w:p>
        </w:tc>
        <w:tc>
          <w:tcPr>
            <w:tcW w:w="1665" w:type="dxa"/>
            <w:tcBorders>
              <w:right w:val="nil"/>
            </w:tcBorders>
            <w:shd w:val="clear" w:color="auto" w:fill="F1F1F1"/>
          </w:tcPr>
          <w:p>
            <w:pPr>
              <w:pStyle w:val="TableParagraph"/>
              <w:rPr>
                <w:i/>
                <w:sz w:val="20"/>
              </w:rPr>
            </w:pPr>
          </w:p>
          <w:p>
            <w:pPr>
              <w:pStyle w:val="TableParagraph"/>
              <w:spacing w:before="145"/>
              <w:ind w:left="2"/>
              <w:jc w:val="center"/>
              <w:rPr>
                <w:sz w:val="18"/>
              </w:rPr>
            </w:pPr>
            <w:r>
              <w:rPr>
                <w:sz w:val="18"/>
              </w:rPr>
              <w:t>0</w:t>
            </w:r>
          </w:p>
        </w:tc>
        <w:tc>
          <w:tcPr>
            <w:tcW w:w="1398" w:type="dxa"/>
            <w:tcBorders>
              <w:left w:val="nil"/>
            </w:tcBorders>
            <w:shd w:val="clear" w:color="auto" w:fill="F1F1F1"/>
          </w:tcPr>
          <w:p>
            <w:pPr>
              <w:pStyle w:val="TableParagraph"/>
              <w:spacing w:before="6"/>
              <w:rPr>
                <w:i/>
                <w:sz w:val="20"/>
              </w:rPr>
            </w:pPr>
          </w:p>
          <w:p>
            <w:pPr>
              <w:pStyle w:val="TableParagraph"/>
              <w:ind w:left="619"/>
              <w:rPr>
                <w:sz w:val="18"/>
              </w:rPr>
            </w:pPr>
            <w:r>
              <w:rPr>
                <w:sz w:val="18"/>
              </w:rPr>
              <w:t>1</w:t>
            </w:r>
          </w:p>
        </w:tc>
        <w:tc>
          <w:tcPr>
            <w:tcW w:w="1808" w:type="dxa"/>
            <w:shd w:val="clear" w:color="auto" w:fill="F1F1F1"/>
          </w:tcPr>
          <w:p>
            <w:pPr>
              <w:pStyle w:val="TableParagraph"/>
              <w:spacing w:before="6"/>
              <w:rPr>
                <w:i/>
                <w:sz w:val="20"/>
              </w:rPr>
            </w:pPr>
          </w:p>
          <w:p>
            <w:pPr>
              <w:pStyle w:val="TableParagraph"/>
              <w:ind w:left="178" w:right="179"/>
              <w:jc w:val="center"/>
              <w:rPr>
                <w:sz w:val="18"/>
              </w:rPr>
            </w:pPr>
            <w:r>
              <w:rPr>
                <w:sz w:val="18"/>
              </w:rPr>
              <w:t>4.5</w:t>
            </w:r>
          </w:p>
        </w:tc>
        <w:tc>
          <w:tcPr>
            <w:tcW w:w="1639" w:type="dxa"/>
            <w:tcBorders>
              <w:right w:val="nil"/>
            </w:tcBorders>
            <w:shd w:val="clear" w:color="auto" w:fill="F1F1F1"/>
          </w:tcPr>
          <w:p>
            <w:pPr>
              <w:pStyle w:val="TableParagraph"/>
              <w:spacing w:before="6"/>
              <w:rPr>
                <w:i/>
                <w:sz w:val="20"/>
              </w:rPr>
            </w:pPr>
          </w:p>
          <w:p>
            <w:pPr>
              <w:pStyle w:val="TableParagraph"/>
              <w:ind w:left="745"/>
              <w:rPr>
                <w:sz w:val="18"/>
              </w:rPr>
            </w:pPr>
            <w:r>
              <w:rPr>
                <w:sz w:val="18"/>
              </w:rPr>
              <w:t>3</w:t>
            </w:r>
          </w:p>
        </w:tc>
        <w:tc>
          <w:tcPr>
            <w:tcW w:w="815" w:type="dxa"/>
            <w:tcBorders>
              <w:left w:val="nil"/>
            </w:tcBorders>
            <w:shd w:val="clear" w:color="auto" w:fill="F1F1F1"/>
          </w:tcPr>
          <w:p>
            <w:pPr>
              <w:pStyle w:val="TableParagraph"/>
              <w:spacing w:before="6"/>
              <w:rPr>
                <w:i/>
                <w:sz w:val="20"/>
              </w:rPr>
            </w:pPr>
          </w:p>
          <w:p>
            <w:pPr>
              <w:pStyle w:val="TableParagraph"/>
              <w:ind w:left="205" w:right="216"/>
              <w:jc w:val="center"/>
              <w:rPr>
                <w:sz w:val="18"/>
              </w:rPr>
            </w:pPr>
            <w:r>
              <w:rPr>
                <w:sz w:val="18"/>
              </w:rPr>
              <w:t>0.06</w:t>
            </w:r>
          </w:p>
        </w:tc>
        <w:tc>
          <w:tcPr>
            <w:tcW w:w="814" w:type="dxa"/>
            <w:tcBorders>
              <w:right w:val="nil"/>
            </w:tcBorders>
            <w:shd w:val="clear" w:color="auto" w:fill="F1F1F1"/>
          </w:tcPr>
          <w:p>
            <w:pPr>
              <w:pStyle w:val="TableParagraph"/>
              <w:spacing w:before="6"/>
              <w:rPr>
                <w:i/>
                <w:sz w:val="20"/>
              </w:rPr>
            </w:pPr>
          </w:p>
          <w:p>
            <w:pPr>
              <w:pStyle w:val="TableParagraph"/>
              <w:ind w:left="198" w:right="224"/>
              <w:jc w:val="center"/>
              <w:rPr>
                <w:sz w:val="18"/>
              </w:rPr>
            </w:pPr>
            <w:r>
              <w:rPr>
                <w:sz w:val="18"/>
              </w:rPr>
              <w:t>0.5</w:t>
            </w:r>
          </w:p>
        </w:tc>
      </w:tr>
      <w:tr>
        <w:trPr>
          <w:trHeight w:val="797" w:hRule="atLeast"/>
        </w:trPr>
        <w:tc>
          <w:tcPr>
            <w:tcW w:w="1786" w:type="dxa"/>
            <w:tcBorders>
              <w:left w:val="nil"/>
            </w:tcBorders>
            <w:shd w:val="clear" w:color="auto" w:fill="CCCCCC"/>
          </w:tcPr>
          <w:p>
            <w:pPr>
              <w:pStyle w:val="TableParagraph"/>
              <w:spacing w:before="3"/>
              <w:rPr>
                <w:i/>
                <w:sz w:val="29"/>
              </w:rPr>
            </w:pPr>
          </w:p>
          <w:p>
            <w:pPr>
              <w:pStyle w:val="TableParagraph"/>
              <w:ind w:left="99" w:right="70"/>
              <w:jc w:val="center"/>
              <w:rPr>
                <w:sz w:val="18"/>
              </w:rPr>
            </w:pPr>
            <w:r>
              <w:rPr>
                <w:sz w:val="18"/>
              </w:rPr>
              <w:t>standard</w:t>
            </w:r>
          </w:p>
        </w:tc>
        <w:tc>
          <w:tcPr>
            <w:tcW w:w="1665" w:type="dxa"/>
            <w:tcBorders>
              <w:right w:val="nil"/>
            </w:tcBorders>
            <w:shd w:val="clear" w:color="auto" w:fill="CCCCCC"/>
          </w:tcPr>
          <w:p>
            <w:pPr>
              <w:pStyle w:val="TableParagraph"/>
              <w:spacing w:before="3"/>
              <w:rPr>
                <w:i/>
                <w:sz w:val="29"/>
              </w:rPr>
            </w:pPr>
          </w:p>
          <w:p>
            <w:pPr>
              <w:pStyle w:val="TableParagraph"/>
              <w:ind w:left="2"/>
              <w:jc w:val="center"/>
              <w:rPr>
                <w:sz w:val="18"/>
              </w:rPr>
            </w:pPr>
            <w:r>
              <w:rPr>
                <w:sz w:val="18"/>
              </w:rPr>
              <w:t>1</w:t>
            </w:r>
          </w:p>
        </w:tc>
        <w:tc>
          <w:tcPr>
            <w:tcW w:w="1398" w:type="dxa"/>
            <w:tcBorders>
              <w:left w:val="nil"/>
            </w:tcBorders>
            <w:shd w:val="clear" w:color="auto" w:fill="CCCCCC"/>
          </w:tcPr>
          <w:p>
            <w:pPr>
              <w:pStyle w:val="TableParagraph"/>
              <w:spacing w:before="3"/>
              <w:rPr>
                <w:i/>
                <w:sz w:val="29"/>
              </w:rPr>
            </w:pPr>
          </w:p>
          <w:p>
            <w:pPr>
              <w:pStyle w:val="TableParagraph"/>
              <w:ind w:left="619"/>
              <w:rPr>
                <w:sz w:val="18"/>
              </w:rPr>
            </w:pPr>
            <w:r>
              <w:rPr>
                <w:sz w:val="18"/>
              </w:rPr>
              <w:t>2</w:t>
            </w:r>
          </w:p>
        </w:tc>
        <w:tc>
          <w:tcPr>
            <w:tcW w:w="1808" w:type="dxa"/>
            <w:shd w:val="clear" w:color="auto" w:fill="CCCCCC"/>
          </w:tcPr>
          <w:p>
            <w:pPr>
              <w:pStyle w:val="TableParagraph"/>
              <w:spacing w:before="3"/>
              <w:rPr>
                <w:i/>
                <w:sz w:val="29"/>
              </w:rPr>
            </w:pPr>
          </w:p>
          <w:p>
            <w:pPr>
              <w:pStyle w:val="TableParagraph"/>
              <w:ind w:left="178" w:right="179"/>
              <w:jc w:val="center"/>
              <w:rPr>
                <w:sz w:val="18"/>
              </w:rPr>
            </w:pPr>
            <w:r>
              <w:rPr>
                <w:sz w:val="18"/>
              </w:rPr>
              <w:t>7.5</w:t>
            </w:r>
          </w:p>
        </w:tc>
        <w:tc>
          <w:tcPr>
            <w:tcW w:w="1639" w:type="dxa"/>
            <w:tcBorders>
              <w:right w:val="nil"/>
            </w:tcBorders>
            <w:shd w:val="clear" w:color="auto" w:fill="CCCCCC"/>
          </w:tcPr>
          <w:p>
            <w:pPr>
              <w:pStyle w:val="TableParagraph"/>
              <w:spacing w:before="3"/>
              <w:rPr>
                <w:i/>
                <w:sz w:val="29"/>
              </w:rPr>
            </w:pPr>
          </w:p>
          <w:p>
            <w:pPr>
              <w:pStyle w:val="TableParagraph"/>
              <w:ind w:left="745"/>
              <w:rPr>
                <w:sz w:val="18"/>
              </w:rPr>
            </w:pPr>
            <w:r>
              <w:rPr>
                <w:sz w:val="18"/>
              </w:rPr>
              <w:t>5</w:t>
            </w:r>
          </w:p>
        </w:tc>
        <w:tc>
          <w:tcPr>
            <w:tcW w:w="815" w:type="dxa"/>
            <w:tcBorders>
              <w:left w:val="nil"/>
            </w:tcBorders>
            <w:shd w:val="clear" w:color="auto" w:fill="CCCCCC"/>
          </w:tcPr>
          <w:p>
            <w:pPr>
              <w:pStyle w:val="TableParagraph"/>
              <w:spacing w:before="3"/>
              <w:rPr>
                <w:i/>
                <w:sz w:val="29"/>
              </w:rPr>
            </w:pPr>
          </w:p>
          <w:p>
            <w:pPr>
              <w:pStyle w:val="TableParagraph"/>
              <w:ind w:left="205" w:right="216"/>
              <w:jc w:val="center"/>
              <w:rPr>
                <w:sz w:val="18"/>
              </w:rPr>
            </w:pPr>
            <w:r>
              <w:rPr>
                <w:sz w:val="18"/>
              </w:rPr>
              <w:t>0.05</w:t>
            </w:r>
          </w:p>
        </w:tc>
        <w:tc>
          <w:tcPr>
            <w:tcW w:w="814" w:type="dxa"/>
            <w:tcBorders>
              <w:right w:val="nil"/>
            </w:tcBorders>
            <w:shd w:val="clear" w:color="auto" w:fill="CCCCCC"/>
          </w:tcPr>
          <w:p>
            <w:pPr>
              <w:pStyle w:val="TableParagraph"/>
              <w:spacing w:before="3"/>
              <w:rPr>
                <w:i/>
                <w:sz w:val="29"/>
              </w:rPr>
            </w:pPr>
          </w:p>
          <w:p>
            <w:pPr>
              <w:pStyle w:val="TableParagraph"/>
              <w:ind w:left="198" w:right="224"/>
              <w:jc w:val="center"/>
              <w:rPr>
                <w:sz w:val="18"/>
              </w:rPr>
            </w:pPr>
            <w:r>
              <w:rPr>
                <w:sz w:val="18"/>
              </w:rPr>
              <w:t>0.4</w:t>
            </w:r>
          </w:p>
        </w:tc>
      </w:tr>
      <w:tr>
        <w:trPr>
          <w:trHeight w:val="797" w:hRule="atLeast"/>
        </w:trPr>
        <w:tc>
          <w:tcPr>
            <w:tcW w:w="1786" w:type="dxa"/>
            <w:tcBorders>
              <w:left w:val="nil"/>
            </w:tcBorders>
            <w:shd w:val="clear" w:color="auto" w:fill="F1F1F1"/>
          </w:tcPr>
          <w:p>
            <w:pPr>
              <w:pStyle w:val="TableParagraph"/>
              <w:spacing w:before="3"/>
              <w:rPr>
                <w:i/>
                <w:sz w:val="29"/>
              </w:rPr>
            </w:pPr>
          </w:p>
          <w:p>
            <w:pPr>
              <w:pStyle w:val="TableParagraph"/>
              <w:ind w:left="97" w:right="76"/>
              <w:jc w:val="center"/>
              <w:rPr>
                <w:sz w:val="18"/>
              </w:rPr>
            </w:pPr>
            <w:r>
              <w:rPr>
                <w:sz w:val="18"/>
              </w:rPr>
              <w:t>high resolution</w:t>
            </w:r>
          </w:p>
        </w:tc>
        <w:tc>
          <w:tcPr>
            <w:tcW w:w="1665" w:type="dxa"/>
            <w:tcBorders>
              <w:right w:val="nil"/>
            </w:tcBorders>
            <w:shd w:val="clear" w:color="auto" w:fill="F1F1F1"/>
          </w:tcPr>
          <w:p>
            <w:pPr>
              <w:pStyle w:val="TableParagraph"/>
              <w:spacing w:before="3"/>
              <w:rPr>
                <w:i/>
                <w:sz w:val="29"/>
              </w:rPr>
            </w:pPr>
          </w:p>
          <w:p>
            <w:pPr>
              <w:pStyle w:val="TableParagraph"/>
              <w:ind w:left="2"/>
              <w:jc w:val="center"/>
              <w:rPr>
                <w:sz w:val="18"/>
              </w:rPr>
            </w:pPr>
            <w:r>
              <w:rPr>
                <w:sz w:val="18"/>
              </w:rPr>
              <w:t>2</w:t>
            </w:r>
          </w:p>
        </w:tc>
        <w:tc>
          <w:tcPr>
            <w:tcW w:w="1398" w:type="dxa"/>
            <w:tcBorders>
              <w:left w:val="nil"/>
            </w:tcBorders>
            <w:shd w:val="clear" w:color="auto" w:fill="F1F1F1"/>
          </w:tcPr>
          <w:p>
            <w:pPr>
              <w:pStyle w:val="TableParagraph"/>
              <w:spacing w:before="3"/>
              <w:rPr>
                <w:i/>
                <w:sz w:val="29"/>
              </w:rPr>
            </w:pPr>
          </w:p>
          <w:p>
            <w:pPr>
              <w:pStyle w:val="TableParagraph"/>
              <w:ind w:left="619"/>
              <w:rPr>
                <w:sz w:val="18"/>
              </w:rPr>
            </w:pPr>
            <w:r>
              <w:rPr>
                <w:sz w:val="18"/>
              </w:rPr>
              <w:t>4</w:t>
            </w:r>
          </w:p>
        </w:tc>
        <w:tc>
          <w:tcPr>
            <w:tcW w:w="1808" w:type="dxa"/>
            <w:shd w:val="clear" w:color="auto" w:fill="F1F1F1"/>
          </w:tcPr>
          <w:p>
            <w:pPr>
              <w:pStyle w:val="TableParagraph"/>
              <w:spacing w:before="3"/>
              <w:rPr>
                <w:i/>
                <w:sz w:val="29"/>
              </w:rPr>
            </w:pPr>
          </w:p>
          <w:p>
            <w:pPr>
              <w:pStyle w:val="TableParagraph"/>
              <w:ind w:left="176" w:right="179"/>
              <w:jc w:val="center"/>
              <w:rPr>
                <w:sz w:val="18"/>
              </w:rPr>
            </w:pPr>
            <w:r>
              <w:rPr>
                <w:sz w:val="18"/>
              </w:rPr>
              <w:t>13.5</w:t>
            </w:r>
          </w:p>
        </w:tc>
        <w:tc>
          <w:tcPr>
            <w:tcW w:w="1639" w:type="dxa"/>
            <w:tcBorders>
              <w:right w:val="nil"/>
            </w:tcBorders>
            <w:shd w:val="clear" w:color="auto" w:fill="F1F1F1"/>
          </w:tcPr>
          <w:p>
            <w:pPr>
              <w:pStyle w:val="TableParagraph"/>
              <w:spacing w:before="3"/>
              <w:rPr>
                <w:i/>
                <w:sz w:val="29"/>
              </w:rPr>
            </w:pPr>
          </w:p>
          <w:p>
            <w:pPr>
              <w:pStyle w:val="TableParagraph"/>
              <w:ind w:left="745"/>
              <w:rPr>
                <w:sz w:val="18"/>
              </w:rPr>
            </w:pPr>
            <w:r>
              <w:rPr>
                <w:sz w:val="18"/>
              </w:rPr>
              <w:t>7</w:t>
            </w:r>
          </w:p>
        </w:tc>
        <w:tc>
          <w:tcPr>
            <w:tcW w:w="815" w:type="dxa"/>
            <w:tcBorders>
              <w:left w:val="nil"/>
            </w:tcBorders>
            <w:shd w:val="clear" w:color="auto" w:fill="F1F1F1"/>
          </w:tcPr>
          <w:p>
            <w:pPr>
              <w:pStyle w:val="TableParagraph"/>
              <w:spacing w:before="3"/>
              <w:rPr>
                <w:i/>
                <w:sz w:val="29"/>
              </w:rPr>
            </w:pPr>
          </w:p>
          <w:p>
            <w:pPr>
              <w:pStyle w:val="TableParagraph"/>
              <w:ind w:left="205" w:right="216"/>
              <w:jc w:val="center"/>
              <w:rPr>
                <w:sz w:val="18"/>
              </w:rPr>
            </w:pPr>
            <w:r>
              <w:rPr>
                <w:sz w:val="18"/>
              </w:rPr>
              <w:t>0.04</w:t>
            </w:r>
          </w:p>
        </w:tc>
        <w:tc>
          <w:tcPr>
            <w:tcW w:w="814" w:type="dxa"/>
            <w:tcBorders>
              <w:right w:val="nil"/>
            </w:tcBorders>
            <w:shd w:val="clear" w:color="auto" w:fill="F1F1F1"/>
          </w:tcPr>
          <w:p>
            <w:pPr>
              <w:pStyle w:val="TableParagraph"/>
              <w:spacing w:before="3"/>
              <w:rPr>
                <w:i/>
                <w:sz w:val="29"/>
              </w:rPr>
            </w:pPr>
          </w:p>
          <w:p>
            <w:pPr>
              <w:pStyle w:val="TableParagraph"/>
              <w:ind w:left="198" w:right="224"/>
              <w:jc w:val="center"/>
              <w:rPr>
                <w:sz w:val="18"/>
              </w:rPr>
            </w:pPr>
            <w:r>
              <w:rPr>
                <w:sz w:val="18"/>
              </w:rPr>
              <w:t>0.3</w:t>
            </w:r>
          </w:p>
        </w:tc>
      </w:tr>
      <w:tr>
        <w:trPr>
          <w:trHeight w:val="798" w:hRule="atLeast"/>
        </w:trPr>
        <w:tc>
          <w:tcPr>
            <w:tcW w:w="1786" w:type="dxa"/>
            <w:tcBorders>
              <w:left w:val="nil"/>
              <w:bottom w:val="nil"/>
            </w:tcBorders>
            <w:shd w:val="clear" w:color="auto" w:fill="CCCCCC"/>
          </w:tcPr>
          <w:p>
            <w:pPr>
              <w:pStyle w:val="TableParagraph"/>
              <w:rPr>
                <w:i/>
                <w:sz w:val="29"/>
              </w:rPr>
            </w:pPr>
          </w:p>
          <w:p>
            <w:pPr>
              <w:pStyle w:val="TableParagraph"/>
              <w:ind w:left="99" w:right="76"/>
              <w:jc w:val="center"/>
              <w:rPr>
                <w:sz w:val="18"/>
              </w:rPr>
            </w:pPr>
            <w:r>
              <w:rPr>
                <w:sz w:val="18"/>
              </w:rPr>
              <w:t>ultra high resolution</w:t>
            </w:r>
          </w:p>
        </w:tc>
        <w:tc>
          <w:tcPr>
            <w:tcW w:w="1665" w:type="dxa"/>
            <w:tcBorders>
              <w:bottom w:val="nil"/>
              <w:right w:val="nil"/>
            </w:tcBorders>
            <w:shd w:val="clear" w:color="auto" w:fill="CCCCCC"/>
          </w:tcPr>
          <w:p>
            <w:pPr>
              <w:pStyle w:val="TableParagraph"/>
              <w:rPr>
                <w:i/>
                <w:sz w:val="29"/>
              </w:rPr>
            </w:pPr>
          </w:p>
          <w:p>
            <w:pPr>
              <w:pStyle w:val="TableParagraph"/>
              <w:ind w:left="2"/>
              <w:jc w:val="center"/>
              <w:rPr>
                <w:sz w:val="18"/>
              </w:rPr>
            </w:pPr>
            <w:r>
              <w:rPr>
                <w:sz w:val="18"/>
              </w:rPr>
              <w:t>3</w:t>
            </w:r>
          </w:p>
        </w:tc>
        <w:tc>
          <w:tcPr>
            <w:tcW w:w="1398" w:type="dxa"/>
            <w:tcBorders>
              <w:left w:val="nil"/>
              <w:bottom w:val="nil"/>
            </w:tcBorders>
            <w:shd w:val="clear" w:color="auto" w:fill="CCCCCC"/>
          </w:tcPr>
          <w:p>
            <w:pPr>
              <w:pStyle w:val="TableParagraph"/>
              <w:rPr>
                <w:i/>
                <w:sz w:val="29"/>
              </w:rPr>
            </w:pPr>
          </w:p>
          <w:p>
            <w:pPr>
              <w:pStyle w:val="TableParagraph"/>
              <w:ind w:left="619"/>
              <w:rPr>
                <w:sz w:val="18"/>
              </w:rPr>
            </w:pPr>
            <w:r>
              <w:rPr>
                <w:sz w:val="18"/>
              </w:rPr>
              <w:t>8</w:t>
            </w:r>
          </w:p>
        </w:tc>
        <w:tc>
          <w:tcPr>
            <w:tcW w:w="1808" w:type="dxa"/>
            <w:tcBorders>
              <w:bottom w:val="nil"/>
            </w:tcBorders>
            <w:shd w:val="clear" w:color="auto" w:fill="CCCCCC"/>
          </w:tcPr>
          <w:p>
            <w:pPr>
              <w:pStyle w:val="TableParagraph"/>
              <w:rPr>
                <w:i/>
                <w:sz w:val="29"/>
              </w:rPr>
            </w:pPr>
          </w:p>
          <w:p>
            <w:pPr>
              <w:pStyle w:val="TableParagraph"/>
              <w:ind w:left="178" w:right="179"/>
              <w:jc w:val="center"/>
              <w:rPr>
                <w:sz w:val="18"/>
              </w:rPr>
            </w:pPr>
            <w:r>
              <w:rPr>
                <w:sz w:val="18"/>
              </w:rPr>
              <w:t>25.5</w:t>
            </w:r>
          </w:p>
        </w:tc>
        <w:tc>
          <w:tcPr>
            <w:tcW w:w="1639" w:type="dxa"/>
            <w:tcBorders>
              <w:bottom w:val="nil"/>
              <w:right w:val="nil"/>
            </w:tcBorders>
            <w:shd w:val="clear" w:color="auto" w:fill="CCCCCC"/>
          </w:tcPr>
          <w:p>
            <w:pPr>
              <w:pStyle w:val="TableParagraph"/>
              <w:rPr>
                <w:i/>
                <w:sz w:val="29"/>
              </w:rPr>
            </w:pPr>
          </w:p>
          <w:p>
            <w:pPr>
              <w:pStyle w:val="TableParagraph"/>
              <w:ind w:left="697"/>
              <w:rPr>
                <w:sz w:val="18"/>
              </w:rPr>
            </w:pPr>
            <w:r>
              <w:rPr>
                <w:sz w:val="18"/>
              </w:rPr>
              <w:t>12</w:t>
            </w:r>
          </w:p>
        </w:tc>
        <w:tc>
          <w:tcPr>
            <w:tcW w:w="815" w:type="dxa"/>
            <w:tcBorders>
              <w:left w:val="nil"/>
              <w:bottom w:val="nil"/>
            </w:tcBorders>
            <w:shd w:val="clear" w:color="auto" w:fill="CCCCCC"/>
          </w:tcPr>
          <w:p>
            <w:pPr>
              <w:pStyle w:val="TableParagraph"/>
              <w:rPr>
                <w:i/>
                <w:sz w:val="29"/>
              </w:rPr>
            </w:pPr>
          </w:p>
          <w:p>
            <w:pPr>
              <w:pStyle w:val="TableParagraph"/>
              <w:ind w:left="206" w:right="215"/>
              <w:jc w:val="center"/>
              <w:rPr>
                <w:sz w:val="18"/>
              </w:rPr>
            </w:pPr>
            <w:r>
              <w:rPr>
                <w:sz w:val="18"/>
              </w:rPr>
              <w:t>0.03</w:t>
            </w:r>
          </w:p>
        </w:tc>
        <w:tc>
          <w:tcPr>
            <w:tcW w:w="814" w:type="dxa"/>
            <w:tcBorders>
              <w:bottom w:val="nil"/>
              <w:right w:val="nil"/>
            </w:tcBorders>
            <w:shd w:val="clear" w:color="auto" w:fill="CCCCCC"/>
          </w:tcPr>
          <w:p>
            <w:pPr>
              <w:pStyle w:val="TableParagraph"/>
              <w:rPr>
                <w:i/>
                <w:sz w:val="29"/>
              </w:rPr>
            </w:pPr>
          </w:p>
          <w:p>
            <w:pPr>
              <w:pStyle w:val="TableParagraph"/>
              <w:ind w:left="198" w:right="224"/>
              <w:jc w:val="center"/>
              <w:rPr>
                <w:sz w:val="18"/>
              </w:rPr>
            </w:pPr>
            <w:r>
              <w:rPr>
                <w:sz w:val="18"/>
              </w:rPr>
              <w:t>0.25</w:t>
            </w:r>
          </w:p>
        </w:tc>
      </w:tr>
    </w:tbl>
    <w:p>
      <w:pPr>
        <w:pStyle w:val="BodyText"/>
        <w:rPr>
          <w:i/>
          <w:sz w:val="24"/>
        </w:rPr>
      </w:pPr>
    </w:p>
    <w:p>
      <w:pPr>
        <w:pStyle w:val="BodyText"/>
        <w:spacing w:line="228" w:lineRule="auto" w:before="200"/>
        <w:ind w:left="1276"/>
      </w:pPr>
      <w:r>
        <w:rPr/>
        <w:t>For further information on noise characteristics see the relevant application note “Noise in pressure sensor applications”.</w:t>
      </w:r>
    </w:p>
    <w:p>
      <w:pPr>
        <w:pStyle w:val="BodyText"/>
        <w:spacing w:before="7"/>
        <w:rPr>
          <w:sz w:val="31"/>
        </w:rPr>
      </w:pPr>
    </w:p>
    <w:p>
      <w:pPr>
        <w:pStyle w:val="BodyText"/>
        <w:spacing w:line="266" w:lineRule="auto"/>
        <w:ind w:left="1276" w:right="439"/>
      </w:pPr>
      <w:r>
        <w:rPr/>
        <w:t>All modes can be performed at higher speeds, e.g. up to 128 times per second for standard mode, with the current consumption increasing proportionally to the sample rate.</w:t>
      </w:r>
    </w:p>
    <w:p>
      <w:pPr>
        <w:spacing w:after="0" w:line="266" w:lineRule="auto"/>
        <w:sectPr>
          <w:pgSz w:w="11910" w:h="16840"/>
          <w:pgMar w:header="859" w:footer="1331" w:top="1760" w:bottom="1520" w:left="0" w:right="600"/>
        </w:sectPr>
      </w:pPr>
    </w:p>
    <w:p>
      <w:pPr>
        <w:pStyle w:val="BodyText"/>
        <w:rPr>
          <w:sz w:val="20"/>
        </w:rPr>
      </w:pPr>
    </w:p>
    <w:p>
      <w:pPr>
        <w:pStyle w:val="BodyText"/>
        <w:spacing w:before="2"/>
      </w:pPr>
    </w:p>
    <w:p>
      <w:pPr>
        <w:pStyle w:val="Heading2"/>
        <w:numPr>
          <w:ilvl w:val="2"/>
          <w:numId w:val="3"/>
        </w:numPr>
        <w:tabs>
          <w:tab w:pos="1826" w:val="left" w:leader="none"/>
        </w:tabs>
        <w:spacing w:line="240" w:lineRule="auto" w:before="94" w:after="0"/>
        <w:ind w:left="1825" w:right="0" w:hanging="550"/>
        <w:jc w:val="left"/>
      </w:pPr>
      <w:bookmarkStart w:name="_TOC_250025" w:id="8"/>
      <w:r>
        <w:rPr/>
        <w:t>Software pressure sampling accuracy</w:t>
      </w:r>
      <w:r>
        <w:rPr>
          <w:spacing w:val="-9"/>
        </w:rPr>
        <w:t> </w:t>
      </w:r>
      <w:bookmarkEnd w:id="8"/>
      <w:r>
        <w:rPr/>
        <w:t>modes</w:t>
      </w:r>
    </w:p>
    <w:p>
      <w:pPr>
        <w:pStyle w:val="BodyText"/>
        <w:spacing w:before="9"/>
        <w:rPr>
          <w:b/>
          <w:sz w:val="25"/>
        </w:rPr>
      </w:pPr>
    </w:p>
    <w:p>
      <w:pPr>
        <w:pStyle w:val="BodyText"/>
        <w:spacing w:line="266" w:lineRule="auto"/>
        <w:ind w:left="1276" w:right="217"/>
        <w:jc w:val="both"/>
      </w:pPr>
      <w:r>
        <w:rPr/>
        <w:t>For applications where a low noise level is critical, averaging is recommended if the lower bandwidth is acceptable. Oversampling can be enabled using the software API driver (with OSR = 3).</w:t>
      </w:r>
    </w:p>
    <w:p>
      <w:pPr>
        <w:pStyle w:val="BodyText"/>
        <w:rPr>
          <w:sz w:val="24"/>
        </w:rPr>
      </w:pPr>
    </w:p>
    <w:p>
      <w:pPr>
        <w:pStyle w:val="BodyText"/>
        <w:spacing w:before="1"/>
        <w:rPr>
          <w:sz w:val="23"/>
        </w:rPr>
      </w:pPr>
    </w:p>
    <w:p>
      <w:pPr>
        <w:pStyle w:val="BodyText"/>
        <w:spacing w:line="252" w:lineRule="exact" w:before="1"/>
        <w:ind w:left="1341" w:right="280"/>
        <w:jc w:val="center"/>
      </w:pPr>
      <w:r>
        <w:rPr/>
        <w:t>Table 4: Overview of BMP180 software accuracy mode, selected by driver software via the variable</w:t>
      </w:r>
    </w:p>
    <w:p>
      <w:pPr>
        <w:spacing w:line="252" w:lineRule="exact" w:before="0"/>
        <w:ind w:left="1339" w:right="280" w:firstLine="0"/>
        <w:jc w:val="center"/>
        <w:rPr>
          <w:i/>
          <w:sz w:val="22"/>
        </w:rPr>
      </w:pPr>
      <w:r>
        <w:rPr>
          <w:i/>
          <w:sz w:val="22"/>
        </w:rPr>
        <w:t>software_oversampling_setting</w:t>
      </w:r>
    </w:p>
    <w:p>
      <w:pPr>
        <w:pStyle w:val="BodyText"/>
        <w:spacing w:before="8" w:after="1"/>
        <w:rPr>
          <w:i/>
          <w:sz w:val="20"/>
        </w:rPr>
      </w:pPr>
    </w:p>
    <w:tbl>
      <w:tblPr>
        <w:tblCellSpacing w:w="21" w:type="dxa"/>
        <w:tblW w:w="0" w:type="auto"/>
        <w:jc w:val="left"/>
        <w:tblInd w:w="14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2"/>
        <w:gridCol w:w="1718"/>
        <w:gridCol w:w="1139"/>
        <w:gridCol w:w="1300"/>
        <w:gridCol w:w="1350"/>
        <w:gridCol w:w="1213"/>
        <w:gridCol w:w="1212"/>
      </w:tblGrid>
      <w:tr>
        <w:trPr>
          <w:trHeight w:val="1077" w:hRule="atLeast"/>
        </w:trPr>
        <w:tc>
          <w:tcPr>
            <w:tcW w:w="1572" w:type="dxa"/>
            <w:tcBorders>
              <w:top w:val="nil"/>
              <w:left w:val="nil"/>
            </w:tcBorders>
            <w:shd w:val="clear" w:color="auto" w:fill="CCCCCC"/>
          </w:tcPr>
          <w:p>
            <w:pPr>
              <w:pStyle w:val="TableParagraph"/>
              <w:rPr>
                <w:i/>
                <w:sz w:val="20"/>
              </w:rPr>
            </w:pPr>
          </w:p>
          <w:p>
            <w:pPr>
              <w:pStyle w:val="TableParagraph"/>
              <w:spacing w:before="2"/>
              <w:rPr>
                <w:i/>
                <w:sz w:val="21"/>
              </w:rPr>
            </w:pPr>
          </w:p>
          <w:p>
            <w:pPr>
              <w:pStyle w:val="TableParagraph"/>
              <w:spacing w:before="1"/>
              <w:ind w:left="540" w:right="522"/>
              <w:jc w:val="center"/>
              <w:rPr>
                <w:b/>
                <w:sz w:val="18"/>
              </w:rPr>
            </w:pPr>
            <w:r>
              <w:rPr>
                <w:b/>
                <w:sz w:val="18"/>
              </w:rPr>
              <w:t>Mode</w:t>
            </w:r>
          </w:p>
        </w:tc>
        <w:tc>
          <w:tcPr>
            <w:tcW w:w="1718" w:type="dxa"/>
            <w:tcBorders>
              <w:top w:val="nil"/>
              <w:right w:val="nil"/>
            </w:tcBorders>
            <w:shd w:val="clear" w:color="auto" w:fill="CCCCCC"/>
          </w:tcPr>
          <w:p>
            <w:pPr>
              <w:pStyle w:val="TableParagraph"/>
              <w:rPr>
                <w:i/>
                <w:sz w:val="20"/>
              </w:rPr>
            </w:pPr>
          </w:p>
          <w:p>
            <w:pPr>
              <w:pStyle w:val="TableParagraph"/>
              <w:spacing w:before="2"/>
              <w:rPr>
                <w:i/>
                <w:sz w:val="21"/>
              </w:rPr>
            </w:pPr>
          </w:p>
          <w:p>
            <w:pPr>
              <w:pStyle w:val="TableParagraph"/>
              <w:spacing w:before="1"/>
              <w:ind w:left="116" w:right="111"/>
              <w:jc w:val="center"/>
              <w:rPr>
                <w:b/>
                <w:sz w:val="18"/>
              </w:rPr>
            </w:pPr>
            <w:r>
              <w:rPr>
                <w:b/>
                <w:sz w:val="18"/>
              </w:rPr>
              <w:t>Parameter</w:t>
            </w:r>
          </w:p>
          <w:p>
            <w:pPr>
              <w:pStyle w:val="TableParagraph"/>
              <w:spacing w:before="112"/>
              <w:ind w:left="116" w:right="113"/>
              <w:jc w:val="center"/>
              <w:rPr>
                <w:b/>
                <w:i/>
                <w:sz w:val="14"/>
              </w:rPr>
            </w:pPr>
            <w:r>
              <w:rPr>
                <w:b/>
                <w:i/>
                <w:sz w:val="14"/>
              </w:rPr>
              <w:t>oversampling_setting</w:t>
            </w:r>
          </w:p>
        </w:tc>
        <w:tc>
          <w:tcPr>
            <w:tcW w:w="1139" w:type="dxa"/>
            <w:tcBorders>
              <w:top w:val="nil"/>
              <w:left w:val="nil"/>
            </w:tcBorders>
            <w:shd w:val="clear" w:color="auto" w:fill="CCCCCC"/>
          </w:tcPr>
          <w:p>
            <w:pPr>
              <w:pStyle w:val="TableParagraph"/>
              <w:spacing w:line="326" w:lineRule="auto" w:before="54"/>
              <w:ind w:left="88" w:right="95" w:firstLine="31"/>
              <w:jc w:val="both"/>
              <w:rPr>
                <w:b/>
                <w:sz w:val="18"/>
              </w:rPr>
            </w:pPr>
            <w:r>
              <w:rPr>
                <w:b/>
                <w:sz w:val="18"/>
              </w:rPr>
              <w:t>software_ oversampl ing_settin</w:t>
            </w:r>
          </w:p>
          <w:p>
            <w:pPr>
              <w:pStyle w:val="TableParagraph"/>
              <w:spacing w:line="202" w:lineRule="exact"/>
              <w:ind w:right="5"/>
              <w:jc w:val="center"/>
              <w:rPr>
                <w:b/>
                <w:sz w:val="18"/>
              </w:rPr>
            </w:pPr>
            <w:r>
              <w:rPr>
                <w:b/>
                <w:sz w:val="18"/>
              </w:rPr>
              <w:t>g</w:t>
            </w:r>
          </w:p>
        </w:tc>
        <w:tc>
          <w:tcPr>
            <w:tcW w:w="1300" w:type="dxa"/>
            <w:tcBorders>
              <w:top w:val="nil"/>
              <w:right w:val="nil"/>
            </w:tcBorders>
            <w:shd w:val="clear" w:color="auto" w:fill="CCCCCC"/>
          </w:tcPr>
          <w:p>
            <w:pPr>
              <w:pStyle w:val="TableParagraph"/>
              <w:spacing w:line="326" w:lineRule="auto" w:before="54"/>
              <w:ind w:left="137" w:right="131"/>
              <w:jc w:val="center"/>
              <w:rPr>
                <w:b/>
                <w:sz w:val="18"/>
              </w:rPr>
            </w:pPr>
            <w:r>
              <w:rPr>
                <w:b/>
                <w:sz w:val="18"/>
              </w:rPr>
              <w:t>Conversion time pressure</w:t>
            </w:r>
          </w:p>
          <w:p>
            <w:pPr>
              <w:pStyle w:val="TableParagraph"/>
              <w:spacing w:line="202" w:lineRule="exact"/>
              <w:ind w:left="137" w:right="129"/>
              <w:jc w:val="center"/>
              <w:rPr>
                <w:b/>
                <w:sz w:val="18"/>
              </w:rPr>
            </w:pPr>
            <w:r>
              <w:rPr>
                <w:b/>
                <w:sz w:val="18"/>
              </w:rPr>
              <w:t>max. [ms]</w:t>
            </w:r>
          </w:p>
        </w:tc>
        <w:tc>
          <w:tcPr>
            <w:tcW w:w="1350" w:type="dxa"/>
            <w:tcBorders>
              <w:top w:val="nil"/>
              <w:left w:val="nil"/>
            </w:tcBorders>
            <w:shd w:val="clear" w:color="auto" w:fill="CCCCCC"/>
          </w:tcPr>
          <w:p>
            <w:pPr>
              <w:pStyle w:val="TableParagraph"/>
              <w:spacing w:line="326" w:lineRule="auto" w:before="54"/>
              <w:ind w:left="137" w:right="148"/>
              <w:jc w:val="center"/>
              <w:rPr>
                <w:b/>
                <w:sz w:val="18"/>
              </w:rPr>
            </w:pPr>
            <w:r>
              <w:rPr>
                <w:b/>
                <w:spacing w:val="-3"/>
                <w:sz w:val="18"/>
              </w:rPr>
              <w:t>Avg. current </w:t>
            </w:r>
            <w:r>
              <w:rPr>
                <w:b/>
                <w:sz w:val="18"/>
              </w:rPr>
              <w:t>@ 1 sample/s</w:t>
            </w:r>
          </w:p>
          <w:p>
            <w:pPr>
              <w:pStyle w:val="TableParagraph"/>
              <w:spacing w:line="202" w:lineRule="exact"/>
              <w:ind w:left="136" w:right="148"/>
              <w:jc w:val="center"/>
              <w:rPr>
                <w:b/>
                <w:sz w:val="18"/>
              </w:rPr>
            </w:pPr>
            <w:r>
              <w:rPr>
                <w:b/>
                <w:sz w:val="18"/>
              </w:rPr>
              <w:t>typ.</w:t>
            </w:r>
            <w:r>
              <w:rPr>
                <w:b/>
                <w:spacing w:val="-5"/>
                <w:sz w:val="18"/>
              </w:rPr>
              <w:t> </w:t>
            </w:r>
            <w:r>
              <w:rPr>
                <w:b/>
                <w:sz w:val="18"/>
              </w:rPr>
              <w:t>[µA]</w:t>
            </w:r>
          </w:p>
        </w:tc>
        <w:tc>
          <w:tcPr>
            <w:tcW w:w="1213" w:type="dxa"/>
            <w:tcBorders>
              <w:top w:val="nil"/>
            </w:tcBorders>
            <w:shd w:val="clear" w:color="auto" w:fill="CCCCCC"/>
          </w:tcPr>
          <w:p>
            <w:pPr>
              <w:pStyle w:val="TableParagraph"/>
              <w:spacing w:before="1"/>
              <w:rPr>
                <w:i/>
                <w:sz w:val="29"/>
              </w:rPr>
            </w:pPr>
          </w:p>
          <w:p>
            <w:pPr>
              <w:pStyle w:val="TableParagraph"/>
              <w:spacing w:line="326" w:lineRule="auto"/>
              <w:ind w:left="171" w:hanging="48"/>
              <w:rPr>
                <w:b/>
                <w:sz w:val="18"/>
              </w:rPr>
            </w:pPr>
            <w:r>
              <w:rPr>
                <w:b/>
                <w:sz w:val="18"/>
              </w:rPr>
              <w:t>RMS noise typ. [hPa]</w:t>
            </w:r>
          </w:p>
        </w:tc>
        <w:tc>
          <w:tcPr>
            <w:tcW w:w="1212" w:type="dxa"/>
            <w:tcBorders>
              <w:top w:val="nil"/>
              <w:right w:val="nil"/>
            </w:tcBorders>
            <w:shd w:val="clear" w:color="auto" w:fill="CCCCCC"/>
          </w:tcPr>
          <w:p>
            <w:pPr>
              <w:pStyle w:val="TableParagraph"/>
              <w:spacing w:before="1"/>
              <w:rPr>
                <w:i/>
                <w:sz w:val="29"/>
              </w:rPr>
            </w:pPr>
          </w:p>
          <w:p>
            <w:pPr>
              <w:pStyle w:val="TableParagraph"/>
              <w:spacing w:line="326" w:lineRule="auto"/>
              <w:ind w:left="255" w:hanging="135"/>
              <w:rPr>
                <w:b/>
                <w:sz w:val="18"/>
              </w:rPr>
            </w:pPr>
            <w:r>
              <w:rPr>
                <w:b/>
                <w:sz w:val="18"/>
              </w:rPr>
              <w:t>RMS noise typ. [m]</w:t>
            </w:r>
          </w:p>
        </w:tc>
      </w:tr>
      <w:tr>
        <w:trPr>
          <w:trHeight w:val="601" w:hRule="atLeast"/>
        </w:trPr>
        <w:tc>
          <w:tcPr>
            <w:tcW w:w="1572" w:type="dxa"/>
            <w:tcBorders>
              <w:left w:val="nil"/>
              <w:bottom w:val="nil"/>
            </w:tcBorders>
            <w:shd w:val="clear" w:color="auto" w:fill="F1F1F1"/>
          </w:tcPr>
          <w:p>
            <w:pPr>
              <w:pStyle w:val="TableParagraph"/>
              <w:spacing w:line="280" w:lineRule="atLeast" w:before="23"/>
              <w:ind w:left="395" w:hanging="10"/>
              <w:rPr>
                <w:sz w:val="18"/>
              </w:rPr>
            </w:pPr>
            <w:r>
              <w:rPr>
                <w:sz w:val="18"/>
              </w:rPr>
              <w:t>Advanced resolution</w:t>
            </w:r>
          </w:p>
        </w:tc>
        <w:tc>
          <w:tcPr>
            <w:tcW w:w="1718" w:type="dxa"/>
            <w:tcBorders>
              <w:bottom w:val="nil"/>
              <w:right w:val="nil"/>
            </w:tcBorders>
            <w:shd w:val="clear" w:color="auto" w:fill="F1F1F1"/>
          </w:tcPr>
          <w:p>
            <w:pPr>
              <w:pStyle w:val="TableParagraph"/>
              <w:rPr>
                <w:i/>
                <w:sz w:val="29"/>
              </w:rPr>
            </w:pPr>
          </w:p>
          <w:p>
            <w:pPr>
              <w:pStyle w:val="TableParagraph"/>
              <w:ind w:left="7"/>
              <w:jc w:val="center"/>
              <w:rPr>
                <w:sz w:val="18"/>
              </w:rPr>
            </w:pPr>
            <w:r>
              <w:rPr>
                <w:sz w:val="18"/>
              </w:rPr>
              <w:t>3</w:t>
            </w:r>
          </w:p>
        </w:tc>
        <w:tc>
          <w:tcPr>
            <w:tcW w:w="1139" w:type="dxa"/>
            <w:tcBorders>
              <w:left w:val="nil"/>
              <w:bottom w:val="nil"/>
            </w:tcBorders>
            <w:shd w:val="clear" w:color="auto" w:fill="F1F1F1"/>
          </w:tcPr>
          <w:p>
            <w:pPr>
              <w:pStyle w:val="TableParagraph"/>
              <w:spacing w:before="5"/>
              <w:rPr>
                <w:i/>
                <w:sz w:val="20"/>
              </w:rPr>
            </w:pPr>
          </w:p>
          <w:p>
            <w:pPr>
              <w:pStyle w:val="TableParagraph"/>
              <w:spacing w:before="1"/>
              <w:ind w:right="5"/>
              <w:jc w:val="center"/>
              <w:rPr>
                <w:sz w:val="18"/>
              </w:rPr>
            </w:pPr>
            <w:r>
              <w:rPr>
                <w:sz w:val="18"/>
              </w:rPr>
              <w:t>1</w:t>
            </w:r>
          </w:p>
        </w:tc>
        <w:tc>
          <w:tcPr>
            <w:tcW w:w="1300" w:type="dxa"/>
            <w:tcBorders>
              <w:bottom w:val="nil"/>
              <w:right w:val="nil"/>
            </w:tcBorders>
            <w:shd w:val="clear" w:color="auto" w:fill="F1F1F1"/>
          </w:tcPr>
          <w:p>
            <w:pPr>
              <w:pStyle w:val="TableParagraph"/>
              <w:spacing w:before="5"/>
              <w:rPr>
                <w:i/>
                <w:sz w:val="20"/>
              </w:rPr>
            </w:pPr>
          </w:p>
          <w:p>
            <w:pPr>
              <w:pStyle w:val="TableParagraph"/>
              <w:spacing w:before="1"/>
              <w:ind w:left="137" w:right="131"/>
              <w:jc w:val="center"/>
              <w:rPr>
                <w:sz w:val="18"/>
              </w:rPr>
            </w:pPr>
            <w:r>
              <w:rPr>
                <w:sz w:val="18"/>
              </w:rPr>
              <w:t>76.5</w:t>
            </w:r>
          </w:p>
        </w:tc>
        <w:tc>
          <w:tcPr>
            <w:tcW w:w="1350" w:type="dxa"/>
            <w:tcBorders>
              <w:left w:val="nil"/>
              <w:bottom w:val="nil"/>
            </w:tcBorders>
            <w:shd w:val="clear" w:color="auto" w:fill="F1F1F1"/>
          </w:tcPr>
          <w:p>
            <w:pPr>
              <w:pStyle w:val="TableParagraph"/>
              <w:spacing w:before="5"/>
              <w:rPr>
                <w:i/>
                <w:sz w:val="20"/>
              </w:rPr>
            </w:pPr>
          </w:p>
          <w:p>
            <w:pPr>
              <w:pStyle w:val="TableParagraph"/>
              <w:spacing w:before="1"/>
              <w:ind w:left="137" w:right="145"/>
              <w:jc w:val="center"/>
              <w:rPr>
                <w:sz w:val="18"/>
              </w:rPr>
            </w:pPr>
            <w:r>
              <w:rPr>
                <w:sz w:val="18"/>
              </w:rPr>
              <w:t>32</w:t>
            </w:r>
          </w:p>
        </w:tc>
        <w:tc>
          <w:tcPr>
            <w:tcW w:w="1213" w:type="dxa"/>
            <w:tcBorders>
              <w:bottom w:val="nil"/>
            </w:tcBorders>
            <w:shd w:val="clear" w:color="auto" w:fill="F1F1F1"/>
          </w:tcPr>
          <w:p>
            <w:pPr>
              <w:pStyle w:val="TableParagraph"/>
              <w:spacing w:before="5"/>
              <w:rPr>
                <w:i/>
                <w:sz w:val="20"/>
              </w:rPr>
            </w:pPr>
          </w:p>
          <w:p>
            <w:pPr>
              <w:pStyle w:val="TableParagraph"/>
              <w:spacing w:before="1"/>
              <w:ind w:left="408" w:right="413"/>
              <w:jc w:val="center"/>
              <w:rPr>
                <w:sz w:val="18"/>
              </w:rPr>
            </w:pPr>
            <w:r>
              <w:rPr>
                <w:sz w:val="18"/>
              </w:rPr>
              <w:t>0.02</w:t>
            </w:r>
          </w:p>
        </w:tc>
        <w:tc>
          <w:tcPr>
            <w:tcW w:w="1212" w:type="dxa"/>
            <w:tcBorders>
              <w:bottom w:val="nil"/>
              <w:right w:val="nil"/>
            </w:tcBorders>
            <w:shd w:val="clear" w:color="auto" w:fill="F1F1F1"/>
          </w:tcPr>
          <w:p>
            <w:pPr>
              <w:pStyle w:val="TableParagraph"/>
              <w:spacing w:before="5"/>
              <w:rPr>
                <w:i/>
                <w:sz w:val="20"/>
              </w:rPr>
            </w:pPr>
          </w:p>
          <w:p>
            <w:pPr>
              <w:pStyle w:val="TableParagraph"/>
              <w:spacing w:before="1"/>
              <w:ind w:left="398" w:right="423"/>
              <w:jc w:val="center"/>
              <w:rPr>
                <w:sz w:val="18"/>
              </w:rPr>
            </w:pPr>
            <w:r>
              <w:rPr>
                <w:sz w:val="18"/>
              </w:rPr>
              <w:t>0.17</w:t>
            </w:r>
          </w:p>
        </w:tc>
      </w:tr>
    </w:tbl>
    <w:p>
      <w:pPr>
        <w:pStyle w:val="BodyText"/>
        <w:rPr>
          <w:i/>
          <w:sz w:val="24"/>
        </w:rPr>
      </w:pPr>
    </w:p>
    <w:p>
      <w:pPr>
        <w:pStyle w:val="BodyText"/>
        <w:rPr>
          <w:i/>
          <w:sz w:val="25"/>
        </w:rPr>
      </w:pPr>
    </w:p>
    <w:p>
      <w:pPr>
        <w:pStyle w:val="Heading2"/>
        <w:numPr>
          <w:ilvl w:val="1"/>
          <w:numId w:val="3"/>
        </w:numPr>
        <w:tabs>
          <w:tab w:pos="1645" w:val="left" w:leader="none"/>
        </w:tabs>
        <w:spacing w:line="240" w:lineRule="auto" w:before="0" w:after="0"/>
        <w:ind w:left="1644" w:right="0" w:hanging="369"/>
        <w:jc w:val="left"/>
      </w:pPr>
      <w:bookmarkStart w:name="_TOC_250024" w:id="9"/>
      <w:r>
        <w:rPr/>
        <w:t>Calibration</w:t>
      </w:r>
      <w:r>
        <w:rPr>
          <w:spacing w:val="-3"/>
        </w:rPr>
        <w:t> </w:t>
      </w:r>
      <w:bookmarkEnd w:id="9"/>
      <w:r>
        <w:rPr/>
        <w:t>coefficients</w:t>
      </w:r>
    </w:p>
    <w:p>
      <w:pPr>
        <w:pStyle w:val="BodyText"/>
        <w:spacing w:before="7"/>
        <w:rPr>
          <w:b/>
          <w:sz w:val="25"/>
        </w:rPr>
      </w:pPr>
    </w:p>
    <w:p>
      <w:pPr>
        <w:pStyle w:val="BodyText"/>
        <w:spacing w:line="266" w:lineRule="auto"/>
        <w:ind w:left="1276" w:right="214"/>
        <w:jc w:val="both"/>
      </w:pPr>
      <w:r>
        <w:rPr/>
        <w:t>The 176 bit E</w:t>
      </w:r>
      <w:r>
        <w:rPr>
          <w:vertAlign w:val="superscript"/>
        </w:rPr>
        <w:t>2</w:t>
      </w:r>
      <w:r>
        <w:rPr>
          <w:vertAlign w:val="baseline"/>
        </w:rPr>
        <w:t>PROM is partitioned in 11 words of 16 bit each. These contain 11 calibration coefficients. Every sensor module has individual coefficients. Before the first calculation of temperature and pressure, the master reads out the E</w:t>
      </w:r>
      <w:r>
        <w:rPr>
          <w:vertAlign w:val="superscript"/>
        </w:rPr>
        <w:t>2</w:t>
      </w:r>
      <w:r>
        <w:rPr>
          <w:vertAlign w:val="baseline"/>
        </w:rPr>
        <w:t>PROM data.</w:t>
      </w:r>
    </w:p>
    <w:p>
      <w:pPr>
        <w:pStyle w:val="BodyText"/>
        <w:spacing w:line="266" w:lineRule="auto"/>
        <w:ind w:left="1276" w:right="217"/>
        <w:jc w:val="both"/>
      </w:pPr>
      <w:r>
        <w:rPr/>
        <w:t>The data communication can be checked by checking that none of the words has the value 0 or 0xFFFF.</w:t>
      </w:r>
    </w:p>
    <w:p>
      <w:pPr>
        <w:pStyle w:val="BodyText"/>
        <w:spacing w:before="6"/>
      </w:pPr>
    </w:p>
    <w:p>
      <w:pPr>
        <w:pStyle w:val="BodyText"/>
        <w:spacing w:before="1"/>
        <w:ind w:left="1339" w:right="280"/>
        <w:jc w:val="center"/>
      </w:pPr>
      <w:r>
        <w:rPr/>
        <w:t>Table 5: Calibration coefficients</w:t>
      </w:r>
    </w:p>
    <w:p>
      <w:pPr>
        <w:pStyle w:val="BodyText"/>
        <w:spacing w:before="11"/>
        <w:rPr>
          <w:sz w:val="20"/>
        </w:rPr>
      </w:pPr>
    </w:p>
    <w:tbl>
      <w:tblPr>
        <w:tblCellSpacing w:w="21" w:type="dxa"/>
        <w:tblW w:w="0" w:type="auto"/>
        <w:jc w:val="left"/>
        <w:tblInd w:w="45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1"/>
        <w:gridCol w:w="1121"/>
        <w:gridCol w:w="1121"/>
      </w:tblGrid>
      <w:tr>
        <w:trPr>
          <w:trHeight w:val="256" w:hRule="atLeast"/>
        </w:trPr>
        <w:tc>
          <w:tcPr>
            <w:tcW w:w="1121" w:type="dxa"/>
            <w:tcBorders>
              <w:top w:val="nil"/>
              <w:left w:val="nil"/>
            </w:tcBorders>
            <w:shd w:val="clear" w:color="auto" w:fill="CCCCCC"/>
          </w:tcPr>
          <w:p>
            <w:pPr>
              <w:pStyle w:val="TableParagraph"/>
              <w:rPr>
                <w:rFonts w:ascii="Times New Roman"/>
                <w:sz w:val="18"/>
              </w:rPr>
            </w:pPr>
          </w:p>
        </w:tc>
        <w:tc>
          <w:tcPr>
            <w:tcW w:w="2242" w:type="dxa"/>
            <w:gridSpan w:val="2"/>
            <w:tcBorders>
              <w:top w:val="nil"/>
              <w:right w:val="nil"/>
            </w:tcBorders>
            <w:shd w:val="clear" w:color="auto" w:fill="CCCCCC"/>
          </w:tcPr>
          <w:p>
            <w:pPr>
              <w:pStyle w:val="TableParagraph"/>
              <w:spacing w:line="206" w:lineRule="exact"/>
              <w:ind w:left="416"/>
              <w:rPr>
                <w:b/>
                <w:sz w:val="18"/>
              </w:rPr>
            </w:pPr>
            <w:r>
              <w:rPr>
                <w:b/>
                <w:sz w:val="18"/>
              </w:rPr>
              <w:t>BMP180 reg adr</w:t>
            </w:r>
          </w:p>
        </w:tc>
      </w:tr>
      <w:tr>
        <w:trPr>
          <w:trHeight w:val="271" w:hRule="atLeast"/>
        </w:trPr>
        <w:tc>
          <w:tcPr>
            <w:tcW w:w="1121" w:type="dxa"/>
            <w:tcBorders>
              <w:left w:val="nil"/>
            </w:tcBorders>
            <w:shd w:val="clear" w:color="auto" w:fill="F1F1F1"/>
          </w:tcPr>
          <w:p>
            <w:pPr>
              <w:pStyle w:val="TableParagraph"/>
              <w:ind w:left="111" w:right="89"/>
              <w:jc w:val="center"/>
              <w:rPr>
                <w:b/>
                <w:sz w:val="18"/>
              </w:rPr>
            </w:pPr>
            <w:r>
              <w:rPr>
                <w:b/>
                <w:sz w:val="18"/>
              </w:rPr>
              <w:t>Parameter</w:t>
            </w:r>
          </w:p>
        </w:tc>
        <w:tc>
          <w:tcPr>
            <w:tcW w:w="1121" w:type="dxa"/>
            <w:shd w:val="clear" w:color="auto" w:fill="F1F1F1"/>
          </w:tcPr>
          <w:p>
            <w:pPr>
              <w:pStyle w:val="TableParagraph"/>
              <w:ind w:right="335"/>
              <w:jc w:val="right"/>
              <w:rPr>
                <w:b/>
                <w:sz w:val="18"/>
              </w:rPr>
            </w:pPr>
            <w:r>
              <w:rPr>
                <w:b/>
                <w:sz w:val="18"/>
              </w:rPr>
              <w:t>MSB</w:t>
            </w:r>
          </w:p>
        </w:tc>
        <w:tc>
          <w:tcPr>
            <w:tcW w:w="1121" w:type="dxa"/>
            <w:tcBorders>
              <w:right w:val="nil"/>
            </w:tcBorders>
            <w:shd w:val="clear" w:color="auto" w:fill="F1F1F1"/>
          </w:tcPr>
          <w:p>
            <w:pPr>
              <w:pStyle w:val="TableParagraph"/>
              <w:ind w:right="379"/>
              <w:jc w:val="right"/>
              <w:rPr>
                <w:b/>
                <w:sz w:val="18"/>
              </w:rPr>
            </w:pPr>
            <w:r>
              <w:rPr>
                <w:b/>
                <w:sz w:val="18"/>
              </w:rPr>
              <w:t>LSB</w:t>
            </w:r>
          </w:p>
        </w:tc>
      </w:tr>
      <w:tr>
        <w:trPr>
          <w:trHeight w:val="257" w:hRule="atLeast"/>
        </w:trPr>
        <w:tc>
          <w:tcPr>
            <w:tcW w:w="1121" w:type="dxa"/>
            <w:tcBorders>
              <w:left w:val="nil"/>
            </w:tcBorders>
            <w:shd w:val="clear" w:color="auto" w:fill="CCCCCC"/>
          </w:tcPr>
          <w:p>
            <w:pPr>
              <w:pStyle w:val="TableParagraph"/>
              <w:ind w:left="105" w:right="89"/>
              <w:jc w:val="center"/>
              <w:rPr>
                <w:sz w:val="18"/>
              </w:rPr>
            </w:pPr>
            <w:r>
              <w:rPr>
                <w:sz w:val="18"/>
              </w:rPr>
              <w:t>AC1</w:t>
            </w:r>
          </w:p>
        </w:tc>
        <w:tc>
          <w:tcPr>
            <w:tcW w:w="1121" w:type="dxa"/>
            <w:shd w:val="clear" w:color="auto" w:fill="CCCCCC"/>
          </w:tcPr>
          <w:p>
            <w:pPr>
              <w:pStyle w:val="TableParagraph"/>
              <w:ind w:right="321"/>
              <w:jc w:val="right"/>
              <w:rPr>
                <w:sz w:val="18"/>
              </w:rPr>
            </w:pPr>
            <w:r>
              <w:rPr>
                <w:sz w:val="18"/>
              </w:rPr>
              <w:t>0xAA</w:t>
            </w:r>
          </w:p>
        </w:tc>
        <w:tc>
          <w:tcPr>
            <w:tcW w:w="1121" w:type="dxa"/>
            <w:tcBorders>
              <w:right w:val="nil"/>
            </w:tcBorders>
            <w:shd w:val="clear" w:color="auto" w:fill="CCCCCC"/>
          </w:tcPr>
          <w:p>
            <w:pPr>
              <w:pStyle w:val="TableParagraph"/>
              <w:ind w:right="343"/>
              <w:jc w:val="right"/>
              <w:rPr>
                <w:sz w:val="18"/>
              </w:rPr>
            </w:pPr>
            <w:r>
              <w:rPr>
                <w:sz w:val="18"/>
              </w:rPr>
              <w:t>0xAB</w:t>
            </w:r>
          </w:p>
        </w:tc>
      </w:tr>
      <w:tr>
        <w:trPr>
          <w:trHeight w:val="255" w:hRule="atLeast"/>
        </w:trPr>
        <w:tc>
          <w:tcPr>
            <w:tcW w:w="1121" w:type="dxa"/>
            <w:tcBorders>
              <w:left w:val="nil"/>
            </w:tcBorders>
            <w:shd w:val="clear" w:color="auto" w:fill="F1F1F1"/>
          </w:tcPr>
          <w:p>
            <w:pPr>
              <w:pStyle w:val="TableParagraph"/>
              <w:spacing w:line="205" w:lineRule="exact"/>
              <w:ind w:left="105" w:right="89"/>
              <w:jc w:val="center"/>
              <w:rPr>
                <w:sz w:val="18"/>
              </w:rPr>
            </w:pPr>
            <w:r>
              <w:rPr>
                <w:sz w:val="18"/>
              </w:rPr>
              <w:t>AC2</w:t>
            </w:r>
          </w:p>
        </w:tc>
        <w:tc>
          <w:tcPr>
            <w:tcW w:w="1121" w:type="dxa"/>
            <w:shd w:val="clear" w:color="auto" w:fill="F1F1F1"/>
          </w:tcPr>
          <w:p>
            <w:pPr>
              <w:pStyle w:val="TableParagraph"/>
              <w:spacing w:line="205" w:lineRule="exact"/>
              <w:ind w:right="315"/>
              <w:jc w:val="right"/>
              <w:rPr>
                <w:sz w:val="18"/>
              </w:rPr>
            </w:pPr>
            <w:r>
              <w:rPr>
                <w:sz w:val="18"/>
              </w:rPr>
              <w:t>0xAC</w:t>
            </w:r>
          </w:p>
        </w:tc>
        <w:tc>
          <w:tcPr>
            <w:tcW w:w="1121" w:type="dxa"/>
            <w:tcBorders>
              <w:right w:val="nil"/>
            </w:tcBorders>
            <w:shd w:val="clear" w:color="auto" w:fill="F1F1F1"/>
          </w:tcPr>
          <w:p>
            <w:pPr>
              <w:pStyle w:val="TableParagraph"/>
              <w:spacing w:line="205" w:lineRule="exact"/>
              <w:ind w:right="338"/>
              <w:jc w:val="right"/>
              <w:rPr>
                <w:sz w:val="18"/>
              </w:rPr>
            </w:pPr>
            <w:r>
              <w:rPr>
                <w:sz w:val="18"/>
              </w:rPr>
              <w:t>0xAD</w:t>
            </w:r>
          </w:p>
        </w:tc>
      </w:tr>
      <w:tr>
        <w:trPr>
          <w:trHeight w:val="257" w:hRule="atLeast"/>
        </w:trPr>
        <w:tc>
          <w:tcPr>
            <w:tcW w:w="1121" w:type="dxa"/>
            <w:tcBorders>
              <w:left w:val="nil"/>
            </w:tcBorders>
            <w:shd w:val="clear" w:color="auto" w:fill="CCCCCC"/>
          </w:tcPr>
          <w:p>
            <w:pPr>
              <w:pStyle w:val="TableParagraph"/>
              <w:ind w:left="108" w:right="89"/>
              <w:jc w:val="center"/>
              <w:rPr>
                <w:sz w:val="18"/>
              </w:rPr>
            </w:pPr>
            <w:r>
              <w:rPr>
                <w:sz w:val="18"/>
              </w:rPr>
              <w:t>AC3</w:t>
            </w:r>
          </w:p>
        </w:tc>
        <w:tc>
          <w:tcPr>
            <w:tcW w:w="1121" w:type="dxa"/>
            <w:shd w:val="clear" w:color="auto" w:fill="CCCCCC"/>
          </w:tcPr>
          <w:p>
            <w:pPr>
              <w:pStyle w:val="TableParagraph"/>
              <w:ind w:right="321"/>
              <w:jc w:val="right"/>
              <w:rPr>
                <w:sz w:val="18"/>
              </w:rPr>
            </w:pPr>
            <w:r>
              <w:rPr>
                <w:sz w:val="18"/>
              </w:rPr>
              <w:t>0xAE</w:t>
            </w:r>
          </w:p>
        </w:tc>
        <w:tc>
          <w:tcPr>
            <w:tcW w:w="1121" w:type="dxa"/>
            <w:tcBorders>
              <w:right w:val="nil"/>
            </w:tcBorders>
            <w:shd w:val="clear" w:color="auto" w:fill="CCCCCC"/>
          </w:tcPr>
          <w:p>
            <w:pPr>
              <w:pStyle w:val="TableParagraph"/>
              <w:ind w:right="348"/>
              <w:jc w:val="right"/>
              <w:rPr>
                <w:sz w:val="18"/>
              </w:rPr>
            </w:pPr>
            <w:r>
              <w:rPr>
                <w:sz w:val="18"/>
              </w:rPr>
              <w:t>0xAF</w:t>
            </w:r>
          </w:p>
        </w:tc>
      </w:tr>
      <w:tr>
        <w:trPr>
          <w:trHeight w:val="257" w:hRule="atLeast"/>
        </w:trPr>
        <w:tc>
          <w:tcPr>
            <w:tcW w:w="1121" w:type="dxa"/>
            <w:tcBorders>
              <w:left w:val="nil"/>
            </w:tcBorders>
            <w:shd w:val="clear" w:color="auto" w:fill="F1F1F1"/>
          </w:tcPr>
          <w:p>
            <w:pPr>
              <w:pStyle w:val="TableParagraph"/>
              <w:ind w:left="105" w:right="89"/>
              <w:jc w:val="center"/>
              <w:rPr>
                <w:sz w:val="18"/>
              </w:rPr>
            </w:pPr>
            <w:r>
              <w:rPr>
                <w:sz w:val="18"/>
              </w:rPr>
              <w:t>AC4</w:t>
            </w:r>
          </w:p>
        </w:tc>
        <w:tc>
          <w:tcPr>
            <w:tcW w:w="1121" w:type="dxa"/>
            <w:shd w:val="clear" w:color="auto" w:fill="F1F1F1"/>
          </w:tcPr>
          <w:p>
            <w:pPr>
              <w:pStyle w:val="TableParagraph"/>
              <w:ind w:right="331"/>
              <w:jc w:val="right"/>
              <w:rPr>
                <w:sz w:val="18"/>
              </w:rPr>
            </w:pPr>
            <w:r>
              <w:rPr>
                <w:sz w:val="18"/>
              </w:rPr>
              <w:t>0xB0</w:t>
            </w:r>
          </w:p>
        </w:tc>
        <w:tc>
          <w:tcPr>
            <w:tcW w:w="1121" w:type="dxa"/>
            <w:tcBorders>
              <w:right w:val="nil"/>
            </w:tcBorders>
            <w:shd w:val="clear" w:color="auto" w:fill="F1F1F1"/>
          </w:tcPr>
          <w:p>
            <w:pPr>
              <w:pStyle w:val="TableParagraph"/>
              <w:ind w:right="356"/>
              <w:jc w:val="right"/>
              <w:rPr>
                <w:sz w:val="18"/>
              </w:rPr>
            </w:pPr>
            <w:r>
              <w:rPr>
                <w:sz w:val="18"/>
              </w:rPr>
              <w:t>0xB1</w:t>
            </w:r>
          </w:p>
        </w:tc>
      </w:tr>
      <w:tr>
        <w:trPr>
          <w:trHeight w:val="257" w:hRule="atLeast"/>
        </w:trPr>
        <w:tc>
          <w:tcPr>
            <w:tcW w:w="1121" w:type="dxa"/>
            <w:tcBorders>
              <w:left w:val="nil"/>
            </w:tcBorders>
            <w:shd w:val="clear" w:color="auto" w:fill="CCCCCC"/>
          </w:tcPr>
          <w:p>
            <w:pPr>
              <w:pStyle w:val="TableParagraph"/>
              <w:ind w:left="105" w:right="89"/>
              <w:jc w:val="center"/>
              <w:rPr>
                <w:sz w:val="18"/>
              </w:rPr>
            </w:pPr>
            <w:r>
              <w:rPr>
                <w:sz w:val="18"/>
              </w:rPr>
              <w:t>AC5</w:t>
            </w:r>
          </w:p>
        </w:tc>
        <w:tc>
          <w:tcPr>
            <w:tcW w:w="1121" w:type="dxa"/>
            <w:shd w:val="clear" w:color="auto" w:fill="CCCCCC"/>
          </w:tcPr>
          <w:p>
            <w:pPr>
              <w:pStyle w:val="TableParagraph"/>
              <w:ind w:right="334"/>
              <w:jc w:val="right"/>
              <w:rPr>
                <w:sz w:val="18"/>
              </w:rPr>
            </w:pPr>
            <w:r>
              <w:rPr>
                <w:sz w:val="18"/>
              </w:rPr>
              <w:t>0xB2</w:t>
            </w:r>
          </w:p>
        </w:tc>
        <w:tc>
          <w:tcPr>
            <w:tcW w:w="1121" w:type="dxa"/>
            <w:tcBorders>
              <w:right w:val="nil"/>
            </w:tcBorders>
            <w:shd w:val="clear" w:color="auto" w:fill="CCCCCC"/>
          </w:tcPr>
          <w:p>
            <w:pPr>
              <w:pStyle w:val="TableParagraph"/>
              <w:ind w:right="354"/>
              <w:jc w:val="right"/>
              <w:rPr>
                <w:sz w:val="18"/>
              </w:rPr>
            </w:pPr>
            <w:r>
              <w:rPr>
                <w:sz w:val="18"/>
              </w:rPr>
              <w:t>0xB3</w:t>
            </w:r>
          </w:p>
        </w:tc>
      </w:tr>
      <w:tr>
        <w:trPr>
          <w:trHeight w:val="255" w:hRule="atLeast"/>
        </w:trPr>
        <w:tc>
          <w:tcPr>
            <w:tcW w:w="1121" w:type="dxa"/>
            <w:tcBorders>
              <w:left w:val="nil"/>
            </w:tcBorders>
            <w:shd w:val="clear" w:color="auto" w:fill="F1F1F1"/>
          </w:tcPr>
          <w:p>
            <w:pPr>
              <w:pStyle w:val="TableParagraph"/>
              <w:spacing w:line="205" w:lineRule="exact"/>
              <w:ind w:left="105" w:right="89"/>
              <w:jc w:val="center"/>
              <w:rPr>
                <w:sz w:val="18"/>
              </w:rPr>
            </w:pPr>
            <w:r>
              <w:rPr>
                <w:sz w:val="18"/>
              </w:rPr>
              <w:t>AC6</w:t>
            </w:r>
          </w:p>
        </w:tc>
        <w:tc>
          <w:tcPr>
            <w:tcW w:w="1121" w:type="dxa"/>
            <w:shd w:val="clear" w:color="auto" w:fill="F1F1F1"/>
          </w:tcPr>
          <w:p>
            <w:pPr>
              <w:pStyle w:val="TableParagraph"/>
              <w:spacing w:line="205" w:lineRule="exact"/>
              <w:ind w:right="334"/>
              <w:jc w:val="right"/>
              <w:rPr>
                <w:sz w:val="18"/>
              </w:rPr>
            </w:pPr>
            <w:r>
              <w:rPr>
                <w:sz w:val="18"/>
              </w:rPr>
              <w:t>0xB4</w:t>
            </w:r>
          </w:p>
        </w:tc>
        <w:tc>
          <w:tcPr>
            <w:tcW w:w="1121" w:type="dxa"/>
            <w:tcBorders>
              <w:right w:val="nil"/>
            </w:tcBorders>
            <w:shd w:val="clear" w:color="auto" w:fill="F1F1F1"/>
          </w:tcPr>
          <w:p>
            <w:pPr>
              <w:pStyle w:val="TableParagraph"/>
              <w:spacing w:line="205" w:lineRule="exact"/>
              <w:ind w:right="356"/>
              <w:jc w:val="right"/>
              <w:rPr>
                <w:sz w:val="18"/>
              </w:rPr>
            </w:pPr>
            <w:r>
              <w:rPr>
                <w:sz w:val="18"/>
              </w:rPr>
              <w:t>0xB5</w:t>
            </w:r>
          </w:p>
        </w:tc>
      </w:tr>
      <w:tr>
        <w:trPr>
          <w:trHeight w:val="257" w:hRule="atLeast"/>
        </w:trPr>
        <w:tc>
          <w:tcPr>
            <w:tcW w:w="1121" w:type="dxa"/>
            <w:tcBorders>
              <w:left w:val="nil"/>
            </w:tcBorders>
            <w:shd w:val="clear" w:color="auto" w:fill="CCCCCC"/>
          </w:tcPr>
          <w:p>
            <w:pPr>
              <w:pStyle w:val="TableParagraph"/>
              <w:ind w:left="103" w:right="89"/>
              <w:jc w:val="center"/>
              <w:rPr>
                <w:sz w:val="18"/>
              </w:rPr>
            </w:pPr>
            <w:r>
              <w:rPr>
                <w:sz w:val="18"/>
              </w:rPr>
              <w:t>B1</w:t>
            </w:r>
          </w:p>
        </w:tc>
        <w:tc>
          <w:tcPr>
            <w:tcW w:w="1121" w:type="dxa"/>
            <w:shd w:val="clear" w:color="auto" w:fill="CCCCCC"/>
          </w:tcPr>
          <w:p>
            <w:pPr>
              <w:pStyle w:val="TableParagraph"/>
              <w:ind w:right="334"/>
              <w:jc w:val="right"/>
              <w:rPr>
                <w:sz w:val="18"/>
              </w:rPr>
            </w:pPr>
            <w:r>
              <w:rPr>
                <w:sz w:val="18"/>
              </w:rPr>
              <w:t>0xB6</w:t>
            </w:r>
          </w:p>
        </w:tc>
        <w:tc>
          <w:tcPr>
            <w:tcW w:w="1121" w:type="dxa"/>
            <w:tcBorders>
              <w:right w:val="nil"/>
            </w:tcBorders>
            <w:shd w:val="clear" w:color="auto" w:fill="CCCCCC"/>
          </w:tcPr>
          <w:p>
            <w:pPr>
              <w:pStyle w:val="TableParagraph"/>
              <w:ind w:right="356"/>
              <w:jc w:val="right"/>
              <w:rPr>
                <w:sz w:val="18"/>
              </w:rPr>
            </w:pPr>
            <w:r>
              <w:rPr>
                <w:sz w:val="18"/>
              </w:rPr>
              <w:t>0xB7</w:t>
            </w:r>
          </w:p>
        </w:tc>
      </w:tr>
      <w:tr>
        <w:trPr>
          <w:trHeight w:val="258" w:hRule="atLeast"/>
        </w:trPr>
        <w:tc>
          <w:tcPr>
            <w:tcW w:w="1121" w:type="dxa"/>
            <w:tcBorders>
              <w:left w:val="nil"/>
            </w:tcBorders>
            <w:shd w:val="clear" w:color="auto" w:fill="F1F1F1"/>
          </w:tcPr>
          <w:p>
            <w:pPr>
              <w:pStyle w:val="TableParagraph"/>
              <w:ind w:left="103" w:right="89"/>
              <w:jc w:val="center"/>
              <w:rPr>
                <w:sz w:val="18"/>
              </w:rPr>
            </w:pPr>
            <w:r>
              <w:rPr>
                <w:sz w:val="18"/>
              </w:rPr>
              <w:t>B2</w:t>
            </w:r>
          </w:p>
        </w:tc>
        <w:tc>
          <w:tcPr>
            <w:tcW w:w="1121" w:type="dxa"/>
            <w:shd w:val="clear" w:color="auto" w:fill="F1F1F1"/>
          </w:tcPr>
          <w:p>
            <w:pPr>
              <w:pStyle w:val="TableParagraph"/>
              <w:ind w:right="334"/>
              <w:jc w:val="right"/>
              <w:rPr>
                <w:sz w:val="18"/>
              </w:rPr>
            </w:pPr>
            <w:r>
              <w:rPr>
                <w:sz w:val="18"/>
              </w:rPr>
              <w:t>0xB8</w:t>
            </w:r>
          </w:p>
        </w:tc>
        <w:tc>
          <w:tcPr>
            <w:tcW w:w="1121" w:type="dxa"/>
            <w:tcBorders>
              <w:right w:val="nil"/>
            </w:tcBorders>
            <w:shd w:val="clear" w:color="auto" w:fill="F1F1F1"/>
          </w:tcPr>
          <w:p>
            <w:pPr>
              <w:pStyle w:val="TableParagraph"/>
              <w:ind w:right="356"/>
              <w:jc w:val="right"/>
              <w:rPr>
                <w:sz w:val="18"/>
              </w:rPr>
            </w:pPr>
            <w:r>
              <w:rPr>
                <w:sz w:val="18"/>
              </w:rPr>
              <w:t>0xB9</w:t>
            </w:r>
          </w:p>
        </w:tc>
      </w:tr>
      <w:tr>
        <w:trPr>
          <w:trHeight w:val="257" w:hRule="atLeast"/>
        </w:trPr>
        <w:tc>
          <w:tcPr>
            <w:tcW w:w="1121" w:type="dxa"/>
            <w:tcBorders>
              <w:left w:val="nil"/>
            </w:tcBorders>
            <w:shd w:val="clear" w:color="auto" w:fill="CCCCCC"/>
          </w:tcPr>
          <w:p>
            <w:pPr>
              <w:pStyle w:val="TableParagraph"/>
              <w:ind w:left="111" w:right="88"/>
              <w:jc w:val="center"/>
              <w:rPr>
                <w:sz w:val="18"/>
              </w:rPr>
            </w:pPr>
            <w:r>
              <w:rPr>
                <w:sz w:val="18"/>
              </w:rPr>
              <w:t>MB</w:t>
            </w:r>
          </w:p>
        </w:tc>
        <w:tc>
          <w:tcPr>
            <w:tcW w:w="1121" w:type="dxa"/>
            <w:shd w:val="clear" w:color="auto" w:fill="CCCCCC"/>
          </w:tcPr>
          <w:p>
            <w:pPr>
              <w:pStyle w:val="TableParagraph"/>
              <w:ind w:right="323"/>
              <w:jc w:val="right"/>
              <w:rPr>
                <w:sz w:val="18"/>
              </w:rPr>
            </w:pPr>
            <w:r>
              <w:rPr>
                <w:sz w:val="18"/>
              </w:rPr>
              <w:t>0xBA</w:t>
            </w:r>
          </w:p>
        </w:tc>
        <w:tc>
          <w:tcPr>
            <w:tcW w:w="1121" w:type="dxa"/>
            <w:tcBorders>
              <w:right w:val="nil"/>
            </w:tcBorders>
            <w:shd w:val="clear" w:color="auto" w:fill="CCCCCC"/>
          </w:tcPr>
          <w:p>
            <w:pPr>
              <w:pStyle w:val="TableParagraph"/>
              <w:ind w:right="343"/>
              <w:jc w:val="right"/>
              <w:rPr>
                <w:sz w:val="18"/>
              </w:rPr>
            </w:pPr>
            <w:r>
              <w:rPr>
                <w:sz w:val="18"/>
              </w:rPr>
              <w:t>0xBB</w:t>
            </w:r>
          </w:p>
        </w:tc>
      </w:tr>
      <w:tr>
        <w:trPr>
          <w:trHeight w:val="255" w:hRule="atLeast"/>
        </w:trPr>
        <w:tc>
          <w:tcPr>
            <w:tcW w:w="1121" w:type="dxa"/>
            <w:tcBorders>
              <w:left w:val="nil"/>
            </w:tcBorders>
            <w:shd w:val="clear" w:color="auto" w:fill="F1F1F1"/>
          </w:tcPr>
          <w:p>
            <w:pPr>
              <w:pStyle w:val="TableParagraph"/>
              <w:spacing w:line="205" w:lineRule="exact"/>
              <w:ind w:left="111" w:right="88"/>
              <w:jc w:val="center"/>
              <w:rPr>
                <w:sz w:val="18"/>
              </w:rPr>
            </w:pPr>
            <w:r>
              <w:rPr>
                <w:sz w:val="18"/>
              </w:rPr>
              <w:t>MC</w:t>
            </w:r>
          </w:p>
        </w:tc>
        <w:tc>
          <w:tcPr>
            <w:tcW w:w="1121" w:type="dxa"/>
            <w:shd w:val="clear" w:color="auto" w:fill="F1F1F1"/>
          </w:tcPr>
          <w:p>
            <w:pPr>
              <w:pStyle w:val="TableParagraph"/>
              <w:spacing w:line="205" w:lineRule="exact"/>
              <w:ind w:right="316"/>
              <w:jc w:val="right"/>
              <w:rPr>
                <w:sz w:val="18"/>
              </w:rPr>
            </w:pPr>
            <w:r>
              <w:rPr>
                <w:sz w:val="18"/>
              </w:rPr>
              <w:t>0xBC</w:t>
            </w:r>
          </w:p>
        </w:tc>
        <w:tc>
          <w:tcPr>
            <w:tcW w:w="1121" w:type="dxa"/>
            <w:tcBorders>
              <w:right w:val="nil"/>
            </w:tcBorders>
            <w:shd w:val="clear" w:color="auto" w:fill="F1F1F1"/>
          </w:tcPr>
          <w:p>
            <w:pPr>
              <w:pStyle w:val="TableParagraph"/>
              <w:spacing w:line="205" w:lineRule="exact"/>
              <w:ind w:right="341"/>
              <w:jc w:val="right"/>
              <w:rPr>
                <w:sz w:val="18"/>
              </w:rPr>
            </w:pPr>
            <w:r>
              <w:rPr>
                <w:sz w:val="18"/>
              </w:rPr>
              <w:t>0xBD</w:t>
            </w:r>
          </w:p>
        </w:tc>
      </w:tr>
      <w:tr>
        <w:trPr>
          <w:trHeight w:val="258" w:hRule="atLeast"/>
        </w:trPr>
        <w:tc>
          <w:tcPr>
            <w:tcW w:w="1121" w:type="dxa"/>
            <w:tcBorders>
              <w:left w:val="nil"/>
              <w:bottom w:val="nil"/>
            </w:tcBorders>
            <w:shd w:val="clear" w:color="auto" w:fill="CCCCCC"/>
          </w:tcPr>
          <w:p>
            <w:pPr>
              <w:pStyle w:val="TableParagraph"/>
              <w:ind w:left="111" w:right="88"/>
              <w:jc w:val="center"/>
              <w:rPr>
                <w:sz w:val="18"/>
              </w:rPr>
            </w:pPr>
            <w:r>
              <w:rPr>
                <w:sz w:val="18"/>
              </w:rPr>
              <w:t>MD</w:t>
            </w:r>
          </w:p>
        </w:tc>
        <w:tc>
          <w:tcPr>
            <w:tcW w:w="1121" w:type="dxa"/>
            <w:tcBorders>
              <w:bottom w:val="nil"/>
            </w:tcBorders>
            <w:shd w:val="clear" w:color="auto" w:fill="CCCCCC"/>
          </w:tcPr>
          <w:p>
            <w:pPr>
              <w:pStyle w:val="TableParagraph"/>
              <w:ind w:right="323"/>
              <w:jc w:val="right"/>
              <w:rPr>
                <w:sz w:val="18"/>
              </w:rPr>
            </w:pPr>
            <w:r>
              <w:rPr>
                <w:sz w:val="18"/>
              </w:rPr>
              <w:t>0xBE</w:t>
            </w:r>
          </w:p>
        </w:tc>
        <w:tc>
          <w:tcPr>
            <w:tcW w:w="1121" w:type="dxa"/>
            <w:tcBorders>
              <w:bottom w:val="nil"/>
              <w:right w:val="nil"/>
            </w:tcBorders>
            <w:shd w:val="clear" w:color="auto" w:fill="CCCCCC"/>
          </w:tcPr>
          <w:p>
            <w:pPr>
              <w:pStyle w:val="TableParagraph"/>
              <w:ind w:right="351"/>
              <w:jc w:val="right"/>
              <w:rPr>
                <w:sz w:val="18"/>
              </w:rPr>
            </w:pPr>
            <w:r>
              <w:rPr>
                <w:sz w:val="18"/>
              </w:rPr>
              <w:t>0xBF</w:t>
            </w:r>
          </w:p>
        </w:tc>
      </w:tr>
    </w:tbl>
    <w:p>
      <w:pPr>
        <w:spacing w:after="0"/>
        <w:jc w:val="right"/>
        <w:rPr>
          <w:sz w:val="18"/>
        </w:rPr>
        <w:sectPr>
          <w:pgSz w:w="11910" w:h="16840"/>
          <w:pgMar w:header="859" w:footer="1331" w:top="1760" w:bottom="1520" w:left="0" w:right="600"/>
        </w:sectPr>
      </w:pPr>
    </w:p>
    <w:p>
      <w:pPr>
        <w:pStyle w:val="BodyText"/>
        <w:rPr>
          <w:sz w:val="20"/>
        </w:rPr>
      </w:pPr>
    </w:p>
    <w:p>
      <w:pPr>
        <w:pStyle w:val="BodyText"/>
        <w:spacing w:before="2"/>
      </w:pPr>
    </w:p>
    <w:p>
      <w:pPr>
        <w:pStyle w:val="Heading2"/>
        <w:numPr>
          <w:ilvl w:val="1"/>
          <w:numId w:val="3"/>
        </w:numPr>
        <w:tabs>
          <w:tab w:pos="1644" w:val="left" w:leader="none"/>
        </w:tabs>
        <w:spacing w:line="240" w:lineRule="auto" w:before="94" w:after="0"/>
        <w:ind w:left="1643" w:right="0" w:hanging="368"/>
        <w:jc w:val="left"/>
      </w:pPr>
      <w:bookmarkStart w:name="_TOC_250023" w:id="10"/>
      <w:r>
        <w:rPr/>
        <w:t>Calculating pressure and</w:t>
      </w:r>
      <w:r>
        <w:rPr>
          <w:spacing w:val="-4"/>
        </w:rPr>
        <w:t> </w:t>
      </w:r>
      <w:bookmarkEnd w:id="10"/>
      <w:r>
        <w:rPr/>
        <w:t>temperature</w:t>
      </w:r>
    </w:p>
    <w:p>
      <w:pPr>
        <w:pStyle w:val="BodyText"/>
        <w:spacing w:before="4"/>
        <w:rPr>
          <w:b/>
          <w:sz w:val="26"/>
        </w:rPr>
      </w:pPr>
    </w:p>
    <w:p>
      <w:pPr>
        <w:pStyle w:val="BodyText"/>
        <w:ind w:left="1276"/>
      </w:pPr>
      <w:r>
        <w:rPr/>
        <w:t>The mode (ultra low power, standard, high, ultra high resolution) can be selected by the variable</w:t>
      </w:r>
    </w:p>
    <w:p>
      <w:pPr>
        <w:spacing w:before="28"/>
        <w:ind w:left="1276" w:right="0" w:firstLine="0"/>
        <w:jc w:val="left"/>
        <w:rPr>
          <w:sz w:val="22"/>
        </w:rPr>
      </w:pPr>
      <w:r>
        <w:rPr>
          <w:i/>
          <w:sz w:val="22"/>
        </w:rPr>
        <w:t>oversampling_setting </w:t>
      </w:r>
      <w:r>
        <w:rPr>
          <w:sz w:val="22"/>
        </w:rPr>
        <w:t>(0, 1, 2, 3) in the C code.</w:t>
      </w:r>
    </w:p>
    <w:p>
      <w:pPr>
        <w:pStyle w:val="BodyText"/>
        <w:spacing w:before="7"/>
        <w:rPr>
          <w:sz w:val="26"/>
        </w:rPr>
      </w:pPr>
    </w:p>
    <w:p>
      <w:pPr>
        <w:pStyle w:val="BodyText"/>
        <w:spacing w:line="266" w:lineRule="auto"/>
        <w:ind w:left="1276" w:right="211"/>
        <w:jc w:val="both"/>
      </w:pPr>
      <w:r>
        <w:rPr/>
        <w:t>Calculation of true temperature and pressure in steps of 1Pa (= 0.01hPa = 0.01mbar) and temperature in steps of 0.1°C.</w:t>
      </w:r>
    </w:p>
    <w:p>
      <w:pPr>
        <w:pStyle w:val="BodyText"/>
        <w:spacing w:before="3"/>
        <w:rPr>
          <w:sz w:val="24"/>
        </w:rPr>
      </w:pPr>
    </w:p>
    <w:p>
      <w:pPr>
        <w:pStyle w:val="BodyText"/>
        <w:ind w:left="1276"/>
      </w:pPr>
      <w:r>
        <w:rPr/>
        <w:t>The following figure shows the detailed algorithm for pressure and temperature measurement.</w:t>
      </w:r>
    </w:p>
    <w:p>
      <w:pPr>
        <w:pStyle w:val="BodyText"/>
        <w:spacing w:before="9"/>
        <w:rPr>
          <w:sz w:val="26"/>
        </w:rPr>
      </w:pPr>
    </w:p>
    <w:p>
      <w:pPr>
        <w:spacing w:line="266" w:lineRule="auto" w:before="1"/>
        <w:ind w:left="1276" w:right="209" w:firstLine="0"/>
        <w:jc w:val="both"/>
        <w:rPr>
          <w:b/>
          <w:sz w:val="22"/>
        </w:rPr>
      </w:pPr>
      <w:r>
        <w:rPr>
          <w:sz w:val="22"/>
        </w:rPr>
        <w:t>This algorithm is available to customers as reference C source code (“</w:t>
      </w:r>
      <w:r>
        <w:rPr>
          <w:sz w:val="20"/>
        </w:rPr>
        <w:t>BMP180_ API”) </w:t>
      </w:r>
      <w:r>
        <w:rPr>
          <w:sz w:val="22"/>
        </w:rPr>
        <w:t>from Bosch Sensortec and via its sales and distribution partners. </w:t>
      </w:r>
      <w:r>
        <w:rPr>
          <w:b/>
          <w:sz w:val="22"/>
        </w:rPr>
        <w:t>Please contact your Bosch Sensortec representative for details.</w:t>
      </w:r>
    </w:p>
    <w:p>
      <w:pPr>
        <w:spacing w:after="0" w:line="266" w:lineRule="auto"/>
        <w:jc w:val="both"/>
        <w:rPr>
          <w:sz w:val="22"/>
        </w:rPr>
        <w:sectPr>
          <w:pgSz w:w="11910" w:h="16840"/>
          <w:pgMar w:header="859" w:footer="1331" w:top="1760" w:bottom="1520" w:left="0" w:right="600"/>
        </w:sectPr>
      </w:pPr>
    </w:p>
    <w:p>
      <w:pPr>
        <w:pStyle w:val="BodyText"/>
        <w:rPr>
          <w:b/>
          <w:sz w:val="20"/>
        </w:rPr>
      </w:pPr>
    </w:p>
    <w:p>
      <w:pPr>
        <w:pStyle w:val="BodyText"/>
        <w:spacing w:before="3"/>
        <w:rPr>
          <w:b/>
          <w:sz w:val="29"/>
        </w:rPr>
      </w:pPr>
    </w:p>
    <w:p>
      <w:pPr>
        <w:pStyle w:val="BodyText"/>
        <w:ind w:left="1306"/>
        <w:rPr>
          <w:sz w:val="20"/>
        </w:rPr>
      </w:pPr>
      <w:r>
        <w:rPr>
          <w:sz w:val="20"/>
        </w:rPr>
        <w:drawing>
          <wp:inline distT="0" distB="0" distL="0" distR="0">
            <wp:extent cx="5027376" cy="7234332"/>
            <wp:effectExtent l="0" t="0" r="0" b="0"/>
            <wp:docPr id="5" name="image9.png"/>
            <wp:cNvGraphicFramePr>
              <a:graphicFrameLocks noChangeAspect="1"/>
            </wp:cNvGraphicFramePr>
            <a:graphic>
              <a:graphicData uri="http://schemas.openxmlformats.org/drawingml/2006/picture">
                <pic:pic>
                  <pic:nvPicPr>
                    <pic:cNvPr id="6" name="image9.png"/>
                    <pic:cNvPicPr/>
                  </pic:nvPicPr>
                  <pic:blipFill>
                    <a:blip r:embed="rId13" cstate="print"/>
                    <a:stretch>
                      <a:fillRect/>
                    </a:stretch>
                  </pic:blipFill>
                  <pic:spPr>
                    <a:xfrm>
                      <a:off x="0" y="0"/>
                      <a:ext cx="5027376" cy="7234332"/>
                    </a:xfrm>
                    <a:prstGeom prst="rect">
                      <a:avLst/>
                    </a:prstGeom>
                  </pic:spPr>
                </pic:pic>
              </a:graphicData>
            </a:graphic>
          </wp:inline>
        </w:drawing>
      </w:r>
      <w:r>
        <w:rPr>
          <w:sz w:val="20"/>
        </w:rPr>
      </w:r>
    </w:p>
    <w:p>
      <w:pPr>
        <w:pStyle w:val="BodyText"/>
        <w:spacing w:before="107"/>
        <w:ind w:left="3101"/>
      </w:pPr>
      <w:r>
        <w:rPr/>
        <w:t>Figure 4: Algorithm for pressure and temperature measurement</w:t>
      </w:r>
    </w:p>
    <w:p>
      <w:pPr>
        <w:spacing w:after="0"/>
        <w:sectPr>
          <w:pgSz w:w="11910" w:h="16840"/>
          <w:pgMar w:header="859" w:footer="1331" w:top="1760" w:bottom="1520" w:left="0" w:right="600"/>
        </w:sectPr>
      </w:pPr>
    </w:p>
    <w:p>
      <w:pPr>
        <w:pStyle w:val="BodyText"/>
        <w:rPr>
          <w:sz w:val="20"/>
        </w:rPr>
      </w:pPr>
    </w:p>
    <w:p>
      <w:pPr>
        <w:pStyle w:val="BodyText"/>
        <w:rPr>
          <w:sz w:val="20"/>
        </w:rPr>
      </w:pPr>
    </w:p>
    <w:p>
      <w:pPr>
        <w:pStyle w:val="BodyText"/>
        <w:spacing w:before="11"/>
        <w:rPr>
          <w:sz w:val="25"/>
        </w:rPr>
      </w:pPr>
    </w:p>
    <w:p>
      <w:pPr>
        <w:pStyle w:val="Heading2"/>
        <w:numPr>
          <w:ilvl w:val="1"/>
          <w:numId w:val="3"/>
        </w:numPr>
        <w:tabs>
          <w:tab w:pos="1644" w:val="left" w:leader="none"/>
        </w:tabs>
        <w:spacing w:line="240" w:lineRule="auto" w:before="94" w:after="0"/>
        <w:ind w:left="1643" w:right="0" w:hanging="368"/>
        <w:jc w:val="left"/>
      </w:pPr>
      <w:bookmarkStart w:name="_TOC_250022" w:id="11"/>
      <w:r>
        <w:rPr/>
        <w:t>Calculating absolute</w:t>
      </w:r>
      <w:r>
        <w:rPr>
          <w:spacing w:val="-4"/>
        </w:rPr>
        <w:t> </w:t>
      </w:r>
      <w:bookmarkEnd w:id="11"/>
      <w:r>
        <w:rPr/>
        <w:t>altitude</w:t>
      </w:r>
    </w:p>
    <w:p>
      <w:pPr>
        <w:pStyle w:val="BodyText"/>
        <w:spacing w:before="6"/>
        <w:rPr>
          <w:b/>
          <w:sz w:val="24"/>
        </w:rPr>
      </w:pPr>
    </w:p>
    <w:p>
      <w:pPr>
        <w:pStyle w:val="BodyText"/>
        <w:spacing w:line="228" w:lineRule="auto" w:before="1"/>
        <w:ind w:left="1276" w:right="600"/>
      </w:pPr>
      <w:r>
        <w:rPr/>
        <w:t>With the measured pressure </w:t>
      </w:r>
      <w:r>
        <w:rPr>
          <w:i/>
        </w:rPr>
        <w:t>p </w:t>
      </w:r>
      <w:r>
        <w:rPr/>
        <w:t>and the pressure at sea level </w:t>
      </w:r>
      <w:r>
        <w:rPr>
          <w:i/>
        </w:rPr>
        <w:t>p</w:t>
      </w:r>
      <w:r>
        <w:rPr>
          <w:vertAlign w:val="subscript"/>
        </w:rPr>
        <w:t>0</w:t>
      </w:r>
      <w:r>
        <w:rPr>
          <w:vertAlign w:val="baseline"/>
        </w:rPr>
        <w:t> e.g. 1013.25hPa, the altitude in meters can be calculated with the international barometric</w:t>
      </w:r>
      <w:r>
        <w:rPr>
          <w:spacing w:val="-7"/>
          <w:vertAlign w:val="baseline"/>
        </w:rPr>
        <w:t> </w:t>
      </w:r>
      <w:r>
        <w:rPr>
          <w:vertAlign w:val="baseline"/>
        </w:rPr>
        <w:t>formula:</w:t>
      </w:r>
    </w:p>
    <w:p>
      <w:pPr>
        <w:pStyle w:val="BodyText"/>
        <w:rPr>
          <w:sz w:val="20"/>
        </w:rPr>
      </w:pPr>
    </w:p>
    <w:p>
      <w:pPr>
        <w:pStyle w:val="BodyText"/>
        <w:spacing w:before="3"/>
        <w:rPr>
          <w:sz w:val="20"/>
        </w:rPr>
      </w:pPr>
    </w:p>
    <w:p>
      <w:pPr>
        <w:tabs>
          <w:tab w:pos="7349" w:val="left" w:leader="none"/>
        </w:tabs>
        <w:spacing w:line="132" w:lineRule="exact" w:before="107"/>
        <w:ind w:left="6366" w:right="0" w:firstLine="0"/>
        <w:jc w:val="left"/>
        <w:rPr>
          <w:rFonts w:ascii="Symbol" w:hAnsi="Symbol"/>
          <w:sz w:val="21"/>
        </w:rPr>
      </w:pPr>
      <w:r>
        <w:rPr/>
        <w:drawing>
          <wp:anchor distT="0" distB="0" distL="0" distR="0" allowOverlap="1" layoutInCell="1" locked="0" behindDoc="0" simplePos="0" relativeHeight="20">
            <wp:simplePos x="0" y="0"/>
            <wp:positionH relativeFrom="page">
              <wp:posOffset>4585389</wp:posOffset>
            </wp:positionH>
            <wp:positionV relativeFrom="paragraph">
              <wp:posOffset>180624</wp:posOffset>
            </wp:positionV>
            <wp:extent cx="205444" cy="2762"/>
            <wp:effectExtent l="0" t="0" r="0" b="0"/>
            <wp:wrapTopAndBottom/>
            <wp:docPr id="7" name="image10.png"/>
            <wp:cNvGraphicFramePr>
              <a:graphicFrameLocks noChangeAspect="1"/>
            </wp:cNvGraphicFramePr>
            <a:graphic>
              <a:graphicData uri="http://schemas.openxmlformats.org/drawingml/2006/picture">
                <pic:pic>
                  <pic:nvPicPr>
                    <pic:cNvPr id="8" name="image10.png"/>
                    <pic:cNvPicPr/>
                  </pic:nvPicPr>
                  <pic:blipFill>
                    <a:blip r:embed="rId14" cstate="print"/>
                    <a:stretch>
                      <a:fillRect/>
                    </a:stretch>
                  </pic:blipFill>
                  <pic:spPr>
                    <a:xfrm>
                      <a:off x="0" y="0"/>
                      <a:ext cx="205444" cy="2762"/>
                    </a:xfrm>
                    <a:prstGeom prst="rect">
                      <a:avLst/>
                    </a:prstGeom>
                  </pic:spPr>
                </pic:pic>
              </a:graphicData>
            </a:graphic>
          </wp:anchor>
        </w:drawing>
      </w:r>
      <w:r>
        <w:rPr>
          <w:rFonts w:ascii="Symbol" w:hAnsi="Symbol"/>
          <w:w w:val="105"/>
          <w:sz w:val="21"/>
        </w:rPr>
        <w:t></w:t>
      </w:r>
      <w:r>
        <w:rPr>
          <w:rFonts w:ascii="Times New Roman" w:hAnsi="Times New Roman"/>
          <w:w w:val="105"/>
          <w:sz w:val="21"/>
        </w:rPr>
        <w:tab/>
      </w:r>
      <w:r>
        <w:rPr>
          <w:w w:val="105"/>
          <w:sz w:val="21"/>
          <w:vertAlign w:val="superscript"/>
        </w:rPr>
        <w:t>1</w:t>
      </w:r>
      <w:r>
        <w:rPr>
          <w:w w:val="105"/>
          <w:sz w:val="21"/>
          <w:vertAlign w:val="baseline"/>
        </w:rPr>
        <w:t> </w:t>
      </w:r>
      <w:r>
        <w:rPr>
          <w:spacing w:val="54"/>
          <w:w w:val="105"/>
          <w:sz w:val="21"/>
          <w:vertAlign w:val="baseline"/>
        </w:rPr>
        <w:t> </w:t>
      </w:r>
      <w:r>
        <w:rPr>
          <w:rFonts w:ascii="Symbol" w:hAnsi="Symbol"/>
          <w:w w:val="105"/>
          <w:sz w:val="21"/>
          <w:vertAlign w:val="baseline"/>
        </w:rPr>
        <w:t></w:t>
      </w:r>
    </w:p>
    <w:p>
      <w:pPr>
        <w:tabs>
          <w:tab w:pos="6729" w:val="left" w:leader="none"/>
        </w:tabs>
        <w:spacing w:line="68" w:lineRule="exact" w:before="0"/>
        <w:ind w:left="6366" w:right="0" w:firstLine="0"/>
        <w:jc w:val="left"/>
        <w:rPr>
          <w:rFonts w:ascii="Symbol" w:hAnsi="Symbol"/>
          <w:sz w:val="21"/>
        </w:rPr>
      </w:pPr>
      <w:r>
        <w:rPr>
          <w:rFonts w:ascii="Symbol" w:hAnsi="Symbol"/>
          <w:w w:val="105"/>
          <w:position w:val="-3"/>
          <w:sz w:val="21"/>
        </w:rPr>
        <w:t></w:t>
      </w:r>
      <w:r>
        <w:rPr>
          <w:rFonts w:ascii="Times New Roman" w:hAnsi="Times New Roman"/>
          <w:w w:val="105"/>
          <w:position w:val="-3"/>
          <w:sz w:val="21"/>
        </w:rPr>
        <w:tab/>
      </w:r>
      <w:r>
        <w:rPr>
          <w:rFonts w:ascii="Symbol" w:hAnsi="Symbol"/>
          <w:w w:val="105"/>
          <w:position w:val="-3"/>
          <w:sz w:val="21"/>
        </w:rPr>
        <w:t></w:t>
      </w:r>
      <w:r>
        <w:rPr>
          <w:rFonts w:ascii="Times New Roman" w:hAnsi="Times New Roman"/>
          <w:w w:val="105"/>
          <w:position w:val="-3"/>
          <w:sz w:val="21"/>
        </w:rPr>
        <w:t>  </w:t>
      </w:r>
      <w:r>
        <w:rPr>
          <w:w w:val="105"/>
          <w:position w:val="-5"/>
          <w:sz w:val="21"/>
        </w:rPr>
        <w:t>p </w:t>
      </w:r>
      <w:r>
        <w:rPr>
          <w:rFonts w:ascii="Symbol" w:hAnsi="Symbol"/>
          <w:w w:val="105"/>
          <w:position w:val="-3"/>
          <w:sz w:val="21"/>
        </w:rPr>
        <w:t></w:t>
      </w:r>
      <w:r>
        <w:rPr>
          <w:rFonts w:ascii="Times New Roman" w:hAnsi="Times New Roman"/>
          <w:w w:val="105"/>
          <w:position w:val="-3"/>
          <w:sz w:val="21"/>
        </w:rPr>
        <w:t> </w:t>
      </w:r>
      <w:r>
        <w:rPr>
          <w:w w:val="105"/>
          <w:sz w:val="12"/>
        </w:rPr>
        <w:t>5.255</w:t>
      </w:r>
      <w:r>
        <w:rPr>
          <w:spacing w:val="2"/>
          <w:w w:val="105"/>
          <w:sz w:val="12"/>
        </w:rPr>
        <w:t> </w:t>
      </w:r>
      <w:r>
        <w:rPr>
          <w:rFonts w:ascii="Symbol" w:hAnsi="Symbol"/>
          <w:w w:val="105"/>
          <w:position w:val="-3"/>
          <w:sz w:val="21"/>
        </w:rPr>
        <w:t></w:t>
      </w:r>
    </w:p>
    <w:p>
      <w:pPr>
        <w:tabs>
          <w:tab w:pos="7603" w:val="left" w:leader="none"/>
        </w:tabs>
        <w:spacing w:line="9" w:lineRule="auto" w:before="51"/>
        <w:ind w:left="4662" w:right="0" w:firstLine="0"/>
        <w:jc w:val="left"/>
        <w:rPr>
          <w:rFonts w:ascii="Symbol" w:hAnsi="Symbol"/>
          <w:sz w:val="21"/>
        </w:rPr>
      </w:pPr>
      <w:r>
        <w:rPr/>
        <w:drawing>
          <wp:anchor distT="0" distB="0" distL="0" distR="0" allowOverlap="1" layoutInCell="1" locked="0" behindDoc="1" simplePos="0" relativeHeight="486102528">
            <wp:simplePos x="0" y="0"/>
            <wp:positionH relativeFrom="page">
              <wp:posOffset>4343993</wp:posOffset>
            </wp:positionH>
            <wp:positionV relativeFrom="paragraph">
              <wp:posOffset>109859</wp:posOffset>
            </wp:positionV>
            <wp:extent cx="159634" cy="5615"/>
            <wp:effectExtent l="0" t="0" r="0" b="0"/>
            <wp:wrapNone/>
            <wp:docPr id="9" name="image11.png"/>
            <wp:cNvGraphicFramePr>
              <a:graphicFrameLocks noChangeAspect="1"/>
            </wp:cNvGraphicFramePr>
            <a:graphic>
              <a:graphicData uri="http://schemas.openxmlformats.org/drawingml/2006/picture">
                <pic:pic>
                  <pic:nvPicPr>
                    <pic:cNvPr id="10" name="image11.png"/>
                    <pic:cNvPicPr/>
                  </pic:nvPicPr>
                  <pic:blipFill>
                    <a:blip r:embed="rId15" cstate="print"/>
                    <a:stretch>
                      <a:fillRect/>
                    </a:stretch>
                  </pic:blipFill>
                  <pic:spPr>
                    <a:xfrm>
                      <a:off x="0" y="0"/>
                      <a:ext cx="159634" cy="5615"/>
                    </a:xfrm>
                    <a:prstGeom prst="rect">
                      <a:avLst/>
                    </a:prstGeom>
                  </pic:spPr>
                </pic:pic>
              </a:graphicData>
            </a:graphic>
          </wp:anchor>
        </w:drawing>
      </w:r>
      <w:r>
        <w:rPr>
          <w:w w:val="105"/>
          <w:sz w:val="21"/>
        </w:rPr>
        <w:t>altitude</w:t>
      </w:r>
      <w:r>
        <w:rPr>
          <w:spacing w:val="-14"/>
          <w:w w:val="105"/>
          <w:sz w:val="21"/>
        </w:rPr>
        <w:t> </w:t>
      </w:r>
      <w:r>
        <w:rPr>
          <w:rFonts w:ascii="Symbol" w:hAnsi="Symbol"/>
          <w:w w:val="105"/>
          <w:sz w:val="21"/>
        </w:rPr>
        <w:t></w:t>
      </w:r>
      <w:r>
        <w:rPr>
          <w:rFonts w:ascii="Times New Roman" w:hAnsi="Times New Roman"/>
          <w:spacing w:val="-12"/>
          <w:w w:val="105"/>
          <w:sz w:val="21"/>
        </w:rPr>
        <w:t> </w:t>
      </w:r>
      <w:r>
        <w:rPr>
          <w:spacing w:val="2"/>
          <w:w w:val="105"/>
          <w:sz w:val="21"/>
        </w:rPr>
        <w:t>44330</w:t>
      </w:r>
      <w:r>
        <w:rPr>
          <w:spacing w:val="-32"/>
          <w:w w:val="105"/>
          <w:sz w:val="21"/>
        </w:rPr>
        <w:t> </w:t>
      </w:r>
      <w:r>
        <w:rPr>
          <w:w w:val="105"/>
          <w:sz w:val="21"/>
        </w:rPr>
        <w:t>*</w:t>
      </w:r>
      <w:r>
        <w:rPr>
          <w:spacing w:val="-16"/>
          <w:w w:val="105"/>
          <w:sz w:val="21"/>
        </w:rPr>
        <w:t> </w:t>
      </w:r>
      <w:r>
        <w:rPr>
          <w:rFonts w:ascii="Symbol" w:hAnsi="Symbol"/>
          <w:spacing w:val="5"/>
          <w:w w:val="105"/>
          <w:position w:val="-4"/>
          <w:sz w:val="21"/>
        </w:rPr>
        <w:t></w:t>
      </w:r>
      <w:r>
        <w:rPr>
          <w:spacing w:val="5"/>
          <w:w w:val="105"/>
          <w:sz w:val="21"/>
        </w:rPr>
        <w:t>1</w:t>
      </w:r>
      <w:r>
        <w:rPr>
          <w:spacing w:val="-28"/>
          <w:w w:val="105"/>
          <w:sz w:val="21"/>
        </w:rPr>
        <w:t> </w:t>
      </w:r>
      <w:r>
        <w:rPr>
          <w:w w:val="105"/>
          <w:sz w:val="21"/>
        </w:rPr>
        <w:t>-</w:t>
      </w:r>
      <w:r>
        <w:rPr>
          <w:spacing w:val="-24"/>
          <w:w w:val="105"/>
          <w:sz w:val="21"/>
        </w:rPr>
        <w:t> </w:t>
      </w:r>
      <w:r>
        <w:rPr>
          <w:rFonts w:ascii="Symbol" w:hAnsi="Symbol"/>
          <w:w w:val="105"/>
          <w:position w:val="1"/>
          <w:sz w:val="21"/>
        </w:rPr>
        <w:t></w:t>
      </w:r>
      <w:r>
        <w:rPr>
          <w:rFonts w:ascii="Times New Roman" w:hAnsi="Times New Roman"/>
          <w:spacing w:val="-24"/>
          <w:w w:val="105"/>
          <w:position w:val="1"/>
          <w:sz w:val="21"/>
        </w:rPr>
        <w:t> </w:t>
      </w:r>
      <w:r>
        <w:rPr>
          <w:w w:val="105"/>
          <w:position w:val="-16"/>
          <w:sz w:val="21"/>
        </w:rPr>
        <w:t>p </w:t>
      </w:r>
      <w:r>
        <w:rPr>
          <w:spacing w:val="23"/>
          <w:w w:val="105"/>
          <w:position w:val="-16"/>
          <w:sz w:val="21"/>
        </w:rPr>
        <w:t> </w:t>
      </w:r>
      <w:r>
        <w:rPr>
          <w:rFonts w:ascii="Symbol" w:hAnsi="Symbol"/>
          <w:w w:val="105"/>
          <w:position w:val="1"/>
          <w:sz w:val="21"/>
        </w:rPr>
        <w:t></w:t>
      </w:r>
      <w:r>
        <w:rPr>
          <w:rFonts w:ascii="Times New Roman" w:hAnsi="Times New Roman"/>
          <w:w w:val="105"/>
          <w:position w:val="1"/>
          <w:sz w:val="21"/>
        </w:rPr>
        <w:tab/>
      </w:r>
      <w:r>
        <w:rPr>
          <w:rFonts w:ascii="Symbol" w:hAnsi="Symbol"/>
          <w:w w:val="105"/>
          <w:position w:val="-4"/>
          <w:sz w:val="21"/>
        </w:rPr>
        <w:t></w:t>
      </w:r>
    </w:p>
    <w:p>
      <w:pPr>
        <w:tabs>
          <w:tab w:pos="6729" w:val="left" w:leader="none"/>
          <w:tab w:pos="7603" w:val="left" w:leader="none"/>
        </w:tabs>
        <w:spacing w:line="208" w:lineRule="exact" w:before="4"/>
        <w:ind w:left="6366" w:right="0" w:firstLine="0"/>
        <w:jc w:val="left"/>
        <w:rPr>
          <w:rFonts w:ascii="Symbol" w:hAnsi="Symbol"/>
          <w:sz w:val="21"/>
        </w:rPr>
      </w:pPr>
      <w:r>
        <w:rPr>
          <w:rFonts w:ascii="Symbol" w:hAnsi="Symbol"/>
          <w:w w:val="105"/>
          <w:sz w:val="21"/>
        </w:rPr>
        <w:t></w:t>
      </w:r>
      <w:r>
        <w:rPr>
          <w:rFonts w:ascii="Times New Roman" w:hAnsi="Times New Roman"/>
          <w:w w:val="105"/>
          <w:sz w:val="21"/>
        </w:rPr>
        <w:tab/>
      </w:r>
      <w:r>
        <w:rPr>
          <w:rFonts w:ascii="Symbol" w:hAnsi="Symbol"/>
          <w:w w:val="105"/>
          <w:position w:val="1"/>
          <w:sz w:val="21"/>
        </w:rPr>
        <w:t></w:t>
      </w:r>
      <w:r>
        <w:rPr>
          <w:rFonts w:ascii="Times New Roman" w:hAnsi="Times New Roman"/>
          <w:w w:val="105"/>
          <w:position w:val="1"/>
          <w:sz w:val="21"/>
        </w:rPr>
        <w:t> </w:t>
      </w:r>
      <w:r>
        <w:rPr>
          <w:rFonts w:ascii="Times New Roman" w:hAnsi="Times New Roman"/>
          <w:spacing w:val="54"/>
          <w:w w:val="105"/>
          <w:position w:val="1"/>
          <w:sz w:val="21"/>
        </w:rPr>
        <w:t> </w:t>
      </w:r>
      <w:r>
        <w:rPr>
          <w:w w:val="105"/>
          <w:position w:val="1"/>
          <w:sz w:val="12"/>
        </w:rPr>
        <w:t>0</w:t>
      </w:r>
      <w:r>
        <w:rPr>
          <w:spacing w:val="30"/>
          <w:w w:val="105"/>
          <w:position w:val="1"/>
          <w:sz w:val="12"/>
        </w:rPr>
        <w:t> </w:t>
      </w:r>
      <w:r>
        <w:rPr>
          <w:rFonts w:ascii="Symbol" w:hAnsi="Symbol"/>
          <w:w w:val="105"/>
          <w:position w:val="1"/>
          <w:sz w:val="21"/>
        </w:rPr>
        <w:t></w:t>
      </w:r>
      <w:r>
        <w:rPr>
          <w:rFonts w:ascii="Times New Roman" w:hAnsi="Times New Roman"/>
          <w:w w:val="105"/>
          <w:position w:val="1"/>
          <w:sz w:val="21"/>
        </w:rPr>
        <w:tab/>
      </w:r>
      <w:r>
        <w:rPr>
          <w:rFonts w:ascii="Symbol" w:hAnsi="Symbol"/>
          <w:w w:val="105"/>
          <w:sz w:val="21"/>
        </w:rPr>
        <w:t></w:t>
      </w:r>
    </w:p>
    <w:p>
      <w:pPr>
        <w:tabs>
          <w:tab w:pos="7603" w:val="left" w:leader="none"/>
        </w:tabs>
        <w:spacing w:line="198" w:lineRule="exact" w:before="0"/>
        <w:ind w:left="6366" w:right="0" w:firstLine="0"/>
        <w:jc w:val="left"/>
        <w:rPr>
          <w:rFonts w:ascii="Symbol" w:hAnsi="Symbol"/>
          <w:sz w:val="21"/>
        </w:rPr>
      </w:pPr>
      <w:r>
        <w:rPr>
          <w:rFonts w:ascii="Symbol" w:hAnsi="Symbol"/>
          <w:w w:val="105"/>
          <w:sz w:val="21"/>
        </w:rPr>
        <w:t></w:t>
      </w:r>
      <w:r>
        <w:rPr>
          <w:rFonts w:ascii="Times New Roman" w:hAnsi="Times New Roman"/>
          <w:w w:val="105"/>
          <w:sz w:val="21"/>
        </w:rPr>
        <w:tab/>
      </w:r>
      <w:r>
        <w:rPr>
          <w:rFonts w:ascii="Symbol" w:hAnsi="Symbol"/>
          <w:w w:val="105"/>
          <w:sz w:val="21"/>
        </w:rPr>
        <w:t></w:t>
      </w:r>
    </w:p>
    <w:p>
      <w:pPr>
        <w:pStyle w:val="BodyText"/>
        <w:rPr>
          <w:rFonts w:ascii="Symbol" w:hAnsi="Symbol"/>
          <w:sz w:val="20"/>
        </w:rPr>
      </w:pPr>
    </w:p>
    <w:p>
      <w:pPr>
        <w:pStyle w:val="BodyText"/>
        <w:spacing w:before="1"/>
        <w:rPr>
          <w:rFonts w:ascii="Symbol" w:hAnsi="Symbol"/>
          <w:sz w:val="21"/>
        </w:rPr>
      </w:pPr>
    </w:p>
    <w:p>
      <w:pPr>
        <w:pStyle w:val="BodyText"/>
        <w:ind w:left="1276"/>
      </w:pPr>
      <w:r>
        <w:rPr/>
        <w:t>Thus, a pressure change of ∆</w:t>
      </w:r>
      <w:r>
        <w:rPr>
          <w:i/>
        </w:rPr>
        <w:t>p </w:t>
      </w:r>
      <w:r>
        <w:rPr/>
        <w:t>= 1hPa corresponds to 8.43m at sea level.</w:t>
      </w:r>
    </w:p>
    <w:p>
      <w:pPr>
        <w:pStyle w:val="BodyText"/>
        <w:rPr>
          <w:sz w:val="20"/>
        </w:rPr>
      </w:pPr>
    </w:p>
    <w:p>
      <w:pPr>
        <w:pStyle w:val="BodyText"/>
        <w:rPr>
          <w:sz w:val="20"/>
        </w:rPr>
      </w:pPr>
    </w:p>
    <w:p>
      <w:pPr>
        <w:pStyle w:val="BodyText"/>
        <w:spacing w:before="4"/>
        <w:rPr>
          <w:sz w:val="20"/>
        </w:rPr>
      </w:pPr>
    </w:p>
    <w:p>
      <w:pPr>
        <w:spacing w:before="93"/>
        <w:ind w:left="0" w:right="7085" w:firstLine="0"/>
        <w:jc w:val="right"/>
        <w:rPr>
          <w:sz w:val="19"/>
        </w:rPr>
      </w:pPr>
      <w:r>
        <w:rPr/>
        <w:pict>
          <v:group style="position:absolute;margin-left:215.649353pt;margin-top:3.634093pt;width:221.35pt;height:140.5pt;mso-position-horizontal-relative:page;mso-position-vertical-relative:paragraph;z-index:15739904" coordorigin="4313,73" coordsize="4427,2810">
            <v:shape style="position:absolute;left:4312;top:72;width:4427;height:2810" type="#_x0000_t75" stroked="false">
              <v:imagedata r:id="rId16" o:title=""/>
            </v:shape>
            <v:shape style="position:absolute;left:4312;top:72;width:4427;height:2810" type="#_x0000_t202" filled="false" stroked="false">
              <v:textbox inset="0,0,0,0">
                <w:txbxContent>
                  <w:p>
                    <w:pPr>
                      <w:spacing w:line="240" w:lineRule="auto" w:before="0"/>
                      <w:rPr>
                        <w:sz w:val="20"/>
                      </w:rPr>
                    </w:pPr>
                  </w:p>
                  <w:p>
                    <w:pPr>
                      <w:spacing w:line="240" w:lineRule="auto" w:before="9"/>
                      <w:rPr>
                        <w:sz w:val="28"/>
                      </w:rPr>
                    </w:pPr>
                  </w:p>
                  <w:p>
                    <w:pPr>
                      <w:spacing w:line="247" w:lineRule="auto" w:before="0"/>
                      <w:ind w:left="2525" w:right="0" w:firstLine="0"/>
                      <w:jc w:val="left"/>
                      <w:rPr>
                        <w:sz w:val="19"/>
                      </w:rPr>
                    </w:pPr>
                    <w:r>
                      <w:rPr>
                        <w:sz w:val="19"/>
                      </w:rPr>
                      <w:t>Altitude in standard atmosphere</w:t>
                    </w:r>
                  </w:p>
                </w:txbxContent>
              </v:textbox>
              <w10:wrap type="none"/>
            </v:shape>
            <w10:wrap type="none"/>
          </v:group>
        </w:pict>
      </w:r>
      <w:r>
        <w:rPr/>
        <w:pict>
          <v:shape style="position:absolute;margin-left:172.406158pt;margin-top:7.432641pt;width:12.6pt;height:128.9pt;mso-position-horizontal-relative:page;mso-position-vertical-relative:paragraph;z-index:15740928" type="#_x0000_t202" filled="false" stroked="false">
            <v:textbox inset="0,0,0,0" style="layout-flow:vertical;mso-layout-flow-alt:bottom-to-top">
              <w:txbxContent>
                <w:p>
                  <w:pPr>
                    <w:spacing w:before="13"/>
                    <w:ind w:left="20" w:right="0" w:firstLine="0"/>
                    <w:jc w:val="left"/>
                    <w:rPr>
                      <w:b/>
                      <w:sz w:val="19"/>
                    </w:rPr>
                  </w:pPr>
                  <w:r>
                    <w:rPr>
                      <w:b/>
                      <w:sz w:val="19"/>
                    </w:rPr>
                    <w:t>Altitude above sea level [m]</w:t>
                  </w:r>
                </w:p>
              </w:txbxContent>
            </v:textbox>
            <w10:wrap type="none"/>
          </v:shape>
        </w:pict>
      </w:r>
      <w:r>
        <w:rPr>
          <w:spacing w:val="3"/>
          <w:sz w:val="19"/>
        </w:rPr>
        <w:t>9000</w:t>
      </w:r>
    </w:p>
    <w:p>
      <w:pPr>
        <w:spacing w:before="43"/>
        <w:ind w:left="0" w:right="7085" w:firstLine="0"/>
        <w:jc w:val="right"/>
        <w:rPr>
          <w:sz w:val="19"/>
        </w:rPr>
      </w:pPr>
      <w:r>
        <w:rPr>
          <w:spacing w:val="3"/>
          <w:sz w:val="19"/>
        </w:rPr>
        <w:t>8000</w:t>
      </w:r>
    </w:p>
    <w:p>
      <w:pPr>
        <w:spacing w:before="43"/>
        <w:ind w:left="0" w:right="7085" w:firstLine="0"/>
        <w:jc w:val="right"/>
        <w:rPr>
          <w:sz w:val="19"/>
        </w:rPr>
      </w:pPr>
      <w:r>
        <w:rPr>
          <w:spacing w:val="3"/>
          <w:sz w:val="19"/>
        </w:rPr>
        <w:t>7000</w:t>
      </w:r>
    </w:p>
    <w:p>
      <w:pPr>
        <w:spacing w:before="44"/>
        <w:ind w:left="0" w:right="7085" w:firstLine="0"/>
        <w:jc w:val="right"/>
        <w:rPr>
          <w:sz w:val="19"/>
        </w:rPr>
      </w:pPr>
      <w:r>
        <w:rPr>
          <w:spacing w:val="3"/>
          <w:sz w:val="19"/>
        </w:rPr>
        <w:t>6000</w:t>
      </w:r>
    </w:p>
    <w:p>
      <w:pPr>
        <w:spacing w:before="43"/>
        <w:ind w:left="0" w:right="7085" w:firstLine="0"/>
        <w:jc w:val="right"/>
        <w:rPr>
          <w:sz w:val="19"/>
        </w:rPr>
      </w:pPr>
      <w:r>
        <w:rPr>
          <w:spacing w:val="3"/>
          <w:sz w:val="19"/>
        </w:rPr>
        <w:t>5000</w:t>
      </w:r>
    </w:p>
    <w:p>
      <w:pPr>
        <w:spacing w:before="43"/>
        <w:ind w:left="0" w:right="7085" w:firstLine="0"/>
        <w:jc w:val="right"/>
        <w:rPr>
          <w:sz w:val="19"/>
        </w:rPr>
      </w:pPr>
      <w:r>
        <w:rPr>
          <w:spacing w:val="3"/>
          <w:sz w:val="19"/>
        </w:rPr>
        <w:t>4000</w:t>
      </w:r>
    </w:p>
    <w:p>
      <w:pPr>
        <w:spacing w:before="43"/>
        <w:ind w:left="0" w:right="7085" w:firstLine="0"/>
        <w:jc w:val="right"/>
        <w:rPr>
          <w:sz w:val="19"/>
        </w:rPr>
      </w:pPr>
      <w:r>
        <w:rPr>
          <w:spacing w:val="3"/>
          <w:sz w:val="19"/>
        </w:rPr>
        <w:t>3000</w:t>
      </w:r>
    </w:p>
    <w:p>
      <w:pPr>
        <w:spacing w:before="43"/>
        <w:ind w:left="0" w:right="7085" w:firstLine="0"/>
        <w:jc w:val="right"/>
        <w:rPr>
          <w:sz w:val="19"/>
        </w:rPr>
      </w:pPr>
      <w:r>
        <w:rPr>
          <w:spacing w:val="3"/>
          <w:sz w:val="19"/>
        </w:rPr>
        <w:t>2000</w:t>
      </w:r>
    </w:p>
    <w:p>
      <w:pPr>
        <w:spacing w:before="43"/>
        <w:ind w:left="0" w:right="7085" w:firstLine="0"/>
        <w:jc w:val="right"/>
        <w:rPr>
          <w:sz w:val="19"/>
        </w:rPr>
      </w:pPr>
      <w:r>
        <w:rPr>
          <w:spacing w:val="3"/>
          <w:sz w:val="19"/>
        </w:rPr>
        <w:t>1000</w:t>
      </w:r>
    </w:p>
    <w:p>
      <w:pPr>
        <w:spacing w:before="43"/>
        <w:ind w:left="0" w:right="7089" w:firstLine="0"/>
        <w:jc w:val="right"/>
        <w:rPr>
          <w:sz w:val="19"/>
        </w:rPr>
      </w:pPr>
      <w:r>
        <w:rPr>
          <w:w w:val="99"/>
          <w:sz w:val="19"/>
        </w:rPr>
        <w:t>0</w:t>
      </w:r>
    </w:p>
    <w:p>
      <w:pPr>
        <w:spacing w:before="43"/>
        <w:ind w:left="0" w:right="7089" w:firstLine="0"/>
        <w:jc w:val="right"/>
        <w:rPr>
          <w:sz w:val="19"/>
        </w:rPr>
      </w:pPr>
      <w:r>
        <w:rPr/>
        <w:pict>
          <v:shape style="position:absolute;margin-left:198.073441pt;margin-top:21.91954pt;width:15.85pt;height:9.5pt;mso-position-horizontal-relative:page;mso-position-vertical-relative:paragraph;z-index:15741440;rotation:316" type="#_x0000_t136" fillcolor="#000000" stroked="f">
            <o:extrusion v:ext="view" autorotationcenter="t"/>
            <v:textpath style="font-family:&quot;Arial&quot;;font-size:9pt;v-text-kern:t;mso-text-shadow:auto" string="300"/>
            <w10:wrap type="none"/>
          </v:shape>
        </w:pict>
      </w:r>
      <w:r>
        <w:rPr/>
        <w:pict>
          <v:shape style="position:absolute;margin-left:225.179031pt;margin-top:21.919538pt;width:15.85pt;height:9.5pt;mso-position-horizontal-relative:page;mso-position-vertical-relative:paragraph;z-index:15741952;rotation:316" type="#_x0000_t136" fillcolor="#000000" stroked="f">
            <o:extrusion v:ext="view" autorotationcenter="t"/>
            <v:textpath style="font-family:&quot;Arial&quot;;font-size:9pt;v-text-kern:t;mso-text-shadow:auto" string="400"/>
            <w10:wrap type="none"/>
          </v:shape>
        </w:pict>
      </w:r>
      <w:r>
        <w:rPr/>
        <w:pict>
          <v:shape style="position:absolute;margin-left:252.729584pt;margin-top:21.919538pt;width:15.85pt;height:9.5pt;mso-position-horizontal-relative:page;mso-position-vertical-relative:paragraph;z-index:15742464;rotation:316" type="#_x0000_t136" fillcolor="#000000" stroked="f">
            <o:extrusion v:ext="view" autorotationcenter="t"/>
            <v:textpath style="font-family:&quot;Arial&quot;;font-size:9pt;v-text-kern:t;mso-text-shadow:auto" string="500"/>
            <w10:wrap type="none"/>
          </v:shape>
        </w:pict>
      </w:r>
      <w:r>
        <w:rPr/>
        <w:pict>
          <v:shape style="position:absolute;margin-left:279.817139pt;margin-top:21.919537pt;width:15.85pt;height:9.5pt;mso-position-horizontal-relative:page;mso-position-vertical-relative:paragraph;z-index:15742976;rotation:316" type="#_x0000_t136" fillcolor="#000000" stroked="f">
            <o:extrusion v:ext="view" autorotationcenter="t"/>
            <v:textpath style="font-family:&quot;Arial&quot;;font-size:9pt;v-text-kern:t;mso-text-shadow:auto" string="600"/>
            <w10:wrap type="none"/>
          </v:shape>
        </w:pict>
      </w:r>
      <w:r>
        <w:rPr/>
        <w:pict>
          <v:shape style="position:absolute;margin-left:306.92276pt;margin-top:21.919537pt;width:15.85pt;height:9.5pt;mso-position-horizontal-relative:page;mso-position-vertical-relative:paragraph;z-index:15743488;rotation:316" type="#_x0000_t136" fillcolor="#000000" stroked="f">
            <o:extrusion v:ext="view" autorotationcenter="t"/>
            <v:textpath style="font-family:&quot;Arial&quot;;font-size:9pt;v-text-kern:t;mso-text-shadow:auto" string="700"/>
            <w10:wrap type="none"/>
          </v:shape>
        </w:pict>
      </w:r>
      <w:r>
        <w:rPr/>
        <w:pict>
          <v:shape style="position:absolute;margin-left:334.022339pt;margin-top:21.919537pt;width:15.85pt;height:9.5pt;mso-position-horizontal-relative:page;mso-position-vertical-relative:paragraph;z-index:15744000;rotation:316" type="#_x0000_t136" fillcolor="#000000" stroked="f">
            <o:extrusion v:ext="view" autorotationcenter="t"/>
            <v:textpath style="font-family:&quot;Arial&quot;;font-size:9pt;v-text-kern:t;mso-text-shadow:auto" string="800"/>
            <w10:wrap type="none"/>
          </v:shape>
        </w:pict>
      </w:r>
      <w:r>
        <w:rPr/>
        <w:pict>
          <v:shape style="position:absolute;margin-left:361.572876pt;margin-top:21.919535pt;width:15.85pt;height:9.5pt;mso-position-horizontal-relative:page;mso-position-vertical-relative:paragraph;z-index:15744512;rotation:316" type="#_x0000_t136" fillcolor="#000000" stroked="f">
            <o:extrusion v:ext="view" autorotationcenter="t"/>
            <v:textpath style="font-family:&quot;Arial&quot;;font-size:9pt;v-text-kern:t;mso-text-shadow:auto" string="900"/>
            <w10:wrap type="none"/>
          </v:shape>
        </w:pict>
      </w:r>
      <w:r>
        <w:rPr>
          <w:sz w:val="19"/>
        </w:rPr>
        <w:t>-1000</w:t>
      </w:r>
    </w:p>
    <w:p>
      <w:pPr>
        <w:pStyle w:val="BodyText"/>
        <w:rPr>
          <w:sz w:val="20"/>
        </w:rPr>
      </w:pPr>
    </w:p>
    <w:p>
      <w:pPr>
        <w:pStyle w:val="BodyText"/>
        <w:spacing w:before="8"/>
        <w:rPr>
          <w:sz w:val="15"/>
        </w:rPr>
      </w:pPr>
    </w:p>
    <w:p>
      <w:pPr>
        <w:spacing w:before="93"/>
        <w:ind w:left="5329" w:right="0" w:firstLine="0"/>
        <w:jc w:val="left"/>
        <w:rPr>
          <w:b/>
          <w:sz w:val="19"/>
        </w:rPr>
      </w:pPr>
      <w:r>
        <w:rPr/>
        <w:pict>
          <v:shape style="position:absolute;margin-left:384.280914pt;margin-top:-9.950572pt;width:21.3pt;height:9.5pt;mso-position-horizontal-relative:page;mso-position-vertical-relative:paragraph;z-index:15745024;rotation:316" type="#_x0000_t136" fillcolor="#000000" stroked="f">
            <o:extrusion v:ext="view" autorotationcenter="t"/>
            <v:textpath style="font-family:&quot;Arial&quot;;font-size:9pt;v-text-kern:t;mso-text-shadow:auto" string="1000"/>
            <w10:wrap type="none"/>
          </v:shape>
        </w:pict>
      </w:r>
      <w:r>
        <w:rPr/>
        <w:pict>
          <v:shape style="position:absolute;margin-left:411.380524pt;margin-top:-9.950573pt;width:21.3pt;height:9.5pt;mso-position-horizontal-relative:page;mso-position-vertical-relative:paragraph;z-index:15745536;rotation:316" type="#_x0000_t136" fillcolor="#000000" stroked="f">
            <o:extrusion v:ext="view" autorotationcenter="t"/>
            <v:textpath style="font-family:&quot;Arial&quot;;font-size:9pt;v-text-kern:t;mso-text-shadow:auto" string="1100"/>
            <w10:wrap type="none"/>
          </v:shape>
        </w:pict>
      </w:r>
      <w:r>
        <w:rPr>
          <w:b/>
          <w:sz w:val="19"/>
        </w:rPr>
        <w:t>Barometric pressure [hPa]</w:t>
      </w:r>
    </w:p>
    <w:p>
      <w:pPr>
        <w:pStyle w:val="BodyText"/>
        <w:spacing w:before="9"/>
        <w:rPr>
          <w:b/>
          <w:sz w:val="24"/>
        </w:rPr>
      </w:pPr>
    </w:p>
    <w:p>
      <w:pPr>
        <w:pStyle w:val="BodyText"/>
        <w:spacing w:before="94"/>
        <w:ind w:left="2638"/>
      </w:pPr>
      <w:r>
        <w:rPr/>
        <w:t>Figure 5</w:t>
      </w:r>
      <w:r>
        <w:rPr>
          <w:b/>
        </w:rPr>
        <w:t>: </w:t>
      </w:r>
      <w:r>
        <w:rPr/>
        <w:t>Transfer function: Altitude over sea level – Barometric pressure</w:t>
      </w:r>
    </w:p>
    <w:p>
      <w:pPr>
        <w:spacing w:after="0"/>
        <w:sectPr>
          <w:pgSz w:w="11910" w:h="16840"/>
          <w:pgMar w:header="859" w:footer="1331" w:top="1760" w:bottom="1520" w:left="0" w:right="600"/>
        </w:sectPr>
      </w:pPr>
    </w:p>
    <w:p>
      <w:pPr>
        <w:pStyle w:val="BodyText"/>
        <w:rPr>
          <w:sz w:val="20"/>
        </w:rPr>
      </w:pPr>
    </w:p>
    <w:p>
      <w:pPr>
        <w:pStyle w:val="BodyText"/>
        <w:rPr>
          <w:sz w:val="20"/>
        </w:rPr>
      </w:pPr>
    </w:p>
    <w:p>
      <w:pPr>
        <w:pStyle w:val="BodyText"/>
        <w:rPr>
          <w:sz w:val="20"/>
        </w:rPr>
      </w:pPr>
    </w:p>
    <w:p>
      <w:pPr>
        <w:pStyle w:val="BodyText"/>
        <w:spacing w:before="3"/>
      </w:pPr>
    </w:p>
    <w:p>
      <w:pPr>
        <w:pStyle w:val="Heading2"/>
        <w:numPr>
          <w:ilvl w:val="1"/>
          <w:numId w:val="3"/>
        </w:numPr>
        <w:tabs>
          <w:tab w:pos="1644" w:val="left" w:leader="none"/>
        </w:tabs>
        <w:spacing w:line="240" w:lineRule="auto" w:before="93" w:after="0"/>
        <w:ind w:left="1643" w:right="0" w:hanging="368"/>
        <w:jc w:val="left"/>
      </w:pPr>
      <w:bookmarkStart w:name="_TOC_250021" w:id="12"/>
      <w:r>
        <w:rPr/>
        <w:t>Calculating pressure at sea</w:t>
      </w:r>
      <w:r>
        <w:rPr>
          <w:spacing w:val="-9"/>
        </w:rPr>
        <w:t> </w:t>
      </w:r>
      <w:bookmarkEnd w:id="12"/>
      <w:r>
        <w:rPr/>
        <w:t>level</w:t>
      </w:r>
    </w:p>
    <w:p>
      <w:pPr>
        <w:pStyle w:val="BodyText"/>
        <w:spacing w:before="8"/>
        <w:rPr>
          <w:b/>
          <w:sz w:val="23"/>
        </w:rPr>
      </w:pPr>
    </w:p>
    <w:p>
      <w:pPr>
        <w:pStyle w:val="BodyText"/>
        <w:spacing w:before="1"/>
        <w:ind w:left="1276"/>
      </w:pPr>
      <w:r>
        <w:rPr/>
        <w:t>With the measured pressure </w:t>
      </w:r>
      <w:r>
        <w:rPr>
          <w:i/>
        </w:rPr>
        <w:t>p </w:t>
      </w:r>
      <w:r>
        <w:rPr/>
        <w:t>and the absolute altitude the pressure at sea level can be calculated:</w:t>
      </w:r>
    </w:p>
    <w:p>
      <w:pPr>
        <w:pStyle w:val="BodyText"/>
        <w:rPr>
          <w:sz w:val="28"/>
        </w:rPr>
      </w:pPr>
    </w:p>
    <w:p>
      <w:pPr>
        <w:spacing w:after="0"/>
        <w:rPr>
          <w:sz w:val="28"/>
        </w:rPr>
        <w:sectPr>
          <w:pgSz w:w="11910" w:h="16840"/>
          <w:pgMar w:header="859" w:footer="1331" w:top="1760" w:bottom="1520" w:left="0" w:right="600"/>
        </w:sectPr>
      </w:pPr>
    </w:p>
    <w:p>
      <w:pPr>
        <w:spacing w:before="218"/>
        <w:ind w:left="0" w:right="0" w:firstLine="0"/>
        <w:jc w:val="right"/>
        <w:rPr>
          <w:rFonts w:ascii="Symbol" w:hAnsi="Symbol"/>
          <w:sz w:val="21"/>
        </w:rPr>
      </w:pPr>
      <w:r>
        <w:rPr>
          <w:w w:val="105"/>
          <w:sz w:val="21"/>
        </w:rPr>
        <w:t>p</w:t>
      </w:r>
      <w:r>
        <w:rPr>
          <w:w w:val="105"/>
          <w:sz w:val="12"/>
        </w:rPr>
        <w:t>0 </w:t>
      </w:r>
      <w:r>
        <w:rPr>
          <w:rFonts w:ascii="Symbol" w:hAnsi="Symbol"/>
          <w:w w:val="105"/>
          <w:sz w:val="21"/>
        </w:rPr>
        <w:t></w:t>
      </w:r>
    </w:p>
    <w:p>
      <w:pPr>
        <w:pStyle w:val="BodyText"/>
        <w:spacing w:before="7"/>
        <w:rPr>
          <w:rFonts w:ascii="Symbol" w:hAnsi="Symbol"/>
          <w:sz w:val="36"/>
        </w:rPr>
      </w:pPr>
      <w:r>
        <w:rPr/>
        <w:br w:type="column"/>
      </w:r>
      <w:r>
        <w:rPr>
          <w:rFonts w:ascii="Symbol" w:hAnsi="Symbol"/>
          <w:sz w:val="36"/>
        </w:rPr>
      </w:r>
    </w:p>
    <w:p>
      <w:pPr>
        <w:spacing w:line="346" w:lineRule="exact" w:before="1"/>
        <w:ind w:left="19" w:right="0" w:firstLine="0"/>
        <w:jc w:val="left"/>
        <w:rPr>
          <w:sz w:val="21"/>
        </w:rPr>
      </w:pPr>
      <w:r>
        <w:rPr/>
        <w:pict>
          <v:shape style="position:absolute;margin-left:280.308777pt;margin-top:6.576703pt;width:4.2pt;height:13.05pt;mso-position-horizontal-relative:page;mso-position-vertical-relative:paragraph;z-index:-17207296" type="#_x0000_t202" filled="false" stroked="false">
            <v:textbox inset="0,0,0,0">
              <w:txbxContent>
                <w:p>
                  <w:pPr>
                    <w:spacing w:before="3"/>
                    <w:ind w:left="0" w:right="0" w:firstLine="0"/>
                    <w:jc w:val="left"/>
                    <w:rPr>
                      <w:rFonts w:ascii="Symbol" w:hAnsi="Symbol"/>
                      <w:sz w:val="21"/>
                    </w:rPr>
                  </w:pPr>
                  <w:r>
                    <w:rPr>
                      <w:rFonts w:ascii="Symbol" w:hAnsi="Symbol"/>
                      <w:w w:val="103"/>
                      <w:sz w:val="21"/>
                    </w:rPr>
                    <w:t></w:t>
                  </w:r>
                </w:p>
              </w:txbxContent>
            </v:textbox>
            <w10:wrap type="none"/>
          </v:shape>
        </w:pict>
      </w:r>
      <w:r>
        <w:rPr>
          <w:rFonts w:ascii="Symbol" w:hAnsi="Symbol"/>
          <w:spacing w:val="5"/>
          <w:w w:val="105"/>
          <w:position w:val="12"/>
          <w:sz w:val="21"/>
        </w:rPr>
        <w:t></w:t>
      </w:r>
      <w:r>
        <w:rPr>
          <w:spacing w:val="5"/>
          <w:w w:val="105"/>
          <w:sz w:val="21"/>
        </w:rPr>
        <w:t>1</w:t>
      </w:r>
      <w:r>
        <w:rPr>
          <w:spacing w:val="-32"/>
          <w:w w:val="105"/>
          <w:sz w:val="21"/>
        </w:rPr>
        <w:t> </w:t>
      </w:r>
      <w:r>
        <w:rPr>
          <w:spacing w:val="-19"/>
          <w:w w:val="105"/>
          <w:sz w:val="21"/>
        </w:rPr>
        <w:t>-</w:t>
      </w:r>
    </w:p>
    <w:p>
      <w:pPr>
        <w:spacing w:line="228" w:lineRule="exact" w:before="0"/>
        <w:ind w:left="19" w:right="0" w:firstLine="0"/>
        <w:jc w:val="left"/>
        <w:rPr>
          <w:rFonts w:ascii="Symbol" w:hAnsi="Symbol"/>
          <w:sz w:val="21"/>
        </w:rPr>
      </w:pPr>
      <w:r>
        <w:rPr>
          <w:rFonts w:ascii="Symbol" w:hAnsi="Symbol"/>
          <w:w w:val="103"/>
          <w:sz w:val="21"/>
        </w:rPr>
        <w:t></w:t>
      </w:r>
    </w:p>
    <w:p>
      <w:pPr>
        <w:spacing w:line="362" w:lineRule="exact" w:before="4"/>
        <w:ind w:left="16" w:right="4176" w:firstLine="337"/>
        <w:jc w:val="left"/>
        <w:rPr>
          <w:sz w:val="12"/>
        </w:rPr>
      </w:pPr>
      <w:r>
        <w:rPr/>
        <w:br w:type="column"/>
      </w:r>
      <w:r>
        <w:rPr>
          <w:w w:val="105"/>
          <w:sz w:val="21"/>
        </w:rPr>
        <w:t>p </w:t>
      </w:r>
      <w:r>
        <w:rPr>
          <w:w w:val="105"/>
          <w:position w:val="1"/>
          <w:sz w:val="21"/>
        </w:rPr>
        <w:t>altitude</w:t>
      </w:r>
      <w:r>
        <w:rPr>
          <w:spacing w:val="-40"/>
          <w:w w:val="105"/>
          <w:position w:val="1"/>
          <w:sz w:val="21"/>
        </w:rPr>
        <w:t> </w:t>
      </w:r>
      <w:r>
        <w:rPr>
          <w:rFonts w:ascii="Symbol" w:hAnsi="Symbol"/>
          <w:w w:val="105"/>
          <w:sz w:val="21"/>
        </w:rPr>
        <w:t></w:t>
      </w:r>
      <w:r>
        <w:rPr>
          <w:w w:val="105"/>
          <w:position w:val="14"/>
          <w:sz w:val="12"/>
        </w:rPr>
        <w:t>5.255</w:t>
      </w:r>
    </w:p>
    <w:p>
      <w:pPr>
        <w:spacing w:line="67" w:lineRule="exact" w:before="0"/>
        <w:ind w:left="738" w:right="0" w:firstLine="0"/>
        <w:jc w:val="left"/>
        <w:rPr>
          <w:rFonts w:ascii="Symbol" w:hAnsi="Symbol"/>
          <w:sz w:val="21"/>
        </w:rPr>
      </w:pPr>
      <w:r>
        <w:rPr/>
        <w:pict>
          <v:line style="position:absolute;mso-position-horizontal-relative:page;mso-position-vertical-relative:paragraph;z-index:15746048" from="298.676208pt,-.069068pt" to="334.042137pt,-.069068pt" stroked="true" strokeweight=".217301pt" strokecolor="#000000">
            <v:stroke dashstyle="solid"/>
            <w10:wrap type="none"/>
          </v:line>
        </w:pict>
      </w:r>
      <w:r>
        <w:rPr/>
        <w:pict>
          <v:line style="position:absolute;mso-position-horizontal-relative:page;mso-position-vertical-relative:paragraph;z-index:-17207808" from="279.934082pt,-17.602758pt" to="358.059211pt,-17.602758pt" stroked="true" strokeweight=".43461pt" strokecolor="#000000">
            <v:stroke dashstyle="solid"/>
            <w10:wrap type="none"/>
          </v:line>
        </w:pict>
      </w:r>
      <w:r>
        <w:rPr>
          <w:rFonts w:ascii="Symbol" w:hAnsi="Symbol"/>
          <w:w w:val="103"/>
          <w:sz w:val="21"/>
        </w:rPr>
        <w:t></w:t>
      </w:r>
    </w:p>
    <w:p>
      <w:pPr>
        <w:spacing w:line="229" w:lineRule="exact" w:before="0"/>
        <w:ind w:left="62" w:right="0" w:firstLine="0"/>
        <w:jc w:val="left"/>
        <w:rPr>
          <w:rFonts w:ascii="Symbol" w:hAnsi="Symbol"/>
          <w:sz w:val="21"/>
        </w:rPr>
      </w:pPr>
      <w:r>
        <w:rPr>
          <w:w w:val="105"/>
          <w:sz w:val="21"/>
        </w:rPr>
        <w:t>44330 </w:t>
      </w:r>
      <w:r>
        <w:rPr>
          <w:rFonts w:ascii="Symbol" w:hAnsi="Symbol"/>
          <w:w w:val="105"/>
          <w:position w:val="-2"/>
          <w:sz w:val="21"/>
        </w:rPr>
        <w:t></w:t>
      </w:r>
    </w:p>
    <w:p>
      <w:pPr>
        <w:spacing w:after="0" w:line="229" w:lineRule="exact"/>
        <w:jc w:val="left"/>
        <w:rPr>
          <w:rFonts w:ascii="Symbol" w:hAnsi="Symbol"/>
          <w:sz w:val="21"/>
        </w:rPr>
        <w:sectPr>
          <w:type w:val="continuous"/>
          <w:pgSz w:w="11910" w:h="16840"/>
          <w:pgMar w:top="520" w:bottom="280" w:left="0" w:right="600"/>
          <w:cols w:num="3" w:equalWidth="0">
            <w:col w:w="5547" w:space="40"/>
            <w:col w:w="339" w:space="39"/>
            <w:col w:w="5345"/>
          </w:cols>
        </w:sectPr>
      </w:pPr>
    </w:p>
    <w:p>
      <w:pPr>
        <w:pStyle w:val="BodyText"/>
        <w:rPr>
          <w:rFonts w:ascii="Symbol" w:hAnsi="Symbol"/>
          <w:sz w:val="20"/>
        </w:rPr>
      </w:pPr>
    </w:p>
    <w:p>
      <w:pPr>
        <w:pStyle w:val="BodyText"/>
        <w:spacing w:before="6"/>
        <w:rPr>
          <w:rFonts w:ascii="Symbol" w:hAnsi="Symbol"/>
          <w:sz w:val="18"/>
        </w:rPr>
      </w:pPr>
    </w:p>
    <w:p>
      <w:pPr>
        <w:pStyle w:val="BodyText"/>
        <w:ind w:left="1276"/>
      </w:pPr>
      <w:r>
        <w:rPr/>
        <w:t>Thus, a difference in altitude of ∆altitude = 10m corresponds to 1.2hPa pressure change at sea level.</w:t>
      </w:r>
    </w:p>
    <w:p>
      <w:pPr>
        <w:spacing w:after="0"/>
        <w:sectPr>
          <w:type w:val="continuous"/>
          <w:pgSz w:w="11910" w:h="16840"/>
          <w:pgMar w:top="520" w:bottom="280" w:left="0" w:right="600"/>
        </w:sectPr>
      </w:pPr>
    </w:p>
    <w:p>
      <w:pPr>
        <w:pStyle w:val="BodyText"/>
        <w:rPr>
          <w:sz w:val="20"/>
        </w:rPr>
      </w:pPr>
    </w:p>
    <w:p>
      <w:pPr>
        <w:pStyle w:val="BodyText"/>
        <w:spacing w:before="4"/>
        <w:rPr>
          <w:sz w:val="21"/>
        </w:rPr>
      </w:pPr>
    </w:p>
    <w:p>
      <w:pPr>
        <w:pStyle w:val="Heading1"/>
        <w:numPr>
          <w:ilvl w:val="0"/>
          <w:numId w:val="3"/>
        </w:numPr>
        <w:tabs>
          <w:tab w:pos="1614" w:val="left" w:leader="none"/>
        </w:tabs>
        <w:spacing w:line="240" w:lineRule="auto" w:before="90" w:after="0"/>
        <w:ind w:left="1613" w:right="0" w:hanging="338"/>
        <w:jc w:val="left"/>
      </w:pPr>
      <w:bookmarkStart w:name="_TOC_250020" w:id="13"/>
      <w:r>
        <w:rPr/>
        <w:t>Global Memory</w:t>
      </w:r>
      <w:r>
        <w:rPr>
          <w:spacing w:val="-3"/>
        </w:rPr>
        <w:t> </w:t>
      </w:r>
      <w:bookmarkEnd w:id="13"/>
      <w:r>
        <w:rPr/>
        <w:t>Map</w:t>
      </w:r>
    </w:p>
    <w:p>
      <w:pPr>
        <w:pStyle w:val="BodyText"/>
        <w:spacing w:line="266" w:lineRule="auto" w:before="299"/>
        <w:ind w:left="1276" w:right="209"/>
        <w:jc w:val="both"/>
      </w:pPr>
      <w:r>
        <w:rPr/>
        <w:t>The memory map below shows all externally accessible data registers which are needed to operate BMP180. The left columns show the memory addresses. The columns in the middle depict the content of each register bit. The colors of the bits indicate whether they are read-only, write-only or read- and writable. The memory is volatile so that the writable content has to be re-written after each power-on.</w:t>
      </w:r>
    </w:p>
    <w:p>
      <w:pPr>
        <w:pStyle w:val="BodyText"/>
        <w:spacing w:line="266" w:lineRule="auto"/>
        <w:ind w:left="1276" w:right="219"/>
        <w:jc w:val="both"/>
      </w:pPr>
      <w:r>
        <w:rPr/>
        <w:t>Not all register addresses are shown. These registers are reserved for further Bosch factory testing and trimming.</w:t>
      </w:r>
    </w:p>
    <w:p>
      <w:pPr>
        <w:pStyle w:val="BodyText"/>
        <w:rPr>
          <w:sz w:val="20"/>
        </w:rPr>
      </w:pPr>
    </w:p>
    <w:p>
      <w:pPr>
        <w:pStyle w:val="BodyText"/>
        <w:spacing w:before="1"/>
        <w:rPr>
          <w:sz w:val="24"/>
        </w:rPr>
      </w:pPr>
    </w:p>
    <w:tbl>
      <w:tblPr>
        <w:tblW w:w="0" w:type="auto"/>
        <w:jc w:val="left"/>
        <w:tblInd w:w="13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75"/>
        <w:gridCol w:w="1170"/>
        <w:gridCol w:w="797"/>
        <w:gridCol w:w="798"/>
        <w:gridCol w:w="798"/>
        <w:gridCol w:w="798"/>
        <w:gridCol w:w="744"/>
        <w:gridCol w:w="756"/>
        <w:gridCol w:w="756"/>
        <w:gridCol w:w="744"/>
        <w:gridCol w:w="861"/>
      </w:tblGrid>
      <w:tr>
        <w:trPr>
          <w:trHeight w:val="288" w:hRule="atLeast"/>
        </w:trPr>
        <w:tc>
          <w:tcPr>
            <w:tcW w:w="1575" w:type="dxa"/>
          </w:tcPr>
          <w:p>
            <w:pPr>
              <w:pStyle w:val="TableParagraph"/>
              <w:spacing w:line="146" w:lineRule="exact" w:before="122"/>
              <w:ind w:left="324"/>
              <w:rPr>
                <w:b/>
                <w:sz w:val="14"/>
              </w:rPr>
            </w:pPr>
            <w:r>
              <w:rPr>
                <w:b/>
                <w:sz w:val="14"/>
              </w:rPr>
              <w:t>Register Name</w:t>
            </w:r>
          </w:p>
        </w:tc>
        <w:tc>
          <w:tcPr>
            <w:tcW w:w="1170" w:type="dxa"/>
          </w:tcPr>
          <w:p>
            <w:pPr>
              <w:pStyle w:val="TableParagraph"/>
              <w:spacing w:line="146" w:lineRule="exact" w:before="122"/>
              <w:ind w:left="11" w:right="-15"/>
              <w:rPr>
                <w:b/>
                <w:sz w:val="14"/>
              </w:rPr>
            </w:pPr>
            <w:r>
              <w:rPr>
                <w:b/>
                <w:sz w:val="14"/>
              </w:rPr>
              <w:t>Register</w:t>
            </w:r>
            <w:r>
              <w:rPr>
                <w:b/>
                <w:spacing w:val="-12"/>
                <w:sz w:val="14"/>
              </w:rPr>
              <w:t> </w:t>
            </w:r>
            <w:r>
              <w:rPr>
                <w:b/>
                <w:sz w:val="14"/>
              </w:rPr>
              <w:t>Address</w:t>
            </w:r>
          </w:p>
        </w:tc>
        <w:tc>
          <w:tcPr>
            <w:tcW w:w="797" w:type="dxa"/>
          </w:tcPr>
          <w:p>
            <w:pPr>
              <w:pStyle w:val="TableParagraph"/>
              <w:spacing w:line="146" w:lineRule="exact" w:before="122"/>
              <w:ind w:left="287"/>
              <w:rPr>
                <w:b/>
                <w:sz w:val="14"/>
              </w:rPr>
            </w:pPr>
            <w:r>
              <w:rPr>
                <w:b/>
                <w:sz w:val="14"/>
              </w:rPr>
              <w:t>bit7</w:t>
            </w:r>
          </w:p>
        </w:tc>
        <w:tc>
          <w:tcPr>
            <w:tcW w:w="798" w:type="dxa"/>
          </w:tcPr>
          <w:p>
            <w:pPr>
              <w:pStyle w:val="TableParagraph"/>
              <w:spacing w:line="146" w:lineRule="exact" w:before="122"/>
              <w:ind w:left="286"/>
              <w:rPr>
                <w:b/>
                <w:sz w:val="14"/>
              </w:rPr>
            </w:pPr>
            <w:r>
              <w:rPr>
                <w:b/>
                <w:sz w:val="14"/>
              </w:rPr>
              <w:t>bit6</w:t>
            </w:r>
          </w:p>
        </w:tc>
        <w:tc>
          <w:tcPr>
            <w:tcW w:w="798" w:type="dxa"/>
          </w:tcPr>
          <w:p>
            <w:pPr>
              <w:pStyle w:val="TableParagraph"/>
              <w:spacing w:line="146" w:lineRule="exact" w:before="122"/>
              <w:ind w:right="245"/>
              <w:jc w:val="right"/>
              <w:rPr>
                <w:b/>
                <w:sz w:val="14"/>
              </w:rPr>
            </w:pPr>
            <w:r>
              <w:rPr>
                <w:b/>
                <w:sz w:val="14"/>
              </w:rPr>
              <w:t>bit5</w:t>
            </w:r>
          </w:p>
        </w:tc>
        <w:tc>
          <w:tcPr>
            <w:tcW w:w="798" w:type="dxa"/>
          </w:tcPr>
          <w:p>
            <w:pPr>
              <w:pStyle w:val="TableParagraph"/>
              <w:spacing w:line="146" w:lineRule="exact" w:before="122"/>
              <w:ind w:left="287"/>
              <w:rPr>
                <w:b/>
                <w:sz w:val="14"/>
              </w:rPr>
            </w:pPr>
            <w:r>
              <w:rPr>
                <w:b/>
                <w:sz w:val="14"/>
              </w:rPr>
              <w:t>bit4</w:t>
            </w:r>
          </w:p>
        </w:tc>
        <w:tc>
          <w:tcPr>
            <w:tcW w:w="744" w:type="dxa"/>
          </w:tcPr>
          <w:p>
            <w:pPr>
              <w:pStyle w:val="TableParagraph"/>
              <w:spacing w:line="146" w:lineRule="exact" w:before="122"/>
              <w:ind w:left="259"/>
              <w:rPr>
                <w:b/>
                <w:sz w:val="14"/>
              </w:rPr>
            </w:pPr>
            <w:r>
              <w:rPr>
                <w:b/>
                <w:sz w:val="14"/>
              </w:rPr>
              <w:t>bit3</w:t>
            </w:r>
          </w:p>
        </w:tc>
        <w:tc>
          <w:tcPr>
            <w:tcW w:w="756" w:type="dxa"/>
          </w:tcPr>
          <w:p>
            <w:pPr>
              <w:pStyle w:val="TableParagraph"/>
              <w:spacing w:line="137" w:lineRule="exact" w:before="132"/>
              <w:ind w:left="222" w:right="182"/>
              <w:jc w:val="center"/>
              <w:rPr>
                <w:b/>
                <w:sz w:val="14"/>
              </w:rPr>
            </w:pPr>
            <w:r>
              <w:rPr>
                <w:b/>
                <w:sz w:val="14"/>
              </w:rPr>
              <w:t>bit2</w:t>
            </w:r>
          </w:p>
        </w:tc>
        <w:tc>
          <w:tcPr>
            <w:tcW w:w="756" w:type="dxa"/>
          </w:tcPr>
          <w:p>
            <w:pPr>
              <w:pStyle w:val="TableParagraph"/>
              <w:spacing w:line="158" w:lineRule="exact" w:before="110"/>
              <w:ind w:left="246" w:right="158"/>
              <w:jc w:val="center"/>
              <w:rPr>
                <w:b/>
                <w:sz w:val="14"/>
              </w:rPr>
            </w:pPr>
            <w:r>
              <w:rPr>
                <w:b/>
                <w:sz w:val="14"/>
              </w:rPr>
              <w:t>bit1</w:t>
            </w:r>
          </w:p>
        </w:tc>
        <w:tc>
          <w:tcPr>
            <w:tcW w:w="744" w:type="dxa"/>
          </w:tcPr>
          <w:p>
            <w:pPr>
              <w:pStyle w:val="TableParagraph"/>
              <w:spacing w:line="146" w:lineRule="exact" w:before="122"/>
              <w:ind w:left="239" w:right="200"/>
              <w:jc w:val="center"/>
              <w:rPr>
                <w:b/>
                <w:sz w:val="14"/>
              </w:rPr>
            </w:pPr>
            <w:r>
              <w:rPr>
                <w:b/>
                <w:sz w:val="14"/>
              </w:rPr>
              <w:t>bit0</w:t>
            </w:r>
          </w:p>
        </w:tc>
        <w:tc>
          <w:tcPr>
            <w:tcW w:w="861" w:type="dxa"/>
          </w:tcPr>
          <w:p>
            <w:pPr>
              <w:pStyle w:val="TableParagraph"/>
              <w:spacing w:line="146" w:lineRule="exact" w:before="122"/>
              <w:ind w:left="80"/>
              <w:rPr>
                <w:b/>
                <w:sz w:val="14"/>
              </w:rPr>
            </w:pPr>
            <w:r>
              <w:rPr>
                <w:b/>
                <w:sz w:val="14"/>
              </w:rPr>
              <w:t>Reset</w:t>
            </w:r>
          </w:p>
        </w:tc>
      </w:tr>
      <w:tr>
        <w:trPr>
          <w:trHeight w:val="153" w:hRule="atLeast"/>
        </w:trPr>
        <w:tc>
          <w:tcPr>
            <w:tcW w:w="1575" w:type="dxa"/>
          </w:tcPr>
          <w:p>
            <w:pPr>
              <w:pStyle w:val="TableParagraph"/>
              <w:spacing w:line="133" w:lineRule="exact"/>
              <w:ind w:left="26"/>
              <w:rPr>
                <w:b/>
                <w:sz w:val="14"/>
              </w:rPr>
            </w:pPr>
            <w:r>
              <w:rPr>
                <w:b/>
                <w:sz w:val="14"/>
              </w:rPr>
              <w:t>out_xlsb</w:t>
            </w:r>
          </w:p>
        </w:tc>
        <w:tc>
          <w:tcPr>
            <w:tcW w:w="1170" w:type="dxa"/>
          </w:tcPr>
          <w:p>
            <w:pPr>
              <w:pStyle w:val="TableParagraph"/>
              <w:spacing w:line="133" w:lineRule="exact"/>
              <w:ind w:left="26"/>
              <w:rPr>
                <w:sz w:val="14"/>
              </w:rPr>
            </w:pPr>
            <w:r>
              <w:rPr>
                <w:sz w:val="14"/>
              </w:rPr>
              <w:t>F8h</w:t>
            </w:r>
          </w:p>
        </w:tc>
        <w:tc>
          <w:tcPr>
            <w:tcW w:w="3935" w:type="dxa"/>
            <w:gridSpan w:val="5"/>
            <w:shd w:val="clear" w:color="auto" w:fill="FFFF00"/>
          </w:tcPr>
          <w:p>
            <w:pPr>
              <w:pStyle w:val="TableParagraph"/>
              <w:spacing w:line="133" w:lineRule="exact"/>
              <w:ind w:left="1388" w:right="1390"/>
              <w:jc w:val="center"/>
              <w:rPr>
                <w:sz w:val="14"/>
              </w:rPr>
            </w:pPr>
            <w:r>
              <w:rPr>
                <w:sz w:val="14"/>
              </w:rPr>
              <w:t>adc_out_xlsb&lt;7:3</w:t>
            </w:r>
          </w:p>
        </w:tc>
        <w:tc>
          <w:tcPr>
            <w:tcW w:w="756" w:type="dxa"/>
            <w:shd w:val="clear" w:color="auto" w:fill="FFFF00"/>
          </w:tcPr>
          <w:p>
            <w:pPr>
              <w:pStyle w:val="TableParagraph"/>
              <w:spacing w:line="133" w:lineRule="exact"/>
              <w:ind w:left="33"/>
              <w:jc w:val="center"/>
              <w:rPr>
                <w:sz w:val="14"/>
              </w:rPr>
            </w:pPr>
            <w:r>
              <w:rPr>
                <w:w w:val="99"/>
                <w:sz w:val="14"/>
              </w:rPr>
              <w:t>0</w:t>
            </w:r>
          </w:p>
        </w:tc>
        <w:tc>
          <w:tcPr>
            <w:tcW w:w="756" w:type="dxa"/>
            <w:shd w:val="clear" w:color="auto" w:fill="FFFF00"/>
          </w:tcPr>
          <w:p>
            <w:pPr>
              <w:pStyle w:val="TableParagraph"/>
              <w:spacing w:line="133" w:lineRule="exact"/>
              <w:ind w:left="34"/>
              <w:jc w:val="center"/>
              <w:rPr>
                <w:sz w:val="14"/>
              </w:rPr>
            </w:pPr>
            <w:r>
              <w:rPr>
                <w:w w:val="99"/>
                <w:sz w:val="14"/>
              </w:rPr>
              <w:t>0</w:t>
            </w:r>
          </w:p>
        </w:tc>
        <w:tc>
          <w:tcPr>
            <w:tcW w:w="744" w:type="dxa"/>
            <w:shd w:val="clear" w:color="auto" w:fill="FFFF00"/>
          </w:tcPr>
          <w:p>
            <w:pPr>
              <w:pStyle w:val="TableParagraph"/>
              <w:spacing w:line="133" w:lineRule="exact"/>
              <w:ind w:left="36"/>
              <w:jc w:val="center"/>
              <w:rPr>
                <w:sz w:val="14"/>
              </w:rPr>
            </w:pPr>
            <w:r>
              <w:rPr>
                <w:w w:val="99"/>
                <w:sz w:val="14"/>
              </w:rPr>
              <w:t>0</w:t>
            </w:r>
          </w:p>
        </w:tc>
        <w:tc>
          <w:tcPr>
            <w:tcW w:w="861" w:type="dxa"/>
          </w:tcPr>
          <w:p>
            <w:pPr>
              <w:pStyle w:val="TableParagraph"/>
              <w:spacing w:line="133" w:lineRule="exact"/>
              <w:ind w:right="286"/>
              <w:jc w:val="right"/>
              <w:rPr>
                <w:sz w:val="14"/>
              </w:rPr>
            </w:pPr>
            <w:r>
              <w:rPr>
                <w:sz w:val="14"/>
              </w:rPr>
              <w:t>00h</w:t>
            </w:r>
          </w:p>
        </w:tc>
      </w:tr>
      <w:tr>
        <w:trPr>
          <w:trHeight w:val="151" w:hRule="atLeast"/>
        </w:trPr>
        <w:tc>
          <w:tcPr>
            <w:tcW w:w="1575" w:type="dxa"/>
          </w:tcPr>
          <w:p>
            <w:pPr>
              <w:pStyle w:val="TableParagraph"/>
              <w:spacing w:line="132" w:lineRule="exact"/>
              <w:ind w:left="26"/>
              <w:rPr>
                <w:b/>
                <w:sz w:val="14"/>
              </w:rPr>
            </w:pPr>
            <w:r>
              <w:rPr>
                <w:b/>
                <w:sz w:val="14"/>
              </w:rPr>
              <w:t>out_lsb</w:t>
            </w:r>
          </w:p>
        </w:tc>
        <w:tc>
          <w:tcPr>
            <w:tcW w:w="1170" w:type="dxa"/>
          </w:tcPr>
          <w:p>
            <w:pPr>
              <w:pStyle w:val="TableParagraph"/>
              <w:spacing w:line="128" w:lineRule="exact" w:before="3"/>
              <w:ind w:left="26"/>
              <w:rPr>
                <w:sz w:val="14"/>
              </w:rPr>
            </w:pPr>
            <w:r>
              <w:rPr>
                <w:sz w:val="14"/>
              </w:rPr>
              <w:t>F7h</w:t>
            </w:r>
          </w:p>
        </w:tc>
        <w:tc>
          <w:tcPr>
            <w:tcW w:w="6191" w:type="dxa"/>
            <w:gridSpan w:val="8"/>
            <w:shd w:val="clear" w:color="auto" w:fill="FFFF00"/>
          </w:tcPr>
          <w:p>
            <w:pPr>
              <w:pStyle w:val="TableParagraph"/>
              <w:spacing w:line="132" w:lineRule="exact"/>
              <w:ind w:left="2094" w:right="2022"/>
              <w:jc w:val="center"/>
              <w:rPr>
                <w:sz w:val="14"/>
              </w:rPr>
            </w:pPr>
            <w:r>
              <w:rPr>
                <w:sz w:val="14"/>
              </w:rPr>
              <w:t>adc_out_msb&lt;7:0&gt;</w:t>
            </w:r>
          </w:p>
        </w:tc>
        <w:tc>
          <w:tcPr>
            <w:tcW w:w="861" w:type="dxa"/>
          </w:tcPr>
          <w:p>
            <w:pPr>
              <w:pStyle w:val="TableParagraph"/>
              <w:spacing w:line="132" w:lineRule="exact"/>
              <w:ind w:right="286"/>
              <w:jc w:val="right"/>
              <w:rPr>
                <w:sz w:val="14"/>
              </w:rPr>
            </w:pPr>
            <w:r>
              <w:rPr>
                <w:sz w:val="14"/>
              </w:rPr>
              <w:t>00h</w:t>
            </w:r>
          </w:p>
        </w:tc>
      </w:tr>
      <w:tr>
        <w:trPr>
          <w:trHeight w:val="153" w:hRule="atLeast"/>
        </w:trPr>
        <w:tc>
          <w:tcPr>
            <w:tcW w:w="1575" w:type="dxa"/>
          </w:tcPr>
          <w:p>
            <w:pPr>
              <w:pStyle w:val="TableParagraph"/>
              <w:spacing w:line="133" w:lineRule="exact"/>
              <w:ind w:left="24"/>
              <w:rPr>
                <w:b/>
                <w:sz w:val="14"/>
              </w:rPr>
            </w:pPr>
            <w:r>
              <w:rPr>
                <w:b/>
                <w:sz w:val="14"/>
              </w:rPr>
              <w:t>out_msb</w:t>
            </w:r>
          </w:p>
        </w:tc>
        <w:tc>
          <w:tcPr>
            <w:tcW w:w="1170" w:type="dxa"/>
          </w:tcPr>
          <w:p>
            <w:pPr>
              <w:pStyle w:val="TableParagraph"/>
              <w:spacing w:line="133" w:lineRule="exact"/>
              <w:ind w:left="26"/>
              <w:rPr>
                <w:sz w:val="14"/>
              </w:rPr>
            </w:pPr>
            <w:r>
              <w:rPr>
                <w:sz w:val="14"/>
              </w:rPr>
              <w:t>F6h</w:t>
            </w:r>
          </w:p>
        </w:tc>
        <w:tc>
          <w:tcPr>
            <w:tcW w:w="1595" w:type="dxa"/>
            <w:gridSpan w:val="2"/>
            <w:tcBorders>
              <w:right w:val="nil"/>
            </w:tcBorders>
            <w:shd w:val="clear" w:color="auto" w:fill="FFFF00"/>
          </w:tcPr>
          <w:p>
            <w:pPr>
              <w:pStyle w:val="TableParagraph"/>
              <w:rPr>
                <w:rFonts w:ascii="Times New Roman"/>
                <w:sz w:val="8"/>
              </w:rPr>
            </w:pPr>
          </w:p>
        </w:tc>
        <w:tc>
          <w:tcPr>
            <w:tcW w:w="798" w:type="dxa"/>
            <w:tcBorders>
              <w:left w:val="nil"/>
              <w:right w:val="nil"/>
            </w:tcBorders>
            <w:shd w:val="clear" w:color="auto" w:fill="FFFF00"/>
          </w:tcPr>
          <w:p>
            <w:pPr>
              <w:pStyle w:val="TableParagraph"/>
              <w:rPr>
                <w:rFonts w:ascii="Times New Roman"/>
                <w:sz w:val="8"/>
              </w:rPr>
            </w:pPr>
          </w:p>
        </w:tc>
        <w:tc>
          <w:tcPr>
            <w:tcW w:w="3798" w:type="dxa"/>
            <w:gridSpan w:val="5"/>
            <w:tcBorders>
              <w:left w:val="nil"/>
            </w:tcBorders>
            <w:shd w:val="clear" w:color="auto" w:fill="FFFF00"/>
          </w:tcPr>
          <w:p>
            <w:pPr>
              <w:pStyle w:val="TableParagraph"/>
              <w:spacing w:line="133" w:lineRule="exact"/>
              <w:ind w:left="186"/>
              <w:rPr>
                <w:sz w:val="14"/>
              </w:rPr>
            </w:pPr>
            <w:r>
              <w:rPr>
                <w:sz w:val="14"/>
              </w:rPr>
              <w:t>adc_out_lsb&lt;7:0</w:t>
            </w:r>
          </w:p>
        </w:tc>
        <w:tc>
          <w:tcPr>
            <w:tcW w:w="861" w:type="dxa"/>
          </w:tcPr>
          <w:p>
            <w:pPr>
              <w:pStyle w:val="TableParagraph"/>
              <w:spacing w:line="133" w:lineRule="exact"/>
              <w:ind w:right="286"/>
              <w:jc w:val="right"/>
              <w:rPr>
                <w:sz w:val="14"/>
              </w:rPr>
            </w:pPr>
            <w:r>
              <w:rPr>
                <w:sz w:val="14"/>
              </w:rPr>
              <w:t>80h</w:t>
            </w:r>
          </w:p>
        </w:tc>
      </w:tr>
      <w:tr>
        <w:trPr>
          <w:trHeight w:val="152" w:hRule="atLeast"/>
        </w:trPr>
        <w:tc>
          <w:tcPr>
            <w:tcW w:w="1575" w:type="dxa"/>
          </w:tcPr>
          <w:p>
            <w:pPr>
              <w:pStyle w:val="TableParagraph"/>
              <w:spacing w:line="132" w:lineRule="exact"/>
              <w:ind w:left="26"/>
              <w:rPr>
                <w:b/>
                <w:sz w:val="14"/>
              </w:rPr>
            </w:pPr>
            <w:r>
              <w:rPr>
                <w:b/>
                <w:sz w:val="14"/>
              </w:rPr>
              <w:t>ctrl_meas</w:t>
            </w:r>
          </w:p>
        </w:tc>
        <w:tc>
          <w:tcPr>
            <w:tcW w:w="1170" w:type="dxa"/>
          </w:tcPr>
          <w:p>
            <w:pPr>
              <w:pStyle w:val="TableParagraph"/>
              <w:spacing w:line="132" w:lineRule="exact"/>
              <w:ind w:left="35"/>
              <w:rPr>
                <w:sz w:val="14"/>
              </w:rPr>
            </w:pPr>
            <w:r>
              <w:rPr>
                <w:sz w:val="14"/>
              </w:rPr>
              <w:t>F4h</w:t>
            </w:r>
          </w:p>
        </w:tc>
        <w:tc>
          <w:tcPr>
            <w:tcW w:w="1595" w:type="dxa"/>
            <w:gridSpan w:val="2"/>
          </w:tcPr>
          <w:p>
            <w:pPr>
              <w:pStyle w:val="TableParagraph"/>
              <w:spacing w:line="132" w:lineRule="exact"/>
              <w:ind w:left="529"/>
              <w:rPr>
                <w:sz w:val="14"/>
              </w:rPr>
            </w:pPr>
            <w:r>
              <w:rPr>
                <w:sz w:val="14"/>
              </w:rPr>
              <w:t>oss&lt;1:0&gt;</w:t>
            </w:r>
          </w:p>
        </w:tc>
        <w:tc>
          <w:tcPr>
            <w:tcW w:w="798" w:type="dxa"/>
          </w:tcPr>
          <w:p>
            <w:pPr>
              <w:pStyle w:val="TableParagraph"/>
              <w:spacing w:line="132" w:lineRule="exact"/>
              <w:ind w:right="264"/>
              <w:jc w:val="right"/>
              <w:rPr>
                <w:sz w:val="14"/>
              </w:rPr>
            </w:pPr>
            <w:r>
              <w:rPr>
                <w:sz w:val="14"/>
              </w:rPr>
              <w:t>sco</w:t>
            </w:r>
          </w:p>
        </w:tc>
        <w:tc>
          <w:tcPr>
            <w:tcW w:w="3798" w:type="dxa"/>
            <w:gridSpan w:val="5"/>
          </w:tcPr>
          <w:p>
            <w:pPr>
              <w:pStyle w:val="TableParagraph"/>
              <w:spacing w:line="132" w:lineRule="exact"/>
              <w:ind w:left="1254" w:right="1633"/>
              <w:jc w:val="center"/>
              <w:rPr>
                <w:sz w:val="14"/>
              </w:rPr>
            </w:pPr>
            <w:r>
              <w:rPr>
                <w:sz w:val="14"/>
              </w:rPr>
              <w:t>measurement</w:t>
            </w:r>
          </w:p>
        </w:tc>
        <w:tc>
          <w:tcPr>
            <w:tcW w:w="861" w:type="dxa"/>
          </w:tcPr>
          <w:p>
            <w:pPr>
              <w:pStyle w:val="TableParagraph"/>
              <w:spacing w:line="132" w:lineRule="exact"/>
              <w:ind w:right="286"/>
              <w:jc w:val="right"/>
              <w:rPr>
                <w:sz w:val="14"/>
              </w:rPr>
            </w:pPr>
            <w:r>
              <w:rPr>
                <w:sz w:val="14"/>
              </w:rPr>
              <w:t>00h</w:t>
            </w:r>
          </w:p>
        </w:tc>
      </w:tr>
      <w:tr>
        <w:trPr>
          <w:trHeight w:val="152" w:hRule="atLeast"/>
        </w:trPr>
        <w:tc>
          <w:tcPr>
            <w:tcW w:w="1575" w:type="dxa"/>
          </w:tcPr>
          <w:p>
            <w:pPr>
              <w:pStyle w:val="TableParagraph"/>
              <w:spacing w:line="133" w:lineRule="exact"/>
              <w:ind w:left="26"/>
              <w:rPr>
                <w:b/>
                <w:sz w:val="14"/>
              </w:rPr>
            </w:pPr>
            <w:r>
              <w:rPr>
                <w:b/>
                <w:sz w:val="14"/>
              </w:rPr>
              <w:t>soft</w:t>
            </w:r>
          </w:p>
        </w:tc>
        <w:tc>
          <w:tcPr>
            <w:tcW w:w="1170" w:type="dxa"/>
          </w:tcPr>
          <w:p>
            <w:pPr>
              <w:pStyle w:val="TableParagraph"/>
              <w:spacing w:line="127" w:lineRule="exact" w:before="5"/>
              <w:ind w:left="26"/>
              <w:rPr>
                <w:sz w:val="14"/>
              </w:rPr>
            </w:pPr>
            <w:r>
              <w:rPr>
                <w:sz w:val="14"/>
              </w:rPr>
              <w:t>E0h</w:t>
            </w:r>
          </w:p>
        </w:tc>
        <w:tc>
          <w:tcPr>
            <w:tcW w:w="6191" w:type="dxa"/>
            <w:gridSpan w:val="8"/>
          </w:tcPr>
          <w:p>
            <w:pPr>
              <w:pStyle w:val="TableParagraph"/>
              <w:spacing w:line="133" w:lineRule="exact"/>
              <w:ind w:left="2066" w:right="2025"/>
              <w:jc w:val="center"/>
              <w:rPr>
                <w:sz w:val="14"/>
              </w:rPr>
            </w:pPr>
            <w:r>
              <w:rPr>
                <w:sz w:val="14"/>
              </w:rPr>
              <w:t>reset</w:t>
            </w:r>
          </w:p>
        </w:tc>
        <w:tc>
          <w:tcPr>
            <w:tcW w:w="861" w:type="dxa"/>
          </w:tcPr>
          <w:p>
            <w:pPr>
              <w:pStyle w:val="TableParagraph"/>
              <w:spacing w:line="133" w:lineRule="exact"/>
              <w:ind w:right="286"/>
              <w:jc w:val="right"/>
              <w:rPr>
                <w:sz w:val="14"/>
              </w:rPr>
            </w:pPr>
            <w:r>
              <w:rPr>
                <w:sz w:val="14"/>
              </w:rPr>
              <w:t>00h</w:t>
            </w:r>
          </w:p>
        </w:tc>
      </w:tr>
      <w:tr>
        <w:trPr>
          <w:trHeight w:val="152" w:hRule="atLeast"/>
        </w:trPr>
        <w:tc>
          <w:tcPr>
            <w:tcW w:w="1575" w:type="dxa"/>
          </w:tcPr>
          <w:p>
            <w:pPr>
              <w:pStyle w:val="TableParagraph"/>
              <w:spacing w:line="132" w:lineRule="exact"/>
              <w:ind w:left="26"/>
              <w:rPr>
                <w:b/>
                <w:sz w:val="14"/>
              </w:rPr>
            </w:pPr>
            <w:r>
              <w:rPr>
                <w:b/>
                <w:sz w:val="14"/>
              </w:rPr>
              <w:t>id</w:t>
            </w:r>
          </w:p>
        </w:tc>
        <w:tc>
          <w:tcPr>
            <w:tcW w:w="1170" w:type="dxa"/>
          </w:tcPr>
          <w:p>
            <w:pPr>
              <w:pStyle w:val="TableParagraph"/>
              <w:spacing w:line="132" w:lineRule="exact"/>
              <w:ind w:left="26"/>
              <w:rPr>
                <w:sz w:val="14"/>
              </w:rPr>
            </w:pPr>
            <w:r>
              <w:rPr>
                <w:sz w:val="14"/>
              </w:rPr>
              <w:t>D0h</w:t>
            </w:r>
          </w:p>
        </w:tc>
        <w:tc>
          <w:tcPr>
            <w:tcW w:w="6191" w:type="dxa"/>
            <w:gridSpan w:val="8"/>
            <w:shd w:val="clear" w:color="auto" w:fill="C0C0C0"/>
          </w:tcPr>
          <w:p>
            <w:pPr>
              <w:pStyle w:val="TableParagraph"/>
              <w:spacing w:line="132" w:lineRule="exact"/>
              <w:ind w:left="2073" w:right="2025"/>
              <w:jc w:val="center"/>
              <w:rPr>
                <w:sz w:val="14"/>
              </w:rPr>
            </w:pPr>
            <w:r>
              <w:rPr>
                <w:sz w:val="14"/>
              </w:rPr>
              <w:t>id&lt;7:0&gt;</w:t>
            </w:r>
          </w:p>
        </w:tc>
        <w:tc>
          <w:tcPr>
            <w:tcW w:w="861" w:type="dxa"/>
          </w:tcPr>
          <w:p>
            <w:pPr>
              <w:pStyle w:val="TableParagraph"/>
              <w:spacing w:line="132" w:lineRule="exact"/>
              <w:ind w:right="286"/>
              <w:jc w:val="right"/>
              <w:rPr>
                <w:sz w:val="14"/>
              </w:rPr>
            </w:pPr>
            <w:r>
              <w:rPr>
                <w:sz w:val="14"/>
              </w:rPr>
              <w:t>55h</w:t>
            </w:r>
          </w:p>
        </w:tc>
      </w:tr>
      <w:tr>
        <w:trPr>
          <w:trHeight w:val="152" w:hRule="atLeast"/>
        </w:trPr>
        <w:tc>
          <w:tcPr>
            <w:tcW w:w="1575" w:type="dxa"/>
          </w:tcPr>
          <w:p>
            <w:pPr>
              <w:pStyle w:val="TableParagraph"/>
              <w:spacing w:line="133" w:lineRule="exact"/>
              <w:ind w:left="26"/>
              <w:rPr>
                <w:b/>
                <w:sz w:val="14"/>
              </w:rPr>
            </w:pPr>
            <w:r>
              <w:rPr>
                <w:b/>
                <w:sz w:val="14"/>
              </w:rPr>
              <w:t>calib21 downto calib0</w:t>
            </w:r>
          </w:p>
        </w:tc>
        <w:tc>
          <w:tcPr>
            <w:tcW w:w="1170" w:type="dxa"/>
          </w:tcPr>
          <w:p>
            <w:pPr>
              <w:pStyle w:val="TableParagraph"/>
              <w:spacing w:line="133" w:lineRule="exact"/>
              <w:ind w:left="26"/>
              <w:rPr>
                <w:sz w:val="14"/>
              </w:rPr>
            </w:pPr>
            <w:r>
              <w:rPr>
                <w:sz w:val="14"/>
              </w:rPr>
              <w:t>BFh </w:t>
            </w:r>
            <w:r>
              <w:rPr>
                <w:i/>
                <w:position w:val="1"/>
                <w:sz w:val="14"/>
              </w:rPr>
              <w:t>down</w:t>
            </w:r>
            <w:r>
              <w:rPr>
                <w:sz w:val="14"/>
              </w:rPr>
              <w:t>to AAh</w:t>
            </w:r>
          </w:p>
        </w:tc>
        <w:tc>
          <w:tcPr>
            <w:tcW w:w="6191" w:type="dxa"/>
            <w:gridSpan w:val="8"/>
            <w:shd w:val="clear" w:color="auto" w:fill="CCFFCC"/>
          </w:tcPr>
          <w:p>
            <w:pPr>
              <w:pStyle w:val="TableParagraph"/>
              <w:spacing w:line="133" w:lineRule="exact"/>
              <w:ind w:left="2094" w:right="2025"/>
              <w:jc w:val="center"/>
              <w:rPr>
                <w:sz w:val="14"/>
              </w:rPr>
            </w:pPr>
            <w:r>
              <w:rPr>
                <w:sz w:val="14"/>
              </w:rPr>
              <w:t>calib21&lt;7:0&gt;</w:t>
            </w:r>
            <w:r>
              <w:rPr>
                <w:i/>
                <w:sz w:val="14"/>
              </w:rPr>
              <w:t>down</w:t>
            </w:r>
            <w:r>
              <w:rPr>
                <w:sz w:val="14"/>
              </w:rPr>
              <w:t>to calib0&lt;7:0&gt;</w:t>
            </w:r>
          </w:p>
        </w:tc>
        <w:tc>
          <w:tcPr>
            <w:tcW w:w="861" w:type="dxa"/>
          </w:tcPr>
          <w:p>
            <w:pPr>
              <w:pStyle w:val="TableParagraph"/>
              <w:spacing w:line="133" w:lineRule="exact"/>
              <w:ind w:right="304"/>
              <w:jc w:val="right"/>
              <w:rPr>
                <w:sz w:val="14"/>
              </w:rPr>
            </w:pPr>
            <w:r>
              <w:rPr>
                <w:sz w:val="14"/>
              </w:rPr>
              <w:t>n/a</w:t>
            </w:r>
          </w:p>
        </w:tc>
      </w:tr>
    </w:tbl>
    <w:p>
      <w:pPr>
        <w:pStyle w:val="BodyText"/>
        <w:spacing w:before="7"/>
        <w:rPr>
          <w:sz w:val="9"/>
        </w:rPr>
      </w:pPr>
    </w:p>
    <w:p>
      <w:pPr>
        <w:spacing w:before="95"/>
        <w:ind w:left="0" w:right="7369" w:firstLine="0"/>
        <w:jc w:val="right"/>
        <w:rPr>
          <w:b/>
          <w:sz w:val="14"/>
        </w:rPr>
      </w:pPr>
      <w:r>
        <w:rPr/>
        <w:pict>
          <v:shape style="position:absolute;margin-left:201.679993pt;margin-top:.075912pt;width:160.65pt;height:25.9pt;mso-position-horizontal-relative:page;mso-position-vertical-relative:paragraph;z-index:15747584"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97"/>
                    <w:gridCol w:w="798"/>
                    <w:gridCol w:w="798"/>
                    <w:gridCol w:w="798"/>
                  </w:tblGrid>
                  <w:tr>
                    <w:trPr>
                      <w:trHeight w:val="320" w:hRule="atLeast"/>
                    </w:trPr>
                    <w:tc>
                      <w:tcPr>
                        <w:tcW w:w="797" w:type="dxa"/>
                      </w:tcPr>
                      <w:p>
                        <w:pPr>
                          <w:pStyle w:val="TableParagraph"/>
                          <w:spacing w:before="90"/>
                          <w:ind w:left="121" w:right="78"/>
                          <w:jc w:val="center"/>
                          <w:rPr>
                            <w:sz w:val="14"/>
                          </w:rPr>
                        </w:pPr>
                        <w:r>
                          <w:rPr>
                            <w:sz w:val="14"/>
                          </w:rPr>
                          <w:t>Control</w:t>
                        </w:r>
                      </w:p>
                    </w:tc>
                    <w:tc>
                      <w:tcPr>
                        <w:tcW w:w="798" w:type="dxa"/>
                        <w:shd w:val="clear" w:color="auto" w:fill="CCFFCC"/>
                      </w:tcPr>
                      <w:p>
                        <w:pPr>
                          <w:pStyle w:val="TableParagraph"/>
                          <w:spacing w:before="90"/>
                          <w:ind w:right="28"/>
                          <w:jc w:val="right"/>
                          <w:rPr>
                            <w:sz w:val="14"/>
                          </w:rPr>
                        </w:pPr>
                        <w:r>
                          <w:rPr>
                            <w:sz w:val="14"/>
                          </w:rPr>
                          <w:t>Calibration</w:t>
                        </w:r>
                      </w:p>
                    </w:tc>
                    <w:tc>
                      <w:tcPr>
                        <w:tcW w:w="798" w:type="dxa"/>
                        <w:shd w:val="clear" w:color="auto" w:fill="FFFF00"/>
                      </w:tcPr>
                      <w:p>
                        <w:pPr>
                          <w:pStyle w:val="TableParagraph"/>
                          <w:spacing w:before="90"/>
                          <w:ind w:left="44" w:right="80"/>
                          <w:jc w:val="center"/>
                          <w:rPr>
                            <w:sz w:val="14"/>
                          </w:rPr>
                        </w:pPr>
                        <w:r>
                          <w:rPr>
                            <w:sz w:val="14"/>
                          </w:rPr>
                          <w:t>Dat</w:t>
                        </w:r>
                      </w:p>
                    </w:tc>
                    <w:tc>
                      <w:tcPr>
                        <w:tcW w:w="798" w:type="dxa"/>
                        <w:shd w:val="clear" w:color="auto" w:fill="C0C0C0"/>
                      </w:tcPr>
                      <w:p>
                        <w:pPr>
                          <w:pStyle w:val="TableParagraph"/>
                          <w:rPr>
                            <w:rFonts w:ascii="Times New Roman"/>
                            <w:sz w:val="18"/>
                          </w:rPr>
                        </w:pPr>
                      </w:p>
                    </w:tc>
                  </w:tr>
                  <w:tr>
                    <w:trPr>
                      <w:trHeight w:val="152" w:hRule="atLeast"/>
                    </w:trPr>
                    <w:tc>
                      <w:tcPr>
                        <w:tcW w:w="797" w:type="dxa"/>
                      </w:tcPr>
                      <w:p>
                        <w:pPr>
                          <w:pStyle w:val="TableParagraph"/>
                          <w:spacing w:line="133" w:lineRule="exact"/>
                          <w:ind w:left="126" w:right="78"/>
                          <w:jc w:val="center"/>
                          <w:rPr>
                            <w:sz w:val="14"/>
                          </w:rPr>
                        </w:pPr>
                        <w:r>
                          <w:rPr>
                            <w:sz w:val="14"/>
                          </w:rPr>
                          <w:t>registers</w:t>
                        </w:r>
                      </w:p>
                    </w:tc>
                    <w:tc>
                      <w:tcPr>
                        <w:tcW w:w="798" w:type="dxa"/>
                        <w:shd w:val="clear" w:color="auto" w:fill="CCFFCC"/>
                      </w:tcPr>
                      <w:p>
                        <w:pPr>
                          <w:pStyle w:val="TableParagraph"/>
                          <w:spacing w:line="126" w:lineRule="exact"/>
                          <w:ind w:right="88"/>
                          <w:jc w:val="right"/>
                          <w:rPr>
                            <w:sz w:val="14"/>
                          </w:rPr>
                        </w:pPr>
                        <w:r>
                          <w:rPr>
                            <w:sz w:val="14"/>
                          </w:rPr>
                          <w:t>registers</w:t>
                        </w:r>
                      </w:p>
                    </w:tc>
                    <w:tc>
                      <w:tcPr>
                        <w:tcW w:w="798" w:type="dxa"/>
                        <w:shd w:val="clear" w:color="auto" w:fill="FFFF00"/>
                      </w:tcPr>
                      <w:p>
                        <w:pPr>
                          <w:pStyle w:val="TableParagraph"/>
                          <w:spacing w:line="126" w:lineRule="exact"/>
                          <w:ind w:left="125" w:right="80"/>
                          <w:jc w:val="center"/>
                          <w:rPr>
                            <w:sz w:val="14"/>
                          </w:rPr>
                        </w:pPr>
                        <w:r>
                          <w:rPr>
                            <w:sz w:val="14"/>
                          </w:rPr>
                          <w:t>registers</w:t>
                        </w:r>
                      </w:p>
                    </w:tc>
                    <w:tc>
                      <w:tcPr>
                        <w:tcW w:w="798" w:type="dxa"/>
                        <w:shd w:val="clear" w:color="auto" w:fill="C0C0C0"/>
                      </w:tcPr>
                      <w:p>
                        <w:pPr>
                          <w:pStyle w:val="TableParagraph"/>
                          <w:spacing w:line="133" w:lineRule="exact"/>
                          <w:ind w:left="241"/>
                          <w:rPr>
                            <w:sz w:val="14"/>
                          </w:rPr>
                        </w:pPr>
                        <w:r>
                          <w:rPr>
                            <w:sz w:val="14"/>
                          </w:rPr>
                          <w:t>Fixed</w:t>
                        </w:r>
                      </w:p>
                    </w:tc>
                  </w:tr>
                </w:tbl>
                <w:p>
                  <w:pPr>
                    <w:pStyle w:val="BodyText"/>
                  </w:pPr>
                </w:p>
              </w:txbxContent>
            </v:textbox>
            <w10:wrap type="none"/>
          </v:shape>
        </w:pict>
      </w:r>
      <w:r>
        <w:rPr>
          <w:b/>
          <w:sz w:val="14"/>
        </w:rPr>
        <w:t>Registers:</w:t>
      </w:r>
    </w:p>
    <w:p>
      <w:pPr>
        <w:spacing w:before="84"/>
        <w:ind w:left="0" w:right="7343" w:firstLine="0"/>
        <w:jc w:val="right"/>
        <w:rPr>
          <w:b/>
          <w:sz w:val="14"/>
        </w:rPr>
      </w:pPr>
      <w:r>
        <w:rPr>
          <w:b/>
          <w:spacing w:val="-3"/>
          <w:sz w:val="14"/>
        </w:rPr>
        <w:t>Type:</w:t>
      </w:r>
    </w:p>
    <w:p>
      <w:pPr>
        <w:pStyle w:val="BodyText"/>
        <w:rPr>
          <w:b/>
          <w:sz w:val="16"/>
        </w:rPr>
      </w:pPr>
    </w:p>
    <w:p>
      <w:pPr>
        <w:pStyle w:val="BodyText"/>
        <w:spacing w:before="11"/>
        <w:rPr>
          <w:b/>
        </w:rPr>
      </w:pPr>
    </w:p>
    <w:p>
      <w:pPr>
        <w:pStyle w:val="BodyText"/>
        <w:ind w:left="1341" w:right="280"/>
        <w:jc w:val="center"/>
      </w:pPr>
      <w:r>
        <w:rPr/>
        <w:t>Figure 6: Memory map</w:t>
      </w:r>
    </w:p>
    <w:p>
      <w:pPr>
        <w:pStyle w:val="BodyText"/>
        <w:rPr>
          <w:sz w:val="20"/>
        </w:rPr>
      </w:pPr>
    </w:p>
    <w:p>
      <w:pPr>
        <w:pStyle w:val="BodyText"/>
        <w:rPr>
          <w:sz w:val="16"/>
        </w:rPr>
      </w:pPr>
    </w:p>
    <w:p>
      <w:pPr>
        <w:spacing w:line="266" w:lineRule="auto" w:before="94"/>
        <w:ind w:left="1276" w:right="0" w:firstLine="0"/>
        <w:jc w:val="left"/>
        <w:rPr>
          <w:sz w:val="22"/>
        </w:rPr>
      </w:pPr>
      <w:r>
        <w:rPr>
          <w:b/>
          <w:sz w:val="22"/>
        </w:rPr>
        <w:t>Measurement control (register F4h &lt;4:0&gt;)</w:t>
      </w:r>
      <w:r>
        <w:rPr>
          <w:sz w:val="22"/>
        </w:rPr>
        <w:t>: Controls measurements. Refer to Figure 6 for usage details.</w:t>
      </w:r>
    </w:p>
    <w:p>
      <w:pPr>
        <w:pStyle w:val="BodyText"/>
        <w:spacing w:before="3"/>
        <w:rPr>
          <w:sz w:val="24"/>
        </w:rPr>
      </w:pPr>
    </w:p>
    <w:p>
      <w:pPr>
        <w:pStyle w:val="BodyText"/>
        <w:spacing w:line="266" w:lineRule="auto"/>
        <w:ind w:left="1276"/>
      </w:pPr>
      <w:r>
        <w:rPr>
          <w:b/>
        </w:rPr>
        <w:t>Sco (register F4h &lt;5&gt;): </w:t>
      </w:r>
      <w:r>
        <w:rPr/>
        <w:t>Start of conversion. The value of this bit stays “1” during conversion and is reset to “0” after conversion is complete (data registers are filled).</w:t>
      </w:r>
    </w:p>
    <w:p>
      <w:pPr>
        <w:pStyle w:val="BodyText"/>
        <w:spacing w:before="2"/>
        <w:rPr>
          <w:sz w:val="24"/>
        </w:rPr>
      </w:pPr>
    </w:p>
    <w:p>
      <w:pPr>
        <w:pStyle w:val="BodyText"/>
        <w:spacing w:line="266" w:lineRule="auto"/>
        <w:ind w:left="1276"/>
      </w:pPr>
      <w:r>
        <w:rPr>
          <w:b/>
        </w:rPr>
        <w:t>Oss (register F4h &lt;7:6&gt;)</w:t>
      </w:r>
      <w:r>
        <w:rPr/>
        <w:t>: controls the oversampling ratio of the pressure measurement (00b: single, 01b: 2 times, 10b: 4 times, 11b: 8 times).</w:t>
      </w:r>
    </w:p>
    <w:p>
      <w:pPr>
        <w:pStyle w:val="BodyText"/>
        <w:spacing w:before="2"/>
        <w:rPr>
          <w:sz w:val="24"/>
        </w:rPr>
      </w:pPr>
    </w:p>
    <w:p>
      <w:pPr>
        <w:spacing w:line="266" w:lineRule="auto" w:before="1"/>
        <w:ind w:left="1276" w:right="600" w:firstLine="0"/>
        <w:jc w:val="left"/>
        <w:rPr>
          <w:sz w:val="22"/>
        </w:rPr>
      </w:pPr>
      <w:r>
        <w:rPr>
          <w:b/>
          <w:sz w:val="22"/>
        </w:rPr>
        <w:t>Soft reset (register E0h)</w:t>
      </w:r>
      <w:r>
        <w:rPr>
          <w:sz w:val="22"/>
        </w:rPr>
        <w:t>: Write only register. If set to 0xB6, will perform the same sequence as power on reset.</w:t>
      </w:r>
    </w:p>
    <w:p>
      <w:pPr>
        <w:pStyle w:val="BodyText"/>
        <w:spacing w:before="2"/>
        <w:rPr>
          <w:sz w:val="24"/>
        </w:rPr>
      </w:pPr>
    </w:p>
    <w:p>
      <w:pPr>
        <w:pStyle w:val="BodyText"/>
        <w:spacing w:line="266" w:lineRule="auto"/>
        <w:ind w:left="1276" w:right="600"/>
      </w:pPr>
      <w:r>
        <w:rPr>
          <w:b/>
        </w:rPr>
        <w:t>Chip-id (register D0h)</w:t>
      </w:r>
      <w:r>
        <w:rPr/>
        <w:t>: This value is fixed to 0x55 and can be used to check whether communication is functioning.</w:t>
      </w:r>
    </w:p>
    <w:p>
      <w:pPr>
        <w:pStyle w:val="BodyText"/>
        <w:spacing w:before="2"/>
        <w:rPr>
          <w:sz w:val="24"/>
        </w:rPr>
      </w:pPr>
    </w:p>
    <w:p>
      <w:pPr>
        <w:pStyle w:val="BodyText"/>
        <w:spacing w:line="266" w:lineRule="auto"/>
        <w:ind w:left="1276"/>
      </w:pPr>
      <w:r>
        <w:rPr/>
        <w:t>After conversion, data registers can be read out in any sequence (i.e. MSB first or LSB first). Using a burst read is not mandatory.</w:t>
      </w:r>
    </w:p>
    <w:p>
      <w:pPr>
        <w:spacing w:after="0" w:line="266" w:lineRule="auto"/>
        <w:sectPr>
          <w:pgSz w:w="11910" w:h="16840"/>
          <w:pgMar w:header="859" w:footer="1331" w:top="1760" w:bottom="1520" w:left="0" w:right="600"/>
        </w:sectPr>
      </w:pPr>
    </w:p>
    <w:p>
      <w:pPr>
        <w:pStyle w:val="BodyText"/>
        <w:rPr>
          <w:sz w:val="20"/>
        </w:rPr>
      </w:pPr>
    </w:p>
    <w:p>
      <w:pPr>
        <w:pStyle w:val="BodyText"/>
        <w:spacing w:before="11"/>
        <w:rPr>
          <w:sz w:val="17"/>
        </w:rPr>
      </w:pPr>
    </w:p>
    <w:p>
      <w:pPr>
        <w:pStyle w:val="Heading1"/>
        <w:numPr>
          <w:ilvl w:val="0"/>
          <w:numId w:val="3"/>
        </w:numPr>
        <w:tabs>
          <w:tab w:pos="1614" w:val="left" w:leader="none"/>
        </w:tabs>
        <w:spacing w:line="240" w:lineRule="auto" w:before="129" w:after="0"/>
        <w:ind w:left="1613" w:right="0" w:hanging="338"/>
        <w:jc w:val="left"/>
      </w:pPr>
      <w:bookmarkStart w:name="_TOC_250019" w:id="14"/>
      <w:r>
        <w:rPr/>
        <w:t>I</w:t>
      </w:r>
      <w:r>
        <w:rPr>
          <w:vertAlign w:val="superscript"/>
        </w:rPr>
        <w:t>2</w:t>
      </w:r>
      <w:r>
        <w:rPr>
          <w:vertAlign w:val="baseline"/>
        </w:rPr>
        <w:t>C</w:t>
      </w:r>
      <w:r>
        <w:rPr>
          <w:spacing w:val="-4"/>
          <w:vertAlign w:val="baseline"/>
        </w:rPr>
        <w:t> </w:t>
      </w:r>
      <w:bookmarkEnd w:id="14"/>
      <w:r>
        <w:rPr>
          <w:vertAlign w:val="baseline"/>
        </w:rPr>
        <w:t>Interface</w:t>
      </w:r>
    </w:p>
    <w:p>
      <w:pPr>
        <w:pStyle w:val="ListParagraph"/>
        <w:numPr>
          <w:ilvl w:val="0"/>
          <w:numId w:val="5"/>
        </w:numPr>
        <w:tabs>
          <w:tab w:pos="1844" w:val="left" w:leader="none"/>
        </w:tabs>
        <w:spacing w:line="268" w:lineRule="exact" w:before="282" w:after="0"/>
        <w:ind w:left="1843" w:right="0" w:hanging="207"/>
        <w:jc w:val="left"/>
        <w:rPr>
          <w:sz w:val="22"/>
        </w:rPr>
      </w:pPr>
      <w:r>
        <w:rPr>
          <w:sz w:val="22"/>
        </w:rPr>
        <w:t>I</w:t>
      </w:r>
      <w:r>
        <w:rPr>
          <w:sz w:val="22"/>
          <w:vertAlign w:val="superscript"/>
        </w:rPr>
        <w:t>2</w:t>
      </w:r>
      <w:r>
        <w:rPr>
          <w:sz w:val="22"/>
          <w:vertAlign w:val="baseline"/>
        </w:rPr>
        <w:t>C is a digital two wire</w:t>
      </w:r>
      <w:r>
        <w:rPr>
          <w:spacing w:val="-1"/>
          <w:sz w:val="22"/>
          <w:vertAlign w:val="baseline"/>
        </w:rPr>
        <w:t> </w:t>
      </w:r>
      <w:r>
        <w:rPr>
          <w:sz w:val="22"/>
          <w:vertAlign w:val="baseline"/>
        </w:rPr>
        <w:t>interface</w:t>
      </w:r>
    </w:p>
    <w:p>
      <w:pPr>
        <w:pStyle w:val="ListParagraph"/>
        <w:numPr>
          <w:ilvl w:val="0"/>
          <w:numId w:val="5"/>
        </w:numPr>
        <w:tabs>
          <w:tab w:pos="1844" w:val="left" w:leader="none"/>
        </w:tabs>
        <w:spacing w:line="268" w:lineRule="exact" w:before="0" w:after="0"/>
        <w:ind w:left="1843" w:right="0" w:hanging="207"/>
        <w:jc w:val="left"/>
        <w:rPr>
          <w:sz w:val="22"/>
        </w:rPr>
      </w:pPr>
      <w:r>
        <w:rPr>
          <w:sz w:val="22"/>
        </w:rPr>
        <w:t>Clock frequencies up to 3.4Mbit/sec. (I</w:t>
      </w:r>
      <w:r>
        <w:rPr>
          <w:sz w:val="22"/>
          <w:vertAlign w:val="superscript"/>
        </w:rPr>
        <w:t>2</w:t>
      </w:r>
      <w:r>
        <w:rPr>
          <w:sz w:val="22"/>
          <w:vertAlign w:val="baseline"/>
        </w:rPr>
        <w:t>C standard, fast and high-speed mode</w:t>
      </w:r>
      <w:r>
        <w:rPr>
          <w:spacing w:val="-22"/>
          <w:sz w:val="22"/>
          <w:vertAlign w:val="baseline"/>
        </w:rPr>
        <w:t> </w:t>
      </w:r>
      <w:r>
        <w:rPr>
          <w:sz w:val="22"/>
          <w:vertAlign w:val="baseline"/>
        </w:rPr>
        <w:t>supported)</w:t>
      </w:r>
    </w:p>
    <w:p>
      <w:pPr>
        <w:pStyle w:val="ListParagraph"/>
        <w:numPr>
          <w:ilvl w:val="0"/>
          <w:numId w:val="5"/>
        </w:numPr>
        <w:tabs>
          <w:tab w:pos="1844" w:val="left" w:leader="none"/>
        </w:tabs>
        <w:spacing w:line="237" w:lineRule="auto" w:before="2" w:after="0"/>
        <w:ind w:left="1997" w:right="3510" w:hanging="360"/>
        <w:jc w:val="left"/>
        <w:rPr>
          <w:sz w:val="22"/>
        </w:rPr>
      </w:pPr>
      <w:r>
        <w:rPr>
          <w:sz w:val="22"/>
        </w:rPr>
        <w:t>SCL and SDA needs a pull-up resistor, typ. 4.7kOhm to V</w:t>
      </w:r>
      <w:r>
        <w:rPr>
          <w:sz w:val="22"/>
          <w:vertAlign w:val="subscript"/>
        </w:rPr>
        <w:t>DDIO</w:t>
      </w:r>
      <w:r>
        <w:rPr>
          <w:sz w:val="22"/>
          <w:vertAlign w:val="baseline"/>
        </w:rPr>
        <w:t> (one resistor each for all the I</w:t>
      </w:r>
      <w:r>
        <w:rPr>
          <w:sz w:val="22"/>
          <w:vertAlign w:val="superscript"/>
        </w:rPr>
        <w:t>2</w:t>
      </w:r>
      <w:r>
        <w:rPr>
          <w:sz w:val="22"/>
          <w:vertAlign w:val="baseline"/>
        </w:rPr>
        <w:t>C</w:t>
      </w:r>
      <w:r>
        <w:rPr>
          <w:spacing w:val="-9"/>
          <w:sz w:val="22"/>
          <w:vertAlign w:val="baseline"/>
        </w:rPr>
        <w:t> </w:t>
      </w:r>
      <w:r>
        <w:rPr>
          <w:sz w:val="22"/>
          <w:vertAlign w:val="baseline"/>
        </w:rPr>
        <w:t>bus)</w:t>
      </w:r>
    </w:p>
    <w:p>
      <w:pPr>
        <w:pStyle w:val="BodyText"/>
        <w:spacing w:before="5"/>
      </w:pPr>
    </w:p>
    <w:p>
      <w:pPr>
        <w:pStyle w:val="BodyText"/>
        <w:spacing w:line="266" w:lineRule="auto"/>
        <w:ind w:left="1276" w:right="209"/>
        <w:jc w:val="both"/>
      </w:pPr>
      <w:r>
        <w:rPr/>
        <w:t>The I</w:t>
      </w:r>
      <w:r>
        <w:rPr>
          <w:vertAlign w:val="superscript"/>
        </w:rPr>
        <w:t>2</w:t>
      </w:r>
      <w:r>
        <w:rPr>
          <w:vertAlign w:val="baseline"/>
        </w:rPr>
        <w:t>C bus is used to control the sensor, to read calibration data from the E</w:t>
      </w:r>
      <w:r>
        <w:rPr>
          <w:vertAlign w:val="superscript"/>
        </w:rPr>
        <w:t>2</w:t>
      </w:r>
      <w:r>
        <w:rPr>
          <w:vertAlign w:val="baseline"/>
        </w:rPr>
        <w:t>PROM and to read the measurement data when A/D conversion is finished. SDA (serial data) and SCL (serial clock) have open-drain outputs.</w:t>
      </w:r>
    </w:p>
    <w:p>
      <w:pPr>
        <w:pStyle w:val="BodyText"/>
        <w:spacing w:before="3"/>
        <w:rPr>
          <w:sz w:val="20"/>
        </w:rPr>
      </w:pPr>
    </w:p>
    <w:p>
      <w:pPr>
        <w:pStyle w:val="BodyText"/>
        <w:spacing w:line="242" w:lineRule="auto"/>
        <w:ind w:left="1276" w:right="3360"/>
      </w:pPr>
      <w:r>
        <w:rPr/>
        <w:t>For detailed I</w:t>
      </w:r>
      <w:r>
        <w:rPr>
          <w:vertAlign w:val="superscript"/>
        </w:rPr>
        <w:t>2</w:t>
      </w:r>
      <w:r>
        <w:rPr>
          <w:vertAlign w:val="baseline"/>
        </w:rPr>
        <w:t>C-bus specification please refer to: </w:t>
      </w:r>
      <w:hyperlink r:id="rId17">
        <w:r>
          <w:rPr>
            <w:color w:val="0000FF"/>
            <w:u w:val="single" w:color="0000FF"/>
            <w:vertAlign w:val="baseline"/>
          </w:rPr>
          <w:t>http://www.nxp.com/acrobat_download/literature/9398/39340011.pdf</w:t>
        </w:r>
      </w:hyperlink>
    </w:p>
    <w:p>
      <w:pPr>
        <w:pStyle w:val="BodyText"/>
        <w:rPr>
          <w:sz w:val="20"/>
        </w:rPr>
      </w:pPr>
    </w:p>
    <w:p>
      <w:pPr>
        <w:pStyle w:val="BodyText"/>
        <w:spacing w:before="9"/>
        <w:rPr>
          <w:sz w:val="20"/>
        </w:rPr>
      </w:pPr>
    </w:p>
    <w:p>
      <w:pPr>
        <w:pStyle w:val="Heading2"/>
        <w:numPr>
          <w:ilvl w:val="1"/>
          <w:numId w:val="3"/>
        </w:numPr>
        <w:tabs>
          <w:tab w:pos="1645" w:val="left" w:leader="none"/>
        </w:tabs>
        <w:spacing w:line="240" w:lineRule="auto" w:before="0" w:after="0"/>
        <w:ind w:left="1644" w:right="0" w:hanging="369"/>
        <w:jc w:val="left"/>
      </w:pPr>
      <w:bookmarkStart w:name="_TOC_250018" w:id="15"/>
      <w:r>
        <w:rPr/>
        <w:t>I</w:t>
      </w:r>
      <w:r>
        <w:rPr>
          <w:vertAlign w:val="superscript"/>
        </w:rPr>
        <w:t>2</w:t>
      </w:r>
      <w:r>
        <w:rPr>
          <w:vertAlign w:val="baseline"/>
        </w:rPr>
        <w:t>C</w:t>
      </w:r>
      <w:r>
        <w:rPr>
          <w:spacing w:val="-4"/>
          <w:vertAlign w:val="baseline"/>
        </w:rPr>
        <w:t> </w:t>
      </w:r>
      <w:bookmarkEnd w:id="15"/>
      <w:r>
        <w:rPr>
          <w:vertAlign w:val="baseline"/>
        </w:rPr>
        <w:t>specification</w:t>
      </w:r>
    </w:p>
    <w:p>
      <w:pPr>
        <w:pStyle w:val="BodyText"/>
        <w:spacing w:before="11"/>
        <w:rPr>
          <w:b/>
          <w:sz w:val="24"/>
        </w:rPr>
      </w:pPr>
    </w:p>
    <w:p>
      <w:pPr>
        <w:pStyle w:val="BodyText"/>
        <w:ind w:left="3746"/>
      </w:pPr>
      <w:r>
        <w:rPr/>
        <w:t>Table 6: Electrical parameters for the I</w:t>
      </w:r>
      <w:r>
        <w:rPr>
          <w:vertAlign w:val="superscript"/>
        </w:rPr>
        <w:t>2</w:t>
      </w:r>
      <w:r>
        <w:rPr>
          <w:vertAlign w:val="baseline"/>
        </w:rPr>
        <w:t>C interface</w:t>
      </w:r>
    </w:p>
    <w:p>
      <w:pPr>
        <w:pStyle w:val="BodyText"/>
        <w:spacing w:before="9"/>
        <w:rPr>
          <w:sz w:val="20"/>
        </w:rPr>
      </w:pPr>
    </w:p>
    <w:tbl>
      <w:tblPr>
        <w:tblCellSpacing w:w="21" w:type="dxa"/>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1"/>
        <w:gridCol w:w="1276"/>
        <w:gridCol w:w="1278"/>
        <w:gridCol w:w="968"/>
        <w:gridCol w:w="1444"/>
        <w:gridCol w:w="1064"/>
      </w:tblGrid>
      <w:tr>
        <w:trPr>
          <w:trHeight w:val="428" w:hRule="atLeast"/>
        </w:trPr>
        <w:tc>
          <w:tcPr>
            <w:tcW w:w="3631" w:type="dxa"/>
            <w:tcBorders>
              <w:top w:val="nil"/>
              <w:left w:val="nil"/>
              <w:right w:val="nil"/>
            </w:tcBorders>
            <w:shd w:val="clear" w:color="auto" w:fill="CCCCCC"/>
          </w:tcPr>
          <w:p>
            <w:pPr>
              <w:pStyle w:val="TableParagraph"/>
              <w:spacing w:before="110"/>
              <w:ind w:left="373" w:right="343"/>
              <w:jc w:val="center"/>
              <w:rPr>
                <w:b/>
                <w:sz w:val="22"/>
              </w:rPr>
            </w:pPr>
            <w:r>
              <w:rPr>
                <w:b/>
                <w:sz w:val="22"/>
              </w:rPr>
              <w:t>Parameter</w:t>
            </w:r>
          </w:p>
        </w:tc>
        <w:tc>
          <w:tcPr>
            <w:tcW w:w="1276" w:type="dxa"/>
            <w:tcBorders>
              <w:top w:val="nil"/>
              <w:left w:val="nil"/>
            </w:tcBorders>
            <w:shd w:val="clear" w:color="auto" w:fill="CCCCCC"/>
          </w:tcPr>
          <w:p>
            <w:pPr>
              <w:pStyle w:val="TableParagraph"/>
              <w:spacing w:before="110"/>
              <w:ind w:right="214"/>
              <w:jc w:val="right"/>
              <w:rPr>
                <w:b/>
                <w:sz w:val="22"/>
              </w:rPr>
            </w:pPr>
            <w:r>
              <w:rPr>
                <w:b/>
                <w:sz w:val="22"/>
              </w:rPr>
              <w:t>Symbol</w:t>
            </w:r>
          </w:p>
        </w:tc>
        <w:tc>
          <w:tcPr>
            <w:tcW w:w="1278" w:type="dxa"/>
            <w:tcBorders>
              <w:top w:val="nil"/>
            </w:tcBorders>
            <w:shd w:val="clear" w:color="auto" w:fill="CCCCCC"/>
          </w:tcPr>
          <w:p>
            <w:pPr>
              <w:pStyle w:val="TableParagraph"/>
              <w:spacing w:before="110"/>
              <w:ind w:left="399" w:right="399"/>
              <w:jc w:val="center"/>
              <w:rPr>
                <w:b/>
                <w:sz w:val="22"/>
              </w:rPr>
            </w:pPr>
            <w:r>
              <w:rPr>
                <w:b/>
                <w:sz w:val="22"/>
              </w:rPr>
              <w:t>Min.</w:t>
            </w:r>
          </w:p>
        </w:tc>
        <w:tc>
          <w:tcPr>
            <w:tcW w:w="968" w:type="dxa"/>
            <w:tcBorders>
              <w:top w:val="nil"/>
            </w:tcBorders>
            <w:shd w:val="clear" w:color="auto" w:fill="CCCCCC"/>
          </w:tcPr>
          <w:p>
            <w:pPr>
              <w:pStyle w:val="TableParagraph"/>
              <w:spacing w:before="110"/>
              <w:ind w:left="267" w:right="268"/>
              <w:jc w:val="center"/>
              <w:rPr>
                <w:b/>
                <w:sz w:val="22"/>
              </w:rPr>
            </w:pPr>
            <w:r>
              <w:rPr>
                <w:b/>
                <w:sz w:val="22"/>
              </w:rPr>
              <w:t>Typ</w:t>
            </w:r>
          </w:p>
        </w:tc>
        <w:tc>
          <w:tcPr>
            <w:tcW w:w="1444" w:type="dxa"/>
            <w:tcBorders>
              <w:top w:val="nil"/>
            </w:tcBorders>
            <w:shd w:val="clear" w:color="auto" w:fill="CCCCCC"/>
          </w:tcPr>
          <w:p>
            <w:pPr>
              <w:pStyle w:val="TableParagraph"/>
              <w:spacing w:before="110"/>
              <w:ind w:left="451" w:right="455"/>
              <w:jc w:val="center"/>
              <w:rPr>
                <w:b/>
                <w:sz w:val="22"/>
              </w:rPr>
            </w:pPr>
            <w:r>
              <w:rPr>
                <w:b/>
                <w:sz w:val="22"/>
              </w:rPr>
              <w:t>Max.</w:t>
            </w:r>
          </w:p>
        </w:tc>
        <w:tc>
          <w:tcPr>
            <w:tcW w:w="1064" w:type="dxa"/>
            <w:tcBorders>
              <w:top w:val="nil"/>
              <w:right w:val="nil"/>
            </w:tcBorders>
            <w:shd w:val="clear" w:color="auto" w:fill="CCCCCC"/>
          </w:tcPr>
          <w:p>
            <w:pPr>
              <w:pStyle w:val="TableParagraph"/>
              <w:spacing w:before="110"/>
              <w:ind w:left="200" w:right="232"/>
              <w:jc w:val="center"/>
              <w:rPr>
                <w:b/>
                <w:sz w:val="22"/>
              </w:rPr>
            </w:pPr>
            <w:r>
              <w:rPr>
                <w:b/>
                <w:sz w:val="22"/>
              </w:rPr>
              <w:t>Units</w:t>
            </w:r>
          </w:p>
        </w:tc>
      </w:tr>
      <w:tr>
        <w:trPr>
          <w:trHeight w:val="329" w:hRule="atLeast"/>
        </w:trPr>
        <w:tc>
          <w:tcPr>
            <w:tcW w:w="3631" w:type="dxa"/>
            <w:tcBorders>
              <w:left w:val="nil"/>
              <w:right w:val="nil"/>
            </w:tcBorders>
            <w:shd w:val="clear" w:color="auto" w:fill="F1F1F1"/>
          </w:tcPr>
          <w:p>
            <w:pPr>
              <w:pStyle w:val="TableParagraph"/>
              <w:spacing w:before="61"/>
              <w:ind w:left="371" w:right="343"/>
              <w:jc w:val="center"/>
              <w:rPr>
                <w:sz w:val="22"/>
              </w:rPr>
            </w:pPr>
            <w:r>
              <w:rPr>
                <w:sz w:val="22"/>
              </w:rPr>
              <w:t>Clock input frequency</w:t>
            </w:r>
          </w:p>
        </w:tc>
        <w:tc>
          <w:tcPr>
            <w:tcW w:w="1276" w:type="dxa"/>
            <w:tcBorders>
              <w:left w:val="nil"/>
            </w:tcBorders>
            <w:shd w:val="clear" w:color="auto" w:fill="F1F1F1"/>
          </w:tcPr>
          <w:p>
            <w:pPr>
              <w:pStyle w:val="TableParagraph"/>
              <w:spacing w:before="62"/>
              <w:ind w:left="436" w:right="443"/>
              <w:jc w:val="center"/>
              <w:rPr>
                <w:sz w:val="14"/>
              </w:rPr>
            </w:pPr>
            <w:r>
              <w:rPr>
                <w:position w:val="3"/>
                <w:sz w:val="22"/>
              </w:rPr>
              <w:t>f</w:t>
            </w:r>
            <w:r>
              <w:rPr>
                <w:sz w:val="14"/>
              </w:rPr>
              <w:t>SCL</w:t>
            </w:r>
          </w:p>
        </w:tc>
        <w:tc>
          <w:tcPr>
            <w:tcW w:w="1278" w:type="dxa"/>
            <w:shd w:val="clear" w:color="auto" w:fill="F1F1F1"/>
          </w:tcPr>
          <w:p>
            <w:pPr>
              <w:pStyle w:val="TableParagraph"/>
              <w:rPr>
                <w:rFonts w:ascii="Times New Roman"/>
                <w:sz w:val="18"/>
              </w:rPr>
            </w:pPr>
          </w:p>
        </w:tc>
        <w:tc>
          <w:tcPr>
            <w:tcW w:w="968" w:type="dxa"/>
            <w:shd w:val="clear" w:color="auto" w:fill="F1F1F1"/>
          </w:tcPr>
          <w:p>
            <w:pPr>
              <w:pStyle w:val="TableParagraph"/>
              <w:rPr>
                <w:rFonts w:ascii="Times New Roman"/>
                <w:sz w:val="18"/>
              </w:rPr>
            </w:pPr>
          </w:p>
        </w:tc>
        <w:tc>
          <w:tcPr>
            <w:tcW w:w="1444" w:type="dxa"/>
            <w:shd w:val="clear" w:color="auto" w:fill="F1F1F1"/>
          </w:tcPr>
          <w:p>
            <w:pPr>
              <w:pStyle w:val="TableParagraph"/>
              <w:spacing w:before="61"/>
              <w:ind w:left="451" w:right="454"/>
              <w:jc w:val="center"/>
              <w:rPr>
                <w:sz w:val="22"/>
              </w:rPr>
            </w:pPr>
            <w:r>
              <w:rPr>
                <w:sz w:val="22"/>
              </w:rPr>
              <w:t>3.4</w:t>
            </w:r>
          </w:p>
        </w:tc>
        <w:tc>
          <w:tcPr>
            <w:tcW w:w="1064" w:type="dxa"/>
            <w:tcBorders>
              <w:right w:val="nil"/>
            </w:tcBorders>
            <w:shd w:val="clear" w:color="auto" w:fill="F1F1F1"/>
          </w:tcPr>
          <w:p>
            <w:pPr>
              <w:pStyle w:val="TableParagraph"/>
              <w:spacing w:before="61"/>
              <w:ind w:left="204" w:right="231"/>
              <w:jc w:val="center"/>
              <w:rPr>
                <w:sz w:val="22"/>
              </w:rPr>
            </w:pPr>
            <w:r>
              <w:rPr>
                <w:sz w:val="22"/>
              </w:rPr>
              <w:t>MHz</w:t>
            </w:r>
          </w:p>
        </w:tc>
      </w:tr>
      <w:tr>
        <w:trPr>
          <w:trHeight w:val="329" w:hRule="atLeast"/>
        </w:trPr>
        <w:tc>
          <w:tcPr>
            <w:tcW w:w="3631" w:type="dxa"/>
            <w:tcBorders>
              <w:left w:val="nil"/>
              <w:right w:val="nil"/>
            </w:tcBorders>
            <w:shd w:val="clear" w:color="auto" w:fill="CCCCCC"/>
          </w:tcPr>
          <w:p>
            <w:pPr>
              <w:pStyle w:val="TableParagraph"/>
              <w:spacing w:before="61"/>
              <w:ind w:left="373" w:right="342"/>
              <w:jc w:val="center"/>
              <w:rPr>
                <w:sz w:val="22"/>
              </w:rPr>
            </w:pPr>
            <w:r>
              <w:rPr>
                <w:sz w:val="22"/>
              </w:rPr>
              <w:t>Input-low level</w:t>
            </w:r>
          </w:p>
        </w:tc>
        <w:tc>
          <w:tcPr>
            <w:tcW w:w="1276" w:type="dxa"/>
            <w:tcBorders>
              <w:left w:val="nil"/>
            </w:tcBorders>
            <w:shd w:val="clear" w:color="auto" w:fill="CCCCCC"/>
          </w:tcPr>
          <w:p>
            <w:pPr>
              <w:pStyle w:val="TableParagraph"/>
              <w:spacing w:before="62"/>
              <w:ind w:left="434" w:right="443"/>
              <w:jc w:val="center"/>
              <w:rPr>
                <w:sz w:val="14"/>
              </w:rPr>
            </w:pPr>
            <w:r>
              <w:rPr>
                <w:position w:val="3"/>
                <w:sz w:val="22"/>
              </w:rPr>
              <w:t>V</w:t>
            </w:r>
            <w:r>
              <w:rPr>
                <w:sz w:val="14"/>
              </w:rPr>
              <w:t>IL</w:t>
            </w:r>
          </w:p>
        </w:tc>
        <w:tc>
          <w:tcPr>
            <w:tcW w:w="1278" w:type="dxa"/>
            <w:shd w:val="clear" w:color="auto" w:fill="CCCCCC"/>
          </w:tcPr>
          <w:p>
            <w:pPr>
              <w:pStyle w:val="TableParagraph"/>
              <w:spacing w:before="61"/>
              <w:ind w:right="1"/>
              <w:jc w:val="center"/>
              <w:rPr>
                <w:sz w:val="22"/>
              </w:rPr>
            </w:pPr>
            <w:r>
              <w:rPr>
                <w:w w:val="100"/>
                <w:sz w:val="22"/>
              </w:rPr>
              <w:t>0</w:t>
            </w:r>
          </w:p>
        </w:tc>
        <w:tc>
          <w:tcPr>
            <w:tcW w:w="968" w:type="dxa"/>
            <w:shd w:val="clear" w:color="auto" w:fill="CCCCCC"/>
          </w:tcPr>
          <w:p>
            <w:pPr>
              <w:pStyle w:val="TableParagraph"/>
              <w:rPr>
                <w:rFonts w:ascii="Times New Roman"/>
                <w:sz w:val="18"/>
              </w:rPr>
            </w:pPr>
          </w:p>
        </w:tc>
        <w:tc>
          <w:tcPr>
            <w:tcW w:w="1444" w:type="dxa"/>
            <w:shd w:val="clear" w:color="auto" w:fill="CCCCCC"/>
          </w:tcPr>
          <w:p>
            <w:pPr>
              <w:pStyle w:val="TableParagraph"/>
              <w:spacing w:before="61"/>
              <w:ind w:left="191"/>
              <w:rPr>
                <w:sz w:val="22"/>
              </w:rPr>
            </w:pPr>
            <w:r>
              <w:rPr>
                <w:sz w:val="22"/>
              </w:rPr>
              <w:t>0.2 * V</w:t>
            </w:r>
            <w:r>
              <w:rPr>
                <w:sz w:val="22"/>
                <w:vertAlign w:val="subscript"/>
              </w:rPr>
              <w:t>DDIO</w:t>
            </w:r>
          </w:p>
        </w:tc>
        <w:tc>
          <w:tcPr>
            <w:tcW w:w="1064" w:type="dxa"/>
            <w:tcBorders>
              <w:right w:val="nil"/>
            </w:tcBorders>
            <w:shd w:val="clear" w:color="auto" w:fill="CCCCCC"/>
          </w:tcPr>
          <w:p>
            <w:pPr>
              <w:pStyle w:val="TableParagraph"/>
              <w:spacing w:before="61"/>
              <w:ind w:right="31"/>
              <w:jc w:val="center"/>
              <w:rPr>
                <w:sz w:val="22"/>
              </w:rPr>
            </w:pPr>
            <w:r>
              <w:rPr>
                <w:w w:val="100"/>
                <w:sz w:val="22"/>
              </w:rPr>
              <w:t>V</w:t>
            </w:r>
          </w:p>
        </w:tc>
      </w:tr>
      <w:tr>
        <w:trPr>
          <w:trHeight w:val="329" w:hRule="atLeast"/>
        </w:trPr>
        <w:tc>
          <w:tcPr>
            <w:tcW w:w="3631" w:type="dxa"/>
            <w:tcBorders>
              <w:left w:val="nil"/>
              <w:right w:val="nil"/>
            </w:tcBorders>
            <w:shd w:val="clear" w:color="auto" w:fill="F1F1F1"/>
          </w:tcPr>
          <w:p>
            <w:pPr>
              <w:pStyle w:val="TableParagraph"/>
              <w:spacing w:before="61"/>
              <w:ind w:left="372" w:right="343"/>
              <w:jc w:val="center"/>
              <w:rPr>
                <w:sz w:val="22"/>
              </w:rPr>
            </w:pPr>
            <w:r>
              <w:rPr>
                <w:sz w:val="22"/>
              </w:rPr>
              <w:t>Input-high level</w:t>
            </w:r>
          </w:p>
        </w:tc>
        <w:tc>
          <w:tcPr>
            <w:tcW w:w="1276" w:type="dxa"/>
            <w:tcBorders>
              <w:left w:val="nil"/>
            </w:tcBorders>
            <w:shd w:val="clear" w:color="auto" w:fill="F1F1F1"/>
          </w:tcPr>
          <w:p>
            <w:pPr>
              <w:pStyle w:val="TableParagraph"/>
              <w:spacing w:before="62"/>
              <w:ind w:left="436" w:right="441"/>
              <w:jc w:val="center"/>
              <w:rPr>
                <w:sz w:val="14"/>
              </w:rPr>
            </w:pPr>
            <w:r>
              <w:rPr>
                <w:position w:val="3"/>
                <w:sz w:val="22"/>
              </w:rPr>
              <w:t>V</w:t>
            </w:r>
            <w:r>
              <w:rPr>
                <w:sz w:val="14"/>
              </w:rPr>
              <w:t>IH</w:t>
            </w:r>
          </w:p>
        </w:tc>
        <w:tc>
          <w:tcPr>
            <w:tcW w:w="1278" w:type="dxa"/>
            <w:shd w:val="clear" w:color="auto" w:fill="F1F1F1"/>
          </w:tcPr>
          <w:p>
            <w:pPr>
              <w:pStyle w:val="TableParagraph"/>
              <w:spacing w:before="61"/>
              <w:ind w:left="109"/>
              <w:rPr>
                <w:sz w:val="22"/>
              </w:rPr>
            </w:pPr>
            <w:r>
              <w:rPr>
                <w:sz w:val="22"/>
              </w:rPr>
              <w:t>0.8 * V</w:t>
            </w:r>
            <w:r>
              <w:rPr>
                <w:sz w:val="22"/>
                <w:vertAlign w:val="subscript"/>
              </w:rPr>
              <w:t>DDIO</w:t>
            </w:r>
          </w:p>
        </w:tc>
        <w:tc>
          <w:tcPr>
            <w:tcW w:w="968" w:type="dxa"/>
            <w:shd w:val="clear" w:color="auto" w:fill="F1F1F1"/>
          </w:tcPr>
          <w:p>
            <w:pPr>
              <w:pStyle w:val="TableParagraph"/>
              <w:rPr>
                <w:rFonts w:ascii="Times New Roman"/>
                <w:sz w:val="18"/>
              </w:rPr>
            </w:pPr>
          </w:p>
        </w:tc>
        <w:tc>
          <w:tcPr>
            <w:tcW w:w="1444" w:type="dxa"/>
            <w:shd w:val="clear" w:color="auto" w:fill="F1F1F1"/>
          </w:tcPr>
          <w:p>
            <w:pPr>
              <w:pStyle w:val="TableParagraph"/>
              <w:spacing w:before="62"/>
              <w:ind w:left="451" w:right="456"/>
              <w:jc w:val="center"/>
              <w:rPr>
                <w:sz w:val="14"/>
              </w:rPr>
            </w:pPr>
            <w:r>
              <w:rPr>
                <w:position w:val="3"/>
                <w:sz w:val="22"/>
              </w:rPr>
              <w:t>V</w:t>
            </w:r>
            <w:r>
              <w:rPr>
                <w:sz w:val="14"/>
              </w:rPr>
              <w:t>DDIO</w:t>
            </w:r>
          </w:p>
        </w:tc>
        <w:tc>
          <w:tcPr>
            <w:tcW w:w="1064" w:type="dxa"/>
            <w:tcBorders>
              <w:right w:val="nil"/>
            </w:tcBorders>
            <w:shd w:val="clear" w:color="auto" w:fill="F1F1F1"/>
          </w:tcPr>
          <w:p>
            <w:pPr>
              <w:pStyle w:val="TableParagraph"/>
              <w:spacing w:before="61"/>
              <w:ind w:right="31"/>
              <w:jc w:val="center"/>
              <w:rPr>
                <w:sz w:val="22"/>
              </w:rPr>
            </w:pPr>
            <w:r>
              <w:rPr>
                <w:w w:val="100"/>
                <w:sz w:val="22"/>
              </w:rPr>
              <w:t>V</w:t>
            </w:r>
          </w:p>
        </w:tc>
      </w:tr>
      <w:tr>
        <w:trPr>
          <w:trHeight w:val="644" w:hRule="atLeast"/>
        </w:trPr>
        <w:tc>
          <w:tcPr>
            <w:tcW w:w="3631" w:type="dxa"/>
            <w:tcBorders>
              <w:left w:val="nil"/>
              <w:right w:val="nil"/>
            </w:tcBorders>
            <w:shd w:val="clear" w:color="auto" w:fill="CCCCCC"/>
          </w:tcPr>
          <w:p>
            <w:pPr>
              <w:pStyle w:val="TableParagraph"/>
              <w:spacing w:line="310" w:lineRule="atLeast" w:before="4"/>
              <w:ind w:left="475" w:right="440" w:firstLine="177"/>
              <w:rPr>
                <w:sz w:val="22"/>
              </w:rPr>
            </w:pPr>
            <w:r>
              <w:rPr>
                <w:sz w:val="22"/>
              </w:rPr>
              <w:t>Voltage output low level @ V</w:t>
            </w:r>
            <w:r>
              <w:rPr>
                <w:sz w:val="22"/>
                <w:vertAlign w:val="subscript"/>
              </w:rPr>
              <w:t>DDIO</w:t>
            </w:r>
            <w:r>
              <w:rPr>
                <w:sz w:val="22"/>
                <w:vertAlign w:val="baseline"/>
              </w:rPr>
              <w:t> = 1.62V, I</w:t>
            </w:r>
            <w:r>
              <w:rPr>
                <w:sz w:val="22"/>
                <w:vertAlign w:val="subscript"/>
              </w:rPr>
              <w:t>OL</w:t>
            </w:r>
            <w:r>
              <w:rPr>
                <w:sz w:val="22"/>
                <w:vertAlign w:val="baseline"/>
              </w:rPr>
              <w:t> = 3mA</w:t>
            </w:r>
          </w:p>
        </w:tc>
        <w:tc>
          <w:tcPr>
            <w:tcW w:w="1276" w:type="dxa"/>
            <w:tcBorders>
              <w:left w:val="nil"/>
            </w:tcBorders>
            <w:shd w:val="clear" w:color="auto" w:fill="CCCCCC"/>
          </w:tcPr>
          <w:p>
            <w:pPr>
              <w:pStyle w:val="TableParagraph"/>
              <w:spacing w:before="219"/>
              <w:ind w:left="436" w:right="442"/>
              <w:jc w:val="center"/>
              <w:rPr>
                <w:sz w:val="14"/>
              </w:rPr>
            </w:pPr>
            <w:r>
              <w:rPr>
                <w:position w:val="3"/>
                <w:sz w:val="22"/>
              </w:rPr>
              <w:t>V</w:t>
            </w:r>
            <w:r>
              <w:rPr>
                <w:sz w:val="14"/>
              </w:rPr>
              <w:t>OL</w:t>
            </w:r>
          </w:p>
        </w:tc>
        <w:tc>
          <w:tcPr>
            <w:tcW w:w="1278" w:type="dxa"/>
            <w:shd w:val="clear" w:color="auto" w:fill="CCCCCC"/>
          </w:tcPr>
          <w:p>
            <w:pPr>
              <w:pStyle w:val="TableParagraph"/>
              <w:rPr>
                <w:rFonts w:ascii="Times New Roman"/>
                <w:sz w:val="18"/>
              </w:rPr>
            </w:pPr>
          </w:p>
        </w:tc>
        <w:tc>
          <w:tcPr>
            <w:tcW w:w="968" w:type="dxa"/>
            <w:shd w:val="clear" w:color="auto" w:fill="CCCCCC"/>
          </w:tcPr>
          <w:p>
            <w:pPr>
              <w:pStyle w:val="TableParagraph"/>
              <w:rPr>
                <w:rFonts w:ascii="Times New Roman"/>
                <w:sz w:val="18"/>
              </w:rPr>
            </w:pPr>
          </w:p>
        </w:tc>
        <w:tc>
          <w:tcPr>
            <w:tcW w:w="1444" w:type="dxa"/>
            <w:shd w:val="clear" w:color="auto" w:fill="CCCCCC"/>
          </w:tcPr>
          <w:p>
            <w:pPr>
              <w:pStyle w:val="TableParagraph"/>
              <w:spacing w:before="10"/>
              <w:rPr>
                <w:sz w:val="18"/>
              </w:rPr>
            </w:pPr>
          </w:p>
          <w:p>
            <w:pPr>
              <w:pStyle w:val="TableParagraph"/>
              <w:spacing w:before="1"/>
              <w:ind w:left="451" w:right="452"/>
              <w:jc w:val="center"/>
              <w:rPr>
                <w:sz w:val="22"/>
              </w:rPr>
            </w:pPr>
            <w:r>
              <w:rPr>
                <w:sz w:val="22"/>
              </w:rPr>
              <w:t>0.3</w:t>
            </w:r>
          </w:p>
        </w:tc>
        <w:tc>
          <w:tcPr>
            <w:tcW w:w="1064" w:type="dxa"/>
            <w:tcBorders>
              <w:right w:val="nil"/>
            </w:tcBorders>
            <w:shd w:val="clear" w:color="auto" w:fill="CCCCCC"/>
          </w:tcPr>
          <w:p>
            <w:pPr>
              <w:pStyle w:val="TableParagraph"/>
              <w:spacing w:before="10"/>
              <w:rPr>
                <w:sz w:val="18"/>
              </w:rPr>
            </w:pPr>
          </w:p>
          <w:p>
            <w:pPr>
              <w:pStyle w:val="TableParagraph"/>
              <w:spacing w:before="1"/>
              <w:ind w:right="31"/>
              <w:jc w:val="center"/>
              <w:rPr>
                <w:sz w:val="22"/>
              </w:rPr>
            </w:pPr>
            <w:r>
              <w:rPr>
                <w:w w:val="100"/>
                <w:sz w:val="22"/>
              </w:rPr>
              <w:t>V</w:t>
            </w:r>
          </w:p>
        </w:tc>
      </w:tr>
      <w:tr>
        <w:trPr>
          <w:trHeight w:val="329" w:hRule="atLeast"/>
        </w:trPr>
        <w:tc>
          <w:tcPr>
            <w:tcW w:w="3631" w:type="dxa"/>
            <w:tcBorders>
              <w:left w:val="nil"/>
              <w:right w:val="nil"/>
            </w:tcBorders>
            <w:shd w:val="clear" w:color="auto" w:fill="F1F1F1"/>
          </w:tcPr>
          <w:p>
            <w:pPr>
              <w:pStyle w:val="TableParagraph"/>
              <w:spacing w:before="61"/>
              <w:ind w:left="373" w:right="343"/>
              <w:jc w:val="center"/>
              <w:rPr>
                <w:sz w:val="22"/>
              </w:rPr>
            </w:pPr>
            <w:r>
              <w:rPr>
                <w:sz w:val="22"/>
              </w:rPr>
              <w:t>SDA and SCL pull-up resistor</w:t>
            </w:r>
          </w:p>
        </w:tc>
        <w:tc>
          <w:tcPr>
            <w:tcW w:w="1276" w:type="dxa"/>
            <w:tcBorders>
              <w:left w:val="nil"/>
            </w:tcBorders>
            <w:shd w:val="clear" w:color="auto" w:fill="F1F1F1"/>
          </w:tcPr>
          <w:p>
            <w:pPr>
              <w:pStyle w:val="TableParagraph"/>
              <w:spacing w:before="62"/>
              <w:ind w:right="326"/>
              <w:jc w:val="right"/>
              <w:rPr>
                <w:sz w:val="14"/>
              </w:rPr>
            </w:pPr>
            <w:r>
              <w:rPr>
                <w:position w:val="3"/>
                <w:sz w:val="22"/>
              </w:rPr>
              <w:t>R</w:t>
            </w:r>
            <w:r>
              <w:rPr>
                <w:sz w:val="14"/>
              </w:rPr>
              <w:t>pull-up</w:t>
            </w:r>
          </w:p>
        </w:tc>
        <w:tc>
          <w:tcPr>
            <w:tcW w:w="1278" w:type="dxa"/>
            <w:shd w:val="clear" w:color="auto" w:fill="F1F1F1"/>
          </w:tcPr>
          <w:p>
            <w:pPr>
              <w:pStyle w:val="TableParagraph"/>
              <w:spacing w:before="61"/>
              <w:ind w:left="398" w:right="399"/>
              <w:jc w:val="center"/>
              <w:rPr>
                <w:sz w:val="22"/>
              </w:rPr>
            </w:pPr>
            <w:r>
              <w:rPr>
                <w:sz w:val="22"/>
              </w:rPr>
              <w:t>2.2</w:t>
            </w:r>
          </w:p>
        </w:tc>
        <w:tc>
          <w:tcPr>
            <w:tcW w:w="968" w:type="dxa"/>
            <w:shd w:val="clear" w:color="auto" w:fill="F1F1F1"/>
          </w:tcPr>
          <w:p>
            <w:pPr>
              <w:pStyle w:val="TableParagraph"/>
              <w:rPr>
                <w:rFonts w:ascii="Times New Roman"/>
                <w:sz w:val="18"/>
              </w:rPr>
            </w:pPr>
          </w:p>
        </w:tc>
        <w:tc>
          <w:tcPr>
            <w:tcW w:w="1444" w:type="dxa"/>
            <w:shd w:val="clear" w:color="auto" w:fill="F1F1F1"/>
          </w:tcPr>
          <w:p>
            <w:pPr>
              <w:pStyle w:val="TableParagraph"/>
              <w:spacing w:before="61"/>
              <w:ind w:left="446" w:right="456"/>
              <w:jc w:val="center"/>
              <w:rPr>
                <w:sz w:val="22"/>
              </w:rPr>
            </w:pPr>
            <w:r>
              <w:rPr>
                <w:sz w:val="22"/>
              </w:rPr>
              <w:t>10</w:t>
            </w:r>
          </w:p>
        </w:tc>
        <w:tc>
          <w:tcPr>
            <w:tcW w:w="1064" w:type="dxa"/>
            <w:tcBorders>
              <w:right w:val="nil"/>
            </w:tcBorders>
            <w:shd w:val="clear" w:color="auto" w:fill="F1F1F1"/>
          </w:tcPr>
          <w:p>
            <w:pPr>
              <w:pStyle w:val="TableParagraph"/>
              <w:spacing w:before="61"/>
              <w:ind w:left="204" w:right="232"/>
              <w:jc w:val="center"/>
              <w:rPr>
                <w:sz w:val="22"/>
              </w:rPr>
            </w:pPr>
            <w:r>
              <w:rPr>
                <w:sz w:val="22"/>
              </w:rPr>
              <w:t>kOhm</w:t>
            </w:r>
          </w:p>
        </w:tc>
      </w:tr>
      <w:tr>
        <w:trPr>
          <w:trHeight w:val="583" w:hRule="atLeast"/>
        </w:trPr>
        <w:tc>
          <w:tcPr>
            <w:tcW w:w="3631" w:type="dxa"/>
            <w:tcBorders>
              <w:left w:val="nil"/>
              <w:right w:val="nil"/>
            </w:tcBorders>
            <w:shd w:val="clear" w:color="auto" w:fill="CCCCCC"/>
          </w:tcPr>
          <w:p>
            <w:pPr>
              <w:pStyle w:val="TableParagraph"/>
              <w:spacing w:line="252" w:lineRule="exact" w:before="61"/>
              <w:ind w:left="373" w:right="342"/>
              <w:jc w:val="center"/>
              <w:rPr>
                <w:sz w:val="22"/>
              </w:rPr>
            </w:pPr>
            <w:r>
              <w:rPr>
                <w:sz w:val="22"/>
              </w:rPr>
              <w:t>SDA sink current</w:t>
            </w:r>
          </w:p>
          <w:p>
            <w:pPr>
              <w:pStyle w:val="TableParagraph"/>
              <w:spacing w:line="252" w:lineRule="exact"/>
              <w:ind w:left="372" w:right="343"/>
              <w:jc w:val="center"/>
              <w:rPr>
                <w:sz w:val="22"/>
              </w:rPr>
            </w:pPr>
            <w:r>
              <w:rPr>
                <w:sz w:val="22"/>
              </w:rPr>
              <w:t>@ V</w:t>
            </w:r>
            <w:r>
              <w:rPr>
                <w:sz w:val="22"/>
                <w:vertAlign w:val="subscript"/>
              </w:rPr>
              <w:t>DDIO</w:t>
            </w:r>
            <w:r>
              <w:rPr>
                <w:sz w:val="22"/>
                <w:vertAlign w:val="baseline"/>
              </w:rPr>
              <w:t> = 1.62V, V</w:t>
            </w:r>
            <w:r>
              <w:rPr>
                <w:sz w:val="22"/>
                <w:vertAlign w:val="subscript"/>
              </w:rPr>
              <w:t>OL</w:t>
            </w:r>
            <w:r>
              <w:rPr>
                <w:sz w:val="22"/>
                <w:vertAlign w:val="baseline"/>
              </w:rPr>
              <w:t> = 0.3V</w:t>
            </w:r>
          </w:p>
        </w:tc>
        <w:tc>
          <w:tcPr>
            <w:tcW w:w="1276" w:type="dxa"/>
            <w:tcBorders>
              <w:left w:val="nil"/>
            </w:tcBorders>
            <w:shd w:val="clear" w:color="auto" w:fill="CCCCCC"/>
          </w:tcPr>
          <w:p>
            <w:pPr>
              <w:pStyle w:val="TableParagraph"/>
              <w:spacing w:before="187"/>
              <w:ind w:right="276"/>
              <w:jc w:val="right"/>
              <w:rPr>
                <w:sz w:val="14"/>
              </w:rPr>
            </w:pPr>
            <w:r>
              <w:rPr>
                <w:position w:val="3"/>
                <w:sz w:val="22"/>
              </w:rPr>
              <w:t>I</w:t>
            </w:r>
            <w:r>
              <w:rPr>
                <w:sz w:val="14"/>
              </w:rPr>
              <w:t>SDA_sink</w:t>
            </w:r>
          </w:p>
        </w:tc>
        <w:tc>
          <w:tcPr>
            <w:tcW w:w="1278" w:type="dxa"/>
            <w:shd w:val="clear" w:color="auto" w:fill="CCCCCC"/>
          </w:tcPr>
          <w:p>
            <w:pPr>
              <w:pStyle w:val="TableParagraph"/>
              <w:rPr>
                <w:rFonts w:ascii="Times New Roman"/>
                <w:sz w:val="18"/>
              </w:rPr>
            </w:pPr>
          </w:p>
        </w:tc>
        <w:tc>
          <w:tcPr>
            <w:tcW w:w="968" w:type="dxa"/>
            <w:shd w:val="clear" w:color="auto" w:fill="CCCCCC"/>
          </w:tcPr>
          <w:p>
            <w:pPr>
              <w:pStyle w:val="TableParagraph"/>
              <w:spacing w:before="186"/>
              <w:jc w:val="center"/>
              <w:rPr>
                <w:sz w:val="22"/>
              </w:rPr>
            </w:pPr>
            <w:r>
              <w:rPr>
                <w:w w:val="100"/>
                <w:sz w:val="22"/>
              </w:rPr>
              <w:t>9</w:t>
            </w:r>
          </w:p>
        </w:tc>
        <w:tc>
          <w:tcPr>
            <w:tcW w:w="1444" w:type="dxa"/>
            <w:shd w:val="clear" w:color="auto" w:fill="CCCCCC"/>
          </w:tcPr>
          <w:p>
            <w:pPr>
              <w:pStyle w:val="TableParagraph"/>
              <w:rPr>
                <w:rFonts w:ascii="Times New Roman"/>
                <w:sz w:val="18"/>
              </w:rPr>
            </w:pPr>
          </w:p>
        </w:tc>
        <w:tc>
          <w:tcPr>
            <w:tcW w:w="1064" w:type="dxa"/>
            <w:tcBorders>
              <w:right w:val="nil"/>
            </w:tcBorders>
            <w:shd w:val="clear" w:color="auto" w:fill="CCCCCC"/>
          </w:tcPr>
          <w:p>
            <w:pPr>
              <w:pStyle w:val="TableParagraph"/>
              <w:spacing w:before="186"/>
              <w:ind w:left="204" w:right="231"/>
              <w:jc w:val="center"/>
              <w:rPr>
                <w:sz w:val="22"/>
              </w:rPr>
            </w:pPr>
            <w:r>
              <w:rPr>
                <w:sz w:val="22"/>
              </w:rPr>
              <w:t>mA</w:t>
            </w:r>
          </w:p>
        </w:tc>
      </w:tr>
      <w:tr>
        <w:trPr>
          <w:trHeight w:val="582" w:hRule="atLeast"/>
        </w:trPr>
        <w:tc>
          <w:tcPr>
            <w:tcW w:w="3631" w:type="dxa"/>
            <w:tcBorders>
              <w:left w:val="nil"/>
              <w:bottom w:val="nil"/>
              <w:right w:val="nil"/>
            </w:tcBorders>
            <w:shd w:val="clear" w:color="auto" w:fill="F1F1F1"/>
          </w:tcPr>
          <w:p>
            <w:pPr>
              <w:pStyle w:val="TableParagraph"/>
              <w:spacing w:before="59"/>
              <w:ind w:left="526" w:hanging="111"/>
              <w:rPr>
                <w:sz w:val="22"/>
              </w:rPr>
            </w:pPr>
            <w:r>
              <w:rPr>
                <w:sz w:val="22"/>
              </w:rPr>
              <w:t>Start-up time after power-up, before first communication</w:t>
            </w:r>
          </w:p>
        </w:tc>
        <w:tc>
          <w:tcPr>
            <w:tcW w:w="1276" w:type="dxa"/>
            <w:tcBorders>
              <w:left w:val="nil"/>
              <w:bottom w:val="nil"/>
            </w:tcBorders>
            <w:shd w:val="clear" w:color="auto" w:fill="F1F1F1"/>
          </w:tcPr>
          <w:p>
            <w:pPr>
              <w:pStyle w:val="TableParagraph"/>
              <w:spacing w:before="187"/>
              <w:ind w:left="436" w:right="443"/>
              <w:jc w:val="center"/>
              <w:rPr>
                <w:sz w:val="14"/>
              </w:rPr>
            </w:pPr>
            <w:r>
              <w:rPr>
                <w:position w:val="3"/>
                <w:sz w:val="22"/>
              </w:rPr>
              <w:t>t</w:t>
            </w:r>
            <w:r>
              <w:rPr>
                <w:sz w:val="14"/>
              </w:rPr>
              <w:t>Start</w:t>
            </w:r>
          </w:p>
        </w:tc>
        <w:tc>
          <w:tcPr>
            <w:tcW w:w="1278" w:type="dxa"/>
            <w:tcBorders>
              <w:bottom w:val="nil"/>
            </w:tcBorders>
            <w:shd w:val="clear" w:color="auto" w:fill="F1F1F1"/>
          </w:tcPr>
          <w:p>
            <w:pPr>
              <w:pStyle w:val="TableParagraph"/>
              <w:spacing w:before="186"/>
              <w:ind w:left="394" w:right="399"/>
              <w:jc w:val="center"/>
              <w:rPr>
                <w:sz w:val="22"/>
              </w:rPr>
            </w:pPr>
            <w:r>
              <w:rPr>
                <w:sz w:val="22"/>
              </w:rPr>
              <w:t>10</w:t>
            </w:r>
          </w:p>
        </w:tc>
        <w:tc>
          <w:tcPr>
            <w:tcW w:w="968" w:type="dxa"/>
            <w:tcBorders>
              <w:bottom w:val="nil"/>
            </w:tcBorders>
            <w:shd w:val="clear" w:color="auto" w:fill="F1F1F1"/>
          </w:tcPr>
          <w:p>
            <w:pPr>
              <w:pStyle w:val="TableParagraph"/>
              <w:rPr>
                <w:rFonts w:ascii="Times New Roman"/>
                <w:sz w:val="18"/>
              </w:rPr>
            </w:pPr>
          </w:p>
        </w:tc>
        <w:tc>
          <w:tcPr>
            <w:tcW w:w="1444" w:type="dxa"/>
            <w:tcBorders>
              <w:bottom w:val="nil"/>
            </w:tcBorders>
            <w:shd w:val="clear" w:color="auto" w:fill="F1F1F1"/>
          </w:tcPr>
          <w:p>
            <w:pPr>
              <w:pStyle w:val="TableParagraph"/>
              <w:rPr>
                <w:rFonts w:ascii="Times New Roman"/>
                <w:sz w:val="18"/>
              </w:rPr>
            </w:pPr>
          </w:p>
        </w:tc>
        <w:tc>
          <w:tcPr>
            <w:tcW w:w="1064" w:type="dxa"/>
            <w:tcBorders>
              <w:bottom w:val="nil"/>
              <w:right w:val="nil"/>
            </w:tcBorders>
            <w:shd w:val="clear" w:color="auto" w:fill="F1F1F1"/>
          </w:tcPr>
          <w:p>
            <w:pPr>
              <w:pStyle w:val="TableParagraph"/>
              <w:spacing w:before="186"/>
              <w:ind w:left="204" w:right="230"/>
              <w:jc w:val="center"/>
              <w:rPr>
                <w:sz w:val="22"/>
              </w:rPr>
            </w:pPr>
            <w:r>
              <w:rPr>
                <w:sz w:val="22"/>
              </w:rPr>
              <w:t>Ms</w:t>
            </w:r>
          </w:p>
        </w:tc>
      </w:tr>
    </w:tbl>
    <w:p>
      <w:pPr>
        <w:spacing w:after="0"/>
        <w:jc w:val="center"/>
        <w:rPr>
          <w:sz w:val="22"/>
        </w:rPr>
        <w:sectPr>
          <w:pgSz w:w="11910" w:h="16840"/>
          <w:pgMar w:header="859" w:footer="1331" w:top="1760" w:bottom="1520" w:left="0" w:right="600"/>
        </w:sectPr>
      </w:pPr>
    </w:p>
    <w:p>
      <w:pPr>
        <w:pStyle w:val="BodyText"/>
        <w:rPr>
          <w:sz w:val="20"/>
        </w:rPr>
      </w:pPr>
    </w:p>
    <w:p>
      <w:pPr>
        <w:pStyle w:val="BodyText"/>
        <w:rPr>
          <w:sz w:val="20"/>
        </w:rPr>
      </w:pPr>
    </w:p>
    <w:p>
      <w:pPr>
        <w:pStyle w:val="BodyText"/>
        <w:rPr>
          <w:sz w:val="20"/>
        </w:rPr>
      </w:pPr>
    </w:p>
    <w:p>
      <w:pPr>
        <w:pStyle w:val="BodyText"/>
        <w:spacing w:before="6"/>
        <w:rPr>
          <w:sz w:val="29"/>
        </w:rPr>
      </w:pPr>
    </w:p>
    <w:p>
      <w:pPr>
        <w:pStyle w:val="Heading2"/>
        <w:numPr>
          <w:ilvl w:val="1"/>
          <w:numId w:val="3"/>
        </w:numPr>
        <w:tabs>
          <w:tab w:pos="1647" w:val="left" w:leader="none"/>
        </w:tabs>
        <w:spacing w:line="240" w:lineRule="auto" w:before="94" w:after="0"/>
        <w:ind w:left="1646" w:right="0" w:hanging="371"/>
        <w:jc w:val="left"/>
      </w:pPr>
      <w:bookmarkStart w:name="_TOC_250017" w:id="16"/>
      <w:r>
        <w:rPr/>
        <w:t>Device and register</w:t>
      </w:r>
      <w:r>
        <w:rPr>
          <w:spacing w:val="-4"/>
        </w:rPr>
        <w:t> </w:t>
      </w:r>
      <w:bookmarkEnd w:id="16"/>
      <w:r>
        <w:rPr/>
        <w:t>address</w:t>
      </w:r>
    </w:p>
    <w:p>
      <w:pPr>
        <w:pStyle w:val="BodyText"/>
        <w:spacing w:before="5"/>
        <w:rPr>
          <w:b/>
          <w:sz w:val="26"/>
        </w:rPr>
      </w:pPr>
    </w:p>
    <w:p>
      <w:pPr>
        <w:pStyle w:val="BodyText"/>
        <w:spacing w:line="266" w:lineRule="auto"/>
        <w:ind w:left="1276" w:right="439"/>
      </w:pPr>
      <w:r>
        <w:rPr/>
        <w:t>The BMP180 module address is shown below. The LSB of the device address  distinguishes between read (1) and write (0) operation, corresponding to address 0xEF (read) and 0xEE</w:t>
      </w:r>
      <w:r>
        <w:rPr>
          <w:spacing w:val="-41"/>
        </w:rPr>
        <w:t> </w:t>
      </w:r>
      <w:r>
        <w:rPr/>
        <w:t>(write).</w:t>
      </w:r>
    </w:p>
    <w:p>
      <w:pPr>
        <w:pStyle w:val="BodyText"/>
        <w:rPr>
          <w:sz w:val="24"/>
        </w:rPr>
      </w:pPr>
    </w:p>
    <w:p>
      <w:pPr>
        <w:pStyle w:val="BodyText"/>
        <w:spacing w:before="2"/>
        <w:rPr>
          <w:sz w:val="23"/>
        </w:rPr>
      </w:pPr>
    </w:p>
    <w:p>
      <w:pPr>
        <w:pStyle w:val="BodyText"/>
        <w:ind w:left="4796"/>
      </w:pPr>
      <w:r>
        <w:rPr/>
        <w:t>Table 7: BMP180 addresses</w:t>
      </w:r>
    </w:p>
    <w:p>
      <w:pPr>
        <w:pStyle w:val="BodyText"/>
        <w:spacing w:before="8"/>
        <w:rPr>
          <w:sz w:val="16"/>
        </w:rPr>
      </w:pPr>
      <w:r>
        <w:rPr/>
        <w:pict>
          <v:group style="position:absolute;margin-left:174.619995pt;margin-top:11.55522pt;width:269.25pt;height:26.7pt;mso-position-horizontal-relative:page;mso-position-vertical-relative:paragraph;z-index:-15708160;mso-wrap-distance-left:0;mso-wrap-distance-right:0" coordorigin="3492,231" coordsize="5385,534">
            <v:shape style="position:absolute;left:3492;top:238;width:5385;height:240" coordorigin="3492,239" coordsize="5385,240" path="m4021,239l3600,239,3492,239,3492,479,3600,479,4021,479,4021,239xm4107,239l4021,239,4021,479,4107,479,4107,239xm4746,239l4659,239,4237,239,4153,239,4153,479,4237,479,4659,479,4746,479,4746,239xm4875,239l4789,239,4789,479,4875,479,4875,239xm5382,239l5295,239,4875,239,4875,479,5295,479,5382,479,5382,239xm6020,239l5934,239,5511,239,5425,239,5425,479,5511,479,5934,479,6020,479,6020,239xm6657,239l6573,239,6573,239,6150,239,6063,239,6063,479,6150,479,6573,479,6573,479,6657,479,6657,239xm7295,239l7209,239,6789,239,6702,239,6702,479,6789,479,7209,479,7295,479,7295,239xm7931,239l7845,239,7425,239,7338,239,7338,479,7425,479,7845,479,7931,479,7931,239xm8769,239l8061,239,7977,239,7977,479,8061,479,8769,479,8769,239xm8877,239l8769,239,8769,479,8877,479,8877,239xe" filled="true" fillcolor="#cccccc" stroked="false">
              <v:path arrowok="t"/>
              <v:fill type="solid"/>
            </v:shape>
            <v:shape style="position:absolute;left:3492;top:524;width:5385;height:240" coordorigin="3492,525" coordsize="5385,240" path="m4021,525l3600,525,3492,525,3492,765,3600,765,4021,765,4021,525xm4107,525l4021,525,4021,765,4107,765,4107,525xm4746,525l4659,525,4237,525,4153,525,4153,765,4237,765,4659,765,4746,765,4746,525xm4875,525l4789,525,4789,765,4875,765,4875,525xm5382,525l5295,525,4875,525,4875,765,5295,765,5382,765,5382,525xm6020,525l5934,525,5511,525,5425,525,5425,765,5511,765,5934,765,6020,765,6020,525xm6657,525l6573,525,6573,525,6150,525,6063,525,6063,765,6150,765,6573,765,6573,765,6657,765,6657,525xm7295,525l7209,525,6789,525,6702,525,6702,765,6789,765,7209,765,7295,765,7295,525xm7931,525l7845,525,7425,525,7338,525,7338,765,7425,765,7845,765,7931,765,7931,525xm8769,525l8061,525,7977,525,7977,765,8061,765,8769,765,8769,525xm8877,525l8769,525,8769,765,8877,765,8877,525xe" filled="true" fillcolor="#f1f1f1" stroked="false">
              <v:path arrowok="t"/>
              <v:fill type="solid"/>
            </v:shape>
            <v:rect style="position:absolute;left:3492;top:478;width:618;height:44" filled="true" fillcolor="#ffffff" stroked="false">
              <v:fill type="solid"/>
            </v:rect>
            <v:rect style="position:absolute;left:3492;top:522;width:618;height:3" filled="true" fillcolor="#f1f1f1" stroked="false">
              <v:fill type="solid"/>
            </v:rect>
            <v:rect style="position:absolute;left:4153;top:478;width:593;height:44" filled="true" fillcolor="#ffffff" stroked="false">
              <v:fill type="solid"/>
            </v:rect>
            <v:rect style="position:absolute;left:4153;top:522;width:593;height:3" filled="true" fillcolor="#f1f1f1" stroked="false">
              <v:fill type="solid"/>
            </v:rect>
            <v:rect style="position:absolute;left:4789;top:478;width:596;height:44" filled="true" fillcolor="#ffffff" stroked="false">
              <v:fill type="solid"/>
            </v:rect>
            <v:rect style="position:absolute;left:4789;top:522;width:596;height:3" filled="true" fillcolor="#f1f1f1" stroked="false">
              <v:fill type="solid"/>
            </v:rect>
            <v:rect style="position:absolute;left:5427;top:478;width:593;height:44" filled="true" fillcolor="#ffffff" stroked="false">
              <v:fill type="solid"/>
            </v:rect>
            <v:rect style="position:absolute;left:5427;top:522;width:593;height:3" filled="true" fillcolor="#f1f1f1" stroked="false">
              <v:fill type="solid"/>
            </v:rect>
            <v:rect style="position:absolute;left:6063;top:478;width:596;height:44" filled="true" fillcolor="#ffffff" stroked="false">
              <v:fill type="solid"/>
            </v:rect>
            <v:rect style="position:absolute;left:6063;top:522;width:596;height:3" filled="true" fillcolor="#f1f1f1" stroked="false">
              <v:fill type="solid"/>
            </v:rect>
            <v:rect style="position:absolute;left:6702;top:478;width:593;height:44" filled="true" fillcolor="#ffffff" stroked="false">
              <v:fill type="solid"/>
            </v:rect>
            <v:rect style="position:absolute;left:6702;top:522;width:593;height:3" filled="true" fillcolor="#f1f1f1" stroked="false">
              <v:fill type="solid"/>
            </v:rect>
            <v:rect style="position:absolute;left:7338;top:478;width:596;height:44" filled="true" fillcolor="#ffffff" stroked="false">
              <v:fill type="solid"/>
            </v:rect>
            <v:rect style="position:absolute;left:7338;top:522;width:596;height:3" filled="true" fillcolor="#f1f1f1" stroked="false">
              <v:fill type="solid"/>
            </v:rect>
            <v:rect style="position:absolute;left:7976;top:478;width:900;height:44" filled="true" fillcolor="#ffffff" stroked="false">
              <v:fill type="solid"/>
            </v:rect>
            <v:rect style="position:absolute;left:7976;top:522;width:900;height:3" filled="true" fillcolor="#f1f1f1" stroked="false">
              <v:fill type="solid"/>
            </v:rect>
            <v:shape style="position:absolute;left:3670;top:231;width:4125;height:533" type="#_x0000_t202" filled="false" stroked="false">
              <v:textbox inset="0,0,0,0">
                <w:txbxContent>
                  <w:p>
                    <w:pPr>
                      <w:tabs>
                        <w:tab w:pos="636" w:val="left" w:leader="none"/>
                        <w:tab w:pos="1274" w:val="left" w:leader="none"/>
                        <w:tab w:pos="1910" w:val="left" w:leader="none"/>
                        <w:tab w:pos="2549" w:val="left" w:leader="none"/>
                        <w:tab w:pos="3188" w:val="left" w:leader="none"/>
                        <w:tab w:pos="3824" w:val="left" w:leader="none"/>
                      </w:tabs>
                      <w:spacing w:line="247" w:lineRule="exact" w:before="0"/>
                      <w:ind w:left="0" w:right="0" w:firstLine="0"/>
                      <w:jc w:val="left"/>
                      <w:rPr>
                        <w:b/>
                        <w:sz w:val="22"/>
                      </w:rPr>
                    </w:pPr>
                    <w:r>
                      <w:rPr>
                        <w:b/>
                        <w:sz w:val="22"/>
                      </w:rPr>
                      <w:t>A7</w:t>
                      <w:tab/>
                      <w:t>A6</w:t>
                      <w:tab/>
                      <w:t>A5</w:t>
                      <w:tab/>
                      <w:t>A4</w:t>
                      <w:tab/>
                      <w:t>A3</w:t>
                      <w:tab/>
                      <w:t>A2</w:t>
                      <w:tab/>
                      <w:t>A1</w:t>
                    </w:r>
                  </w:p>
                  <w:p>
                    <w:pPr>
                      <w:tabs>
                        <w:tab w:pos="715" w:val="left" w:leader="none"/>
                        <w:tab w:pos="1354" w:val="left" w:leader="none"/>
                        <w:tab w:pos="1990" w:val="left" w:leader="none"/>
                        <w:tab w:pos="2628" w:val="left" w:leader="none"/>
                        <w:tab w:pos="3267" w:val="left" w:leader="none"/>
                        <w:tab w:pos="3903" w:val="left" w:leader="none"/>
                      </w:tabs>
                      <w:spacing w:before="32"/>
                      <w:ind w:left="79" w:right="0" w:firstLine="0"/>
                      <w:jc w:val="left"/>
                      <w:rPr>
                        <w:sz w:val="22"/>
                      </w:rPr>
                    </w:pPr>
                    <w:r>
                      <w:rPr>
                        <w:sz w:val="22"/>
                      </w:rPr>
                      <w:t>1</w:t>
                      <w:tab/>
                      <w:t>1</w:t>
                      <w:tab/>
                      <w:t>1</w:t>
                      <w:tab/>
                      <w:t>0</w:t>
                      <w:tab/>
                      <w:t>1</w:t>
                      <w:tab/>
                      <w:t>1</w:t>
                      <w:tab/>
                      <w:t>1</w:t>
                    </w:r>
                  </w:p>
                </w:txbxContent>
              </v:textbox>
              <w10:wrap type="none"/>
            </v:shape>
            <v:shape style="position:absolute;left:8199;top:231;width:449;height:533" type="#_x0000_t202" filled="false" stroked="false">
              <v:textbox inset="0,0,0,0">
                <w:txbxContent>
                  <w:p>
                    <w:pPr>
                      <w:spacing w:line="247" w:lineRule="exact" w:before="0"/>
                      <w:ind w:left="0" w:right="0" w:firstLine="0"/>
                      <w:jc w:val="left"/>
                      <w:rPr>
                        <w:b/>
                        <w:sz w:val="22"/>
                      </w:rPr>
                    </w:pPr>
                    <w:r>
                      <w:rPr>
                        <w:b/>
                        <w:sz w:val="22"/>
                      </w:rPr>
                      <w:t>W/R</w:t>
                    </w:r>
                  </w:p>
                  <w:p>
                    <w:pPr>
                      <w:spacing w:before="32"/>
                      <w:ind w:left="60" w:right="0" w:firstLine="0"/>
                      <w:jc w:val="left"/>
                      <w:rPr>
                        <w:sz w:val="22"/>
                      </w:rPr>
                    </w:pPr>
                    <w:r>
                      <w:rPr>
                        <w:sz w:val="22"/>
                      </w:rPr>
                      <w:t>0/1</w:t>
                    </w:r>
                  </w:p>
                </w:txbxContent>
              </v:textbox>
              <w10:wrap type="none"/>
            </v:shape>
            <w10:wrap type="topAndBottom"/>
          </v:group>
        </w:pict>
      </w:r>
    </w:p>
    <w:p>
      <w:pPr>
        <w:pStyle w:val="BodyText"/>
        <w:rPr>
          <w:sz w:val="20"/>
        </w:rPr>
      </w:pPr>
    </w:p>
    <w:p>
      <w:pPr>
        <w:pStyle w:val="BodyText"/>
        <w:rPr>
          <w:sz w:val="20"/>
        </w:rPr>
      </w:pPr>
    </w:p>
    <w:p>
      <w:pPr>
        <w:pStyle w:val="BodyText"/>
        <w:rPr>
          <w:sz w:val="19"/>
        </w:rPr>
      </w:pPr>
    </w:p>
    <w:p>
      <w:pPr>
        <w:pStyle w:val="Heading2"/>
        <w:numPr>
          <w:ilvl w:val="1"/>
          <w:numId w:val="3"/>
        </w:numPr>
        <w:tabs>
          <w:tab w:pos="1645" w:val="left" w:leader="none"/>
        </w:tabs>
        <w:spacing w:line="240" w:lineRule="auto" w:before="121" w:after="0"/>
        <w:ind w:left="1644" w:right="0" w:hanging="369"/>
        <w:jc w:val="left"/>
      </w:pPr>
      <w:bookmarkStart w:name="_TOC_250016" w:id="17"/>
      <w:r>
        <w:rPr/>
        <w:t>I</w:t>
      </w:r>
      <w:r>
        <w:rPr>
          <w:vertAlign w:val="superscript"/>
        </w:rPr>
        <w:t>2</w:t>
      </w:r>
      <w:bookmarkEnd w:id="17"/>
      <w:r>
        <w:rPr>
          <w:vertAlign w:val="baseline"/>
        </w:rPr>
        <w:t>C protocol</w:t>
      </w:r>
    </w:p>
    <w:p>
      <w:pPr>
        <w:pStyle w:val="BodyText"/>
        <w:spacing w:before="5"/>
        <w:rPr>
          <w:b/>
          <w:sz w:val="26"/>
        </w:rPr>
      </w:pPr>
    </w:p>
    <w:p>
      <w:pPr>
        <w:pStyle w:val="BodyText"/>
        <w:spacing w:line="266" w:lineRule="auto"/>
        <w:ind w:left="1276" w:right="214"/>
        <w:jc w:val="both"/>
      </w:pPr>
      <w:r>
        <w:rPr/>
        <w:t>The I</w:t>
      </w:r>
      <w:r>
        <w:rPr>
          <w:vertAlign w:val="superscript"/>
        </w:rPr>
        <w:t>2</w:t>
      </w:r>
      <w:r>
        <w:rPr>
          <w:vertAlign w:val="baseline"/>
        </w:rPr>
        <w:t>C interface protocol has special bus signal conditions. Start (S), stop (P) and binary data conditions are shown below. At start condition, SCL is high and SDA has a falling edge. Then the slave address is sent. After the 7 address bits, the direction control bit R/W selects the read or write operation. When a slave device recognizes that it is being addressed, it should acknowledge by pulling SDA low in the ninth SCL (ACK) cycle.</w:t>
      </w:r>
    </w:p>
    <w:p>
      <w:pPr>
        <w:pStyle w:val="BodyText"/>
        <w:spacing w:line="266" w:lineRule="auto"/>
        <w:ind w:left="1276" w:right="212"/>
        <w:jc w:val="both"/>
      </w:pPr>
      <w:r>
        <w:rPr/>
        <w:t>At stop condition, SCL is also high, but SDA has a rising edge. Data must be held stable at SDA when SCL is high. Data can change value at SDA only when SCL is low.</w:t>
      </w:r>
    </w:p>
    <w:p>
      <w:pPr>
        <w:pStyle w:val="BodyText"/>
        <w:spacing w:line="266" w:lineRule="auto"/>
        <w:ind w:left="1276" w:right="209"/>
        <w:jc w:val="both"/>
      </w:pPr>
      <w:r>
        <w:rPr/>
        <w:t>Even though V</w:t>
      </w:r>
      <w:r>
        <w:rPr>
          <w:vertAlign w:val="subscript"/>
        </w:rPr>
        <w:t>DDIO</w:t>
      </w:r>
      <w:r>
        <w:rPr>
          <w:vertAlign w:val="baseline"/>
        </w:rPr>
        <w:t> can be powered on before V</w:t>
      </w:r>
      <w:r>
        <w:rPr>
          <w:vertAlign w:val="subscript"/>
        </w:rPr>
        <w:t>DD</w:t>
      </w:r>
      <w:r>
        <w:rPr>
          <w:vertAlign w:val="baseline"/>
        </w:rPr>
        <w:t>, there is a chance of excessive power consumption (a few mA) if this sequence is used, and the state of the output pins is undefined so that the bus can be locked. Therefore, V</w:t>
      </w:r>
      <w:r>
        <w:rPr>
          <w:vertAlign w:val="subscript"/>
        </w:rPr>
        <w:t>DD</w:t>
      </w:r>
      <w:r>
        <w:rPr>
          <w:vertAlign w:val="baseline"/>
        </w:rPr>
        <w:t> </w:t>
      </w:r>
      <w:r>
        <w:rPr>
          <w:i/>
          <w:vertAlign w:val="baseline"/>
        </w:rPr>
        <w:t>must </w:t>
      </w:r>
      <w:r>
        <w:rPr>
          <w:vertAlign w:val="baseline"/>
        </w:rPr>
        <w:t>be powered before V</w:t>
      </w:r>
      <w:r>
        <w:rPr>
          <w:vertAlign w:val="subscript"/>
        </w:rPr>
        <w:t>DDIO</w:t>
      </w:r>
      <w:r>
        <w:rPr>
          <w:vertAlign w:val="baseline"/>
        </w:rPr>
        <w:t> unless the limitations above are understood and not</w:t>
      </w:r>
      <w:r>
        <w:rPr>
          <w:spacing w:val="-8"/>
          <w:vertAlign w:val="baseline"/>
        </w:rPr>
        <w:t> </w:t>
      </w:r>
      <w:r>
        <w:rPr>
          <w:vertAlign w:val="baseline"/>
        </w:rPr>
        <w:t>critical.</w:t>
      </w:r>
    </w:p>
    <w:p>
      <w:pPr>
        <w:pStyle w:val="BodyText"/>
        <w:rPr>
          <w:sz w:val="20"/>
        </w:rPr>
      </w:pPr>
    </w:p>
    <w:p>
      <w:pPr>
        <w:pStyle w:val="BodyText"/>
        <w:rPr>
          <w:sz w:val="27"/>
        </w:rPr>
      </w:pPr>
      <w:r>
        <w:rPr/>
        <w:drawing>
          <wp:anchor distT="0" distB="0" distL="0" distR="0" allowOverlap="1" layoutInCell="1" locked="0" behindDoc="0" simplePos="0" relativeHeight="41">
            <wp:simplePos x="0" y="0"/>
            <wp:positionH relativeFrom="page">
              <wp:posOffset>1395389</wp:posOffset>
            </wp:positionH>
            <wp:positionV relativeFrom="paragraph">
              <wp:posOffset>222063</wp:posOffset>
            </wp:positionV>
            <wp:extent cx="5048838" cy="1920239"/>
            <wp:effectExtent l="0" t="0" r="0" b="0"/>
            <wp:wrapTopAndBottom/>
            <wp:docPr id="11" name="image13.jpeg"/>
            <wp:cNvGraphicFramePr>
              <a:graphicFrameLocks noChangeAspect="1"/>
            </wp:cNvGraphicFramePr>
            <a:graphic>
              <a:graphicData uri="http://schemas.openxmlformats.org/drawingml/2006/picture">
                <pic:pic>
                  <pic:nvPicPr>
                    <pic:cNvPr id="12" name="image13.jpeg"/>
                    <pic:cNvPicPr/>
                  </pic:nvPicPr>
                  <pic:blipFill>
                    <a:blip r:embed="rId18" cstate="print"/>
                    <a:stretch>
                      <a:fillRect/>
                    </a:stretch>
                  </pic:blipFill>
                  <pic:spPr>
                    <a:xfrm>
                      <a:off x="0" y="0"/>
                      <a:ext cx="5048838" cy="1920239"/>
                    </a:xfrm>
                    <a:prstGeom prst="rect">
                      <a:avLst/>
                    </a:prstGeom>
                  </pic:spPr>
                </pic:pic>
              </a:graphicData>
            </a:graphic>
          </wp:anchor>
        </w:drawing>
      </w:r>
    </w:p>
    <w:p>
      <w:pPr>
        <w:pStyle w:val="BodyText"/>
        <w:rPr>
          <w:sz w:val="24"/>
        </w:rPr>
      </w:pPr>
    </w:p>
    <w:p>
      <w:pPr>
        <w:pStyle w:val="BodyText"/>
        <w:spacing w:before="189"/>
        <w:ind w:left="1340" w:right="280"/>
        <w:jc w:val="center"/>
      </w:pPr>
      <w:r>
        <w:rPr/>
        <w:t>Figure 7</w:t>
      </w:r>
      <w:r>
        <w:rPr>
          <w:b/>
        </w:rPr>
        <w:t>: </w:t>
      </w:r>
      <w:r>
        <w:rPr/>
        <w:t>I</w:t>
      </w:r>
      <w:r>
        <w:rPr>
          <w:vertAlign w:val="superscript"/>
        </w:rPr>
        <w:t>2</w:t>
      </w:r>
      <w:r>
        <w:rPr>
          <w:vertAlign w:val="baseline"/>
        </w:rPr>
        <w:t>C protocol</w:t>
      </w:r>
    </w:p>
    <w:p>
      <w:pPr>
        <w:spacing w:after="0"/>
        <w:jc w:val="center"/>
        <w:sectPr>
          <w:pgSz w:w="11910" w:h="16840"/>
          <w:pgMar w:header="859" w:footer="1331" w:top="1760" w:bottom="1520" w:left="0" w:right="600"/>
        </w:sectPr>
      </w:pPr>
    </w:p>
    <w:p>
      <w:pPr>
        <w:pStyle w:val="BodyText"/>
        <w:rPr>
          <w:sz w:val="20"/>
        </w:rPr>
      </w:pPr>
    </w:p>
    <w:p>
      <w:pPr>
        <w:pStyle w:val="BodyText"/>
        <w:spacing w:before="2"/>
      </w:pPr>
    </w:p>
    <w:p>
      <w:pPr>
        <w:pStyle w:val="Heading2"/>
        <w:numPr>
          <w:ilvl w:val="1"/>
          <w:numId w:val="3"/>
        </w:numPr>
        <w:tabs>
          <w:tab w:pos="1647" w:val="left" w:leader="none"/>
        </w:tabs>
        <w:spacing w:line="240" w:lineRule="auto" w:before="94" w:after="0"/>
        <w:ind w:left="1646" w:right="0" w:hanging="371"/>
        <w:jc w:val="left"/>
      </w:pPr>
      <w:bookmarkStart w:name="_TOC_250015" w:id="18"/>
      <w:r>
        <w:rPr/>
        <w:t>Start temperature and pressure</w:t>
      </w:r>
      <w:r>
        <w:rPr>
          <w:spacing w:val="-1"/>
        </w:rPr>
        <w:t> </w:t>
      </w:r>
      <w:bookmarkEnd w:id="18"/>
      <w:r>
        <w:rPr/>
        <w:t>measurement</w:t>
      </w:r>
    </w:p>
    <w:p>
      <w:pPr>
        <w:pStyle w:val="BodyText"/>
        <w:spacing w:before="9"/>
        <w:rPr>
          <w:b/>
          <w:sz w:val="21"/>
        </w:rPr>
      </w:pPr>
    </w:p>
    <w:p>
      <w:pPr>
        <w:pStyle w:val="BodyText"/>
        <w:spacing w:line="266" w:lineRule="auto"/>
        <w:ind w:left="1276" w:right="214"/>
        <w:jc w:val="both"/>
      </w:pPr>
      <w:r>
        <w:rPr/>
        <w:t>The timing diagrams to start the measurement of the temperature value UT and pressure value UP are shown below. After start condition the master sends the device address write, the register address and the control register data. The BMP180 sends an acknowledgement (ACKS) every 8 data bits when data is received. The master sends a stop condition after the last</w:t>
      </w:r>
      <w:r>
        <w:rPr>
          <w:spacing w:val="-22"/>
        </w:rPr>
        <w:t> </w:t>
      </w:r>
      <w:r>
        <w:rPr/>
        <w:t>ACKS.</w:t>
      </w:r>
    </w:p>
    <w:p>
      <w:pPr>
        <w:pStyle w:val="BodyText"/>
        <w:rPr>
          <w:sz w:val="20"/>
        </w:rPr>
      </w:pPr>
    </w:p>
    <w:p>
      <w:pPr>
        <w:pStyle w:val="BodyText"/>
        <w:rPr>
          <w:sz w:val="20"/>
        </w:rPr>
      </w:pPr>
    </w:p>
    <w:p>
      <w:pPr>
        <w:pStyle w:val="BodyText"/>
        <w:spacing w:before="8"/>
        <w:rPr>
          <w:sz w:val="23"/>
        </w:rPr>
      </w:pPr>
      <w:r>
        <w:rPr/>
        <w:drawing>
          <wp:anchor distT="0" distB="0" distL="0" distR="0" allowOverlap="1" layoutInCell="1" locked="0" behindDoc="0" simplePos="0" relativeHeight="42">
            <wp:simplePos x="0" y="0"/>
            <wp:positionH relativeFrom="page">
              <wp:posOffset>1693338</wp:posOffset>
            </wp:positionH>
            <wp:positionV relativeFrom="paragraph">
              <wp:posOffset>198216</wp:posOffset>
            </wp:positionV>
            <wp:extent cx="4463492" cy="886682"/>
            <wp:effectExtent l="0" t="0" r="0" b="0"/>
            <wp:wrapTopAndBottom/>
            <wp:docPr id="13" name="image14.png"/>
            <wp:cNvGraphicFramePr>
              <a:graphicFrameLocks noChangeAspect="1"/>
            </wp:cNvGraphicFramePr>
            <a:graphic>
              <a:graphicData uri="http://schemas.openxmlformats.org/drawingml/2006/picture">
                <pic:pic>
                  <pic:nvPicPr>
                    <pic:cNvPr id="14" name="image14.png"/>
                    <pic:cNvPicPr/>
                  </pic:nvPicPr>
                  <pic:blipFill>
                    <a:blip r:embed="rId19" cstate="print"/>
                    <a:stretch>
                      <a:fillRect/>
                    </a:stretch>
                  </pic:blipFill>
                  <pic:spPr>
                    <a:xfrm>
                      <a:off x="0" y="0"/>
                      <a:ext cx="4463492" cy="886682"/>
                    </a:xfrm>
                    <a:prstGeom prst="rect">
                      <a:avLst/>
                    </a:prstGeom>
                  </pic:spPr>
                </pic:pic>
              </a:graphicData>
            </a:graphic>
          </wp:anchor>
        </w:drawing>
      </w:r>
    </w:p>
    <w:p>
      <w:pPr>
        <w:pStyle w:val="BodyText"/>
        <w:rPr>
          <w:sz w:val="24"/>
        </w:rPr>
      </w:pPr>
    </w:p>
    <w:p>
      <w:pPr>
        <w:pStyle w:val="BodyText"/>
        <w:spacing w:before="179"/>
        <w:ind w:left="1340" w:right="280"/>
        <w:jc w:val="center"/>
      </w:pPr>
      <w:r>
        <w:rPr/>
        <w:t>Figure 8: Timing diagram for starting pressure measurement</w:t>
      </w:r>
    </w:p>
    <w:p>
      <w:pPr>
        <w:pStyle w:val="BodyText"/>
        <w:rPr>
          <w:sz w:val="24"/>
        </w:rPr>
      </w:pPr>
    </w:p>
    <w:p>
      <w:pPr>
        <w:pStyle w:val="BodyText"/>
        <w:rPr>
          <w:sz w:val="24"/>
        </w:rPr>
      </w:pPr>
    </w:p>
    <w:p>
      <w:pPr>
        <w:pStyle w:val="BodyText"/>
        <w:spacing w:line="245" w:lineRule="exact" w:before="196"/>
        <w:ind w:left="1276"/>
      </w:pPr>
      <w:r>
        <w:rPr/>
        <w:t>Abbreviations:</w:t>
      </w:r>
    </w:p>
    <w:p>
      <w:pPr>
        <w:pStyle w:val="BodyText"/>
        <w:tabs>
          <w:tab w:pos="2745" w:val="left" w:leader="none"/>
        </w:tabs>
        <w:spacing w:line="239" w:lineRule="exact"/>
        <w:ind w:left="1276"/>
      </w:pPr>
      <w:r>
        <w:rPr/>
        <w:t>S</w:t>
        <w:tab/>
        <w:t>Start</w:t>
      </w:r>
    </w:p>
    <w:p>
      <w:pPr>
        <w:pStyle w:val="BodyText"/>
        <w:tabs>
          <w:tab w:pos="2745" w:val="left" w:leader="none"/>
        </w:tabs>
        <w:spacing w:line="240" w:lineRule="exact"/>
        <w:ind w:left="1276"/>
      </w:pPr>
      <w:r>
        <w:rPr/>
        <w:t>P</w:t>
        <w:tab/>
        <w:t>Stop</w:t>
      </w:r>
    </w:p>
    <w:p>
      <w:pPr>
        <w:pStyle w:val="BodyText"/>
        <w:tabs>
          <w:tab w:pos="2745" w:val="left" w:leader="none"/>
        </w:tabs>
        <w:spacing w:line="240" w:lineRule="exact"/>
        <w:ind w:left="1276"/>
      </w:pPr>
      <w:r>
        <w:rPr/>
        <w:t>ACKS</w:t>
        <w:tab/>
        <w:t>Acknowledge by</w:t>
      </w:r>
      <w:r>
        <w:rPr>
          <w:spacing w:val="-3"/>
        </w:rPr>
        <w:t> </w:t>
      </w:r>
      <w:r>
        <w:rPr/>
        <w:t>Slave</w:t>
      </w:r>
    </w:p>
    <w:p>
      <w:pPr>
        <w:pStyle w:val="BodyText"/>
        <w:tabs>
          <w:tab w:pos="2745" w:val="left" w:leader="none"/>
        </w:tabs>
        <w:spacing w:line="228" w:lineRule="auto" w:before="4"/>
        <w:ind w:left="1276" w:right="5819"/>
      </w:pPr>
      <w:r>
        <w:rPr/>
        <w:t>ACKM</w:t>
        <w:tab/>
        <w:t>Acknowledge by Master NACKM</w:t>
        <w:tab/>
        <w:t>Not Acknowledge by</w:t>
      </w:r>
      <w:r>
        <w:rPr>
          <w:spacing w:val="-13"/>
        </w:rPr>
        <w:t> </w:t>
      </w:r>
      <w:r>
        <w:rPr/>
        <w:t>Master</w:t>
      </w:r>
    </w:p>
    <w:p>
      <w:pPr>
        <w:pStyle w:val="BodyText"/>
        <w:rPr>
          <w:sz w:val="24"/>
        </w:rPr>
      </w:pPr>
    </w:p>
    <w:p>
      <w:pPr>
        <w:pStyle w:val="BodyText"/>
        <w:rPr>
          <w:sz w:val="24"/>
        </w:rPr>
      </w:pPr>
    </w:p>
    <w:p>
      <w:pPr>
        <w:pStyle w:val="BodyText"/>
        <w:spacing w:before="210"/>
        <w:ind w:left="1341" w:right="279"/>
        <w:jc w:val="center"/>
      </w:pPr>
      <w:r>
        <w:rPr/>
        <w:t>Table 8: Control registers values for different internal oversampling_setting (oss)</w:t>
      </w:r>
    </w:p>
    <w:p>
      <w:pPr>
        <w:pStyle w:val="BodyText"/>
        <w:rPr>
          <w:sz w:val="20"/>
        </w:rPr>
      </w:pPr>
    </w:p>
    <w:p>
      <w:pPr>
        <w:pStyle w:val="BodyText"/>
        <w:spacing w:before="5"/>
        <w:rPr>
          <w:sz w:val="25"/>
        </w:rPr>
      </w:pPr>
    </w:p>
    <w:tbl>
      <w:tblPr>
        <w:tblCellSpacing w:w="21" w:type="dxa"/>
        <w:tblW w:w="0" w:type="auto"/>
        <w:jc w:val="left"/>
        <w:tblInd w:w="2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5"/>
        <w:gridCol w:w="2659"/>
        <w:gridCol w:w="2551"/>
      </w:tblGrid>
      <w:tr>
        <w:trPr>
          <w:trHeight w:val="524" w:hRule="atLeast"/>
        </w:trPr>
        <w:tc>
          <w:tcPr>
            <w:tcW w:w="1985" w:type="dxa"/>
            <w:tcBorders>
              <w:top w:val="nil"/>
              <w:left w:val="nil"/>
            </w:tcBorders>
            <w:shd w:val="clear" w:color="auto" w:fill="CCCCCC"/>
          </w:tcPr>
          <w:p>
            <w:pPr>
              <w:pStyle w:val="TableParagraph"/>
              <w:spacing w:before="158"/>
              <w:ind w:left="274" w:right="251"/>
              <w:jc w:val="center"/>
              <w:rPr>
                <w:b/>
                <w:sz w:val="22"/>
              </w:rPr>
            </w:pPr>
            <w:r>
              <w:rPr>
                <w:b/>
                <w:sz w:val="22"/>
              </w:rPr>
              <w:t>Measurement</w:t>
            </w:r>
          </w:p>
        </w:tc>
        <w:tc>
          <w:tcPr>
            <w:tcW w:w="2659" w:type="dxa"/>
            <w:tcBorders>
              <w:top w:val="nil"/>
            </w:tcBorders>
            <w:shd w:val="clear" w:color="auto" w:fill="CCCCCC"/>
          </w:tcPr>
          <w:p>
            <w:pPr>
              <w:pStyle w:val="TableParagraph"/>
              <w:spacing w:before="31"/>
              <w:ind w:left="95" w:firstLine="74"/>
              <w:rPr>
                <w:b/>
                <w:sz w:val="22"/>
              </w:rPr>
            </w:pPr>
            <w:r>
              <w:rPr>
                <w:b/>
                <w:sz w:val="22"/>
              </w:rPr>
              <w:t>Control register value (register address 0xF4)</w:t>
            </w:r>
          </w:p>
        </w:tc>
        <w:tc>
          <w:tcPr>
            <w:tcW w:w="2551" w:type="dxa"/>
            <w:tcBorders>
              <w:top w:val="nil"/>
              <w:right w:val="nil"/>
            </w:tcBorders>
            <w:shd w:val="clear" w:color="auto" w:fill="CCCCCC"/>
          </w:tcPr>
          <w:p>
            <w:pPr>
              <w:pStyle w:val="TableParagraph"/>
              <w:spacing w:before="31"/>
              <w:ind w:left="1020" w:hanging="886"/>
              <w:rPr>
                <w:b/>
                <w:sz w:val="22"/>
              </w:rPr>
            </w:pPr>
            <w:r>
              <w:rPr>
                <w:b/>
                <w:sz w:val="22"/>
              </w:rPr>
              <w:t>Max. conversion time [ms]</w:t>
            </w:r>
          </w:p>
        </w:tc>
      </w:tr>
      <w:tr>
        <w:trPr>
          <w:trHeight w:val="526" w:hRule="atLeast"/>
        </w:trPr>
        <w:tc>
          <w:tcPr>
            <w:tcW w:w="1985" w:type="dxa"/>
            <w:tcBorders>
              <w:left w:val="nil"/>
            </w:tcBorders>
            <w:shd w:val="clear" w:color="auto" w:fill="F1F1F1"/>
          </w:tcPr>
          <w:p>
            <w:pPr>
              <w:pStyle w:val="TableParagraph"/>
              <w:spacing w:before="160"/>
              <w:ind w:left="270" w:right="251"/>
              <w:jc w:val="center"/>
              <w:rPr>
                <w:sz w:val="22"/>
              </w:rPr>
            </w:pPr>
            <w:r>
              <w:rPr>
                <w:sz w:val="22"/>
              </w:rPr>
              <w:t>Temperature</w:t>
            </w:r>
          </w:p>
        </w:tc>
        <w:tc>
          <w:tcPr>
            <w:tcW w:w="2659" w:type="dxa"/>
            <w:shd w:val="clear" w:color="auto" w:fill="F1F1F1"/>
          </w:tcPr>
          <w:p>
            <w:pPr>
              <w:pStyle w:val="TableParagraph"/>
              <w:spacing w:before="160"/>
              <w:ind w:right="1051"/>
              <w:jc w:val="right"/>
              <w:rPr>
                <w:sz w:val="22"/>
              </w:rPr>
            </w:pPr>
            <w:r>
              <w:rPr>
                <w:sz w:val="22"/>
              </w:rPr>
              <w:t>0x2E</w:t>
            </w:r>
          </w:p>
        </w:tc>
        <w:tc>
          <w:tcPr>
            <w:tcW w:w="2551" w:type="dxa"/>
            <w:tcBorders>
              <w:right w:val="nil"/>
            </w:tcBorders>
            <w:shd w:val="clear" w:color="auto" w:fill="F1F1F1"/>
          </w:tcPr>
          <w:p>
            <w:pPr>
              <w:pStyle w:val="TableParagraph"/>
              <w:spacing w:before="160"/>
              <w:ind w:left="1101"/>
              <w:rPr>
                <w:sz w:val="22"/>
              </w:rPr>
            </w:pPr>
            <w:r>
              <w:rPr>
                <w:sz w:val="22"/>
              </w:rPr>
              <w:t>4.5</w:t>
            </w:r>
          </w:p>
        </w:tc>
      </w:tr>
      <w:tr>
        <w:trPr>
          <w:trHeight w:val="536" w:hRule="atLeast"/>
        </w:trPr>
        <w:tc>
          <w:tcPr>
            <w:tcW w:w="1985" w:type="dxa"/>
            <w:tcBorders>
              <w:left w:val="nil"/>
            </w:tcBorders>
            <w:shd w:val="clear" w:color="auto" w:fill="CCCCCC"/>
          </w:tcPr>
          <w:p>
            <w:pPr>
              <w:pStyle w:val="TableParagraph"/>
              <w:spacing w:before="37"/>
              <w:ind w:left="561" w:right="158" w:hanging="10"/>
              <w:rPr>
                <w:sz w:val="22"/>
              </w:rPr>
            </w:pPr>
            <w:r>
              <w:rPr>
                <w:sz w:val="22"/>
              </w:rPr>
              <w:t>Pressure (oss = 0)</w:t>
            </w:r>
          </w:p>
        </w:tc>
        <w:tc>
          <w:tcPr>
            <w:tcW w:w="2659" w:type="dxa"/>
            <w:shd w:val="clear" w:color="auto" w:fill="CCCCCC"/>
          </w:tcPr>
          <w:p>
            <w:pPr>
              <w:pStyle w:val="TableParagraph"/>
              <w:spacing w:before="162"/>
              <w:ind w:right="1066"/>
              <w:jc w:val="right"/>
              <w:rPr>
                <w:sz w:val="22"/>
              </w:rPr>
            </w:pPr>
            <w:r>
              <w:rPr>
                <w:sz w:val="22"/>
              </w:rPr>
              <w:t>0x34</w:t>
            </w:r>
          </w:p>
        </w:tc>
        <w:tc>
          <w:tcPr>
            <w:tcW w:w="2551" w:type="dxa"/>
            <w:tcBorders>
              <w:right w:val="nil"/>
            </w:tcBorders>
            <w:shd w:val="clear" w:color="auto" w:fill="CCCCCC"/>
          </w:tcPr>
          <w:p>
            <w:pPr>
              <w:pStyle w:val="TableParagraph"/>
              <w:spacing w:before="162"/>
              <w:ind w:left="1101"/>
              <w:rPr>
                <w:sz w:val="22"/>
              </w:rPr>
            </w:pPr>
            <w:r>
              <w:rPr>
                <w:sz w:val="22"/>
              </w:rPr>
              <w:t>4.5</w:t>
            </w:r>
          </w:p>
        </w:tc>
      </w:tr>
      <w:tr>
        <w:trPr>
          <w:trHeight w:val="536" w:hRule="atLeast"/>
        </w:trPr>
        <w:tc>
          <w:tcPr>
            <w:tcW w:w="1985" w:type="dxa"/>
            <w:tcBorders>
              <w:left w:val="nil"/>
            </w:tcBorders>
            <w:shd w:val="clear" w:color="auto" w:fill="F1F1F1"/>
          </w:tcPr>
          <w:p>
            <w:pPr>
              <w:pStyle w:val="TableParagraph"/>
              <w:spacing w:before="37"/>
              <w:ind w:left="561" w:right="158" w:hanging="10"/>
              <w:rPr>
                <w:sz w:val="22"/>
              </w:rPr>
            </w:pPr>
            <w:r>
              <w:rPr>
                <w:sz w:val="22"/>
              </w:rPr>
              <w:t>Pressure (oss = 1)</w:t>
            </w:r>
          </w:p>
        </w:tc>
        <w:tc>
          <w:tcPr>
            <w:tcW w:w="2659" w:type="dxa"/>
            <w:shd w:val="clear" w:color="auto" w:fill="F1F1F1"/>
          </w:tcPr>
          <w:p>
            <w:pPr>
              <w:pStyle w:val="TableParagraph"/>
              <w:spacing w:before="164"/>
              <w:ind w:right="1063"/>
              <w:jc w:val="right"/>
              <w:rPr>
                <w:sz w:val="22"/>
              </w:rPr>
            </w:pPr>
            <w:r>
              <w:rPr>
                <w:sz w:val="22"/>
              </w:rPr>
              <w:t>0x74</w:t>
            </w:r>
          </w:p>
        </w:tc>
        <w:tc>
          <w:tcPr>
            <w:tcW w:w="2551" w:type="dxa"/>
            <w:tcBorders>
              <w:right w:val="nil"/>
            </w:tcBorders>
            <w:shd w:val="clear" w:color="auto" w:fill="F1F1F1"/>
          </w:tcPr>
          <w:p>
            <w:pPr>
              <w:pStyle w:val="TableParagraph"/>
              <w:spacing w:before="164"/>
              <w:ind w:left="1101"/>
              <w:rPr>
                <w:sz w:val="22"/>
              </w:rPr>
            </w:pPr>
            <w:r>
              <w:rPr>
                <w:sz w:val="22"/>
              </w:rPr>
              <w:t>7.5</w:t>
            </w:r>
          </w:p>
        </w:tc>
      </w:tr>
      <w:tr>
        <w:trPr>
          <w:trHeight w:val="538" w:hRule="atLeast"/>
        </w:trPr>
        <w:tc>
          <w:tcPr>
            <w:tcW w:w="1985" w:type="dxa"/>
            <w:tcBorders>
              <w:left w:val="nil"/>
            </w:tcBorders>
            <w:shd w:val="clear" w:color="auto" w:fill="CCCCCC"/>
          </w:tcPr>
          <w:p>
            <w:pPr>
              <w:pStyle w:val="TableParagraph"/>
              <w:spacing w:before="40"/>
              <w:ind w:left="561" w:right="158" w:hanging="10"/>
              <w:rPr>
                <w:sz w:val="22"/>
              </w:rPr>
            </w:pPr>
            <w:r>
              <w:rPr>
                <w:sz w:val="22"/>
              </w:rPr>
              <w:t>Pressure (oss = 2)</w:t>
            </w:r>
          </w:p>
        </w:tc>
        <w:tc>
          <w:tcPr>
            <w:tcW w:w="2659" w:type="dxa"/>
            <w:shd w:val="clear" w:color="auto" w:fill="CCCCCC"/>
          </w:tcPr>
          <w:p>
            <w:pPr>
              <w:pStyle w:val="TableParagraph"/>
              <w:spacing w:before="165"/>
              <w:ind w:right="1052"/>
              <w:jc w:val="right"/>
              <w:rPr>
                <w:sz w:val="22"/>
              </w:rPr>
            </w:pPr>
            <w:r>
              <w:rPr>
                <w:sz w:val="22"/>
              </w:rPr>
              <w:t>0xB4</w:t>
            </w:r>
          </w:p>
        </w:tc>
        <w:tc>
          <w:tcPr>
            <w:tcW w:w="2551" w:type="dxa"/>
            <w:tcBorders>
              <w:right w:val="nil"/>
            </w:tcBorders>
            <w:shd w:val="clear" w:color="auto" w:fill="CCCCCC"/>
          </w:tcPr>
          <w:p>
            <w:pPr>
              <w:pStyle w:val="TableParagraph"/>
              <w:spacing w:before="165"/>
              <w:ind w:left="1039"/>
              <w:rPr>
                <w:sz w:val="22"/>
              </w:rPr>
            </w:pPr>
            <w:r>
              <w:rPr>
                <w:sz w:val="22"/>
              </w:rPr>
              <w:t>13.5</w:t>
            </w:r>
          </w:p>
        </w:tc>
      </w:tr>
      <w:tr>
        <w:trPr>
          <w:trHeight w:val="536" w:hRule="atLeast"/>
        </w:trPr>
        <w:tc>
          <w:tcPr>
            <w:tcW w:w="1985" w:type="dxa"/>
            <w:tcBorders>
              <w:left w:val="nil"/>
              <w:bottom w:val="nil"/>
            </w:tcBorders>
            <w:shd w:val="clear" w:color="auto" w:fill="F1F1F1"/>
          </w:tcPr>
          <w:p>
            <w:pPr>
              <w:pStyle w:val="TableParagraph"/>
              <w:spacing w:before="37"/>
              <w:ind w:left="561" w:right="158" w:hanging="10"/>
              <w:rPr>
                <w:sz w:val="22"/>
              </w:rPr>
            </w:pPr>
            <w:r>
              <w:rPr>
                <w:sz w:val="22"/>
              </w:rPr>
              <w:t>Pressure (oss = 3)</w:t>
            </w:r>
          </w:p>
        </w:tc>
        <w:tc>
          <w:tcPr>
            <w:tcW w:w="2659" w:type="dxa"/>
            <w:tcBorders>
              <w:bottom w:val="nil"/>
            </w:tcBorders>
            <w:shd w:val="clear" w:color="auto" w:fill="F1F1F1"/>
          </w:tcPr>
          <w:p>
            <w:pPr>
              <w:pStyle w:val="TableParagraph"/>
              <w:spacing w:before="164"/>
              <w:ind w:right="1056"/>
              <w:jc w:val="right"/>
              <w:rPr>
                <w:sz w:val="22"/>
              </w:rPr>
            </w:pPr>
            <w:r>
              <w:rPr>
                <w:sz w:val="22"/>
              </w:rPr>
              <w:t>0xF4</w:t>
            </w:r>
          </w:p>
        </w:tc>
        <w:tc>
          <w:tcPr>
            <w:tcW w:w="2551" w:type="dxa"/>
            <w:tcBorders>
              <w:bottom w:val="nil"/>
              <w:right w:val="nil"/>
            </w:tcBorders>
            <w:shd w:val="clear" w:color="auto" w:fill="F1F1F1"/>
          </w:tcPr>
          <w:p>
            <w:pPr>
              <w:pStyle w:val="TableParagraph"/>
              <w:spacing w:before="164"/>
              <w:ind w:left="1039"/>
              <w:rPr>
                <w:sz w:val="22"/>
              </w:rPr>
            </w:pPr>
            <w:r>
              <w:rPr>
                <w:sz w:val="22"/>
              </w:rPr>
              <w:t>25.5</w:t>
            </w:r>
          </w:p>
        </w:tc>
      </w:tr>
    </w:tbl>
    <w:p>
      <w:pPr>
        <w:spacing w:after="0"/>
        <w:rPr>
          <w:sz w:val="22"/>
        </w:rPr>
        <w:sectPr>
          <w:pgSz w:w="11910" w:h="16840"/>
          <w:pgMar w:header="859" w:footer="1331" w:top="1760" w:bottom="1520" w:left="0" w:right="600"/>
        </w:sectPr>
      </w:pPr>
    </w:p>
    <w:p>
      <w:pPr>
        <w:pStyle w:val="BodyText"/>
        <w:rPr>
          <w:sz w:val="20"/>
        </w:rPr>
      </w:pPr>
    </w:p>
    <w:p>
      <w:pPr>
        <w:pStyle w:val="BodyText"/>
        <w:spacing w:before="9"/>
        <w:rPr>
          <w:sz w:val="19"/>
        </w:rPr>
      </w:pPr>
    </w:p>
    <w:p>
      <w:pPr>
        <w:pStyle w:val="Heading2"/>
        <w:numPr>
          <w:ilvl w:val="1"/>
          <w:numId w:val="3"/>
        </w:numPr>
        <w:tabs>
          <w:tab w:pos="1647" w:val="left" w:leader="none"/>
        </w:tabs>
        <w:spacing w:line="240" w:lineRule="auto" w:before="121" w:after="0"/>
        <w:ind w:left="1646" w:right="0" w:hanging="371"/>
        <w:jc w:val="left"/>
      </w:pPr>
      <w:bookmarkStart w:name="_TOC_250014" w:id="19"/>
      <w:r>
        <w:rPr/>
        <w:t>Read A/D conversion result or E</w:t>
      </w:r>
      <w:r>
        <w:rPr>
          <w:vertAlign w:val="superscript"/>
        </w:rPr>
        <w:t>2</w:t>
      </w:r>
      <w:r>
        <w:rPr>
          <w:vertAlign w:val="baseline"/>
        </w:rPr>
        <w:t>PROM</w:t>
      </w:r>
      <w:r>
        <w:rPr>
          <w:spacing w:val="-1"/>
          <w:vertAlign w:val="baseline"/>
        </w:rPr>
        <w:t> </w:t>
      </w:r>
      <w:bookmarkEnd w:id="19"/>
      <w:r>
        <w:rPr>
          <w:vertAlign w:val="baseline"/>
        </w:rPr>
        <w:t>data</w:t>
      </w:r>
    </w:p>
    <w:p>
      <w:pPr>
        <w:pStyle w:val="BodyText"/>
        <w:spacing w:before="9"/>
        <w:rPr>
          <w:b/>
          <w:sz w:val="21"/>
        </w:rPr>
      </w:pPr>
    </w:p>
    <w:p>
      <w:pPr>
        <w:pStyle w:val="BodyText"/>
        <w:spacing w:line="266" w:lineRule="auto" w:before="1"/>
        <w:ind w:left="1276" w:right="209"/>
        <w:jc w:val="both"/>
      </w:pPr>
      <w:r>
        <w:rPr/>
        <w:t>To read out the temperature data word UT (16 bit), the pressure data word UP (16 to 19 bit)  and   the E</w:t>
      </w:r>
      <w:r>
        <w:rPr>
          <w:vertAlign w:val="superscript"/>
        </w:rPr>
        <w:t>2</w:t>
      </w:r>
      <w:r>
        <w:rPr>
          <w:vertAlign w:val="baseline"/>
        </w:rPr>
        <w:t>PROM data proceed as</w:t>
      </w:r>
      <w:r>
        <w:rPr>
          <w:spacing w:val="-2"/>
          <w:vertAlign w:val="baseline"/>
        </w:rPr>
        <w:t> </w:t>
      </w:r>
      <w:r>
        <w:rPr>
          <w:vertAlign w:val="baseline"/>
        </w:rPr>
        <w:t>follows:</w:t>
      </w:r>
    </w:p>
    <w:p>
      <w:pPr>
        <w:pStyle w:val="BodyText"/>
        <w:spacing w:before="2"/>
        <w:rPr>
          <w:sz w:val="24"/>
        </w:rPr>
      </w:pPr>
    </w:p>
    <w:p>
      <w:pPr>
        <w:pStyle w:val="BodyText"/>
        <w:spacing w:line="266" w:lineRule="auto"/>
        <w:ind w:left="1276" w:right="219"/>
        <w:jc w:val="both"/>
      </w:pPr>
      <w:r>
        <w:rPr/>
        <w:t>After the start condition the master sends the module address write command and register address. The register address selects the read register:</w:t>
      </w:r>
    </w:p>
    <w:p>
      <w:pPr>
        <w:pStyle w:val="BodyText"/>
        <w:spacing w:before="2"/>
        <w:rPr>
          <w:sz w:val="24"/>
        </w:rPr>
      </w:pPr>
    </w:p>
    <w:p>
      <w:pPr>
        <w:pStyle w:val="BodyText"/>
        <w:ind w:left="1276"/>
        <w:jc w:val="both"/>
      </w:pPr>
      <w:r>
        <w:rPr/>
        <w:t>E</w:t>
      </w:r>
      <w:r>
        <w:rPr>
          <w:vertAlign w:val="superscript"/>
        </w:rPr>
        <w:t>2</w:t>
      </w:r>
      <w:r>
        <w:rPr>
          <w:vertAlign w:val="baseline"/>
        </w:rPr>
        <w:t>PROM data registers 0xAA to 0xBF</w:t>
      </w:r>
    </w:p>
    <w:p>
      <w:pPr>
        <w:pStyle w:val="BodyText"/>
        <w:spacing w:before="28"/>
        <w:ind w:left="1276"/>
        <w:jc w:val="both"/>
      </w:pPr>
      <w:r>
        <w:rPr/>
        <w:t>Temperature or pressure value UT or UP 0xF6 (MSB), 0xF7 (LSB), optionally 0xF8 (XLSB)</w:t>
      </w:r>
    </w:p>
    <w:p>
      <w:pPr>
        <w:pStyle w:val="BodyText"/>
        <w:spacing w:before="7"/>
        <w:rPr>
          <w:sz w:val="26"/>
        </w:rPr>
      </w:pPr>
    </w:p>
    <w:p>
      <w:pPr>
        <w:pStyle w:val="BodyText"/>
        <w:spacing w:line="266" w:lineRule="auto" w:before="1"/>
        <w:ind w:left="1276" w:right="212"/>
        <w:jc w:val="both"/>
      </w:pPr>
      <w:r>
        <w:rPr/>
        <w:t>Then the master sends a restart condition followed by the module address read that will be acknowledged by the BMP180 (ACKS). The BMP180 sends first the 8 MSB, acknowledged by the master (ACKM), then the 8 LSB. The master sends a "not acknowledge" (NACKM) and finally a stop condition.</w:t>
      </w:r>
    </w:p>
    <w:p>
      <w:pPr>
        <w:pStyle w:val="BodyText"/>
        <w:rPr>
          <w:sz w:val="24"/>
        </w:rPr>
      </w:pPr>
    </w:p>
    <w:p>
      <w:pPr>
        <w:pStyle w:val="BodyText"/>
        <w:spacing w:line="266" w:lineRule="auto"/>
        <w:ind w:left="1276" w:right="220"/>
        <w:jc w:val="both"/>
      </w:pPr>
      <w:r>
        <w:rPr/>
        <w:t>Optionally for ultra high resolution, the XLSB register with address 0xF8 can be read to extend the 16 bit word to up to 19 bits; refer to the application programming interface (API) software rev. 1.1 (“</w:t>
      </w:r>
      <w:r>
        <w:rPr>
          <w:sz w:val="20"/>
        </w:rPr>
        <w:t>BMP180_ API”, </w:t>
      </w:r>
      <w:r>
        <w:rPr/>
        <w:t>available from Bosch</w:t>
      </w:r>
      <w:r>
        <w:rPr>
          <w:spacing w:val="-1"/>
        </w:rPr>
        <w:t> </w:t>
      </w:r>
      <w:r>
        <w:rPr/>
        <w:t>Sensortec).</w:t>
      </w:r>
    </w:p>
    <w:p>
      <w:pPr>
        <w:pStyle w:val="BodyText"/>
        <w:rPr>
          <w:sz w:val="20"/>
        </w:rPr>
      </w:pPr>
    </w:p>
    <w:p>
      <w:pPr>
        <w:pStyle w:val="BodyText"/>
        <w:rPr>
          <w:sz w:val="20"/>
        </w:rPr>
      </w:pPr>
    </w:p>
    <w:p>
      <w:pPr>
        <w:pStyle w:val="BodyText"/>
        <w:rPr>
          <w:sz w:val="20"/>
        </w:rPr>
      </w:pPr>
    </w:p>
    <w:p>
      <w:pPr>
        <w:pStyle w:val="BodyText"/>
        <w:spacing w:before="5"/>
        <w:rPr>
          <w:sz w:val="19"/>
        </w:rPr>
      </w:pPr>
    </w:p>
    <w:p>
      <w:pPr>
        <w:spacing w:line="432" w:lineRule="auto" w:before="0"/>
        <w:ind w:left="1294" w:right="9625" w:firstLine="0"/>
        <w:jc w:val="left"/>
        <w:rPr>
          <w:sz w:val="18"/>
        </w:rPr>
      </w:pPr>
      <w:r>
        <w:rPr/>
        <w:pict>
          <v:group style="position:absolute;margin-left:87.400002pt;margin-top:1.946901pt;width:452.75pt;height:56.9pt;mso-position-horizontal-relative:page;mso-position-vertical-relative:paragraph;z-index:-17203712" coordorigin="1748,39" coordsize="9055,1138">
            <v:shape style="position:absolute;left:1748;top:52;width:3547;height:692" coordorigin="1748,52" coordsize="3547,692" path="m1748,58l1892,58m1892,301l1892,64m1892,301l1983,301m1984,301l1984,52m2076,301l2076,52m1984,52l2075,52m2076,301l2167,301m2168,301l2168,52m2260,301l2260,52m2168,52l2259,52m2260,301l2351,301m2352,301l2352,52m2444,301l2444,52m2352,52l2443,52m2444,301l2535,301m2536,301l2536,52m2628,301l2628,52m2536,52l2627,52m2628,301l2719,301m2720,301l2720,52m2812,301l2812,52m2720,52l2811,52m2812,301l2903,301m2904,301l2904,52m2996,301l2996,52m2904,52l2995,52m2996,301l3087,301m3088,301l3088,52m3180,301l3180,52m3088,52l3179,52m3180,301l3271,301m3272,301l3272,52m3364,301l3364,52m3272,52l3363,52m3364,301l3455,301m3456,301l3456,52m3548,301l3548,52m3456,52l3547,52m3548,301l3639,301m3640,301l3640,52m3732,301l3732,52m3640,52l3731,52m3732,301l3823,301m3824,301l3824,52m3916,301l3916,52m3824,52l3915,52m3916,301l4007,301m4008,301l4008,52m4100,301l4100,52m4008,52l4099,52m4100,301l4191,301m4192,301l4192,52m4284,301l4284,52m4192,52l4283,52m4284,301l4375,301m4376,301l4376,52m4468,301l4468,52m4376,52l4467,52m4468,301l4559,301m4560,301l4560,52m4652,301l4652,52m4560,52l4651,52m4652,301l4743,301m4744,301l4744,52m4836,301l4836,52m4744,52l4835,52m4836,301l4927,301m4928,301l4928,52m5020,301l5020,52m4928,52l5019,52m5020,301l5111,301m5112,301l5112,52m5204,301l5204,52m5112,52l5203,52m5204,301l5295,301m1841,739l1841,490m1841,744l1933,744m1789,490l1841,490m1933,739l1933,490m1933,490l2485,490m2669,739l2669,490m2489,744l2669,744m2669,490l3221,490m3221,744l3589,744m2485,739l2485,490m3221,739l3221,490e" filled="false" stroked="true" strokeweight=".75pt" strokecolor="#000000">
              <v:path arrowok="t"/>
              <v:stroke dashstyle="solid"/>
            </v:shape>
            <v:shape style="position:absolute;left:1800;top:288;width:92;height:876" coordorigin="1800,288" coordsize="92,876" path="m1800,1159l1804,295m1892,1164l1892,288e" filled="false" stroked="true" strokeweight=".75pt" strokecolor="#000000">
              <v:path arrowok="t"/>
              <v:stroke dashstyle="dash"/>
            </v:shape>
            <v:shape style="position:absolute;left:3589;top:490;width:1656;height:254" coordorigin="3589,490" coordsize="1656,254" path="m3589,739l3589,490m3589,490l4325,490m4329,744l4509,744m4509,490l4877,490m4877,744l5245,744m4325,739l4325,490m4509,744l4509,490m4877,744l4877,490e" filled="false" stroked="true" strokeweight=".75pt" strokecolor="#000000">
              <v:path arrowok="t"/>
              <v:stroke dashstyle="solid"/>
            </v:shape>
            <v:shape style="position:absolute;left:3408;top:301;width:183;height:863" coordorigin="3408,301" coordsize="183,863" path="m3408,1164l3408,301m3591,1164l3591,301e" filled="false" stroked="true" strokeweight=".75pt" strokecolor="#000000">
              <v:path arrowok="t"/>
              <v:stroke dashstyle="dash"/>
            </v:shape>
            <v:shape style="position:absolute;left:5245;top:52;width:3642;height:692" coordorigin="5245,52" coordsize="3642,692" path="m5245,744l5245,490m5295,301l5295,52m5484,301l5484,52m5295,52l5484,52m7233,301l7233,52m7325,301l7325,52m7233,52l7324,52m7417,301l7417,52m7509,301l7509,52m7417,52l7508,52m7509,301l7600,301m7601,301l7601,52m7693,301l7693,52m7601,52l7692,52m7693,301l7784,301m7785,301l7785,52m7877,301l7877,52m7785,52l7876,52m7877,301l7968,301m7968,301l7968,52m8060,301l8060,52m7968,52l8060,52m8060,301l8152,301m8152,301l8152,52m8244,301l8244,52m8152,52l8243,52m8244,301l8335,301m8336,301l8336,52m8428,301l8428,52m8336,52l8427,52m8428,301l8519,301m8520,301l8520,52m8612,301l8612,52m8520,52l8611,52m8612,301l8703,301m8704,301l8704,52m8796,301l8796,52m8704,52l8795,52m8796,301l8887,301m7325,301l7416,301m5576,301l5576,52m5667,301l5667,52m5576,52l5667,52m5667,301l5760,301m5761,301l5761,52m5852,301l5852,52m5761,52l5852,52m5852,301l5943,301m5944,301l5944,52m6036,301l6036,52m5944,52l6035,52m6036,301l6127,301m6128,301l6128,52m6220,301l6220,52m6128,52l6220,52m6220,301l6312,301m6313,301l6313,52m6404,301l6404,52m6313,52l6404,52m6404,301l6495,301m6496,301l6496,52m6588,301l6588,52m6496,52l6588,52m6588,301l6680,301m6681,301l6681,52m6772,301l6772,52m6681,52l6772,52m6772,301l6863,301m6864,301l6864,52m6956,301l6956,52m6864,52l6955,52m6956,301l7047,301m7048,301l7048,52m7140,301l7140,52m7048,52l7140,52m7140,301l7232,301m5484,301l5575,301m6262,744l6262,490m6077,744l6257,744m6262,490l6992,490m6997,744l7360,744m5527,490l6077,490m6077,744l6077,490m6997,739l6997,490e" filled="false" stroked="true" strokeweight=".75pt" strokecolor="#000000">
              <v:path arrowok="t"/>
              <v:stroke dashstyle="solid"/>
            </v:shape>
            <v:shape style="position:absolute;left:5061;top:301;width:2120;height:875" coordorigin="5061,301" coordsize="2120,875" path="m5484,1176l5484,301m5061,1169l5061,306m5245,1169l5245,306m6997,1170l6997,306m7181,1170l7181,306e" filled="false" stroked="true" strokeweight=".75pt" strokecolor="#000000">
              <v:path arrowok="t"/>
              <v:stroke dashstyle="dash"/>
            </v:shape>
            <v:shape style="position:absolute;left:7365;top:46;width:3390;height:698" coordorigin="7365,46" coordsize="3390,698" path="m8887,301l8887,52m8979,301l8979,52m8887,52l8978,52m10544,295l10544,46m10544,46l10635,46m10631,46l10755,46m9071,301l9071,52m9163,301l9163,52m9071,52l9162,52m9163,301l9254,301m9255,301l9255,52m9347,301l9347,52m9255,52l9347,52m9347,301l9439,301m9439,301l9439,52m9531,301l9531,52m9439,52l9531,52m9531,301l9623,301m9623,301l9623,52m9715,301l9715,52m9623,52l9715,52m9715,301l9807,301m9807,301l9807,52m9899,301l9899,52m9807,52l9899,52m9899,301l9991,301m9991,301l9991,52m10083,301l10083,52m9991,52l10083,52m10083,301l10175,301m10176,301l10176,52m10268,301l10268,52m10176,52l10267,52m10268,301l10359,301m10360,301l10360,52m10452,301l10452,52m10360,52l10451,52m10452,301l10543,301m8979,301l9070,301m7365,490l7549,490m7549,744l7549,490m7365,739l7365,490m7549,744l7729,744m8649,744l8833,744m8285,744l8648,744m8285,744l8285,490m7733,490l8285,490m7733,739l7733,490e" filled="false" stroked="true" strokeweight=".75pt" strokecolor="#000000">
              <v:path arrowok="t"/>
              <v:stroke dashstyle="solid"/>
            </v:shape>
            <v:shape style="position:absolute;left:8654;top:303;width:183;height:863" coordorigin="8654,303" coordsize="183,863" path="m8654,1166l8654,303m8837,1166l8837,303e" filled="false" stroked="true" strokeweight=".75pt" strokecolor="#000000">
              <v:path arrowok="t"/>
              <v:stroke dashstyle="dash"/>
            </v:shape>
            <v:shape style="position:absolute;left:5247;top:472;width:5556;height:274" coordorigin="5247,472" coordsize="5556,274" path="m9574,744l9574,484m8837,484l9021,484m9021,744l9021,484m8837,739l8837,484m9020,744l9385,744m9389,484l9574,484m9389,744l9389,484m9574,744l9757,744m10130,744l10309,744m10130,744l10130,484m9757,484l10130,484m9757,744l9757,484m10309,484l10494,484m10309,739l10309,472m10494,744l10494,472m10681,746l10682,484m10681,484l10803,484m10498,744l10681,744m5247,490l5431,490m5527,739l5527,490m5431,739l5431,490m5431,739l5521,739e" filled="false" stroked="true" strokeweight=".75pt" strokecolor="#000000">
              <v:path arrowok="t"/>
              <v:stroke dashstyle="solid"/>
            </v:shape>
            <v:shape style="position:absolute;left:10309;top:301;width:373;height:864" coordorigin="10309,301" coordsize="373,864" path="m10309,1164l10309,301m10494,1165l10494,302m10682,1165l10682,302e" filled="false" stroked="true" strokeweight=".75pt" strokecolor="#000000">
              <v:path arrowok="t"/>
              <v:stroke dashstyle="dash"/>
            </v:shape>
            <w10:wrap type="none"/>
          </v:group>
        </w:pict>
      </w:r>
      <w:r>
        <w:rPr>
          <w:sz w:val="18"/>
        </w:rPr>
        <w:t>SCL SDA</w:t>
      </w:r>
    </w:p>
    <w:p>
      <w:pPr>
        <w:spacing w:after="0" w:line="432" w:lineRule="auto"/>
        <w:jc w:val="left"/>
        <w:rPr>
          <w:sz w:val="18"/>
        </w:rPr>
        <w:sectPr>
          <w:pgSz w:w="11910" w:h="16840"/>
          <w:pgMar w:header="859" w:footer="1331" w:top="1760" w:bottom="1520" w:left="0" w:right="600"/>
        </w:sectPr>
      </w:pPr>
    </w:p>
    <w:p>
      <w:pPr>
        <w:spacing w:line="280" w:lineRule="atLeast" w:before="140"/>
        <w:ind w:left="2196" w:right="-20" w:hanging="212"/>
        <w:jc w:val="left"/>
        <w:rPr>
          <w:sz w:val="18"/>
        </w:rPr>
      </w:pPr>
      <w:r>
        <w:rPr>
          <w:sz w:val="18"/>
        </w:rPr>
        <w:t>Module address write 0xEE</w:t>
      </w:r>
    </w:p>
    <w:p>
      <w:pPr>
        <w:pStyle w:val="BodyText"/>
        <w:spacing w:before="8"/>
        <w:rPr>
          <w:sz w:val="18"/>
        </w:rPr>
      </w:pPr>
      <w:r>
        <w:rPr/>
        <w:br w:type="column"/>
      </w:r>
      <w:r>
        <w:rPr>
          <w:sz w:val="18"/>
        </w:rPr>
      </w:r>
    </w:p>
    <w:p>
      <w:pPr>
        <w:spacing w:before="0"/>
        <w:ind w:left="324" w:right="0" w:firstLine="0"/>
        <w:jc w:val="left"/>
        <w:rPr>
          <w:sz w:val="18"/>
        </w:rPr>
      </w:pPr>
      <w:r>
        <w:rPr>
          <w:sz w:val="18"/>
        </w:rPr>
        <w:t>Register address</w:t>
      </w:r>
    </w:p>
    <w:p>
      <w:pPr>
        <w:spacing w:line="155" w:lineRule="exact" w:before="72"/>
        <w:ind w:left="629" w:right="0" w:firstLine="0"/>
        <w:jc w:val="left"/>
        <w:rPr>
          <w:sz w:val="18"/>
        </w:rPr>
      </w:pPr>
      <w:r>
        <w:rPr>
          <w:sz w:val="18"/>
        </w:rPr>
        <w:t>e.g. 0xF6</w:t>
      </w:r>
    </w:p>
    <w:p>
      <w:pPr>
        <w:spacing w:line="302" w:lineRule="auto" w:before="160"/>
        <w:ind w:left="760" w:right="-20" w:hanging="226"/>
        <w:jc w:val="left"/>
        <w:rPr>
          <w:sz w:val="18"/>
        </w:rPr>
      </w:pPr>
      <w:r>
        <w:rPr/>
        <w:br w:type="column"/>
      </w:r>
      <w:r>
        <w:rPr>
          <w:sz w:val="18"/>
        </w:rPr>
        <w:t>Module address read 0xEF</w:t>
      </w:r>
    </w:p>
    <w:p>
      <w:pPr>
        <w:pStyle w:val="BodyText"/>
        <w:spacing w:before="6"/>
        <w:rPr>
          <w:sz w:val="18"/>
        </w:rPr>
      </w:pPr>
      <w:r>
        <w:rPr/>
        <w:br w:type="column"/>
      </w:r>
      <w:r>
        <w:rPr>
          <w:sz w:val="18"/>
        </w:rPr>
      </w:r>
    </w:p>
    <w:p>
      <w:pPr>
        <w:spacing w:before="0"/>
        <w:ind w:left="357" w:right="0" w:firstLine="0"/>
        <w:jc w:val="center"/>
        <w:rPr>
          <w:sz w:val="18"/>
        </w:rPr>
      </w:pPr>
      <w:r>
        <w:rPr>
          <w:sz w:val="18"/>
        </w:rPr>
        <w:t>MSB e.g.</w:t>
      </w:r>
    </w:p>
    <w:p>
      <w:pPr>
        <w:spacing w:line="155" w:lineRule="exact" w:before="74"/>
        <w:ind w:left="355" w:right="0" w:firstLine="0"/>
        <w:jc w:val="center"/>
        <w:rPr>
          <w:sz w:val="18"/>
        </w:rPr>
      </w:pPr>
      <w:r>
        <w:rPr>
          <w:sz w:val="18"/>
        </w:rPr>
        <w:t>ADC result 0x5C</w:t>
      </w:r>
    </w:p>
    <w:p>
      <w:pPr>
        <w:pStyle w:val="BodyText"/>
        <w:spacing w:before="8"/>
        <w:rPr>
          <w:sz w:val="18"/>
        </w:rPr>
      </w:pPr>
      <w:r>
        <w:rPr/>
        <w:br w:type="column"/>
      </w:r>
      <w:r>
        <w:rPr>
          <w:sz w:val="18"/>
        </w:rPr>
      </w:r>
    </w:p>
    <w:p>
      <w:pPr>
        <w:spacing w:before="0"/>
        <w:ind w:left="229" w:right="1109" w:firstLine="0"/>
        <w:jc w:val="center"/>
        <w:rPr>
          <w:sz w:val="18"/>
        </w:rPr>
      </w:pPr>
      <w:r>
        <w:rPr>
          <w:sz w:val="18"/>
        </w:rPr>
        <w:t>LSB e.g.</w:t>
      </w:r>
    </w:p>
    <w:p>
      <w:pPr>
        <w:spacing w:before="17"/>
        <w:ind w:left="229" w:right="1109" w:firstLine="0"/>
        <w:jc w:val="center"/>
        <w:rPr>
          <w:sz w:val="18"/>
        </w:rPr>
      </w:pPr>
      <w:r>
        <w:rPr>
          <w:sz w:val="18"/>
        </w:rPr>
        <w:t>ADC result 0x96</w:t>
      </w:r>
    </w:p>
    <w:p>
      <w:pPr>
        <w:spacing w:after="0"/>
        <w:jc w:val="center"/>
        <w:rPr>
          <w:sz w:val="18"/>
        </w:rPr>
        <w:sectPr>
          <w:type w:val="continuous"/>
          <w:pgSz w:w="11910" w:h="16840"/>
          <w:pgMar w:top="520" w:bottom="280" w:left="0" w:right="600"/>
          <w:cols w:num="5" w:equalWidth="0">
            <w:col w:w="3265" w:space="40"/>
            <w:col w:w="1685" w:space="39"/>
            <w:col w:w="1815" w:space="40"/>
            <w:col w:w="1698" w:space="39"/>
            <w:col w:w="2689"/>
          </w:cols>
        </w:sectPr>
      </w:pPr>
    </w:p>
    <w:p>
      <w:pPr>
        <w:tabs>
          <w:tab w:pos="3225" w:val="left" w:leader="none"/>
        </w:tabs>
        <w:spacing w:line="186" w:lineRule="exact" w:before="0"/>
        <w:ind w:left="1771" w:right="0" w:firstLine="0"/>
        <w:jc w:val="left"/>
        <w:rPr>
          <w:sz w:val="18"/>
        </w:rPr>
      </w:pPr>
      <w:r>
        <w:rPr>
          <w:rFonts w:ascii="Times New Roman"/>
          <w:position w:val="2"/>
          <w:sz w:val="18"/>
        </w:rPr>
        <w:t>S</w:t>
        <w:tab/>
      </w:r>
      <w:r>
        <w:rPr>
          <w:spacing w:val="-6"/>
          <w:sz w:val="18"/>
        </w:rPr>
        <w:t>ACKS</w:t>
      </w:r>
    </w:p>
    <w:p>
      <w:pPr>
        <w:spacing w:line="176" w:lineRule="exact" w:before="0"/>
        <w:ind w:left="0" w:right="0" w:firstLine="0"/>
        <w:jc w:val="right"/>
        <w:rPr>
          <w:sz w:val="18"/>
        </w:rPr>
      </w:pPr>
      <w:r>
        <w:rPr/>
        <w:br w:type="column"/>
      </w:r>
      <w:r>
        <w:rPr>
          <w:sz w:val="18"/>
        </w:rPr>
        <w:t>ACKS</w:t>
      </w:r>
    </w:p>
    <w:p>
      <w:pPr>
        <w:spacing w:line="176" w:lineRule="exact" w:before="0"/>
        <w:ind w:left="65" w:right="0" w:firstLine="0"/>
        <w:jc w:val="left"/>
        <w:rPr>
          <w:sz w:val="18"/>
        </w:rPr>
      </w:pPr>
      <w:r>
        <w:rPr/>
        <w:br w:type="column"/>
      </w:r>
      <w:r>
        <w:rPr>
          <w:sz w:val="18"/>
        </w:rPr>
        <w:t>Restart</w:t>
      </w:r>
    </w:p>
    <w:p>
      <w:pPr>
        <w:spacing w:line="184" w:lineRule="exact" w:before="0"/>
        <w:ind w:left="847" w:right="0" w:firstLine="0"/>
        <w:jc w:val="left"/>
        <w:rPr>
          <w:sz w:val="18"/>
        </w:rPr>
      </w:pPr>
      <w:r>
        <w:rPr/>
        <w:br w:type="column"/>
      </w:r>
      <w:r>
        <w:rPr>
          <w:spacing w:val="-1"/>
          <w:sz w:val="18"/>
        </w:rPr>
        <w:t>ACKS</w:t>
      </w:r>
    </w:p>
    <w:p>
      <w:pPr>
        <w:spacing w:line="186" w:lineRule="exact" w:before="0"/>
        <w:ind w:left="0" w:right="0" w:firstLine="0"/>
        <w:jc w:val="right"/>
        <w:rPr>
          <w:sz w:val="18"/>
        </w:rPr>
      </w:pPr>
      <w:r>
        <w:rPr/>
        <w:br w:type="column"/>
      </w:r>
      <w:r>
        <w:rPr>
          <w:sz w:val="18"/>
        </w:rPr>
        <w:t>ACKM</w:t>
      </w:r>
    </w:p>
    <w:p>
      <w:pPr>
        <w:spacing w:line="158" w:lineRule="auto" w:before="0"/>
        <w:ind w:left="900" w:right="0" w:firstLine="0"/>
        <w:jc w:val="left"/>
        <w:rPr>
          <w:sz w:val="18"/>
        </w:rPr>
      </w:pPr>
      <w:r>
        <w:rPr/>
        <w:br w:type="column"/>
      </w:r>
      <w:r>
        <w:rPr>
          <w:sz w:val="18"/>
        </w:rPr>
        <w:t>NACKM </w:t>
      </w:r>
      <w:r>
        <w:rPr>
          <w:position w:val="-5"/>
          <w:sz w:val="18"/>
        </w:rPr>
        <w:t>P</w:t>
      </w:r>
    </w:p>
    <w:p>
      <w:pPr>
        <w:spacing w:after="0" w:line="158" w:lineRule="auto"/>
        <w:jc w:val="left"/>
        <w:rPr>
          <w:sz w:val="18"/>
        </w:rPr>
        <w:sectPr>
          <w:type w:val="continuous"/>
          <w:pgSz w:w="11910" w:h="16840"/>
          <w:pgMar w:top="520" w:bottom="280" w:left="0" w:right="600"/>
          <w:cols w:num="6" w:equalWidth="0">
            <w:col w:w="3714" w:space="40"/>
            <w:col w:w="1499" w:space="39"/>
            <w:col w:w="646" w:space="40"/>
            <w:col w:w="1335" w:space="39"/>
            <w:col w:w="1610" w:space="40"/>
            <w:col w:w="2308"/>
          </w:cols>
        </w:sectPr>
      </w:pPr>
    </w:p>
    <w:p>
      <w:pPr>
        <w:pStyle w:val="BodyText"/>
        <w:spacing w:before="8"/>
        <w:rPr>
          <w:sz w:val="14"/>
        </w:rPr>
      </w:pPr>
    </w:p>
    <w:p>
      <w:pPr>
        <w:pStyle w:val="BodyText"/>
        <w:spacing w:before="94"/>
        <w:ind w:left="3334"/>
      </w:pPr>
      <w:r>
        <w:rPr/>
        <w:t>Figure 9: Timing diagram read 16 bit A/D conversion result</w:t>
      </w:r>
    </w:p>
    <w:p>
      <w:pPr>
        <w:spacing w:after="0"/>
        <w:sectPr>
          <w:type w:val="continuous"/>
          <w:pgSz w:w="11910" w:h="16840"/>
          <w:pgMar w:top="520" w:bottom="280" w:left="0" w:right="600"/>
        </w:sectPr>
      </w:pPr>
    </w:p>
    <w:p>
      <w:pPr>
        <w:pStyle w:val="BodyText"/>
        <w:rPr>
          <w:sz w:val="20"/>
        </w:rPr>
      </w:pPr>
    </w:p>
    <w:p>
      <w:pPr>
        <w:pStyle w:val="ListParagraph"/>
        <w:numPr>
          <w:ilvl w:val="0"/>
          <w:numId w:val="3"/>
        </w:numPr>
        <w:tabs>
          <w:tab w:pos="1633" w:val="left" w:leader="none"/>
        </w:tabs>
        <w:spacing w:line="240" w:lineRule="auto" w:before="260" w:after="0"/>
        <w:ind w:left="1632" w:right="0" w:hanging="357"/>
        <w:jc w:val="left"/>
        <w:rPr>
          <w:b/>
          <w:sz w:val="32"/>
        </w:rPr>
      </w:pPr>
      <w:bookmarkStart w:name="_TOC_250013" w:id="20"/>
      <w:bookmarkEnd w:id="20"/>
      <w:r>
        <w:rPr>
          <w:b/>
          <w:sz w:val="32"/>
        </w:rPr>
        <w:t>Package</w:t>
      </w:r>
    </w:p>
    <w:p>
      <w:pPr>
        <w:pStyle w:val="BodyText"/>
        <w:spacing w:before="9"/>
        <w:rPr>
          <w:b/>
          <w:sz w:val="29"/>
        </w:rPr>
      </w:pPr>
    </w:p>
    <w:p>
      <w:pPr>
        <w:pStyle w:val="Heading2"/>
        <w:numPr>
          <w:ilvl w:val="1"/>
          <w:numId w:val="3"/>
        </w:numPr>
        <w:tabs>
          <w:tab w:pos="1644" w:val="left" w:leader="none"/>
        </w:tabs>
        <w:spacing w:line="240" w:lineRule="auto" w:before="0" w:after="0"/>
        <w:ind w:left="1643" w:right="0" w:hanging="368"/>
        <w:jc w:val="left"/>
      </w:pPr>
      <w:bookmarkStart w:name="_TOC_250012" w:id="21"/>
      <w:r>
        <w:rPr/>
        <w:t>Pin</w:t>
      </w:r>
      <w:r>
        <w:rPr>
          <w:spacing w:val="-1"/>
        </w:rPr>
        <w:t> </w:t>
      </w:r>
      <w:bookmarkEnd w:id="21"/>
      <w:r>
        <w:rPr/>
        <w:t>configuration</w:t>
      </w:r>
    </w:p>
    <w:p>
      <w:pPr>
        <w:pStyle w:val="BodyText"/>
        <w:spacing w:before="6"/>
        <w:rPr>
          <w:b/>
          <w:sz w:val="20"/>
        </w:rPr>
      </w:pPr>
    </w:p>
    <w:p>
      <w:pPr>
        <w:pStyle w:val="BodyText"/>
        <w:ind w:left="1276" w:right="439"/>
      </w:pPr>
      <w:r>
        <w:rPr/>
        <w:t>Picture shows the device in top view. Device pins are shown here transparently only for orientation purposes.</w:t>
      </w:r>
    </w:p>
    <w:p>
      <w:pPr>
        <w:pStyle w:val="BodyText"/>
        <w:rPr>
          <w:sz w:val="20"/>
        </w:rPr>
      </w:pPr>
    </w:p>
    <w:p>
      <w:pPr>
        <w:pStyle w:val="BodyText"/>
        <w:rPr>
          <w:sz w:val="20"/>
        </w:rPr>
      </w:pPr>
    </w:p>
    <w:p>
      <w:pPr>
        <w:pStyle w:val="BodyText"/>
        <w:spacing w:before="5"/>
        <w:rPr>
          <w:sz w:val="15"/>
        </w:rPr>
      </w:pPr>
      <w:r>
        <w:rPr/>
        <w:pict>
          <v:group style="position:absolute;margin-left:249.128326pt;margin-top:10.860103pt;width:120pt;height:113.1pt;mso-position-horizontal-relative:page;mso-position-vertical-relative:paragraph;z-index:-15702528;mso-wrap-distance-left:0;mso-wrap-distance-right:0" coordorigin="4983,217" coordsize="2400,2262">
            <v:shape style="position:absolute;left:4982;top:217;width:2400;height:2262" type="#_x0000_t75" stroked="false">
              <v:imagedata r:id="rId20" o:title=""/>
            </v:shape>
            <v:shape style="position:absolute;left:5038;top:292;width:2282;height:2115" coordorigin="5038,293" coordsize="2282,2115" path="m6937,1546l7309,1546,7309,1183,6937,1183,6937,1546xm6948,664l7320,664,7320,301,6948,301,6948,664xm6939,2408l7311,2408,7311,2045,6939,2045,6939,2408xm5041,1520l5413,1520,5413,1157,5041,1157,5041,1520xm5038,664l5410,664,5410,301,5038,301,5038,664xm5045,2408l5417,2408,5417,2045,5045,2045,5045,2408xm5971,648l6414,648,6414,293,5971,293,5971,648xe" filled="false" stroked="true" strokeweight=".140pt" strokecolor="#000000">
              <v:path arrowok="t"/>
              <v:stroke dashstyle="solid"/>
            </v:shape>
            <v:shape style="position:absolute;left:5185;top:380;width:143;height:247" type="#_x0000_t202" filled="false" stroked="false">
              <v:textbox inset="0,0,0,0">
                <w:txbxContent>
                  <w:p>
                    <w:pPr>
                      <w:spacing w:line="247" w:lineRule="exact" w:before="0"/>
                      <w:ind w:left="0" w:right="0" w:firstLine="0"/>
                      <w:jc w:val="left"/>
                      <w:rPr>
                        <w:sz w:val="22"/>
                      </w:rPr>
                    </w:pPr>
                    <w:r>
                      <w:rPr>
                        <w:w w:val="100"/>
                        <w:sz w:val="22"/>
                      </w:rPr>
                      <w:t>1</w:t>
                    </w:r>
                  </w:p>
                </w:txbxContent>
              </v:textbox>
              <w10:wrap type="none"/>
            </v:shape>
            <v:shape style="position:absolute;left:5966;top:373;width:463;height:247" type="#_x0000_t202" filled="false" stroked="false">
              <v:textbox inset="0,0,0,0">
                <w:txbxContent>
                  <w:p>
                    <w:pPr>
                      <w:spacing w:line="247" w:lineRule="exact" w:before="0"/>
                      <w:ind w:left="0" w:right="0" w:firstLine="0"/>
                      <w:jc w:val="left"/>
                      <w:rPr>
                        <w:sz w:val="22"/>
                      </w:rPr>
                    </w:pPr>
                    <w:r>
                      <w:rPr>
                        <w:w w:val="100"/>
                        <w:sz w:val="22"/>
                        <w:shd w:fill="FFFFFF" w:color="auto" w:val="clear"/>
                      </w:rPr>
                      <w:t> </w:t>
                    </w:r>
                    <w:r>
                      <w:rPr>
                        <w:sz w:val="22"/>
                        <w:shd w:fill="FFFFFF" w:color="auto" w:val="clear"/>
                      </w:rPr>
                      <w:t> 7 </w:t>
                    </w:r>
                  </w:p>
                </w:txbxContent>
              </v:textbox>
              <w10:wrap type="none"/>
            </v:shape>
            <v:shape style="position:absolute;left:7093;top:380;width:143;height:247" type="#_x0000_t202" filled="false" stroked="false">
              <v:textbox inset="0,0,0,0">
                <w:txbxContent>
                  <w:p>
                    <w:pPr>
                      <w:spacing w:line="247" w:lineRule="exact" w:before="0"/>
                      <w:ind w:left="0" w:right="0" w:firstLine="0"/>
                      <w:jc w:val="left"/>
                      <w:rPr>
                        <w:sz w:val="22"/>
                      </w:rPr>
                    </w:pPr>
                    <w:r>
                      <w:rPr>
                        <w:w w:val="100"/>
                        <w:sz w:val="22"/>
                      </w:rPr>
                      <w:t>6</w:t>
                    </w:r>
                  </w:p>
                </w:txbxContent>
              </v:textbox>
              <w10:wrap type="none"/>
            </v:shape>
            <v:shape style="position:absolute;left:5187;top:1237;width:143;height:247" type="#_x0000_t202" filled="false" stroked="false">
              <v:textbox inset="0,0,0,0">
                <w:txbxContent>
                  <w:p>
                    <w:pPr>
                      <w:spacing w:line="247" w:lineRule="exact" w:before="0"/>
                      <w:ind w:left="0" w:right="0" w:firstLine="0"/>
                      <w:jc w:val="left"/>
                      <w:rPr>
                        <w:sz w:val="22"/>
                      </w:rPr>
                    </w:pPr>
                    <w:r>
                      <w:rPr>
                        <w:w w:val="100"/>
                        <w:sz w:val="22"/>
                      </w:rPr>
                      <w:t>2</w:t>
                    </w:r>
                  </w:p>
                </w:txbxContent>
              </v:textbox>
              <w10:wrap type="none"/>
            </v:shape>
            <v:shape style="position:absolute;left:6937;top:1264;width:392;height:247" type="#_x0000_t202" filled="false" stroked="false">
              <v:textbox inset="0,0,0,0">
                <w:txbxContent>
                  <w:p>
                    <w:pPr>
                      <w:spacing w:line="247" w:lineRule="exact" w:before="0"/>
                      <w:ind w:left="0" w:right="0" w:firstLine="0"/>
                      <w:jc w:val="left"/>
                      <w:rPr>
                        <w:sz w:val="22"/>
                      </w:rPr>
                    </w:pPr>
                    <w:r>
                      <w:rPr>
                        <w:w w:val="100"/>
                        <w:sz w:val="22"/>
                        <w:shd w:fill="FFFFFF" w:color="auto" w:val="clear"/>
                      </w:rPr>
                      <w:t> </w:t>
                    </w:r>
                    <w:r>
                      <w:rPr>
                        <w:sz w:val="22"/>
                        <w:shd w:fill="FFFFFF" w:color="auto" w:val="clear"/>
                      </w:rPr>
                      <w:t> 5 </w:t>
                    </w:r>
                  </w:p>
                </w:txbxContent>
              </v:textbox>
              <w10:wrap type="none"/>
            </v:shape>
            <v:shape style="position:absolute;left:5192;top:2125;width:143;height:247" type="#_x0000_t202" filled="false" stroked="false">
              <v:textbox inset="0,0,0,0">
                <w:txbxContent>
                  <w:p>
                    <w:pPr>
                      <w:spacing w:line="247" w:lineRule="exact" w:before="0"/>
                      <w:ind w:left="0" w:right="0" w:firstLine="0"/>
                      <w:jc w:val="left"/>
                      <w:rPr>
                        <w:sz w:val="22"/>
                      </w:rPr>
                    </w:pPr>
                    <w:r>
                      <w:rPr>
                        <w:w w:val="100"/>
                        <w:sz w:val="22"/>
                      </w:rPr>
                      <w:t>3</w:t>
                    </w:r>
                  </w:p>
                </w:txbxContent>
              </v:textbox>
              <w10:wrap type="none"/>
            </v:shape>
            <v:shape style="position:absolute;left:7086;top:2125;width:143;height:247" type="#_x0000_t202" filled="false" stroked="false">
              <v:textbox inset="0,0,0,0">
                <w:txbxContent>
                  <w:p>
                    <w:pPr>
                      <w:spacing w:line="247" w:lineRule="exact" w:before="0"/>
                      <w:ind w:left="0" w:right="0" w:firstLine="0"/>
                      <w:jc w:val="left"/>
                      <w:rPr>
                        <w:sz w:val="22"/>
                      </w:rPr>
                    </w:pPr>
                    <w:r>
                      <w:rPr>
                        <w:w w:val="100"/>
                        <w:sz w:val="22"/>
                      </w:rPr>
                      <w:t>4</w:t>
                    </w:r>
                  </w:p>
                </w:txbxContent>
              </v:textbox>
              <w10:wrap type="none"/>
            </v:shape>
            <w10:wrap type="topAndBottom"/>
          </v:group>
        </w:pict>
      </w:r>
    </w:p>
    <w:p>
      <w:pPr>
        <w:pStyle w:val="BodyText"/>
        <w:rPr>
          <w:sz w:val="29"/>
        </w:rPr>
      </w:pPr>
    </w:p>
    <w:p>
      <w:pPr>
        <w:pStyle w:val="BodyText"/>
        <w:ind w:left="1341" w:right="278"/>
        <w:jc w:val="center"/>
      </w:pPr>
      <w:r>
        <w:rPr/>
        <w:t>Figure 10: Layout pin configuration BMP180</w:t>
      </w:r>
    </w:p>
    <w:p>
      <w:pPr>
        <w:pStyle w:val="BodyText"/>
        <w:rPr>
          <w:sz w:val="24"/>
        </w:rPr>
      </w:pPr>
    </w:p>
    <w:p>
      <w:pPr>
        <w:pStyle w:val="BodyText"/>
        <w:rPr>
          <w:sz w:val="24"/>
        </w:rPr>
      </w:pPr>
    </w:p>
    <w:p>
      <w:pPr>
        <w:pStyle w:val="BodyText"/>
        <w:spacing w:before="7"/>
        <w:rPr>
          <w:sz w:val="32"/>
        </w:rPr>
      </w:pPr>
    </w:p>
    <w:p>
      <w:pPr>
        <w:pStyle w:val="BodyText"/>
        <w:spacing w:before="1"/>
        <w:ind w:left="1341" w:right="278"/>
        <w:jc w:val="center"/>
      </w:pPr>
      <w:r>
        <w:rPr/>
        <w:t>Table 9: Pin configuration BMP180</w:t>
      </w:r>
    </w:p>
    <w:p>
      <w:pPr>
        <w:pStyle w:val="BodyText"/>
        <w:rPr>
          <w:sz w:val="20"/>
        </w:rPr>
      </w:pPr>
    </w:p>
    <w:p>
      <w:pPr>
        <w:pStyle w:val="BodyText"/>
        <w:rPr>
          <w:sz w:val="21"/>
        </w:rPr>
      </w:pPr>
    </w:p>
    <w:tbl>
      <w:tblPr>
        <w:tblCellSpacing w:w="21" w:type="dxa"/>
        <w:tblW w:w="0" w:type="auto"/>
        <w:jc w:val="left"/>
        <w:tblInd w:w="27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1"/>
        <w:gridCol w:w="1201"/>
        <w:gridCol w:w="4564"/>
      </w:tblGrid>
      <w:tr>
        <w:trPr>
          <w:trHeight w:val="256" w:hRule="atLeast"/>
        </w:trPr>
        <w:tc>
          <w:tcPr>
            <w:tcW w:w="1201" w:type="dxa"/>
            <w:tcBorders>
              <w:top w:val="nil"/>
              <w:left w:val="nil"/>
            </w:tcBorders>
            <w:shd w:val="clear" w:color="auto" w:fill="CCCCCC"/>
          </w:tcPr>
          <w:p>
            <w:pPr>
              <w:pStyle w:val="TableParagraph"/>
              <w:spacing w:before="26"/>
              <w:ind w:left="316" w:right="295"/>
              <w:jc w:val="center"/>
              <w:rPr>
                <w:b/>
                <w:sz w:val="22"/>
              </w:rPr>
            </w:pPr>
            <w:r>
              <w:rPr>
                <w:b/>
                <w:sz w:val="22"/>
              </w:rPr>
              <w:t>in No</w:t>
            </w:r>
          </w:p>
        </w:tc>
        <w:tc>
          <w:tcPr>
            <w:tcW w:w="1201" w:type="dxa"/>
            <w:tcBorders>
              <w:top w:val="nil"/>
            </w:tcBorders>
            <w:shd w:val="clear" w:color="auto" w:fill="CCCCCC"/>
          </w:tcPr>
          <w:p>
            <w:pPr>
              <w:pStyle w:val="TableParagraph"/>
              <w:spacing w:before="26"/>
              <w:ind w:right="276"/>
              <w:jc w:val="right"/>
              <w:rPr>
                <w:b/>
                <w:sz w:val="22"/>
              </w:rPr>
            </w:pPr>
            <w:r>
              <w:rPr>
                <w:b/>
                <w:sz w:val="22"/>
              </w:rPr>
              <w:t>Name</w:t>
            </w:r>
          </w:p>
        </w:tc>
        <w:tc>
          <w:tcPr>
            <w:tcW w:w="4564" w:type="dxa"/>
            <w:tcBorders>
              <w:top w:val="nil"/>
              <w:right w:val="nil"/>
            </w:tcBorders>
            <w:shd w:val="clear" w:color="auto" w:fill="CCCCCC"/>
          </w:tcPr>
          <w:p>
            <w:pPr>
              <w:pStyle w:val="TableParagraph"/>
              <w:spacing w:before="26"/>
              <w:ind w:left="652" w:right="680"/>
              <w:jc w:val="center"/>
              <w:rPr>
                <w:b/>
                <w:sz w:val="22"/>
              </w:rPr>
            </w:pPr>
            <w:r>
              <w:rPr>
                <w:b/>
                <w:sz w:val="22"/>
              </w:rPr>
              <w:t>Function</w:t>
            </w:r>
          </w:p>
        </w:tc>
      </w:tr>
      <w:tr>
        <w:trPr>
          <w:trHeight w:val="540" w:hRule="atLeast"/>
        </w:trPr>
        <w:tc>
          <w:tcPr>
            <w:tcW w:w="1201" w:type="dxa"/>
            <w:tcBorders>
              <w:left w:val="nil"/>
            </w:tcBorders>
            <w:shd w:val="clear" w:color="auto" w:fill="F1F1F1"/>
          </w:tcPr>
          <w:p>
            <w:pPr>
              <w:pStyle w:val="TableParagraph"/>
              <w:spacing w:before="169"/>
              <w:ind w:left="19"/>
              <w:jc w:val="center"/>
              <w:rPr>
                <w:sz w:val="22"/>
              </w:rPr>
            </w:pPr>
            <w:r>
              <w:rPr>
                <w:color w:val="959595"/>
                <w:w w:val="100"/>
                <w:sz w:val="22"/>
              </w:rPr>
              <w:t>1</w:t>
            </w:r>
          </w:p>
        </w:tc>
        <w:tc>
          <w:tcPr>
            <w:tcW w:w="1201" w:type="dxa"/>
            <w:shd w:val="clear" w:color="auto" w:fill="F1F1F1"/>
          </w:tcPr>
          <w:p>
            <w:pPr>
              <w:pStyle w:val="TableParagraph"/>
              <w:spacing w:before="169"/>
              <w:ind w:left="308"/>
              <w:rPr>
                <w:sz w:val="22"/>
              </w:rPr>
            </w:pPr>
            <w:r>
              <w:rPr>
                <w:color w:val="959595"/>
                <w:sz w:val="22"/>
              </w:rPr>
              <w:t>CSB*</w:t>
            </w:r>
          </w:p>
        </w:tc>
        <w:tc>
          <w:tcPr>
            <w:tcW w:w="4564" w:type="dxa"/>
            <w:tcBorders>
              <w:right w:val="nil"/>
            </w:tcBorders>
            <w:shd w:val="clear" w:color="auto" w:fill="F1F1F1"/>
          </w:tcPr>
          <w:p>
            <w:pPr>
              <w:pStyle w:val="TableParagraph"/>
              <w:spacing w:before="169"/>
              <w:ind w:left="652" w:right="676"/>
              <w:jc w:val="center"/>
              <w:rPr>
                <w:sz w:val="22"/>
              </w:rPr>
            </w:pPr>
            <w:r>
              <w:rPr>
                <w:color w:val="959595"/>
                <w:sz w:val="22"/>
              </w:rPr>
              <w:t>Chip select</w:t>
            </w:r>
          </w:p>
        </w:tc>
      </w:tr>
      <w:tr>
        <w:trPr>
          <w:trHeight w:val="543" w:hRule="atLeast"/>
        </w:trPr>
        <w:tc>
          <w:tcPr>
            <w:tcW w:w="1201" w:type="dxa"/>
            <w:tcBorders>
              <w:left w:val="nil"/>
            </w:tcBorders>
            <w:shd w:val="clear" w:color="auto" w:fill="CCCCCC"/>
          </w:tcPr>
          <w:p>
            <w:pPr>
              <w:pStyle w:val="TableParagraph"/>
              <w:spacing w:before="169"/>
              <w:ind w:left="19"/>
              <w:jc w:val="center"/>
              <w:rPr>
                <w:sz w:val="22"/>
              </w:rPr>
            </w:pPr>
            <w:r>
              <w:rPr>
                <w:w w:val="100"/>
                <w:sz w:val="22"/>
              </w:rPr>
              <w:t>2</w:t>
            </w:r>
          </w:p>
        </w:tc>
        <w:tc>
          <w:tcPr>
            <w:tcW w:w="1201" w:type="dxa"/>
            <w:shd w:val="clear" w:color="auto" w:fill="CCCCCC"/>
          </w:tcPr>
          <w:p>
            <w:pPr>
              <w:pStyle w:val="TableParagraph"/>
              <w:spacing w:before="169"/>
              <w:ind w:left="344"/>
              <w:rPr>
                <w:sz w:val="22"/>
              </w:rPr>
            </w:pPr>
            <w:r>
              <w:rPr>
                <w:sz w:val="22"/>
              </w:rPr>
              <w:t>VDD</w:t>
            </w:r>
          </w:p>
        </w:tc>
        <w:tc>
          <w:tcPr>
            <w:tcW w:w="4564" w:type="dxa"/>
            <w:tcBorders>
              <w:right w:val="nil"/>
            </w:tcBorders>
            <w:shd w:val="clear" w:color="auto" w:fill="CCCCCC"/>
          </w:tcPr>
          <w:p>
            <w:pPr>
              <w:pStyle w:val="TableParagraph"/>
              <w:spacing w:before="169"/>
              <w:ind w:left="652" w:right="676"/>
              <w:jc w:val="center"/>
              <w:rPr>
                <w:sz w:val="22"/>
              </w:rPr>
            </w:pPr>
            <w:r>
              <w:rPr>
                <w:sz w:val="22"/>
              </w:rPr>
              <w:t>Power supply</w:t>
            </w:r>
          </w:p>
        </w:tc>
      </w:tr>
      <w:tr>
        <w:trPr>
          <w:trHeight w:val="255" w:hRule="atLeast"/>
        </w:trPr>
        <w:tc>
          <w:tcPr>
            <w:tcW w:w="1201" w:type="dxa"/>
            <w:tcBorders>
              <w:left w:val="nil"/>
            </w:tcBorders>
            <w:shd w:val="clear" w:color="auto" w:fill="F1F1F1"/>
          </w:tcPr>
          <w:p>
            <w:pPr>
              <w:pStyle w:val="TableParagraph"/>
              <w:spacing w:line="250" w:lineRule="exact" w:before="28"/>
              <w:ind w:left="19"/>
              <w:jc w:val="center"/>
              <w:rPr>
                <w:sz w:val="22"/>
              </w:rPr>
            </w:pPr>
            <w:r>
              <w:rPr>
                <w:w w:val="100"/>
                <w:sz w:val="22"/>
              </w:rPr>
              <w:t>3</w:t>
            </w:r>
          </w:p>
        </w:tc>
        <w:tc>
          <w:tcPr>
            <w:tcW w:w="1201" w:type="dxa"/>
            <w:shd w:val="clear" w:color="auto" w:fill="F1F1F1"/>
          </w:tcPr>
          <w:p>
            <w:pPr>
              <w:pStyle w:val="TableParagraph"/>
              <w:spacing w:line="250" w:lineRule="exact" w:before="28"/>
              <w:ind w:right="230"/>
              <w:jc w:val="right"/>
              <w:rPr>
                <w:sz w:val="22"/>
              </w:rPr>
            </w:pPr>
            <w:r>
              <w:rPr>
                <w:sz w:val="22"/>
              </w:rPr>
              <w:t>VDDIO</w:t>
            </w:r>
          </w:p>
        </w:tc>
        <w:tc>
          <w:tcPr>
            <w:tcW w:w="4564" w:type="dxa"/>
            <w:tcBorders>
              <w:right w:val="nil"/>
            </w:tcBorders>
            <w:shd w:val="clear" w:color="auto" w:fill="F1F1F1"/>
          </w:tcPr>
          <w:p>
            <w:pPr>
              <w:pStyle w:val="TableParagraph"/>
              <w:spacing w:line="250" w:lineRule="exact" w:before="28"/>
              <w:ind w:left="652" w:right="678"/>
              <w:jc w:val="center"/>
              <w:rPr>
                <w:sz w:val="22"/>
              </w:rPr>
            </w:pPr>
            <w:r>
              <w:rPr>
                <w:sz w:val="22"/>
              </w:rPr>
              <w:t>Digital power supply</w:t>
            </w:r>
          </w:p>
        </w:tc>
      </w:tr>
      <w:tr>
        <w:trPr>
          <w:trHeight w:val="257" w:hRule="atLeast"/>
        </w:trPr>
        <w:tc>
          <w:tcPr>
            <w:tcW w:w="1201" w:type="dxa"/>
            <w:tcBorders>
              <w:left w:val="nil"/>
            </w:tcBorders>
            <w:shd w:val="clear" w:color="auto" w:fill="CCCCCC"/>
          </w:tcPr>
          <w:p>
            <w:pPr>
              <w:pStyle w:val="TableParagraph"/>
              <w:spacing w:line="253" w:lineRule="exact" w:before="28"/>
              <w:ind w:left="19"/>
              <w:jc w:val="center"/>
              <w:rPr>
                <w:sz w:val="22"/>
              </w:rPr>
            </w:pPr>
            <w:r>
              <w:rPr>
                <w:color w:val="959595"/>
                <w:w w:val="100"/>
                <w:sz w:val="22"/>
              </w:rPr>
              <w:t>4</w:t>
            </w:r>
          </w:p>
        </w:tc>
        <w:tc>
          <w:tcPr>
            <w:tcW w:w="1201" w:type="dxa"/>
            <w:shd w:val="clear" w:color="auto" w:fill="CCCCCC"/>
          </w:tcPr>
          <w:p>
            <w:pPr>
              <w:pStyle w:val="TableParagraph"/>
              <w:spacing w:line="253" w:lineRule="exact" w:before="28"/>
              <w:ind w:left="296"/>
              <w:rPr>
                <w:sz w:val="22"/>
              </w:rPr>
            </w:pPr>
            <w:r>
              <w:rPr>
                <w:color w:val="959595"/>
                <w:sz w:val="22"/>
              </w:rPr>
              <w:t>SDO*</w:t>
            </w:r>
          </w:p>
        </w:tc>
        <w:tc>
          <w:tcPr>
            <w:tcW w:w="4564" w:type="dxa"/>
            <w:tcBorders>
              <w:right w:val="nil"/>
            </w:tcBorders>
            <w:shd w:val="clear" w:color="auto" w:fill="CCCCCC"/>
          </w:tcPr>
          <w:p>
            <w:pPr>
              <w:pStyle w:val="TableParagraph"/>
              <w:spacing w:line="253" w:lineRule="exact" w:before="28"/>
              <w:ind w:left="652" w:right="677"/>
              <w:jc w:val="center"/>
              <w:rPr>
                <w:sz w:val="22"/>
              </w:rPr>
            </w:pPr>
            <w:r>
              <w:rPr>
                <w:color w:val="959595"/>
                <w:sz w:val="22"/>
              </w:rPr>
              <w:t>SPI output</w:t>
            </w:r>
          </w:p>
        </w:tc>
      </w:tr>
      <w:tr>
        <w:trPr>
          <w:trHeight w:val="257" w:hRule="atLeast"/>
        </w:trPr>
        <w:tc>
          <w:tcPr>
            <w:tcW w:w="1201" w:type="dxa"/>
            <w:tcBorders>
              <w:left w:val="nil"/>
            </w:tcBorders>
            <w:shd w:val="clear" w:color="auto" w:fill="F1F1F1"/>
          </w:tcPr>
          <w:p>
            <w:pPr>
              <w:pStyle w:val="TableParagraph"/>
              <w:spacing w:line="253" w:lineRule="exact" w:before="28"/>
              <w:ind w:left="19"/>
              <w:jc w:val="center"/>
              <w:rPr>
                <w:sz w:val="22"/>
              </w:rPr>
            </w:pPr>
            <w:r>
              <w:rPr>
                <w:w w:val="100"/>
                <w:sz w:val="22"/>
              </w:rPr>
              <w:t>5</w:t>
            </w:r>
          </w:p>
        </w:tc>
        <w:tc>
          <w:tcPr>
            <w:tcW w:w="1201" w:type="dxa"/>
            <w:shd w:val="clear" w:color="auto" w:fill="F1F1F1"/>
          </w:tcPr>
          <w:p>
            <w:pPr>
              <w:pStyle w:val="TableParagraph"/>
              <w:spacing w:line="253" w:lineRule="exact" w:before="28"/>
              <w:ind w:left="363"/>
              <w:rPr>
                <w:sz w:val="22"/>
              </w:rPr>
            </w:pPr>
            <w:r>
              <w:rPr>
                <w:sz w:val="22"/>
              </w:rPr>
              <w:t>SCL</w:t>
            </w:r>
          </w:p>
        </w:tc>
        <w:tc>
          <w:tcPr>
            <w:tcW w:w="4564" w:type="dxa"/>
            <w:tcBorders>
              <w:right w:val="nil"/>
            </w:tcBorders>
            <w:shd w:val="clear" w:color="auto" w:fill="F1F1F1"/>
          </w:tcPr>
          <w:p>
            <w:pPr>
              <w:pStyle w:val="TableParagraph"/>
              <w:spacing w:line="253" w:lineRule="exact" w:before="28"/>
              <w:ind w:left="651" w:right="680"/>
              <w:jc w:val="center"/>
              <w:rPr>
                <w:sz w:val="22"/>
              </w:rPr>
            </w:pPr>
            <w:r>
              <w:rPr>
                <w:sz w:val="22"/>
              </w:rPr>
              <w:t>I2C serial bus clock input</w:t>
            </w:r>
          </w:p>
        </w:tc>
      </w:tr>
      <w:tr>
        <w:trPr>
          <w:trHeight w:val="392" w:hRule="atLeast"/>
        </w:trPr>
        <w:tc>
          <w:tcPr>
            <w:tcW w:w="1201" w:type="dxa"/>
            <w:tcBorders>
              <w:left w:val="nil"/>
            </w:tcBorders>
            <w:shd w:val="clear" w:color="auto" w:fill="CCCCCC"/>
          </w:tcPr>
          <w:p>
            <w:pPr>
              <w:pStyle w:val="TableParagraph"/>
              <w:spacing w:before="95"/>
              <w:ind w:left="19"/>
              <w:jc w:val="center"/>
              <w:rPr>
                <w:sz w:val="22"/>
              </w:rPr>
            </w:pPr>
            <w:r>
              <w:rPr>
                <w:w w:val="100"/>
                <w:sz w:val="22"/>
              </w:rPr>
              <w:t>6</w:t>
            </w:r>
          </w:p>
        </w:tc>
        <w:tc>
          <w:tcPr>
            <w:tcW w:w="1201" w:type="dxa"/>
            <w:shd w:val="clear" w:color="auto" w:fill="CCCCCC"/>
          </w:tcPr>
          <w:p>
            <w:pPr>
              <w:pStyle w:val="TableParagraph"/>
              <w:spacing w:before="95"/>
              <w:ind w:left="351"/>
              <w:rPr>
                <w:sz w:val="22"/>
              </w:rPr>
            </w:pPr>
            <w:r>
              <w:rPr>
                <w:sz w:val="22"/>
              </w:rPr>
              <w:t>SDA</w:t>
            </w:r>
          </w:p>
        </w:tc>
        <w:tc>
          <w:tcPr>
            <w:tcW w:w="4564" w:type="dxa"/>
            <w:tcBorders>
              <w:right w:val="nil"/>
            </w:tcBorders>
            <w:shd w:val="clear" w:color="auto" w:fill="CCCCCC"/>
          </w:tcPr>
          <w:p>
            <w:pPr>
              <w:pStyle w:val="TableParagraph"/>
              <w:spacing w:before="95"/>
              <w:ind w:left="652" w:right="680"/>
              <w:jc w:val="center"/>
              <w:rPr>
                <w:sz w:val="22"/>
              </w:rPr>
            </w:pPr>
            <w:r>
              <w:rPr>
                <w:sz w:val="22"/>
              </w:rPr>
              <w:t>I2C serial bus data </w:t>
            </w:r>
            <w:r>
              <w:rPr>
                <w:color w:val="959595"/>
                <w:sz w:val="22"/>
              </w:rPr>
              <w:t>(or SPI input)</w:t>
            </w:r>
          </w:p>
        </w:tc>
      </w:tr>
      <w:tr>
        <w:trPr>
          <w:trHeight w:val="258" w:hRule="atLeast"/>
        </w:trPr>
        <w:tc>
          <w:tcPr>
            <w:tcW w:w="1201" w:type="dxa"/>
            <w:tcBorders>
              <w:left w:val="nil"/>
              <w:bottom w:val="nil"/>
            </w:tcBorders>
            <w:shd w:val="clear" w:color="auto" w:fill="F1F1F1"/>
          </w:tcPr>
          <w:p>
            <w:pPr>
              <w:pStyle w:val="TableParagraph"/>
              <w:spacing w:before="28"/>
              <w:ind w:left="19"/>
              <w:jc w:val="center"/>
              <w:rPr>
                <w:sz w:val="22"/>
              </w:rPr>
            </w:pPr>
            <w:r>
              <w:rPr>
                <w:w w:val="100"/>
                <w:sz w:val="22"/>
              </w:rPr>
              <w:t>7</w:t>
            </w:r>
          </w:p>
        </w:tc>
        <w:tc>
          <w:tcPr>
            <w:tcW w:w="1201" w:type="dxa"/>
            <w:tcBorders>
              <w:bottom w:val="nil"/>
            </w:tcBorders>
            <w:shd w:val="clear" w:color="auto" w:fill="F1F1F1"/>
          </w:tcPr>
          <w:p>
            <w:pPr>
              <w:pStyle w:val="TableParagraph"/>
              <w:spacing w:before="28"/>
              <w:ind w:left="332"/>
              <w:rPr>
                <w:sz w:val="22"/>
              </w:rPr>
            </w:pPr>
            <w:r>
              <w:rPr>
                <w:sz w:val="22"/>
              </w:rPr>
              <w:t>GND</w:t>
            </w:r>
          </w:p>
        </w:tc>
        <w:tc>
          <w:tcPr>
            <w:tcW w:w="4564" w:type="dxa"/>
            <w:tcBorders>
              <w:bottom w:val="nil"/>
              <w:right w:val="nil"/>
            </w:tcBorders>
            <w:shd w:val="clear" w:color="auto" w:fill="F1F1F1"/>
          </w:tcPr>
          <w:p>
            <w:pPr>
              <w:pStyle w:val="TableParagraph"/>
              <w:spacing w:before="28"/>
              <w:ind w:left="652" w:right="680"/>
              <w:jc w:val="center"/>
              <w:rPr>
                <w:sz w:val="22"/>
              </w:rPr>
            </w:pPr>
            <w:r>
              <w:rPr>
                <w:sz w:val="22"/>
              </w:rPr>
              <w:t>Ground</w:t>
            </w:r>
          </w:p>
        </w:tc>
      </w:tr>
    </w:tbl>
    <w:p>
      <w:pPr>
        <w:pStyle w:val="BodyText"/>
        <w:rPr>
          <w:sz w:val="20"/>
        </w:rPr>
      </w:pPr>
    </w:p>
    <w:p>
      <w:pPr>
        <w:pStyle w:val="BodyText"/>
        <w:spacing w:before="3"/>
        <w:rPr>
          <w:sz w:val="24"/>
        </w:rPr>
      </w:pPr>
    </w:p>
    <w:p>
      <w:pPr>
        <w:pStyle w:val="BodyText"/>
        <w:ind w:left="1276" w:right="581"/>
      </w:pPr>
      <w:r>
        <w:rPr/>
        <w:t>* A pin compatible product variant with SPI interface is possible upon customer’s request. For I</w:t>
      </w:r>
      <w:r>
        <w:rPr>
          <w:vertAlign w:val="superscript"/>
        </w:rPr>
        <w:t>2</w:t>
      </w:r>
      <w:r>
        <w:rPr>
          <w:vertAlign w:val="baseline"/>
        </w:rPr>
        <w:t>C (standard case) CSB and SDO are not used, they have to be left open.</w:t>
      </w:r>
    </w:p>
    <w:p>
      <w:pPr>
        <w:pStyle w:val="BodyText"/>
        <w:spacing w:before="1"/>
        <w:ind w:left="1276" w:right="952"/>
      </w:pPr>
      <w:r>
        <w:rPr/>
        <w:t>All pins have to be soldered to the PCB for symmetrical stress input even though they are not connected internally.</w:t>
      </w:r>
    </w:p>
    <w:p>
      <w:pPr>
        <w:spacing w:after="0"/>
        <w:sectPr>
          <w:pgSz w:w="11910" w:h="16840"/>
          <w:pgMar w:header="859" w:footer="1331" w:top="1760" w:bottom="1520" w:left="0" w:right="600"/>
        </w:sectPr>
      </w:pPr>
    </w:p>
    <w:p>
      <w:pPr>
        <w:pStyle w:val="BodyText"/>
        <w:rPr>
          <w:sz w:val="20"/>
        </w:rPr>
      </w:pPr>
    </w:p>
    <w:p>
      <w:pPr>
        <w:pStyle w:val="BodyText"/>
        <w:spacing w:before="2"/>
      </w:pPr>
    </w:p>
    <w:p>
      <w:pPr>
        <w:pStyle w:val="Heading2"/>
        <w:numPr>
          <w:ilvl w:val="1"/>
          <w:numId w:val="3"/>
        </w:numPr>
        <w:tabs>
          <w:tab w:pos="1644" w:val="left" w:leader="none"/>
        </w:tabs>
        <w:spacing w:line="240" w:lineRule="auto" w:before="94" w:after="0"/>
        <w:ind w:left="1643" w:right="0" w:hanging="368"/>
        <w:jc w:val="left"/>
      </w:pPr>
      <w:bookmarkStart w:name="_TOC_250011" w:id="22"/>
      <w:r>
        <w:rPr/>
        <w:t>Outline</w:t>
      </w:r>
      <w:r>
        <w:rPr>
          <w:spacing w:val="-1"/>
        </w:rPr>
        <w:t> </w:t>
      </w:r>
      <w:bookmarkEnd w:id="22"/>
      <w:r>
        <w:rPr/>
        <w:t>dimensions</w:t>
      </w:r>
    </w:p>
    <w:p>
      <w:pPr>
        <w:pStyle w:val="BodyText"/>
        <w:spacing w:before="4"/>
        <w:rPr>
          <w:b/>
          <w:sz w:val="26"/>
        </w:rPr>
      </w:pPr>
    </w:p>
    <w:p>
      <w:pPr>
        <w:pStyle w:val="BodyText"/>
        <w:spacing w:line="266" w:lineRule="auto"/>
        <w:ind w:left="1276"/>
      </w:pPr>
      <w:r>
        <w:rPr/>
        <w:t>The sensor housing is a 7Pin LGA package with metal lid. Its dimensions are 3.60mm (±0.1 mm) x 3.80mm (±0.1 mm) x 0.93mm (±0.07 mm).</w:t>
      </w:r>
    </w:p>
    <w:p>
      <w:pPr>
        <w:pStyle w:val="BodyText"/>
        <w:spacing w:before="3"/>
        <w:rPr>
          <w:sz w:val="24"/>
        </w:rPr>
      </w:pPr>
    </w:p>
    <w:p>
      <w:pPr>
        <w:pStyle w:val="BodyText"/>
        <w:ind w:left="1276"/>
      </w:pPr>
      <w:r>
        <w:rPr/>
        <w:t>Note: All dimensions are in mm.</w:t>
      </w:r>
    </w:p>
    <w:p>
      <w:pPr>
        <w:pStyle w:val="BodyText"/>
        <w:spacing w:before="4"/>
        <w:rPr>
          <w:sz w:val="26"/>
        </w:rPr>
      </w:pPr>
    </w:p>
    <w:p>
      <w:pPr>
        <w:pStyle w:val="Heading2"/>
        <w:numPr>
          <w:ilvl w:val="2"/>
          <w:numId w:val="3"/>
        </w:numPr>
        <w:tabs>
          <w:tab w:pos="1827" w:val="left" w:leader="none"/>
        </w:tabs>
        <w:spacing w:line="240" w:lineRule="auto" w:before="1" w:after="0"/>
        <w:ind w:left="1826" w:right="0" w:hanging="551"/>
        <w:jc w:val="left"/>
      </w:pPr>
      <w:bookmarkStart w:name="_TOC_250010" w:id="23"/>
      <w:bookmarkEnd w:id="23"/>
      <w:r>
        <w:rPr/>
        <w:t>Bottom view</w:t>
      </w:r>
    </w:p>
    <w:p>
      <w:pPr>
        <w:pStyle w:val="BodyText"/>
        <w:rPr>
          <w:b/>
          <w:sz w:val="20"/>
        </w:rPr>
      </w:pPr>
    </w:p>
    <w:p>
      <w:pPr>
        <w:pStyle w:val="BodyText"/>
        <w:spacing w:before="7"/>
        <w:rPr>
          <w:b/>
          <w:sz w:val="20"/>
        </w:rPr>
      </w:pPr>
      <w:r>
        <w:rPr/>
        <w:pict>
          <v:group style="position:absolute;margin-left:200.807404pt;margin-top:13.807817pt;width:216.65pt;height:217.45pt;mso-position-horizontal-relative:page;mso-position-vertical-relative:paragraph;z-index:-15700992;mso-wrap-distance-left:0;mso-wrap-distance-right:0" coordorigin="4016,276" coordsize="4333,4349">
            <v:shape style="position:absolute;left:4016;top:276;width:4333;height:4349" type="#_x0000_t75" stroked="false">
              <v:imagedata r:id="rId21" o:title=""/>
            </v:shape>
            <v:line style="position:absolute" from="6623,2066" to="5745,2066" stroked="true" strokeweight="1pt" strokecolor="#000000">
              <v:stroke dashstyle="solid"/>
            </v:line>
            <v:shape style="position:absolute;left:5783;top:1693;width:120;height:350" type="#_x0000_t75" stroked="false">
              <v:imagedata r:id="rId22" o:title=""/>
            </v:shape>
            <v:shape style="position:absolute;left:5768;top:2415;width:120;height:350" type="#_x0000_t75" stroked="false">
              <v:imagedata r:id="rId23" o:title=""/>
            </v:shape>
            <v:shape style="position:absolute;left:5714;top:1783;width:1251;height:632" coordorigin="5714,1784" coordsize="1251,632" path="m6693,2011l6695,1784m6964,2011l6965,1784m6620,2416l5714,2416e" filled="false" stroked="true" strokeweight="1pt" strokecolor="#000000">
              <v:path arrowok="t"/>
              <v:stroke dashstyle="solid"/>
            </v:shape>
            <v:shape style="position:absolute;left:6200;top:1810;width:1240;height:120" coordorigin="6200,1811" coordsize="1240,120" path="m6663,1871l6643,1861,6543,1811,6576,1861,6204,1861,6200,1865,6200,1876,6204,1881,6576,1881,6543,1931,6643,1881,6663,1871xm7440,1865l7436,1861,7064,1861,7097,1811,6977,1871,7097,1931,7064,1881,7436,1881,7440,1876,7440,1865xe" filled="true" fillcolor="#000000" stroked="false">
              <v:path arrowok="t"/>
              <v:fill type="solid"/>
            </v:shape>
            <v:shape style="position:absolute;left:7194;top:1584;width:370;height:202" type="#_x0000_t202" filled="false" stroked="false">
              <v:textbox inset="0,0,0,0">
                <w:txbxContent>
                  <w:p>
                    <w:pPr>
                      <w:spacing w:line="201" w:lineRule="exact" w:before="0"/>
                      <w:ind w:left="0" w:right="0" w:firstLine="0"/>
                      <w:jc w:val="left"/>
                      <w:rPr>
                        <w:sz w:val="18"/>
                      </w:rPr>
                    </w:pPr>
                    <w:r>
                      <w:rPr>
                        <w:sz w:val="18"/>
                      </w:rPr>
                      <w:t>0,50</w:t>
                    </w:r>
                  </w:p>
                </w:txbxContent>
              </v:textbox>
              <w10:wrap type="none"/>
            </v:shape>
            <v:shape style="position:absolute;left:5929;top:2575;width:370;height:202" type="#_x0000_t202" filled="false" stroked="false">
              <v:textbox inset="0,0,0,0">
                <w:txbxContent>
                  <w:p>
                    <w:pPr>
                      <w:spacing w:line="201" w:lineRule="exact" w:before="0"/>
                      <w:ind w:left="0" w:right="0" w:firstLine="0"/>
                      <w:jc w:val="left"/>
                      <w:rPr>
                        <w:sz w:val="18"/>
                      </w:rPr>
                    </w:pPr>
                    <w:r>
                      <w:rPr>
                        <w:sz w:val="18"/>
                      </w:rPr>
                      <w:t>0,60</w:t>
                    </w:r>
                  </w:p>
                </w:txbxContent>
              </v:textbox>
              <w10:wrap type="none"/>
            </v:shape>
            <w10:wrap type="topAndBottom"/>
          </v:group>
        </w:pict>
      </w:r>
    </w:p>
    <w:p>
      <w:pPr>
        <w:pStyle w:val="BodyText"/>
        <w:spacing w:before="163"/>
        <w:ind w:left="4606"/>
      </w:pPr>
      <w:r>
        <w:rPr/>
        <w:t>Figure 11: Bottom view BMP180</w:t>
      </w:r>
    </w:p>
    <w:p>
      <w:pPr>
        <w:spacing w:after="0"/>
        <w:sectPr>
          <w:pgSz w:w="11910" w:h="16840"/>
          <w:pgMar w:header="859" w:footer="1331" w:top="1760" w:bottom="1520" w:left="0" w:right="600"/>
        </w:sectPr>
      </w:pPr>
    </w:p>
    <w:p>
      <w:pPr>
        <w:pStyle w:val="BodyText"/>
        <w:rPr>
          <w:sz w:val="20"/>
        </w:rPr>
      </w:pPr>
    </w:p>
    <w:p>
      <w:pPr>
        <w:pStyle w:val="BodyText"/>
        <w:spacing w:before="2"/>
      </w:pPr>
    </w:p>
    <w:p>
      <w:pPr>
        <w:pStyle w:val="Heading2"/>
        <w:numPr>
          <w:ilvl w:val="2"/>
          <w:numId w:val="3"/>
        </w:numPr>
        <w:tabs>
          <w:tab w:pos="1827" w:val="left" w:leader="none"/>
        </w:tabs>
        <w:spacing w:line="240" w:lineRule="auto" w:before="94" w:after="0"/>
        <w:ind w:left="1826" w:right="0" w:hanging="551"/>
        <w:jc w:val="left"/>
      </w:pPr>
      <w:bookmarkStart w:name="_TOC_250009" w:id="24"/>
      <w:bookmarkEnd w:id="24"/>
      <w:r>
        <w:rPr/>
        <w:t>Top view</w:t>
      </w:r>
    </w:p>
    <w:p>
      <w:pPr>
        <w:pStyle w:val="BodyText"/>
        <w:rPr>
          <w:b/>
          <w:sz w:val="20"/>
        </w:rPr>
      </w:pPr>
    </w:p>
    <w:p>
      <w:pPr>
        <w:pStyle w:val="BodyText"/>
        <w:spacing w:before="3"/>
        <w:rPr>
          <w:b/>
          <w:sz w:val="13"/>
        </w:rPr>
      </w:pPr>
      <w:r>
        <w:rPr/>
        <w:drawing>
          <wp:anchor distT="0" distB="0" distL="0" distR="0" allowOverlap="1" layoutInCell="1" locked="0" behindDoc="0" simplePos="0" relativeHeight="55">
            <wp:simplePos x="0" y="0"/>
            <wp:positionH relativeFrom="page">
              <wp:posOffset>2356182</wp:posOffset>
            </wp:positionH>
            <wp:positionV relativeFrom="paragraph">
              <wp:posOffset>121991</wp:posOffset>
            </wp:positionV>
            <wp:extent cx="3100100" cy="3000375"/>
            <wp:effectExtent l="0" t="0" r="0" b="0"/>
            <wp:wrapTopAndBottom/>
            <wp:docPr id="15" name="image19.png"/>
            <wp:cNvGraphicFramePr>
              <a:graphicFrameLocks noChangeAspect="1"/>
            </wp:cNvGraphicFramePr>
            <a:graphic>
              <a:graphicData uri="http://schemas.openxmlformats.org/drawingml/2006/picture">
                <pic:pic>
                  <pic:nvPicPr>
                    <pic:cNvPr id="16" name="image19.png"/>
                    <pic:cNvPicPr/>
                  </pic:nvPicPr>
                  <pic:blipFill>
                    <a:blip r:embed="rId24" cstate="print"/>
                    <a:stretch>
                      <a:fillRect/>
                    </a:stretch>
                  </pic:blipFill>
                  <pic:spPr>
                    <a:xfrm>
                      <a:off x="0" y="0"/>
                      <a:ext cx="3100100" cy="3000375"/>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18"/>
        </w:rPr>
      </w:pPr>
    </w:p>
    <w:p>
      <w:pPr>
        <w:pStyle w:val="BodyText"/>
        <w:spacing w:before="94"/>
        <w:ind w:left="4765"/>
      </w:pPr>
      <w:r>
        <w:rPr/>
        <w:t>Figure 12: Top view BMP180</w:t>
      </w:r>
    </w:p>
    <w:p>
      <w:pPr>
        <w:pStyle w:val="BodyText"/>
        <w:spacing w:before="11"/>
        <w:rPr>
          <w:sz w:val="13"/>
        </w:rPr>
      </w:pPr>
    </w:p>
    <w:p>
      <w:pPr>
        <w:pStyle w:val="Heading2"/>
        <w:numPr>
          <w:ilvl w:val="2"/>
          <w:numId w:val="3"/>
        </w:numPr>
        <w:tabs>
          <w:tab w:pos="1827" w:val="left" w:leader="none"/>
        </w:tabs>
        <w:spacing w:line="240" w:lineRule="auto" w:before="94" w:after="0"/>
        <w:ind w:left="1826" w:right="0" w:hanging="551"/>
        <w:jc w:val="left"/>
      </w:pPr>
      <w:bookmarkStart w:name="_TOC_250008" w:id="25"/>
      <w:r>
        <w:rPr/>
        <w:t>Side</w:t>
      </w:r>
      <w:r>
        <w:rPr>
          <w:spacing w:val="-2"/>
        </w:rPr>
        <w:t> </w:t>
      </w:r>
      <w:bookmarkEnd w:id="25"/>
      <w:r>
        <w:rPr/>
        <w:t>view</w:t>
      </w:r>
    </w:p>
    <w:p>
      <w:pPr>
        <w:pStyle w:val="BodyText"/>
        <w:rPr>
          <w:b/>
          <w:sz w:val="20"/>
        </w:rPr>
      </w:pPr>
    </w:p>
    <w:p>
      <w:pPr>
        <w:pStyle w:val="BodyText"/>
        <w:spacing w:before="7"/>
        <w:rPr>
          <w:b/>
          <w:sz w:val="20"/>
        </w:rPr>
      </w:pPr>
      <w:r>
        <w:rPr/>
        <w:drawing>
          <wp:anchor distT="0" distB="0" distL="0" distR="0" allowOverlap="1" layoutInCell="1" locked="0" behindDoc="0" simplePos="0" relativeHeight="56">
            <wp:simplePos x="0" y="0"/>
            <wp:positionH relativeFrom="page">
              <wp:posOffset>2500130</wp:posOffset>
            </wp:positionH>
            <wp:positionV relativeFrom="paragraph">
              <wp:posOffset>175841</wp:posOffset>
            </wp:positionV>
            <wp:extent cx="2516096" cy="2143125"/>
            <wp:effectExtent l="0" t="0" r="0" b="0"/>
            <wp:wrapTopAndBottom/>
            <wp:docPr id="17" name="image20.png"/>
            <wp:cNvGraphicFramePr>
              <a:graphicFrameLocks noChangeAspect="1"/>
            </wp:cNvGraphicFramePr>
            <a:graphic>
              <a:graphicData uri="http://schemas.openxmlformats.org/drawingml/2006/picture">
                <pic:pic>
                  <pic:nvPicPr>
                    <pic:cNvPr id="18" name="image20.png"/>
                    <pic:cNvPicPr/>
                  </pic:nvPicPr>
                  <pic:blipFill>
                    <a:blip r:embed="rId25" cstate="print"/>
                    <a:stretch>
                      <a:fillRect/>
                    </a:stretch>
                  </pic:blipFill>
                  <pic:spPr>
                    <a:xfrm>
                      <a:off x="0" y="0"/>
                      <a:ext cx="2516096" cy="2143125"/>
                    </a:xfrm>
                    <a:prstGeom prst="rect">
                      <a:avLst/>
                    </a:prstGeom>
                  </pic:spPr>
                </pic:pic>
              </a:graphicData>
            </a:graphic>
          </wp:anchor>
        </w:drawing>
      </w:r>
    </w:p>
    <w:p>
      <w:pPr>
        <w:pStyle w:val="BodyText"/>
        <w:rPr>
          <w:b/>
          <w:sz w:val="20"/>
        </w:rPr>
      </w:pPr>
    </w:p>
    <w:p>
      <w:pPr>
        <w:pStyle w:val="BodyText"/>
        <w:spacing w:before="1"/>
        <w:rPr>
          <w:b/>
          <w:sz w:val="21"/>
        </w:rPr>
      </w:pPr>
    </w:p>
    <w:p>
      <w:pPr>
        <w:pStyle w:val="BodyText"/>
        <w:spacing w:before="94"/>
        <w:ind w:left="4733"/>
      </w:pPr>
      <w:r>
        <w:rPr/>
        <w:t>Figure 13: Side view BMP180</w:t>
      </w:r>
    </w:p>
    <w:p>
      <w:pPr>
        <w:spacing w:after="0"/>
        <w:sectPr>
          <w:pgSz w:w="11910" w:h="16840"/>
          <w:pgMar w:header="859" w:footer="1331" w:top="1760" w:bottom="1520" w:left="0" w:right="600"/>
        </w:sectPr>
      </w:pPr>
    </w:p>
    <w:p>
      <w:pPr>
        <w:pStyle w:val="BodyText"/>
        <w:rPr>
          <w:sz w:val="20"/>
        </w:rPr>
      </w:pPr>
    </w:p>
    <w:p>
      <w:pPr>
        <w:pStyle w:val="BodyText"/>
        <w:spacing w:before="2"/>
      </w:pPr>
    </w:p>
    <w:p>
      <w:pPr>
        <w:pStyle w:val="Heading2"/>
        <w:numPr>
          <w:ilvl w:val="1"/>
          <w:numId w:val="3"/>
        </w:numPr>
        <w:tabs>
          <w:tab w:pos="1644" w:val="left" w:leader="none"/>
        </w:tabs>
        <w:spacing w:line="240" w:lineRule="auto" w:before="94" w:after="0"/>
        <w:ind w:left="1643" w:right="0" w:hanging="368"/>
        <w:jc w:val="left"/>
      </w:pPr>
      <w:bookmarkStart w:name="_TOC_250007" w:id="26"/>
      <w:r>
        <w:rPr/>
        <w:t>Moisture sensitivity level and</w:t>
      </w:r>
      <w:r>
        <w:rPr>
          <w:spacing w:val="-6"/>
        </w:rPr>
        <w:t> </w:t>
      </w:r>
      <w:bookmarkEnd w:id="26"/>
      <w:r>
        <w:rPr/>
        <w:t>soldering</w:t>
      </w:r>
    </w:p>
    <w:p>
      <w:pPr>
        <w:pStyle w:val="BodyText"/>
        <w:spacing w:before="4"/>
        <w:rPr>
          <w:b/>
          <w:sz w:val="26"/>
        </w:rPr>
      </w:pPr>
    </w:p>
    <w:p>
      <w:pPr>
        <w:pStyle w:val="BodyText"/>
        <w:spacing w:line="266" w:lineRule="auto"/>
        <w:ind w:left="1276" w:right="215"/>
        <w:jc w:val="both"/>
      </w:pPr>
      <w:r>
        <w:rPr/>
        <w:t>The BMP180 is classified MSL 1 (moisture sensitivity level) according to IPC/JEDEC standards J- STD-020D and J-STD-033A.</w:t>
      </w:r>
    </w:p>
    <w:p>
      <w:pPr>
        <w:pStyle w:val="BodyText"/>
        <w:spacing w:before="3"/>
        <w:rPr>
          <w:sz w:val="24"/>
        </w:rPr>
      </w:pPr>
    </w:p>
    <w:p>
      <w:pPr>
        <w:pStyle w:val="BodyText"/>
        <w:spacing w:line="266" w:lineRule="auto"/>
        <w:ind w:left="1276" w:right="209"/>
        <w:jc w:val="both"/>
      </w:pPr>
      <w:r>
        <w:rPr/>
        <w:t>The device can be soldered Pb-free with a peak temperature of 260°C for 20 to 40 sec. The minimum height of the solder after reflow shall be at least 50µm. This is required for good mechanical decoupling between the sensor device and the printed circuit board</w:t>
      </w:r>
      <w:r>
        <w:rPr>
          <w:spacing w:val="-18"/>
        </w:rPr>
        <w:t> </w:t>
      </w:r>
      <w:r>
        <w:rPr/>
        <w:t>(PCB).</w:t>
      </w:r>
    </w:p>
    <w:p>
      <w:pPr>
        <w:pStyle w:val="BodyText"/>
        <w:spacing w:before="2"/>
        <w:rPr>
          <w:sz w:val="24"/>
        </w:rPr>
      </w:pPr>
    </w:p>
    <w:p>
      <w:pPr>
        <w:pStyle w:val="BodyText"/>
        <w:spacing w:line="530" w:lineRule="auto"/>
        <w:ind w:left="1276" w:right="1689"/>
        <w:jc w:val="both"/>
      </w:pPr>
      <w:r>
        <w:rPr>
          <w:spacing w:val="-14"/>
        </w:rPr>
        <w:t>To </w:t>
      </w:r>
      <w:r>
        <w:rPr/>
        <w:t>ensure good solder-ability, the devices shall be stored at room temperature (20°C). The soldering process can lead to an offset shift.</w:t>
      </w:r>
    </w:p>
    <w:p>
      <w:pPr>
        <w:pStyle w:val="BodyText"/>
        <w:spacing w:before="1"/>
        <w:rPr>
          <w:sz w:val="24"/>
        </w:rPr>
      </w:pPr>
    </w:p>
    <w:p>
      <w:pPr>
        <w:pStyle w:val="Heading2"/>
        <w:numPr>
          <w:ilvl w:val="1"/>
          <w:numId w:val="3"/>
        </w:numPr>
        <w:tabs>
          <w:tab w:pos="1645" w:val="left" w:leader="none"/>
        </w:tabs>
        <w:spacing w:line="240" w:lineRule="auto" w:before="0" w:after="0"/>
        <w:ind w:left="1644" w:right="0" w:hanging="369"/>
        <w:jc w:val="left"/>
      </w:pPr>
      <w:bookmarkStart w:name="_TOC_250006" w:id="27"/>
      <w:r>
        <w:rPr/>
        <w:t>RoHS</w:t>
      </w:r>
      <w:r>
        <w:rPr>
          <w:spacing w:val="-1"/>
        </w:rPr>
        <w:t> </w:t>
      </w:r>
      <w:bookmarkEnd w:id="27"/>
      <w:r>
        <w:rPr/>
        <w:t>compliancy</w:t>
      </w:r>
    </w:p>
    <w:p>
      <w:pPr>
        <w:pStyle w:val="BodyText"/>
        <w:spacing w:before="5"/>
        <w:rPr>
          <w:b/>
          <w:sz w:val="26"/>
        </w:rPr>
      </w:pPr>
    </w:p>
    <w:p>
      <w:pPr>
        <w:pStyle w:val="BodyText"/>
        <w:spacing w:line="266" w:lineRule="auto"/>
        <w:ind w:left="1276" w:right="218"/>
        <w:jc w:val="both"/>
      </w:pPr>
      <w:r>
        <w:rPr/>
        <w:t>The BMP180 sensor meets the requirements of the EC directive "Restriction of hazardous substances (RoHS)", please refer also to:</w:t>
      </w:r>
    </w:p>
    <w:p>
      <w:pPr>
        <w:pStyle w:val="BodyText"/>
        <w:spacing w:before="2"/>
        <w:rPr>
          <w:sz w:val="24"/>
        </w:rPr>
      </w:pPr>
    </w:p>
    <w:p>
      <w:pPr>
        <w:pStyle w:val="BodyText"/>
        <w:spacing w:line="266" w:lineRule="auto"/>
        <w:ind w:left="1276" w:right="209"/>
        <w:jc w:val="both"/>
      </w:pPr>
      <w:r>
        <w:rPr/>
        <w:t>"Directive </w:t>
      </w:r>
      <w:r>
        <w:rPr>
          <w:spacing w:val="-3"/>
        </w:rPr>
        <w:t>2011/65/EU </w:t>
      </w:r>
      <w:r>
        <w:rPr/>
        <w:t>of the European Parliament and of the Council of 8 June </w:t>
      </w:r>
      <w:r>
        <w:rPr>
          <w:spacing w:val="-5"/>
        </w:rPr>
        <w:t>2011 </w:t>
      </w:r>
      <w:r>
        <w:rPr/>
        <w:t>on the restriction of the use of certain hazardous substances in electrical and electronic</w:t>
      </w:r>
      <w:r>
        <w:rPr>
          <w:spacing w:val="-26"/>
        </w:rPr>
        <w:t> </w:t>
      </w:r>
      <w:r>
        <w:rPr/>
        <w:t>equipment".</w:t>
      </w:r>
    </w:p>
    <w:p>
      <w:pPr>
        <w:pStyle w:val="BodyText"/>
        <w:spacing w:before="3"/>
        <w:rPr>
          <w:sz w:val="24"/>
        </w:rPr>
      </w:pPr>
    </w:p>
    <w:p>
      <w:pPr>
        <w:pStyle w:val="BodyText"/>
        <w:ind w:left="1276"/>
      </w:pPr>
      <w:r>
        <w:rPr/>
        <w:t>The BMP180 sensor is also halogen-free.</w:t>
      </w:r>
    </w:p>
    <w:p>
      <w:pPr>
        <w:pStyle w:val="BodyText"/>
        <w:rPr>
          <w:sz w:val="24"/>
        </w:rPr>
      </w:pPr>
    </w:p>
    <w:p>
      <w:pPr>
        <w:pStyle w:val="BodyText"/>
        <w:spacing w:before="7"/>
        <w:rPr>
          <w:sz w:val="26"/>
        </w:rPr>
      </w:pPr>
    </w:p>
    <w:p>
      <w:pPr>
        <w:pStyle w:val="Heading2"/>
        <w:numPr>
          <w:ilvl w:val="1"/>
          <w:numId w:val="3"/>
        </w:numPr>
        <w:tabs>
          <w:tab w:pos="1645" w:val="left" w:leader="none"/>
        </w:tabs>
        <w:spacing w:line="240" w:lineRule="auto" w:before="0" w:after="0"/>
        <w:ind w:left="1644" w:right="0" w:hanging="369"/>
        <w:jc w:val="left"/>
      </w:pPr>
      <w:bookmarkStart w:name="_TOC_250005" w:id="28"/>
      <w:r>
        <w:rPr/>
        <w:t>Mounting and assembly</w:t>
      </w:r>
      <w:r>
        <w:rPr>
          <w:spacing w:val="-5"/>
        </w:rPr>
        <w:t> </w:t>
      </w:r>
      <w:bookmarkEnd w:id="28"/>
      <w:r>
        <w:rPr/>
        <w:t>recommendations</w:t>
      </w:r>
    </w:p>
    <w:p>
      <w:pPr>
        <w:pStyle w:val="BodyText"/>
        <w:rPr>
          <w:b/>
          <w:sz w:val="25"/>
        </w:rPr>
      </w:pPr>
    </w:p>
    <w:p>
      <w:pPr>
        <w:pStyle w:val="BodyText"/>
        <w:ind w:left="1276" w:right="206"/>
      </w:pPr>
      <w:r>
        <w:rPr/>
        <w:t>In order to achieve the specified performance for you design, the following recommendations and the “Handling, soldering &amp; mounting instructions BMP180” should be taken into consideration when mounting a pressure sensor on a printed-circuit board (PCB):</w:t>
      </w:r>
    </w:p>
    <w:p>
      <w:pPr>
        <w:pStyle w:val="BodyText"/>
        <w:spacing w:before="11"/>
        <w:rPr>
          <w:sz w:val="19"/>
        </w:rPr>
      </w:pPr>
    </w:p>
    <w:p>
      <w:pPr>
        <w:pStyle w:val="ListParagraph"/>
        <w:numPr>
          <w:ilvl w:val="0"/>
          <w:numId w:val="6"/>
        </w:numPr>
        <w:tabs>
          <w:tab w:pos="1997" w:val="left" w:leader="none"/>
          <w:tab w:pos="1998" w:val="left" w:leader="none"/>
        </w:tabs>
        <w:spacing w:line="240" w:lineRule="auto" w:before="0" w:after="0"/>
        <w:ind w:left="1997" w:right="0" w:hanging="361"/>
        <w:jc w:val="left"/>
        <w:rPr>
          <w:sz w:val="22"/>
        </w:rPr>
      </w:pPr>
      <w:r>
        <w:rPr>
          <w:sz w:val="22"/>
        </w:rPr>
        <w:t>The clearance above the metal lid shall be 0.1mm at</w:t>
      </w:r>
      <w:r>
        <w:rPr>
          <w:spacing w:val="-15"/>
          <w:sz w:val="22"/>
        </w:rPr>
        <w:t> </w:t>
      </w:r>
      <w:r>
        <w:rPr>
          <w:sz w:val="22"/>
        </w:rPr>
        <w:t>minimum.</w:t>
      </w:r>
    </w:p>
    <w:p>
      <w:pPr>
        <w:pStyle w:val="BodyText"/>
        <w:spacing w:before="10"/>
        <w:rPr>
          <w:sz w:val="21"/>
        </w:rPr>
      </w:pPr>
    </w:p>
    <w:p>
      <w:pPr>
        <w:pStyle w:val="ListParagraph"/>
        <w:numPr>
          <w:ilvl w:val="0"/>
          <w:numId w:val="6"/>
        </w:numPr>
        <w:tabs>
          <w:tab w:pos="1998" w:val="left" w:leader="none"/>
        </w:tabs>
        <w:spacing w:line="240" w:lineRule="auto" w:before="0" w:after="0"/>
        <w:ind w:left="1997" w:right="216" w:hanging="360"/>
        <w:jc w:val="both"/>
        <w:rPr>
          <w:sz w:val="22"/>
        </w:rPr>
      </w:pPr>
      <w:r>
        <w:rPr>
          <w:sz w:val="22"/>
        </w:rPr>
        <w:t>For the device housing appropriate venting needs to be provided in case the ambient pressure shall be</w:t>
      </w:r>
      <w:r>
        <w:rPr>
          <w:spacing w:val="-3"/>
          <w:sz w:val="22"/>
        </w:rPr>
        <w:t> </w:t>
      </w:r>
      <w:r>
        <w:rPr>
          <w:sz w:val="22"/>
        </w:rPr>
        <w:t>measured.</w:t>
      </w:r>
    </w:p>
    <w:p>
      <w:pPr>
        <w:pStyle w:val="BodyText"/>
        <w:spacing w:before="11"/>
        <w:rPr>
          <w:sz w:val="21"/>
        </w:rPr>
      </w:pPr>
    </w:p>
    <w:p>
      <w:pPr>
        <w:pStyle w:val="ListParagraph"/>
        <w:numPr>
          <w:ilvl w:val="0"/>
          <w:numId w:val="6"/>
        </w:numPr>
        <w:tabs>
          <w:tab w:pos="1997" w:val="left" w:leader="none"/>
          <w:tab w:pos="1998" w:val="left" w:leader="none"/>
        </w:tabs>
        <w:spacing w:line="240" w:lineRule="auto" w:before="0" w:after="0"/>
        <w:ind w:left="1997" w:right="0" w:hanging="361"/>
        <w:jc w:val="left"/>
        <w:rPr>
          <w:sz w:val="22"/>
        </w:rPr>
      </w:pPr>
      <w:r>
        <w:rPr>
          <w:sz w:val="22"/>
        </w:rPr>
        <w:t>Liquids shall not come into direct contact with the</w:t>
      </w:r>
      <w:r>
        <w:rPr>
          <w:spacing w:val="-8"/>
          <w:sz w:val="22"/>
        </w:rPr>
        <w:t> </w:t>
      </w:r>
      <w:r>
        <w:rPr>
          <w:sz w:val="22"/>
        </w:rPr>
        <w:t>device.</w:t>
      </w:r>
    </w:p>
    <w:p>
      <w:pPr>
        <w:pStyle w:val="BodyText"/>
      </w:pPr>
    </w:p>
    <w:p>
      <w:pPr>
        <w:pStyle w:val="ListParagraph"/>
        <w:numPr>
          <w:ilvl w:val="0"/>
          <w:numId w:val="6"/>
        </w:numPr>
        <w:tabs>
          <w:tab w:pos="1998" w:val="left" w:leader="none"/>
        </w:tabs>
        <w:spacing w:line="237" w:lineRule="auto" w:before="0" w:after="0"/>
        <w:ind w:left="1997" w:right="215" w:hanging="360"/>
        <w:jc w:val="both"/>
        <w:rPr>
          <w:sz w:val="22"/>
        </w:rPr>
      </w:pPr>
      <w:r>
        <w:rPr>
          <w:sz w:val="22"/>
        </w:rPr>
        <w:t>During operation the sensor is sensitive to light, which can influence the accuracy of the measurement (photo-current of</w:t>
      </w:r>
      <w:r>
        <w:rPr>
          <w:spacing w:val="-6"/>
          <w:sz w:val="22"/>
        </w:rPr>
        <w:t> </w:t>
      </w:r>
      <w:r>
        <w:rPr>
          <w:sz w:val="22"/>
        </w:rPr>
        <w:t>silicon).</w:t>
      </w:r>
    </w:p>
    <w:p>
      <w:pPr>
        <w:pStyle w:val="BodyText"/>
        <w:spacing w:before="1"/>
      </w:pPr>
    </w:p>
    <w:p>
      <w:pPr>
        <w:pStyle w:val="ListParagraph"/>
        <w:numPr>
          <w:ilvl w:val="0"/>
          <w:numId w:val="6"/>
        </w:numPr>
        <w:tabs>
          <w:tab w:pos="1998" w:val="left" w:leader="none"/>
        </w:tabs>
        <w:spacing w:line="240" w:lineRule="auto" w:before="0" w:after="0"/>
        <w:ind w:left="1997" w:right="211" w:hanging="360"/>
        <w:jc w:val="both"/>
        <w:rPr>
          <w:sz w:val="22"/>
        </w:rPr>
      </w:pPr>
      <w:r>
        <w:rPr>
          <w:sz w:val="22"/>
        </w:rPr>
        <w:t>The BMP180 shall not the placed close the fast heating parts. In case of gradients &gt; 3°C/sec. it is recommended to follow Bosch Sensortec application note ANP004, "Correction of errors induced by fast temperature changes". Please contact your Bosch Sensortec representative for</w:t>
      </w:r>
      <w:r>
        <w:rPr>
          <w:spacing w:val="-3"/>
          <w:sz w:val="22"/>
        </w:rPr>
        <w:t> </w:t>
      </w:r>
      <w:r>
        <w:rPr>
          <w:sz w:val="22"/>
        </w:rPr>
        <w:t>details.</w:t>
      </w:r>
    </w:p>
    <w:p>
      <w:pPr>
        <w:spacing w:after="0" w:line="240" w:lineRule="auto"/>
        <w:jc w:val="both"/>
        <w:rPr>
          <w:sz w:val="22"/>
        </w:rPr>
        <w:sectPr>
          <w:pgSz w:w="11910" w:h="16840"/>
          <w:pgMar w:header="859" w:footer="1331" w:top="1760" w:bottom="1520" w:left="0" w:right="600"/>
        </w:sectPr>
      </w:pPr>
    </w:p>
    <w:p>
      <w:pPr>
        <w:pStyle w:val="BodyText"/>
        <w:rPr>
          <w:sz w:val="20"/>
        </w:rPr>
      </w:pPr>
    </w:p>
    <w:p>
      <w:pPr>
        <w:pStyle w:val="BodyText"/>
        <w:spacing w:before="4"/>
        <w:rPr>
          <w:sz w:val="21"/>
        </w:rPr>
      </w:pPr>
    </w:p>
    <w:p>
      <w:pPr>
        <w:pStyle w:val="Heading1"/>
        <w:numPr>
          <w:ilvl w:val="0"/>
          <w:numId w:val="3"/>
        </w:numPr>
        <w:tabs>
          <w:tab w:pos="1611" w:val="left" w:leader="none"/>
        </w:tabs>
        <w:spacing w:line="240" w:lineRule="auto" w:before="90" w:after="0"/>
        <w:ind w:left="1610" w:right="0" w:hanging="335"/>
        <w:jc w:val="left"/>
      </w:pPr>
      <w:bookmarkStart w:name="_TOC_250004" w:id="29"/>
      <w:r>
        <w:rPr/>
        <w:t>Legal</w:t>
      </w:r>
      <w:r>
        <w:rPr>
          <w:spacing w:val="-3"/>
        </w:rPr>
        <w:t> </w:t>
      </w:r>
      <w:bookmarkEnd w:id="29"/>
      <w:r>
        <w:rPr/>
        <w:t>disclaimer</w:t>
      </w:r>
    </w:p>
    <w:p>
      <w:pPr>
        <w:pStyle w:val="Heading2"/>
        <w:numPr>
          <w:ilvl w:val="1"/>
          <w:numId w:val="3"/>
        </w:numPr>
        <w:tabs>
          <w:tab w:pos="1647" w:val="left" w:leader="none"/>
        </w:tabs>
        <w:spacing w:line="240" w:lineRule="auto" w:before="295" w:after="0"/>
        <w:ind w:left="1646" w:right="0" w:hanging="371"/>
        <w:jc w:val="left"/>
      </w:pPr>
      <w:bookmarkStart w:name="_TOC_250003" w:id="30"/>
      <w:r>
        <w:rPr/>
        <w:t>Engineering</w:t>
      </w:r>
      <w:r>
        <w:rPr>
          <w:spacing w:val="-6"/>
        </w:rPr>
        <w:t> </w:t>
      </w:r>
      <w:bookmarkEnd w:id="30"/>
      <w:r>
        <w:rPr/>
        <w:t>samples</w:t>
      </w:r>
    </w:p>
    <w:p>
      <w:pPr>
        <w:pStyle w:val="BodyText"/>
        <w:spacing w:before="6"/>
        <w:rPr>
          <w:b/>
          <w:sz w:val="25"/>
        </w:rPr>
      </w:pPr>
    </w:p>
    <w:p>
      <w:pPr>
        <w:pStyle w:val="BodyText"/>
        <w:spacing w:line="266" w:lineRule="auto"/>
        <w:ind w:left="1276" w:right="212"/>
        <w:jc w:val="both"/>
      </w:pPr>
      <w:r>
        <w:rPr/>
        <w:t>Engineering Samples are marked with an asterisk (*) or (e). Samples may vary from the valid technical specifications of the product series contained in this data sheet. They are therefore not intended or fit for resale to third parties or for use in end products. Their sole purpose is internal client testing. The testing of an engineering sample may in no way replace the testing of a product series. Bosch Sensortec assumes no liability for the use of engineering samples. The Purchaser shall indemnify Bosch Sensortec from all claims arising from the use of engineering</w:t>
      </w:r>
      <w:r>
        <w:rPr>
          <w:spacing w:val="-28"/>
        </w:rPr>
        <w:t> </w:t>
      </w:r>
      <w:r>
        <w:rPr/>
        <w:t>samples.</w:t>
      </w:r>
    </w:p>
    <w:p>
      <w:pPr>
        <w:pStyle w:val="BodyText"/>
        <w:spacing w:before="7"/>
        <w:rPr>
          <w:sz w:val="23"/>
        </w:rPr>
      </w:pPr>
    </w:p>
    <w:p>
      <w:pPr>
        <w:pStyle w:val="Heading2"/>
        <w:numPr>
          <w:ilvl w:val="1"/>
          <w:numId w:val="3"/>
        </w:numPr>
        <w:tabs>
          <w:tab w:pos="1647" w:val="left" w:leader="none"/>
        </w:tabs>
        <w:spacing w:line="240" w:lineRule="auto" w:before="1" w:after="0"/>
        <w:ind w:left="1646" w:right="0" w:hanging="371"/>
        <w:jc w:val="left"/>
      </w:pPr>
      <w:bookmarkStart w:name="_TOC_250002" w:id="31"/>
      <w:r>
        <w:rPr/>
        <w:t>Product</w:t>
      </w:r>
      <w:r>
        <w:rPr>
          <w:spacing w:val="-1"/>
        </w:rPr>
        <w:t> </w:t>
      </w:r>
      <w:bookmarkEnd w:id="31"/>
      <w:r>
        <w:rPr/>
        <w:t>use</w:t>
      </w:r>
    </w:p>
    <w:p>
      <w:pPr>
        <w:pStyle w:val="BodyText"/>
        <w:spacing w:before="8"/>
        <w:rPr>
          <w:b/>
          <w:sz w:val="25"/>
        </w:rPr>
      </w:pPr>
    </w:p>
    <w:p>
      <w:pPr>
        <w:pStyle w:val="BodyText"/>
        <w:spacing w:line="266" w:lineRule="auto" w:before="1"/>
        <w:ind w:left="1276" w:right="211"/>
        <w:jc w:val="both"/>
      </w:pPr>
      <w:r>
        <w:rPr/>
        <w:t>Bosch Sensortec products are developed for the consumer goods </w:t>
      </w:r>
      <w:r>
        <w:rPr>
          <w:spacing w:val="-3"/>
        </w:rPr>
        <w:t>industry. </w:t>
      </w:r>
      <w:r>
        <w:rPr/>
        <w:t>They may only be used within the parameters of this product data sheet. They are not fit for use in life-sustaining or security sensitive systems. Security sensitive systems are those for which a malfunction is expected to lead to bodily harm or significant property damage. In addition, they are not fit for use in products which interact with motor vehicle</w:t>
      </w:r>
      <w:r>
        <w:rPr>
          <w:spacing w:val="-6"/>
        </w:rPr>
        <w:t> </w:t>
      </w:r>
      <w:r>
        <w:rPr/>
        <w:t>systems.</w:t>
      </w:r>
    </w:p>
    <w:p>
      <w:pPr>
        <w:pStyle w:val="BodyText"/>
        <w:spacing w:before="11"/>
        <w:rPr>
          <w:sz w:val="23"/>
        </w:rPr>
      </w:pPr>
    </w:p>
    <w:p>
      <w:pPr>
        <w:pStyle w:val="BodyText"/>
        <w:spacing w:line="264" w:lineRule="auto"/>
        <w:ind w:left="1276" w:right="216"/>
        <w:jc w:val="both"/>
      </w:pPr>
      <w:r>
        <w:rPr/>
        <w:t>The resale and/or use of products are at the purchaser’s own risk and his own responsibility. The examination of fitness for the intended use is the sole responsibility of the Purchaser.</w:t>
      </w:r>
    </w:p>
    <w:p>
      <w:pPr>
        <w:pStyle w:val="BodyText"/>
        <w:spacing w:before="7"/>
        <w:rPr>
          <w:sz w:val="24"/>
        </w:rPr>
      </w:pPr>
    </w:p>
    <w:p>
      <w:pPr>
        <w:pStyle w:val="BodyText"/>
        <w:spacing w:line="266" w:lineRule="auto" w:before="1"/>
        <w:ind w:left="1276" w:right="218"/>
        <w:jc w:val="both"/>
      </w:pPr>
      <w:r>
        <w:rPr/>
        <w:t>The purchaser shall indemnify Bosch Sensortec from all third party claims arising from any product use not covered by the parameters of this product data sheet or not approved by Bosch Sensortec and reimburse Bosch Sensortec for all costs in connection with such claims.</w:t>
      </w:r>
    </w:p>
    <w:p>
      <w:pPr>
        <w:pStyle w:val="BodyText"/>
        <w:rPr>
          <w:sz w:val="24"/>
        </w:rPr>
      </w:pPr>
    </w:p>
    <w:p>
      <w:pPr>
        <w:pStyle w:val="BodyText"/>
        <w:spacing w:line="266" w:lineRule="auto"/>
        <w:ind w:left="1276" w:right="218"/>
        <w:jc w:val="both"/>
      </w:pPr>
      <w:r>
        <w:rPr/>
        <w:t>The purchaser must monitor the market for the purchased products, particularly with regard to product safety, and inform Bosch Sensortec without delay of all security relevant incidents.</w:t>
      </w:r>
    </w:p>
    <w:p>
      <w:pPr>
        <w:pStyle w:val="BodyText"/>
        <w:spacing w:before="9"/>
        <w:rPr>
          <w:sz w:val="23"/>
        </w:rPr>
      </w:pPr>
    </w:p>
    <w:p>
      <w:pPr>
        <w:pStyle w:val="Heading2"/>
        <w:numPr>
          <w:ilvl w:val="1"/>
          <w:numId w:val="3"/>
        </w:numPr>
        <w:tabs>
          <w:tab w:pos="1640" w:val="left" w:leader="none"/>
        </w:tabs>
        <w:spacing w:line="240" w:lineRule="auto" w:before="0" w:after="0"/>
        <w:ind w:left="1639" w:right="0" w:hanging="364"/>
        <w:jc w:val="left"/>
      </w:pPr>
      <w:bookmarkStart w:name="_TOC_250001" w:id="32"/>
      <w:r>
        <w:rPr/>
        <w:t>Application examples and</w:t>
      </w:r>
      <w:r>
        <w:rPr>
          <w:spacing w:val="-6"/>
        </w:rPr>
        <w:t> </w:t>
      </w:r>
      <w:bookmarkEnd w:id="32"/>
      <w:r>
        <w:rPr/>
        <w:t>hints</w:t>
      </w:r>
    </w:p>
    <w:p>
      <w:pPr>
        <w:pStyle w:val="BodyText"/>
        <w:spacing w:before="9"/>
        <w:rPr>
          <w:b/>
          <w:sz w:val="25"/>
        </w:rPr>
      </w:pPr>
    </w:p>
    <w:p>
      <w:pPr>
        <w:pStyle w:val="BodyText"/>
        <w:spacing w:line="266" w:lineRule="auto"/>
        <w:ind w:left="1276" w:right="208"/>
        <w:jc w:val="both"/>
      </w:pPr>
      <w:r>
        <w:rPr/>
        <w:t>With respect to any examples or hints given herein, any typical values stated herein and/or any information regarding the application of the device, Bosch Sensortec hereby disclaims any and all warranties and liabilities of any kind, including without limitation warranties of non-infringement of intellectual property rights or copyrights of any third party. The information given in this document shall in no event be regarded as a guarantee of conditions or characteristics. They are provided for illustrative purposes only and no evaluation regarding infringement of intellectual property rights or copyrights or regarding functionality, performance or error has been made.</w:t>
      </w:r>
    </w:p>
    <w:p>
      <w:pPr>
        <w:spacing w:after="0" w:line="266" w:lineRule="auto"/>
        <w:jc w:val="both"/>
        <w:sectPr>
          <w:pgSz w:w="11910" w:h="16840"/>
          <w:pgMar w:header="859" w:footer="1331" w:top="1760" w:bottom="1520" w:left="0" w:right="600"/>
        </w:sectPr>
      </w:pPr>
    </w:p>
    <w:p>
      <w:pPr>
        <w:pStyle w:val="BodyText"/>
        <w:rPr>
          <w:sz w:val="20"/>
        </w:rPr>
      </w:pPr>
    </w:p>
    <w:p>
      <w:pPr>
        <w:pStyle w:val="BodyText"/>
        <w:spacing w:before="4"/>
        <w:rPr>
          <w:sz w:val="21"/>
        </w:rPr>
      </w:pPr>
    </w:p>
    <w:p>
      <w:pPr>
        <w:pStyle w:val="Heading1"/>
        <w:numPr>
          <w:ilvl w:val="0"/>
          <w:numId w:val="3"/>
        </w:numPr>
        <w:tabs>
          <w:tab w:pos="1614" w:val="left" w:leader="none"/>
        </w:tabs>
        <w:spacing w:line="240" w:lineRule="auto" w:before="90" w:after="0"/>
        <w:ind w:left="1613" w:right="0" w:hanging="338"/>
        <w:jc w:val="left"/>
      </w:pPr>
      <w:bookmarkStart w:name="_TOC_250000" w:id="33"/>
      <w:r>
        <w:rPr/>
        <w:t>Document history and</w:t>
      </w:r>
      <w:r>
        <w:rPr>
          <w:spacing w:val="-7"/>
        </w:rPr>
        <w:t> </w:t>
      </w:r>
      <w:bookmarkEnd w:id="33"/>
      <w:r>
        <w:rPr/>
        <w:t>modification</w:t>
      </w:r>
    </w:p>
    <w:p>
      <w:pPr>
        <w:pStyle w:val="BodyText"/>
        <w:spacing w:before="6"/>
        <w:rPr>
          <w:b/>
          <w:sz w:val="24"/>
        </w:rPr>
      </w:pPr>
    </w:p>
    <w:tbl>
      <w:tblPr>
        <w:tblW w:w="0" w:type="auto"/>
        <w:jc w:val="left"/>
        <w:tblInd w:w="1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991"/>
        <w:gridCol w:w="5528"/>
        <w:gridCol w:w="2127"/>
      </w:tblGrid>
      <w:tr>
        <w:trPr>
          <w:trHeight w:val="278" w:hRule="atLeast"/>
        </w:trPr>
        <w:tc>
          <w:tcPr>
            <w:tcW w:w="994" w:type="dxa"/>
          </w:tcPr>
          <w:p>
            <w:pPr>
              <w:pStyle w:val="TableParagraph"/>
              <w:spacing w:line="241" w:lineRule="exact" w:before="16"/>
              <w:ind w:left="93"/>
              <w:rPr>
                <w:b/>
                <w:sz w:val="22"/>
              </w:rPr>
            </w:pPr>
            <w:r>
              <w:rPr>
                <w:b/>
                <w:sz w:val="22"/>
              </w:rPr>
              <w:t>Rev. No</w:t>
            </w:r>
          </w:p>
        </w:tc>
        <w:tc>
          <w:tcPr>
            <w:tcW w:w="991" w:type="dxa"/>
          </w:tcPr>
          <w:p>
            <w:pPr>
              <w:pStyle w:val="TableParagraph"/>
              <w:spacing w:line="241" w:lineRule="exact" w:before="16"/>
              <w:ind w:left="69"/>
              <w:rPr>
                <w:b/>
                <w:sz w:val="22"/>
              </w:rPr>
            </w:pPr>
            <w:r>
              <w:rPr>
                <w:b/>
                <w:sz w:val="22"/>
              </w:rPr>
              <w:t>Chapter</w:t>
            </w:r>
          </w:p>
        </w:tc>
        <w:tc>
          <w:tcPr>
            <w:tcW w:w="5528" w:type="dxa"/>
          </w:tcPr>
          <w:p>
            <w:pPr>
              <w:pStyle w:val="TableParagraph"/>
              <w:spacing w:line="241" w:lineRule="exact" w:before="16"/>
              <w:ind w:left="69"/>
              <w:rPr>
                <w:b/>
                <w:sz w:val="22"/>
              </w:rPr>
            </w:pPr>
            <w:r>
              <w:rPr>
                <w:b/>
                <w:sz w:val="22"/>
              </w:rPr>
              <w:t>Description of modifications/changes</w:t>
            </w:r>
          </w:p>
        </w:tc>
        <w:tc>
          <w:tcPr>
            <w:tcW w:w="2127" w:type="dxa"/>
          </w:tcPr>
          <w:p>
            <w:pPr>
              <w:pStyle w:val="TableParagraph"/>
              <w:spacing w:line="241" w:lineRule="exact" w:before="16"/>
              <w:ind w:left="74" w:right="68"/>
              <w:jc w:val="center"/>
              <w:rPr>
                <w:b/>
                <w:sz w:val="22"/>
              </w:rPr>
            </w:pPr>
            <w:r>
              <w:rPr>
                <w:b/>
                <w:sz w:val="22"/>
              </w:rPr>
              <w:t>Date</w:t>
            </w:r>
          </w:p>
        </w:tc>
      </w:tr>
      <w:tr>
        <w:trPr>
          <w:trHeight w:val="561" w:hRule="atLeast"/>
        </w:trPr>
        <w:tc>
          <w:tcPr>
            <w:tcW w:w="994" w:type="dxa"/>
          </w:tcPr>
          <w:p>
            <w:pPr>
              <w:pStyle w:val="TableParagraph"/>
              <w:spacing w:before="158"/>
              <w:ind w:left="69"/>
              <w:rPr>
                <w:b/>
                <w:sz w:val="22"/>
              </w:rPr>
            </w:pPr>
            <w:r>
              <w:rPr>
                <w:b/>
                <w:sz w:val="22"/>
              </w:rPr>
              <w:t>1.0</w:t>
            </w:r>
          </w:p>
        </w:tc>
        <w:tc>
          <w:tcPr>
            <w:tcW w:w="991" w:type="dxa"/>
          </w:tcPr>
          <w:p>
            <w:pPr>
              <w:pStyle w:val="TableParagraph"/>
              <w:rPr>
                <w:rFonts w:ascii="Times New Roman"/>
                <w:sz w:val="20"/>
              </w:rPr>
            </w:pPr>
          </w:p>
        </w:tc>
        <w:tc>
          <w:tcPr>
            <w:tcW w:w="5528" w:type="dxa"/>
          </w:tcPr>
          <w:p>
            <w:pPr>
              <w:pStyle w:val="TableParagraph"/>
              <w:spacing w:before="19"/>
              <w:ind w:left="69"/>
              <w:rPr>
                <w:sz w:val="22"/>
              </w:rPr>
            </w:pPr>
            <w:r>
              <w:rPr>
                <w:sz w:val="22"/>
              </w:rPr>
              <w:t>First edition for description of serial production material</w:t>
            </w:r>
          </w:p>
          <w:p>
            <w:pPr>
              <w:pStyle w:val="TableParagraph"/>
              <w:spacing w:line="244" w:lineRule="exact" w:before="25"/>
              <w:ind w:left="69"/>
              <w:rPr>
                <w:sz w:val="22"/>
              </w:rPr>
            </w:pPr>
            <w:r>
              <w:rPr>
                <w:sz w:val="22"/>
              </w:rPr>
              <w:t>– Preliminary version</w:t>
            </w:r>
          </w:p>
        </w:tc>
        <w:tc>
          <w:tcPr>
            <w:tcW w:w="2127" w:type="dxa"/>
          </w:tcPr>
          <w:p>
            <w:pPr>
              <w:pStyle w:val="TableParagraph"/>
              <w:rPr>
                <w:rFonts w:ascii="Times New Roman"/>
                <w:sz w:val="20"/>
              </w:rPr>
            </w:pPr>
          </w:p>
        </w:tc>
      </w:tr>
      <w:tr>
        <w:trPr>
          <w:trHeight w:val="280" w:hRule="atLeast"/>
        </w:trPr>
        <w:tc>
          <w:tcPr>
            <w:tcW w:w="994" w:type="dxa"/>
          </w:tcPr>
          <w:p>
            <w:pPr>
              <w:pStyle w:val="TableParagraph"/>
              <w:spacing w:line="244" w:lineRule="exact" w:before="16"/>
              <w:ind w:left="69"/>
              <w:rPr>
                <w:b/>
                <w:sz w:val="22"/>
              </w:rPr>
            </w:pPr>
            <w:r>
              <w:rPr>
                <w:b/>
                <w:sz w:val="22"/>
              </w:rPr>
              <w:t>1.1</w:t>
            </w:r>
          </w:p>
        </w:tc>
        <w:tc>
          <w:tcPr>
            <w:tcW w:w="991" w:type="dxa"/>
          </w:tcPr>
          <w:p>
            <w:pPr>
              <w:pStyle w:val="TableParagraph"/>
              <w:spacing w:line="244" w:lineRule="exact" w:before="16"/>
              <w:ind w:left="69"/>
              <w:rPr>
                <w:sz w:val="22"/>
              </w:rPr>
            </w:pPr>
            <w:r>
              <w:rPr>
                <w:sz w:val="22"/>
              </w:rPr>
              <w:t>5.1</w:t>
            </w:r>
          </w:p>
        </w:tc>
        <w:tc>
          <w:tcPr>
            <w:tcW w:w="5528" w:type="dxa"/>
          </w:tcPr>
          <w:p>
            <w:pPr>
              <w:pStyle w:val="TableParagraph"/>
              <w:spacing w:line="244" w:lineRule="exact" w:before="16"/>
              <w:ind w:left="69"/>
              <w:rPr>
                <w:sz w:val="22"/>
              </w:rPr>
            </w:pPr>
            <w:r>
              <w:rPr>
                <w:sz w:val="22"/>
              </w:rPr>
              <w:t>New nomenclature of pin configuration</w:t>
            </w:r>
          </w:p>
        </w:tc>
        <w:tc>
          <w:tcPr>
            <w:tcW w:w="2127" w:type="dxa"/>
          </w:tcPr>
          <w:p>
            <w:pPr>
              <w:pStyle w:val="TableParagraph"/>
              <w:spacing w:line="244" w:lineRule="exact" w:before="16"/>
              <w:ind w:left="75" w:right="67"/>
              <w:jc w:val="center"/>
              <w:rPr>
                <w:sz w:val="22"/>
              </w:rPr>
            </w:pPr>
            <w:r>
              <w:rPr>
                <w:sz w:val="22"/>
              </w:rPr>
              <w:t>27 July</w:t>
            </w:r>
            <w:r>
              <w:rPr>
                <w:spacing w:val="58"/>
                <w:sz w:val="22"/>
              </w:rPr>
              <w:t> </w:t>
            </w:r>
            <w:r>
              <w:rPr>
                <w:sz w:val="22"/>
              </w:rPr>
              <w:t>2010</w:t>
            </w:r>
          </w:p>
        </w:tc>
      </w:tr>
      <w:tr>
        <w:trPr>
          <w:trHeight w:val="280" w:hRule="atLeast"/>
        </w:trPr>
        <w:tc>
          <w:tcPr>
            <w:tcW w:w="994" w:type="dxa"/>
          </w:tcPr>
          <w:p>
            <w:pPr>
              <w:pStyle w:val="TableParagraph"/>
              <w:spacing w:line="244" w:lineRule="exact" w:before="16"/>
              <w:ind w:left="69"/>
              <w:rPr>
                <w:b/>
                <w:sz w:val="22"/>
              </w:rPr>
            </w:pPr>
            <w:r>
              <w:rPr>
                <w:b/>
                <w:sz w:val="22"/>
              </w:rPr>
              <w:t>1.2</w:t>
            </w:r>
          </w:p>
        </w:tc>
        <w:tc>
          <w:tcPr>
            <w:tcW w:w="991" w:type="dxa"/>
          </w:tcPr>
          <w:p>
            <w:pPr>
              <w:pStyle w:val="TableParagraph"/>
              <w:spacing w:line="244" w:lineRule="exact" w:before="16"/>
              <w:ind w:left="69"/>
              <w:rPr>
                <w:sz w:val="22"/>
              </w:rPr>
            </w:pPr>
            <w:r>
              <w:rPr>
                <w:w w:val="100"/>
                <w:sz w:val="22"/>
              </w:rPr>
              <w:t>5</w:t>
            </w:r>
          </w:p>
        </w:tc>
        <w:tc>
          <w:tcPr>
            <w:tcW w:w="5528" w:type="dxa"/>
          </w:tcPr>
          <w:p>
            <w:pPr>
              <w:pStyle w:val="TableParagraph"/>
              <w:spacing w:line="244" w:lineRule="exact" w:before="16"/>
              <w:ind w:left="69"/>
              <w:rPr>
                <w:sz w:val="22"/>
              </w:rPr>
            </w:pPr>
            <w:r>
              <w:rPr>
                <w:sz w:val="22"/>
              </w:rPr>
              <w:t>Design change in package – hole in Lid and without slit</w:t>
            </w:r>
          </w:p>
        </w:tc>
        <w:tc>
          <w:tcPr>
            <w:tcW w:w="2127" w:type="dxa"/>
          </w:tcPr>
          <w:p>
            <w:pPr>
              <w:pStyle w:val="TableParagraph"/>
              <w:spacing w:line="244" w:lineRule="exact" w:before="16"/>
              <w:ind w:left="75" w:right="68"/>
              <w:jc w:val="center"/>
              <w:rPr>
                <w:sz w:val="22"/>
              </w:rPr>
            </w:pPr>
            <w:r>
              <w:rPr>
                <w:sz w:val="22"/>
              </w:rPr>
              <w:t>13 September 2010</w:t>
            </w:r>
          </w:p>
        </w:tc>
      </w:tr>
      <w:tr>
        <w:trPr>
          <w:trHeight w:val="839" w:hRule="atLeast"/>
        </w:trPr>
        <w:tc>
          <w:tcPr>
            <w:tcW w:w="994" w:type="dxa"/>
          </w:tcPr>
          <w:p>
            <w:pPr>
              <w:pStyle w:val="TableParagraph"/>
              <w:spacing w:before="7"/>
              <w:rPr>
                <w:b/>
                <w:sz w:val="25"/>
              </w:rPr>
            </w:pPr>
          </w:p>
          <w:p>
            <w:pPr>
              <w:pStyle w:val="TableParagraph"/>
              <w:ind w:left="69"/>
              <w:rPr>
                <w:b/>
                <w:sz w:val="22"/>
              </w:rPr>
            </w:pPr>
            <w:r>
              <w:rPr>
                <w:b/>
                <w:sz w:val="22"/>
              </w:rPr>
              <w:t>1.3</w:t>
            </w:r>
          </w:p>
        </w:tc>
        <w:tc>
          <w:tcPr>
            <w:tcW w:w="991" w:type="dxa"/>
          </w:tcPr>
          <w:p>
            <w:pPr>
              <w:pStyle w:val="TableParagraph"/>
              <w:spacing w:before="156"/>
              <w:ind w:left="69"/>
              <w:rPr>
                <w:sz w:val="22"/>
              </w:rPr>
            </w:pPr>
            <w:r>
              <w:rPr>
                <w:sz w:val="22"/>
              </w:rPr>
              <w:t>3.2</w:t>
            </w:r>
          </w:p>
          <w:p>
            <w:pPr>
              <w:pStyle w:val="TableParagraph"/>
              <w:spacing w:before="27"/>
              <w:ind w:left="69"/>
              <w:rPr>
                <w:sz w:val="22"/>
              </w:rPr>
            </w:pPr>
            <w:r>
              <w:rPr>
                <w:sz w:val="22"/>
              </w:rPr>
              <w:t>5.1</w:t>
            </w:r>
          </w:p>
        </w:tc>
        <w:tc>
          <w:tcPr>
            <w:tcW w:w="5528" w:type="dxa"/>
          </w:tcPr>
          <w:p>
            <w:pPr>
              <w:pStyle w:val="TableParagraph"/>
              <w:numPr>
                <w:ilvl w:val="0"/>
                <w:numId w:val="7"/>
              </w:numPr>
              <w:tabs>
                <w:tab w:pos="204" w:val="left" w:leader="none"/>
              </w:tabs>
              <w:spacing w:line="264" w:lineRule="auto" w:before="16" w:after="0"/>
              <w:ind w:left="69" w:right="616" w:firstLine="0"/>
              <w:jc w:val="left"/>
              <w:rPr>
                <w:sz w:val="22"/>
              </w:rPr>
            </w:pPr>
            <w:r>
              <w:rPr>
                <w:sz w:val="22"/>
              </w:rPr>
              <w:t>Standardizing pin naming over Bosch</w:t>
            </w:r>
            <w:r>
              <w:rPr>
                <w:spacing w:val="-25"/>
                <w:sz w:val="22"/>
              </w:rPr>
              <w:t> </w:t>
            </w:r>
            <w:r>
              <w:rPr>
                <w:sz w:val="22"/>
              </w:rPr>
              <w:t>Sensortec products – typical application</w:t>
            </w:r>
            <w:r>
              <w:rPr>
                <w:spacing w:val="-4"/>
                <w:sz w:val="22"/>
              </w:rPr>
              <w:t> </w:t>
            </w:r>
            <w:r>
              <w:rPr>
                <w:sz w:val="22"/>
              </w:rPr>
              <w:t>circuit</w:t>
            </w:r>
          </w:p>
          <w:p>
            <w:pPr>
              <w:pStyle w:val="TableParagraph"/>
              <w:numPr>
                <w:ilvl w:val="0"/>
                <w:numId w:val="7"/>
              </w:numPr>
              <w:tabs>
                <w:tab w:pos="204" w:val="left" w:leader="none"/>
              </w:tabs>
              <w:spacing w:line="244" w:lineRule="exact" w:before="3" w:after="0"/>
              <w:ind w:left="204" w:right="0" w:hanging="135"/>
              <w:jc w:val="left"/>
              <w:rPr>
                <w:sz w:val="22"/>
              </w:rPr>
            </w:pPr>
            <w:r>
              <w:rPr>
                <w:sz w:val="22"/>
              </w:rPr>
              <w:t>Optimizing pin description, SPI</w:t>
            </w:r>
            <w:r>
              <w:rPr>
                <w:spacing w:val="-2"/>
                <w:sz w:val="22"/>
              </w:rPr>
              <w:t> </w:t>
            </w:r>
            <w:r>
              <w:rPr>
                <w:sz w:val="22"/>
              </w:rPr>
              <w:t>description</w:t>
            </w:r>
          </w:p>
        </w:tc>
        <w:tc>
          <w:tcPr>
            <w:tcW w:w="2127" w:type="dxa"/>
          </w:tcPr>
          <w:p>
            <w:pPr>
              <w:pStyle w:val="TableParagraph"/>
              <w:spacing w:before="7"/>
              <w:rPr>
                <w:b/>
                <w:sz w:val="25"/>
              </w:rPr>
            </w:pPr>
          </w:p>
          <w:p>
            <w:pPr>
              <w:pStyle w:val="TableParagraph"/>
              <w:ind w:left="75" w:right="65"/>
              <w:jc w:val="center"/>
              <w:rPr>
                <w:sz w:val="22"/>
              </w:rPr>
            </w:pPr>
            <w:r>
              <w:rPr>
                <w:sz w:val="22"/>
              </w:rPr>
              <w:t>15 December 2010</w:t>
            </w:r>
          </w:p>
        </w:tc>
      </w:tr>
      <w:tr>
        <w:trPr>
          <w:trHeight w:val="559" w:hRule="atLeast"/>
        </w:trPr>
        <w:tc>
          <w:tcPr>
            <w:tcW w:w="994" w:type="dxa"/>
          </w:tcPr>
          <w:p>
            <w:pPr>
              <w:pStyle w:val="TableParagraph"/>
              <w:spacing w:before="156"/>
              <w:ind w:left="69"/>
              <w:rPr>
                <w:b/>
                <w:sz w:val="22"/>
              </w:rPr>
            </w:pPr>
            <w:r>
              <w:rPr>
                <w:b/>
                <w:sz w:val="22"/>
              </w:rPr>
              <w:t>2.0</w:t>
            </w:r>
          </w:p>
        </w:tc>
        <w:tc>
          <w:tcPr>
            <w:tcW w:w="991" w:type="dxa"/>
          </w:tcPr>
          <w:p>
            <w:pPr>
              <w:pStyle w:val="TableParagraph"/>
              <w:spacing w:before="156"/>
              <w:ind w:left="69"/>
              <w:rPr>
                <w:sz w:val="22"/>
              </w:rPr>
            </w:pPr>
            <w:r>
              <w:rPr>
                <w:w w:val="100"/>
                <w:sz w:val="22"/>
              </w:rPr>
              <w:t>1</w:t>
            </w:r>
          </w:p>
        </w:tc>
        <w:tc>
          <w:tcPr>
            <w:tcW w:w="5528" w:type="dxa"/>
          </w:tcPr>
          <w:p>
            <w:pPr>
              <w:pStyle w:val="TableParagraph"/>
              <w:numPr>
                <w:ilvl w:val="0"/>
                <w:numId w:val="8"/>
              </w:numPr>
              <w:tabs>
                <w:tab w:pos="204" w:val="left" w:leader="none"/>
              </w:tabs>
              <w:spacing w:line="240" w:lineRule="auto" w:before="16" w:after="0"/>
              <w:ind w:left="204" w:right="0" w:hanging="135"/>
              <w:jc w:val="left"/>
              <w:rPr>
                <w:sz w:val="22"/>
              </w:rPr>
            </w:pPr>
            <w:r>
              <w:rPr>
                <w:sz w:val="22"/>
              </w:rPr>
              <w:t>Non-preliminary</w:t>
            </w:r>
            <w:r>
              <w:rPr>
                <w:spacing w:val="-3"/>
                <w:sz w:val="22"/>
              </w:rPr>
              <w:t> </w:t>
            </w:r>
            <w:r>
              <w:rPr>
                <w:sz w:val="22"/>
              </w:rPr>
              <w:t>version</w:t>
            </w:r>
          </w:p>
          <w:p>
            <w:pPr>
              <w:pStyle w:val="TableParagraph"/>
              <w:numPr>
                <w:ilvl w:val="0"/>
                <w:numId w:val="8"/>
              </w:numPr>
              <w:tabs>
                <w:tab w:pos="204" w:val="left" w:leader="none"/>
              </w:tabs>
              <w:spacing w:line="241" w:lineRule="exact" w:before="29" w:after="0"/>
              <w:ind w:left="204" w:right="0" w:hanging="135"/>
              <w:jc w:val="left"/>
              <w:rPr>
                <w:sz w:val="22"/>
              </w:rPr>
            </w:pPr>
            <w:r>
              <w:rPr>
                <w:spacing w:val="-3"/>
                <w:sz w:val="22"/>
              </w:rPr>
              <w:t>Verifying </w:t>
            </w:r>
            <w:r>
              <w:rPr>
                <w:sz w:val="22"/>
              </w:rPr>
              <w:t>parameter through</w:t>
            </w:r>
            <w:r>
              <w:rPr>
                <w:spacing w:val="1"/>
                <w:sz w:val="22"/>
              </w:rPr>
              <w:t> </w:t>
            </w:r>
            <w:r>
              <w:rPr>
                <w:sz w:val="22"/>
              </w:rPr>
              <w:t>characterization</w:t>
            </w:r>
          </w:p>
        </w:tc>
        <w:tc>
          <w:tcPr>
            <w:tcW w:w="2127" w:type="dxa"/>
          </w:tcPr>
          <w:p>
            <w:pPr>
              <w:pStyle w:val="TableParagraph"/>
              <w:spacing w:before="156"/>
              <w:ind w:left="75" w:right="66"/>
              <w:jc w:val="center"/>
              <w:rPr>
                <w:sz w:val="22"/>
              </w:rPr>
            </w:pPr>
            <w:r>
              <w:rPr>
                <w:sz w:val="22"/>
              </w:rPr>
              <w:t>28 January 2011</w:t>
            </w:r>
          </w:p>
        </w:tc>
      </w:tr>
      <w:tr>
        <w:trPr>
          <w:trHeight w:val="286" w:hRule="atLeast"/>
        </w:trPr>
        <w:tc>
          <w:tcPr>
            <w:tcW w:w="994" w:type="dxa"/>
            <w:tcBorders>
              <w:bottom w:val="nil"/>
            </w:tcBorders>
          </w:tcPr>
          <w:p>
            <w:pPr>
              <w:pStyle w:val="TableParagraph"/>
              <w:rPr>
                <w:rFonts w:ascii="Times New Roman"/>
                <w:sz w:val="20"/>
              </w:rPr>
            </w:pPr>
          </w:p>
        </w:tc>
        <w:tc>
          <w:tcPr>
            <w:tcW w:w="991" w:type="dxa"/>
            <w:tcBorders>
              <w:bottom w:val="nil"/>
            </w:tcBorders>
          </w:tcPr>
          <w:p>
            <w:pPr>
              <w:pStyle w:val="TableParagraph"/>
              <w:spacing w:line="250" w:lineRule="exact" w:before="16"/>
              <w:ind w:left="69"/>
              <w:rPr>
                <w:sz w:val="22"/>
              </w:rPr>
            </w:pPr>
            <w:r>
              <w:rPr>
                <w:sz w:val="22"/>
              </w:rPr>
              <w:t>3.2</w:t>
            </w:r>
          </w:p>
        </w:tc>
        <w:tc>
          <w:tcPr>
            <w:tcW w:w="5528" w:type="dxa"/>
            <w:tcBorders>
              <w:bottom w:val="nil"/>
            </w:tcBorders>
          </w:tcPr>
          <w:p>
            <w:pPr>
              <w:pStyle w:val="TableParagraph"/>
              <w:spacing w:line="250" w:lineRule="exact" w:before="16"/>
              <w:ind w:left="69"/>
              <w:rPr>
                <w:sz w:val="22"/>
              </w:rPr>
            </w:pPr>
            <w:r>
              <w:rPr>
                <w:sz w:val="22"/>
              </w:rPr>
              <w:t>- Declaration of SDO and CSB pins in the typical</w:t>
            </w:r>
          </w:p>
        </w:tc>
        <w:tc>
          <w:tcPr>
            <w:tcW w:w="2127" w:type="dxa"/>
            <w:tcBorders>
              <w:bottom w:val="nil"/>
            </w:tcBorders>
          </w:tcPr>
          <w:p>
            <w:pPr>
              <w:pStyle w:val="TableParagraph"/>
              <w:rPr>
                <w:rFonts w:ascii="Times New Roman"/>
                <w:sz w:val="20"/>
              </w:rPr>
            </w:pPr>
          </w:p>
        </w:tc>
      </w:tr>
      <w:tr>
        <w:trPr>
          <w:trHeight w:val="280" w:hRule="atLeast"/>
        </w:trPr>
        <w:tc>
          <w:tcPr>
            <w:tcW w:w="994" w:type="dxa"/>
            <w:tcBorders>
              <w:top w:val="nil"/>
              <w:bottom w:val="nil"/>
            </w:tcBorders>
          </w:tcPr>
          <w:p>
            <w:pPr>
              <w:pStyle w:val="TableParagraph"/>
              <w:rPr>
                <w:rFonts w:ascii="Times New Roman"/>
                <w:sz w:val="20"/>
              </w:rPr>
            </w:pPr>
          </w:p>
        </w:tc>
        <w:tc>
          <w:tcPr>
            <w:tcW w:w="991" w:type="dxa"/>
            <w:tcBorders>
              <w:top w:val="nil"/>
              <w:bottom w:val="nil"/>
            </w:tcBorders>
          </w:tcPr>
          <w:p>
            <w:pPr>
              <w:pStyle w:val="TableParagraph"/>
              <w:rPr>
                <w:rFonts w:ascii="Times New Roman"/>
                <w:sz w:val="20"/>
              </w:rPr>
            </w:pPr>
          </w:p>
        </w:tc>
        <w:tc>
          <w:tcPr>
            <w:tcW w:w="5528" w:type="dxa"/>
            <w:tcBorders>
              <w:top w:val="nil"/>
              <w:bottom w:val="nil"/>
            </w:tcBorders>
          </w:tcPr>
          <w:p>
            <w:pPr>
              <w:pStyle w:val="TableParagraph"/>
              <w:spacing w:line="250" w:lineRule="exact" w:before="10"/>
              <w:ind w:left="69"/>
              <w:rPr>
                <w:sz w:val="22"/>
              </w:rPr>
            </w:pPr>
            <w:r>
              <w:rPr>
                <w:sz w:val="22"/>
              </w:rPr>
              <w:t>application circuit</w:t>
            </w:r>
          </w:p>
        </w:tc>
        <w:tc>
          <w:tcPr>
            <w:tcW w:w="2127" w:type="dxa"/>
            <w:tcBorders>
              <w:top w:val="nil"/>
              <w:bottom w:val="nil"/>
            </w:tcBorders>
          </w:tcPr>
          <w:p>
            <w:pPr>
              <w:pStyle w:val="TableParagraph"/>
              <w:rPr>
                <w:rFonts w:ascii="Times New Roman"/>
                <w:sz w:val="20"/>
              </w:rPr>
            </w:pPr>
          </w:p>
        </w:tc>
      </w:tr>
      <w:tr>
        <w:trPr>
          <w:trHeight w:val="559" w:hRule="atLeast"/>
        </w:trPr>
        <w:tc>
          <w:tcPr>
            <w:tcW w:w="994" w:type="dxa"/>
            <w:tcBorders>
              <w:top w:val="nil"/>
              <w:bottom w:val="nil"/>
            </w:tcBorders>
          </w:tcPr>
          <w:p>
            <w:pPr>
              <w:pStyle w:val="TableParagraph"/>
              <w:spacing w:before="149"/>
              <w:ind w:left="69"/>
              <w:rPr>
                <w:b/>
                <w:sz w:val="22"/>
              </w:rPr>
            </w:pPr>
            <w:r>
              <w:rPr>
                <w:b/>
                <w:sz w:val="22"/>
              </w:rPr>
              <w:t>2.1</w:t>
            </w:r>
          </w:p>
        </w:tc>
        <w:tc>
          <w:tcPr>
            <w:tcW w:w="991" w:type="dxa"/>
            <w:tcBorders>
              <w:top w:val="nil"/>
              <w:bottom w:val="nil"/>
            </w:tcBorders>
          </w:tcPr>
          <w:p>
            <w:pPr>
              <w:pStyle w:val="TableParagraph"/>
              <w:spacing w:before="10"/>
              <w:ind w:left="69"/>
              <w:rPr>
                <w:sz w:val="22"/>
              </w:rPr>
            </w:pPr>
            <w:r>
              <w:rPr>
                <w:w w:val="100"/>
                <w:sz w:val="22"/>
              </w:rPr>
              <w:t>4</w:t>
            </w:r>
          </w:p>
          <w:p>
            <w:pPr>
              <w:pStyle w:val="TableParagraph"/>
              <w:spacing w:line="250" w:lineRule="exact" w:before="26"/>
              <w:ind w:left="69"/>
              <w:rPr>
                <w:sz w:val="22"/>
              </w:rPr>
            </w:pPr>
            <w:r>
              <w:rPr>
                <w:sz w:val="22"/>
              </w:rPr>
              <w:t>5.3</w:t>
            </w:r>
          </w:p>
        </w:tc>
        <w:tc>
          <w:tcPr>
            <w:tcW w:w="5528" w:type="dxa"/>
            <w:tcBorders>
              <w:top w:val="nil"/>
              <w:bottom w:val="nil"/>
            </w:tcBorders>
          </w:tcPr>
          <w:p>
            <w:pPr>
              <w:pStyle w:val="TableParagraph"/>
              <w:numPr>
                <w:ilvl w:val="0"/>
                <w:numId w:val="9"/>
              </w:numPr>
              <w:tabs>
                <w:tab w:pos="192" w:val="left" w:leader="none"/>
              </w:tabs>
              <w:spacing w:line="240" w:lineRule="auto" w:before="10" w:after="0"/>
              <w:ind w:left="192" w:right="0" w:hanging="123"/>
              <w:jc w:val="left"/>
              <w:rPr>
                <w:sz w:val="22"/>
              </w:rPr>
            </w:pPr>
            <w:r>
              <w:rPr>
                <w:sz w:val="22"/>
              </w:rPr>
              <w:t>Adding global memory map and bits</w:t>
            </w:r>
            <w:r>
              <w:rPr>
                <w:spacing w:val="-12"/>
                <w:sz w:val="22"/>
              </w:rPr>
              <w:t> </w:t>
            </w:r>
            <w:r>
              <w:rPr>
                <w:sz w:val="22"/>
              </w:rPr>
              <w:t>description</w:t>
            </w:r>
          </w:p>
          <w:p>
            <w:pPr>
              <w:pStyle w:val="TableParagraph"/>
              <w:numPr>
                <w:ilvl w:val="0"/>
                <w:numId w:val="9"/>
              </w:numPr>
              <w:tabs>
                <w:tab w:pos="204" w:val="left" w:leader="none"/>
              </w:tabs>
              <w:spacing w:line="250" w:lineRule="exact" w:before="26" w:after="0"/>
              <w:ind w:left="204" w:right="0" w:hanging="135"/>
              <w:jc w:val="left"/>
              <w:rPr>
                <w:sz w:val="22"/>
              </w:rPr>
            </w:pPr>
            <w:r>
              <w:rPr>
                <w:sz w:val="22"/>
              </w:rPr>
              <w:t>Power-up</w:t>
            </w:r>
            <w:r>
              <w:rPr>
                <w:spacing w:val="-1"/>
                <w:sz w:val="22"/>
              </w:rPr>
              <w:t> </w:t>
            </w:r>
            <w:r>
              <w:rPr>
                <w:sz w:val="22"/>
              </w:rPr>
              <w:t>sequence</w:t>
            </w:r>
          </w:p>
        </w:tc>
        <w:tc>
          <w:tcPr>
            <w:tcW w:w="2127" w:type="dxa"/>
            <w:tcBorders>
              <w:top w:val="nil"/>
              <w:bottom w:val="nil"/>
            </w:tcBorders>
          </w:tcPr>
          <w:p>
            <w:pPr>
              <w:pStyle w:val="TableParagraph"/>
              <w:spacing w:before="149"/>
              <w:ind w:left="75" w:right="68"/>
              <w:jc w:val="center"/>
              <w:rPr>
                <w:sz w:val="22"/>
              </w:rPr>
            </w:pPr>
            <w:r>
              <w:rPr>
                <w:sz w:val="22"/>
              </w:rPr>
              <w:t>1 April 2011</w:t>
            </w:r>
          </w:p>
        </w:tc>
      </w:tr>
      <w:tr>
        <w:trPr>
          <w:trHeight w:val="280" w:hRule="atLeast"/>
        </w:trPr>
        <w:tc>
          <w:tcPr>
            <w:tcW w:w="994" w:type="dxa"/>
            <w:tcBorders>
              <w:top w:val="nil"/>
              <w:bottom w:val="nil"/>
            </w:tcBorders>
          </w:tcPr>
          <w:p>
            <w:pPr>
              <w:pStyle w:val="TableParagraph"/>
              <w:rPr>
                <w:rFonts w:ascii="Times New Roman"/>
                <w:sz w:val="20"/>
              </w:rPr>
            </w:pPr>
          </w:p>
        </w:tc>
        <w:tc>
          <w:tcPr>
            <w:tcW w:w="991" w:type="dxa"/>
            <w:tcBorders>
              <w:top w:val="nil"/>
              <w:bottom w:val="nil"/>
            </w:tcBorders>
          </w:tcPr>
          <w:p>
            <w:pPr>
              <w:pStyle w:val="TableParagraph"/>
              <w:spacing w:line="250" w:lineRule="exact" w:before="10"/>
              <w:ind w:left="69"/>
              <w:rPr>
                <w:sz w:val="22"/>
              </w:rPr>
            </w:pPr>
            <w:r>
              <w:rPr>
                <w:sz w:val="22"/>
              </w:rPr>
              <w:t>6.1</w:t>
            </w:r>
          </w:p>
        </w:tc>
        <w:tc>
          <w:tcPr>
            <w:tcW w:w="5528" w:type="dxa"/>
            <w:tcBorders>
              <w:top w:val="nil"/>
              <w:bottom w:val="nil"/>
            </w:tcBorders>
          </w:tcPr>
          <w:p>
            <w:pPr>
              <w:pStyle w:val="TableParagraph"/>
              <w:spacing w:line="250" w:lineRule="exact" w:before="10"/>
              <w:ind w:left="69"/>
              <w:rPr>
                <w:sz w:val="22"/>
              </w:rPr>
            </w:pPr>
            <w:r>
              <w:rPr>
                <w:sz w:val="22"/>
              </w:rPr>
              <w:t>- Description of used interfaces</w:t>
            </w:r>
          </w:p>
        </w:tc>
        <w:tc>
          <w:tcPr>
            <w:tcW w:w="2127" w:type="dxa"/>
            <w:tcBorders>
              <w:top w:val="nil"/>
              <w:bottom w:val="nil"/>
            </w:tcBorders>
          </w:tcPr>
          <w:p>
            <w:pPr>
              <w:pStyle w:val="TableParagraph"/>
              <w:rPr>
                <w:rFonts w:ascii="Times New Roman"/>
                <w:sz w:val="20"/>
              </w:rPr>
            </w:pPr>
          </w:p>
        </w:tc>
      </w:tr>
      <w:tr>
        <w:trPr>
          <w:trHeight w:val="271" w:hRule="atLeast"/>
        </w:trPr>
        <w:tc>
          <w:tcPr>
            <w:tcW w:w="994" w:type="dxa"/>
            <w:tcBorders>
              <w:top w:val="nil"/>
            </w:tcBorders>
          </w:tcPr>
          <w:p>
            <w:pPr>
              <w:pStyle w:val="TableParagraph"/>
              <w:rPr>
                <w:rFonts w:ascii="Times New Roman"/>
                <w:sz w:val="20"/>
              </w:rPr>
            </w:pPr>
          </w:p>
        </w:tc>
        <w:tc>
          <w:tcPr>
            <w:tcW w:w="991" w:type="dxa"/>
            <w:tcBorders>
              <w:top w:val="nil"/>
            </w:tcBorders>
          </w:tcPr>
          <w:p>
            <w:pPr>
              <w:pStyle w:val="TableParagraph"/>
              <w:spacing w:line="241" w:lineRule="exact" w:before="10"/>
              <w:ind w:left="69"/>
              <w:rPr>
                <w:sz w:val="22"/>
              </w:rPr>
            </w:pPr>
            <w:r>
              <w:rPr>
                <w:sz w:val="22"/>
              </w:rPr>
              <w:t>6.2.1</w:t>
            </w:r>
          </w:p>
        </w:tc>
        <w:tc>
          <w:tcPr>
            <w:tcW w:w="5528" w:type="dxa"/>
            <w:tcBorders>
              <w:top w:val="nil"/>
            </w:tcBorders>
          </w:tcPr>
          <w:p>
            <w:pPr>
              <w:pStyle w:val="TableParagraph"/>
              <w:spacing w:line="241" w:lineRule="exact" w:before="10"/>
              <w:ind w:left="69"/>
              <w:rPr>
                <w:sz w:val="22"/>
              </w:rPr>
            </w:pPr>
            <w:r>
              <w:rPr>
                <w:sz w:val="22"/>
              </w:rPr>
              <w:t>- Dimension pin7</w:t>
            </w:r>
          </w:p>
        </w:tc>
        <w:tc>
          <w:tcPr>
            <w:tcW w:w="2127" w:type="dxa"/>
            <w:tcBorders>
              <w:top w:val="nil"/>
            </w:tcBorders>
          </w:tcPr>
          <w:p>
            <w:pPr>
              <w:pStyle w:val="TableParagraph"/>
              <w:rPr>
                <w:rFonts w:ascii="Times New Roman"/>
                <w:sz w:val="20"/>
              </w:rPr>
            </w:pPr>
          </w:p>
        </w:tc>
      </w:tr>
      <w:tr>
        <w:trPr>
          <w:trHeight w:val="280" w:hRule="atLeast"/>
        </w:trPr>
        <w:tc>
          <w:tcPr>
            <w:tcW w:w="994" w:type="dxa"/>
          </w:tcPr>
          <w:p>
            <w:pPr>
              <w:pStyle w:val="TableParagraph"/>
              <w:spacing w:line="241" w:lineRule="exact" w:before="19"/>
              <w:ind w:left="69"/>
              <w:rPr>
                <w:b/>
                <w:sz w:val="22"/>
              </w:rPr>
            </w:pPr>
            <w:r>
              <w:rPr>
                <w:b/>
                <w:sz w:val="22"/>
              </w:rPr>
              <w:t>2.2</w:t>
            </w:r>
          </w:p>
        </w:tc>
        <w:tc>
          <w:tcPr>
            <w:tcW w:w="991" w:type="dxa"/>
          </w:tcPr>
          <w:p>
            <w:pPr>
              <w:pStyle w:val="TableParagraph"/>
              <w:spacing w:line="241" w:lineRule="exact" w:before="19"/>
              <w:ind w:left="69"/>
              <w:rPr>
                <w:sz w:val="22"/>
              </w:rPr>
            </w:pPr>
            <w:r>
              <w:rPr>
                <w:sz w:val="22"/>
              </w:rPr>
              <w:t>6.1</w:t>
            </w:r>
          </w:p>
        </w:tc>
        <w:tc>
          <w:tcPr>
            <w:tcW w:w="5528" w:type="dxa"/>
          </w:tcPr>
          <w:p>
            <w:pPr>
              <w:pStyle w:val="TableParagraph"/>
              <w:spacing w:line="241" w:lineRule="exact" w:before="19"/>
              <w:ind w:left="69"/>
              <w:rPr>
                <w:sz w:val="22"/>
              </w:rPr>
            </w:pPr>
            <w:r>
              <w:rPr>
                <w:sz w:val="22"/>
              </w:rPr>
              <w:t>Correction of the pin configuration (editorial change)</w:t>
            </w:r>
          </w:p>
        </w:tc>
        <w:tc>
          <w:tcPr>
            <w:tcW w:w="2127" w:type="dxa"/>
          </w:tcPr>
          <w:p>
            <w:pPr>
              <w:pStyle w:val="TableParagraph"/>
              <w:spacing w:line="241" w:lineRule="exact" w:before="19"/>
              <w:ind w:left="75" w:right="65"/>
              <w:jc w:val="center"/>
              <w:rPr>
                <w:sz w:val="22"/>
              </w:rPr>
            </w:pPr>
            <w:r>
              <w:rPr>
                <w:sz w:val="22"/>
              </w:rPr>
              <w:t>14 April 2011</w:t>
            </w:r>
          </w:p>
        </w:tc>
      </w:tr>
      <w:tr>
        <w:trPr>
          <w:trHeight w:val="280" w:hRule="atLeast"/>
        </w:trPr>
        <w:tc>
          <w:tcPr>
            <w:tcW w:w="994" w:type="dxa"/>
          </w:tcPr>
          <w:p>
            <w:pPr>
              <w:pStyle w:val="TableParagraph"/>
              <w:spacing w:line="244" w:lineRule="exact" w:before="16"/>
              <w:ind w:left="69"/>
              <w:rPr>
                <w:b/>
                <w:sz w:val="22"/>
              </w:rPr>
            </w:pPr>
            <w:r>
              <w:rPr>
                <w:b/>
                <w:sz w:val="22"/>
              </w:rPr>
              <w:t>2.3</w:t>
            </w:r>
          </w:p>
        </w:tc>
        <w:tc>
          <w:tcPr>
            <w:tcW w:w="991" w:type="dxa"/>
          </w:tcPr>
          <w:p>
            <w:pPr>
              <w:pStyle w:val="TableParagraph"/>
              <w:spacing w:line="244" w:lineRule="exact" w:before="16"/>
              <w:ind w:left="69"/>
              <w:rPr>
                <w:sz w:val="22"/>
              </w:rPr>
            </w:pPr>
            <w:r>
              <w:rPr>
                <w:sz w:val="22"/>
              </w:rPr>
              <w:t>3.3</w:t>
            </w:r>
          </w:p>
        </w:tc>
        <w:tc>
          <w:tcPr>
            <w:tcW w:w="5528" w:type="dxa"/>
          </w:tcPr>
          <w:p>
            <w:pPr>
              <w:pStyle w:val="TableParagraph"/>
              <w:spacing w:line="244" w:lineRule="exact" w:before="16"/>
              <w:ind w:left="69"/>
              <w:rPr>
                <w:sz w:val="22"/>
              </w:rPr>
            </w:pPr>
            <w:r>
              <w:rPr>
                <w:sz w:val="22"/>
              </w:rPr>
              <w:t>Optimizing noise performance</w:t>
            </w:r>
          </w:p>
        </w:tc>
        <w:tc>
          <w:tcPr>
            <w:tcW w:w="2127" w:type="dxa"/>
          </w:tcPr>
          <w:p>
            <w:pPr>
              <w:pStyle w:val="TableParagraph"/>
              <w:spacing w:line="244" w:lineRule="exact" w:before="16"/>
              <w:ind w:left="75" w:right="67"/>
              <w:jc w:val="center"/>
              <w:rPr>
                <w:sz w:val="22"/>
              </w:rPr>
            </w:pPr>
            <w:r>
              <w:rPr>
                <w:sz w:val="22"/>
              </w:rPr>
              <w:t>25 May 2011</w:t>
            </w:r>
          </w:p>
        </w:tc>
      </w:tr>
      <w:tr>
        <w:trPr>
          <w:trHeight w:val="280" w:hRule="atLeast"/>
        </w:trPr>
        <w:tc>
          <w:tcPr>
            <w:tcW w:w="994" w:type="dxa"/>
            <w:vMerge w:val="restart"/>
          </w:tcPr>
          <w:p>
            <w:pPr>
              <w:pStyle w:val="TableParagraph"/>
              <w:rPr>
                <w:b/>
                <w:sz w:val="24"/>
              </w:rPr>
            </w:pPr>
          </w:p>
          <w:p>
            <w:pPr>
              <w:pStyle w:val="TableParagraph"/>
              <w:spacing w:before="177"/>
              <w:ind w:left="69"/>
              <w:rPr>
                <w:b/>
                <w:sz w:val="22"/>
              </w:rPr>
            </w:pPr>
            <w:r>
              <w:rPr>
                <w:b/>
                <w:sz w:val="22"/>
              </w:rPr>
              <w:t>2.4</w:t>
            </w:r>
          </w:p>
        </w:tc>
        <w:tc>
          <w:tcPr>
            <w:tcW w:w="991" w:type="dxa"/>
          </w:tcPr>
          <w:p>
            <w:pPr>
              <w:pStyle w:val="TableParagraph"/>
              <w:spacing w:line="244" w:lineRule="exact" w:before="16"/>
              <w:ind w:left="69"/>
              <w:rPr>
                <w:sz w:val="22"/>
              </w:rPr>
            </w:pPr>
            <w:r>
              <w:rPr>
                <w:sz w:val="22"/>
              </w:rPr>
              <w:t>6.3</w:t>
            </w:r>
          </w:p>
        </w:tc>
        <w:tc>
          <w:tcPr>
            <w:tcW w:w="5528" w:type="dxa"/>
          </w:tcPr>
          <w:p>
            <w:pPr>
              <w:pStyle w:val="TableParagraph"/>
              <w:spacing w:line="244" w:lineRule="exact" w:before="16"/>
              <w:ind w:left="69"/>
              <w:rPr>
                <w:sz w:val="22"/>
              </w:rPr>
            </w:pPr>
            <w:r>
              <w:rPr>
                <w:sz w:val="22"/>
              </w:rPr>
              <w:t>Removed shelf-life constraints</w:t>
            </w:r>
          </w:p>
        </w:tc>
        <w:tc>
          <w:tcPr>
            <w:tcW w:w="2127" w:type="dxa"/>
            <w:vMerge w:val="restart"/>
          </w:tcPr>
          <w:p>
            <w:pPr>
              <w:pStyle w:val="TableParagraph"/>
              <w:rPr>
                <w:b/>
                <w:sz w:val="24"/>
              </w:rPr>
            </w:pPr>
          </w:p>
          <w:p>
            <w:pPr>
              <w:pStyle w:val="TableParagraph"/>
              <w:spacing w:before="177"/>
              <w:ind w:left="242"/>
              <w:rPr>
                <w:sz w:val="22"/>
              </w:rPr>
            </w:pPr>
            <w:r>
              <w:rPr>
                <w:sz w:val="22"/>
              </w:rPr>
              <w:t>26 January 2012</w:t>
            </w:r>
          </w:p>
        </w:tc>
      </w:tr>
      <w:tr>
        <w:trPr>
          <w:trHeight w:val="280" w:hRule="atLeast"/>
        </w:trPr>
        <w:tc>
          <w:tcPr>
            <w:tcW w:w="994" w:type="dxa"/>
            <w:vMerge/>
            <w:tcBorders>
              <w:top w:val="nil"/>
            </w:tcBorders>
          </w:tcPr>
          <w:p>
            <w:pPr>
              <w:rPr>
                <w:sz w:val="2"/>
                <w:szCs w:val="2"/>
              </w:rPr>
            </w:pPr>
          </w:p>
        </w:tc>
        <w:tc>
          <w:tcPr>
            <w:tcW w:w="991" w:type="dxa"/>
          </w:tcPr>
          <w:p>
            <w:pPr>
              <w:pStyle w:val="TableParagraph"/>
              <w:spacing w:line="244" w:lineRule="exact" w:before="16"/>
              <w:ind w:left="69"/>
              <w:rPr>
                <w:sz w:val="22"/>
              </w:rPr>
            </w:pPr>
            <w:r>
              <w:rPr>
                <w:sz w:val="22"/>
              </w:rPr>
              <w:t>page 2</w:t>
            </w:r>
          </w:p>
        </w:tc>
        <w:tc>
          <w:tcPr>
            <w:tcW w:w="5528" w:type="dxa"/>
          </w:tcPr>
          <w:p>
            <w:pPr>
              <w:pStyle w:val="TableParagraph"/>
              <w:spacing w:line="244" w:lineRule="exact" w:before="16"/>
              <w:ind w:left="69"/>
              <w:rPr>
                <w:sz w:val="22"/>
              </w:rPr>
            </w:pPr>
            <w:r>
              <w:rPr>
                <w:sz w:val="22"/>
              </w:rPr>
              <w:t>Comparison removed</w:t>
            </w:r>
          </w:p>
        </w:tc>
        <w:tc>
          <w:tcPr>
            <w:tcW w:w="2127" w:type="dxa"/>
            <w:vMerge/>
            <w:tcBorders>
              <w:top w:val="nil"/>
            </w:tcBorders>
          </w:tcPr>
          <w:p>
            <w:pPr>
              <w:rPr>
                <w:sz w:val="2"/>
                <w:szCs w:val="2"/>
              </w:rPr>
            </w:pPr>
          </w:p>
        </w:tc>
      </w:tr>
      <w:tr>
        <w:trPr>
          <w:trHeight w:val="280" w:hRule="atLeast"/>
        </w:trPr>
        <w:tc>
          <w:tcPr>
            <w:tcW w:w="994" w:type="dxa"/>
            <w:vMerge/>
            <w:tcBorders>
              <w:top w:val="nil"/>
            </w:tcBorders>
          </w:tcPr>
          <w:p>
            <w:pPr>
              <w:rPr>
                <w:sz w:val="2"/>
                <w:szCs w:val="2"/>
              </w:rPr>
            </w:pPr>
          </w:p>
        </w:tc>
        <w:tc>
          <w:tcPr>
            <w:tcW w:w="991" w:type="dxa"/>
          </w:tcPr>
          <w:p>
            <w:pPr>
              <w:pStyle w:val="TableParagraph"/>
              <w:spacing w:line="244" w:lineRule="exact" w:before="16"/>
              <w:ind w:left="69"/>
              <w:rPr>
                <w:sz w:val="22"/>
              </w:rPr>
            </w:pPr>
            <w:r>
              <w:rPr>
                <w:sz w:val="22"/>
              </w:rPr>
              <w:t>5.1</w:t>
            </w:r>
          </w:p>
        </w:tc>
        <w:tc>
          <w:tcPr>
            <w:tcW w:w="5528" w:type="dxa"/>
          </w:tcPr>
          <w:p>
            <w:pPr>
              <w:pStyle w:val="TableParagraph"/>
              <w:spacing w:line="244" w:lineRule="exact" w:before="16"/>
              <w:ind w:left="69"/>
              <w:rPr>
                <w:sz w:val="22"/>
              </w:rPr>
            </w:pPr>
            <w:r>
              <w:rPr>
                <w:sz w:val="22"/>
              </w:rPr>
              <w:t>Voltage output low level added</w:t>
            </w:r>
          </w:p>
        </w:tc>
        <w:tc>
          <w:tcPr>
            <w:tcW w:w="2127" w:type="dxa"/>
            <w:vMerge/>
            <w:tcBorders>
              <w:top w:val="nil"/>
            </w:tcBorders>
          </w:tcPr>
          <w:p>
            <w:pPr>
              <w:rPr>
                <w:sz w:val="2"/>
                <w:szCs w:val="2"/>
              </w:rPr>
            </w:pPr>
          </w:p>
        </w:tc>
      </w:tr>
      <w:tr>
        <w:trPr>
          <w:trHeight w:val="278" w:hRule="atLeast"/>
        </w:trPr>
        <w:tc>
          <w:tcPr>
            <w:tcW w:w="994" w:type="dxa"/>
            <w:vMerge/>
            <w:tcBorders>
              <w:top w:val="nil"/>
            </w:tcBorders>
          </w:tcPr>
          <w:p>
            <w:pPr>
              <w:rPr>
                <w:sz w:val="2"/>
                <w:szCs w:val="2"/>
              </w:rPr>
            </w:pPr>
          </w:p>
        </w:tc>
        <w:tc>
          <w:tcPr>
            <w:tcW w:w="991" w:type="dxa"/>
          </w:tcPr>
          <w:p>
            <w:pPr>
              <w:pStyle w:val="TableParagraph"/>
              <w:spacing w:line="241" w:lineRule="exact" w:before="16"/>
              <w:ind w:left="69"/>
              <w:rPr>
                <w:sz w:val="22"/>
              </w:rPr>
            </w:pPr>
            <w:r>
              <w:rPr>
                <w:sz w:val="22"/>
              </w:rPr>
              <w:t>5.3</w:t>
            </w:r>
          </w:p>
        </w:tc>
        <w:tc>
          <w:tcPr>
            <w:tcW w:w="5528" w:type="dxa"/>
          </w:tcPr>
          <w:p>
            <w:pPr>
              <w:pStyle w:val="TableParagraph"/>
              <w:spacing w:line="241" w:lineRule="exact" w:before="16"/>
              <w:ind w:left="69"/>
              <w:rPr>
                <w:sz w:val="22"/>
              </w:rPr>
            </w:pPr>
            <w:r>
              <w:rPr>
                <w:sz w:val="22"/>
              </w:rPr>
              <w:t>Power on sequence of V</w:t>
            </w:r>
            <w:r>
              <w:rPr>
                <w:sz w:val="22"/>
                <w:vertAlign w:val="subscript"/>
              </w:rPr>
              <w:t>DD</w:t>
            </w:r>
            <w:r>
              <w:rPr>
                <w:sz w:val="22"/>
                <w:vertAlign w:val="baseline"/>
              </w:rPr>
              <w:t> and V</w:t>
            </w:r>
            <w:r>
              <w:rPr>
                <w:sz w:val="22"/>
                <w:vertAlign w:val="subscript"/>
              </w:rPr>
              <w:t>DDIO</w:t>
            </w:r>
            <w:r>
              <w:rPr>
                <w:sz w:val="22"/>
                <w:vertAlign w:val="baseline"/>
              </w:rPr>
              <w:t> defined</w:t>
            </w:r>
          </w:p>
        </w:tc>
        <w:tc>
          <w:tcPr>
            <w:tcW w:w="2127" w:type="dxa"/>
            <w:vMerge/>
            <w:tcBorders>
              <w:top w:val="nil"/>
            </w:tcBorders>
          </w:tcPr>
          <w:p>
            <w:pPr>
              <w:rPr>
                <w:sz w:val="2"/>
                <w:szCs w:val="2"/>
              </w:rPr>
            </w:pPr>
          </w:p>
        </w:tc>
      </w:tr>
      <w:tr>
        <w:trPr>
          <w:trHeight w:val="561" w:hRule="atLeast"/>
        </w:trPr>
        <w:tc>
          <w:tcPr>
            <w:tcW w:w="994" w:type="dxa"/>
            <w:vMerge w:val="restart"/>
          </w:tcPr>
          <w:p>
            <w:pPr>
              <w:pStyle w:val="TableParagraph"/>
              <w:rPr>
                <w:b/>
                <w:sz w:val="24"/>
              </w:rPr>
            </w:pPr>
          </w:p>
          <w:p>
            <w:pPr>
              <w:pStyle w:val="TableParagraph"/>
              <w:rPr>
                <w:b/>
                <w:sz w:val="24"/>
              </w:rPr>
            </w:pPr>
          </w:p>
          <w:p>
            <w:pPr>
              <w:pStyle w:val="TableParagraph"/>
              <w:rPr>
                <w:b/>
                <w:sz w:val="24"/>
              </w:rPr>
            </w:pPr>
          </w:p>
          <w:p>
            <w:pPr>
              <w:pStyle w:val="TableParagraph"/>
              <w:spacing w:before="185"/>
              <w:ind w:left="69"/>
              <w:rPr>
                <w:b/>
                <w:sz w:val="22"/>
              </w:rPr>
            </w:pPr>
            <w:r>
              <w:rPr>
                <w:b/>
                <w:sz w:val="22"/>
              </w:rPr>
              <w:t>2.5</w:t>
            </w:r>
          </w:p>
        </w:tc>
        <w:tc>
          <w:tcPr>
            <w:tcW w:w="991" w:type="dxa"/>
          </w:tcPr>
          <w:p>
            <w:pPr>
              <w:pStyle w:val="TableParagraph"/>
              <w:spacing w:before="158"/>
              <w:ind w:left="69"/>
              <w:rPr>
                <w:sz w:val="22"/>
              </w:rPr>
            </w:pPr>
            <w:r>
              <w:rPr>
                <w:w w:val="100"/>
                <w:sz w:val="22"/>
              </w:rPr>
              <w:t>1</w:t>
            </w:r>
          </w:p>
        </w:tc>
        <w:tc>
          <w:tcPr>
            <w:tcW w:w="5528" w:type="dxa"/>
          </w:tcPr>
          <w:p>
            <w:pPr>
              <w:pStyle w:val="TableParagraph"/>
              <w:spacing w:line="278" w:lineRule="exact" w:before="3"/>
              <w:ind w:left="69" w:right="574"/>
              <w:rPr>
                <w:sz w:val="22"/>
              </w:rPr>
            </w:pPr>
            <w:r>
              <w:rPr>
                <w:sz w:val="22"/>
              </w:rPr>
              <w:t>Added max values for supply current for restricted version</w:t>
            </w:r>
          </w:p>
        </w:tc>
        <w:tc>
          <w:tcPr>
            <w:tcW w:w="2127" w:type="dxa"/>
          </w:tcPr>
          <w:p>
            <w:pPr>
              <w:pStyle w:val="TableParagraph"/>
              <w:spacing w:before="158"/>
              <w:ind w:left="75" w:right="67"/>
              <w:jc w:val="center"/>
              <w:rPr>
                <w:sz w:val="22"/>
              </w:rPr>
            </w:pPr>
            <w:r>
              <w:rPr>
                <w:sz w:val="22"/>
              </w:rPr>
              <w:t>15 Feb 2013</w:t>
            </w:r>
          </w:p>
        </w:tc>
      </w:tr>
      <w:tr>
        <w:trPr>
          <w:trHeight w:val="558" w:hRule="atLeast"/>
        </w:trPr>
        <w:tc>
          <w:tcPr>
            <w:tcW w:w="994" w:type="dxa"/>
            <w:vMerge/>
            <w:tcBorders>
              <w:top w:val="nil"/>
            </w:tcBorders>
          </w:tcPr>
          <w:p>
            <w:pPr>
              <w:rPr>
                <w:sz w:val="2"/>
                <w:szCs w:val="2"/>
              </w:rPr>
            </w:pPr>
          </w:p>
        </w:tc>
        <w:tc>
          <w:tcPr>
            <w:tcW w:w="991" w:type="dxa"/>
          </w:tcPr>
          <w:p>
            <w:pPr>
              <w:pStyle w:val="TableParagraph"/>
              <w:spacing w:before="156"/>
              <w:ind w:left="69"/>
              <w:rPr>
                <w:sz w:val="22"/>
              </w:rPr>
            </w:pPr>
            <w:r>
              <w:rPr>
                <w:w w:val="100"/>
                <w:sz w:val="22"/>
              </w:rPr>
              <w:t>1</w:t>
            </w:r>
          </w:p>
        </w:tc>
        <w:tc>
          <w:tcPr>
            <w:tcW w:w="5528" w:type="dxa"/>
          </w:tcPr>
          <w:p>
            <w:pPr>
              <w:pStyle w:val="TableParagraph"/>
              <w:spacing w:before="16"/>
              <w:ind w:left="69"/>
              <w:rPr>
                <w:sz w:val="22"/>
              </w:rPr>
            </w:pPr>
            <w:r>
              <w:rPr>
                <w:sz w:val="22"/>
              </w:rPr>
              <w:t>Added max value for standby current for restricted</w:t>
            </w:r>
          </w:p>
          <w:p>
            <w:pPr>
              <w:pStyle w:val="TableParagraph"/>
              <w:spacing w:line="241" w:lineRule="exact" w:before="28"/>
              <w:ind w:left="69"/>
              <w:rPr>
                <w:sz w:val="22"/>
              </w:rPr>
            </w:pPr>
            <w:r>
              <w:rPr>
                <w:sz w:val="22"/>
              </w:rPr>
              <w:t>version</w:t>
            </w:r>
          </w:p>
        </w:tc>
        <w:tc>
          <w:tcPr>
            <w:tcW w:w="2127" w:type="dxa"/>
            <w:vMerge w:val="restart"/>
          </w:tcPr>
          <w:p>
            <w:pPr>
              <w:pStyle w:val="TableParagraph"/>
              <w:rPr>
                <w:b/>
                <w:sz w:val="24"/>
              </w:rPr>
            </w:pPr>
          </w:p>
          <w:p>
            <w:pPr>
              <w:pStyle w:val="TableParagraph"/>
              <w:rPr>
                <w:b/>
                <w:sz w:val="24"/>
              </w:rPr>
            </w:pPr>
          </w:p>
          <w:p>
            <w:pPr>
              <w:pStyle w:val="TableParagraph"/>
              <w:spacing w:before="175"/>
              <w:ind w:left="531"/>
              <w:rPr>
                <w:sz w:val="22"/>
              </w:rPr>
            </w:pPr>
            <w:r>
              <w:rPr>
                <w:sz w:val="22"/>
              </w:rPr>
              <w:t>5 Apr 2013</w:t>
            </w:r>
          </w:p>
        </w:tc>
      </w:tr>
      <w:tr>
        <w:trPr>
          <w:trHeight w:val="561" w:hRule="atLeast"/>
        </w:trPr>
        <w:tc>
          <w:tcPr>
            <w:tcW w:w="994" w:type="dxa"/>
            <w:vMerge/>
            <w:tcBorders>
              <w:top w:val="nil"/>
            </w:tcBorders>
          </w:tcPr>
          <w:p>
            <w:pPr>
              <w:rPr>
                <w:sz w:val="2"/>
                <w:szCs w:val="2"/>
              </w:rPr>
            </w:pPr>
          </w:p>
        </w:tc>
        <w:tc>
          <w:tcPr>
            <w:tcW w:w="991" w:type="dxa"/>
          </w:tcPr>
          <w:p>
            <w:pPr>
              <w:pStyle w:val="TableParagraph"/>
              <w:spacing w:before="158"/>
              <w:ind w:left="69"/>
              <w:rPr>
                <w:sz w:val="22"/>
              </w:rPr>
            </w:pPr>
            <w:r>
              <w:rPr>
                <w:sz w:val="22"/>
              </w:rPr>
              <w:t>Figure 4</w:t>
            </w:r>
          </w:p>
        </w:tc>
        <w:tc>
          <w:tcPr>
            <w:tcW w:w="5528" w:type="dxa"/>
          </w:tcPr>
          <w:p>
            <w:pPr>
              <w:pStyle w:val="TableParagraph"/>
              <w:spacing w:line="278" w:lineRule="exact" w:before="3"/>
              <w:ind w:left="69" w:right="500"/>
              <w:rPr>
                <w:sz w:val="22"/>
              </w:rPr>
            </w:pPr>
            <w:r>
              <w:rPr>
                <w:sz w:val="22"/>
              </w:rPr>
              <w:t>Update of calculation of algorithm for pressure and temperature measurement</w:t>
            </w:r>
          </w:p>
        </w:tc>
        <w:tc>
          <w:tcPr>
            <w:tcW w:w="2127" w:type="dxa"/>
            <w:vMerge/>
            <w:tcBorders>
              <w:top w:val="nil"/>
            </w:tcBorders>
          </w:tcPr>
          <w:p>
            <w:pPr>
              <w:rPr>
                <w:sz w:val="2"/>
                <w:szCs w:val="2"/>
              </w:rPr>
            </w:pPr>
          </w:p>
        </w:tc>
      </w:tr>
      <w:tr>
        <w:trPr>
          <w:trHeight w:val="558" w:hRule="atLeast"/>
        </w:trPr>
        <w:tc>
          <w:tcPr>
            <w:tcW w:w="994" w:type="dxa"/>
            <w:vMerge/>
            <w:tcBorders>
              <w:top w:val="nil"/>
            </w:tcBorders>
          </w:tcPr>
          <w:p>
            <w:pPr>
              <w:rPr>
                <w:sz w:val="2"/>
                <w:szCs w:val="2"/>
              </w:rPr>
            </w:pPr>
          </w:p>
        </w:tc>
        <w:tc>
          <w:tcPr>
            <w:tcW w:w="991" w:type="dxa"/>
          </w:tcPr>
          <w:p>
            <w:pPr>
              <w:pStyle w:val="TableParagraph"/>
              <w:spacing w:before="156"/>
              <w:ind w:left="69"/>
              <w:rPr>
                <w:sz w:val="22"/>
              </w:rPr>
            </w:pPr>
            <w:r>
              <w:rPr>
                <w:sz w:val="22"/>
              </w:rPr>
              <w:t>Page 2</w:t>
            </w:r>
          </w:p>
        </w:tc>
        <w:tc>
          <w:tcPr>
            <w:tcW w:w="5528" w:type="dxa"/>
          </w:tcPr>
          <w:p>
            <w:pPr>
              <w:pStyle w:val="TableParagraph"/>
              <w:spacing w:before="16"/>
              <w:ind w:left="69"/>
              <w:rPr>
                <w:sz w:val="22"/>
              </w:rPr>
            </w:pPr>
            <w:r>
              <w:rPr>
                <w:sz w:val="22"/>
              </w:rPr>
              <w:t>Changed wording from “ultra high resolution mode” to</w:t>
            </w:r>
          </w:p>
          <w:p>
            <w:pPr>
              <w:pStyle w:val="TableParagraph"/>
              <w:spacing w:line="241" w:lineRule="exact" w:before="28"/>
              <w:ind w:left="69"/>
              <w:rPr>
                <w:sz w:val="22"/>
              </w:rPr>
            </w:pPr>
            <w:r>
              <w:rPr>
                <w:sz w:val="22"/>
              </w:rPr>
              <w:t>“advanced resolution mode”</w:t>
            </w:r>
          </w:p>
        </w:tc>
        <w:tc>
          <w:tcPr>
            <w:tcW w:w="2127" w:type="dxa"/>
            <w:vMerge/>
            <w:tcBorders>
              <w:top w:val="nil"/>
            </w:tcBorders>
          </w:tcPr>
          <w:p>
            <w:pPr>
              <w:rPr>
                <w:sz w:val="2"/>
                <w:szCs w:val="2"/>
              </w:rPr>
            </w:pPr>
          </w:p>
        </w:tc>
      </w:tr>
      <w:tr>
        <w:trPr>
          <w:trHeight w:val="561" w:hRule="atLeast"/>
        </w:trPr>
        <w:tc>
          <w:tcPr>
            <w:tcW w:w="994" w:type="dxa"/>
          </w:tcPr>
          <w:p>
            <w:pPr>
              <w:pStyle w:val="TableParagraph"/>
              <w:spacing w:before="158"/>
              <w:ind w:left="69"/>
              <w:rPr>
                <w:b/>
                <w:sz w:val="22"/>
              </w:rPr>
            </w:pPr>
            <w:r>
              <w:rPr>
                <w:b/>
                <w:sz w:val="22"/>
              </w:rPr>
              <w:t>2.6</w:t>
            </w:r>
          </w:p>
        </w:tc>
        <w:tc>
          <w:tcPr>
            <w:tcW w:w="991" w:type="dxa"/>
          </w:tcPr>
          <w:p>
            <w:pPr>
              <w:pStyle w:val="TableParagraph"/>
              <w:spacing w:before="158"/>
              <w:ind w:left="69"/>
              <w:rPr>
                <w:sz w:val="22"/>
              </w:rPr>
            </w:pPr>
            <w:r>
              <w:rPr>
                <w:sz w:val="22"/>
              </w:rPr>
              <w:t>Page 26</w:t>
            </w:r>
          </w:p>
        </w:tc>
        <w:tc>
          <w:tcPr>
            <w:tcW w:w="5528" w:type="dxa"/>
          </w:tcPr>
          <w:p>
            <w:pPr>
              <w:pStyle w:val="TableParagraph"/>
              <w:spacing w:line="278" w:lineRule="exact" w:before="3"/>
              <w:ind w:left="69" w:right="552"/>
              <w:rPr>
                <w:sz w:val="22"/>
              </w:rPr>
            </w:pPr>
            <w:r>
              <w:rPr>
                <w:sz w:val="22"/>
              </w:rPr>
              <w:t>Changed document referral from ANP015 to BST- MPS-AN004-00</w:t>
            </w:r>
          </w:p>
        </w:tc>
        <w:tc>
          <w:tcPr>
            <w:tcW w:w="2127" w:type="dxa"/>
          </w:tcPr>
          <w:p>
            <w:pPr>
              <w:pStyle w:val="TableParagraph"/>
              <w:spacing w:before="158"/>
              <w:ind w:left="75" w:right="67"/>
              <w:jc w:val="center"/>
              <w:rPr>
                <w:sz w:val="22"/>
              </w:rPr>
            </w:pPr>
            <w:r>
              <w:rPr>
                <w:sz w:val="22"/>
              </w:rPr>
              <w:t>17 Jan 2014</w:t>
            </w:r>
          </w:p>
        </w:tc>
      </w:tr>
      <w:tr>
        <w:trPr>
          <w:trHeight w:val="280" w:hRule="atLeast"/>
        </w:trPr>
        <w:tc>
          <w:tcPr>
            <w:tcW w:w="994" w:type="dxa"/>
          </w:tcPr>
          <w:p>
            <w:pPr>
              <w:pStyle w:val="TableParagraph"/>
              <w:spacing w:line="244" w:lineRule="exact" w:before="16"/>
              <w:ind w:left="69"/>
              <w:rPr>
                <w:b/>
                <w:sz w:val="22"/>
              </w:rPr>
            </w:pPr>
            <w:r>
              <w:rPr>
                <w:b/>
                <w:sz w:val="22"/>
              </w:rPr>
              <w:t>2.7</w:t>
            </w:r>
          </w:p>
        </w:tc>
        <w:tc>
          <w:tcPr>
            <w:tcW w:w="991" w:type="dxa"/>
          </w:tcPr>
          <w:p>
            <w:pPr>
              <w:pStyle w:val="TableParagraph"/>
              <w:spacing w:line="244" w:lineRule="exact" w:before="16"/>
              <w:ind w:left="69"/>
              <w:rPr>
                <w:sz w:val="22"/>
              </w:rPr>
            </w:pPr>
            <w:r>
              <w:rPr>
                <w:sz w:val="22"/>
              </w:rPr>
              <w:t>3.5</w:t>
            </w:r>
          </w:p>
        </w:tc>
        <w:tc>
          <w:tcPr>
            <w:tcW w:w="5528" w:type="dxa"/>
          </w:tcPr>
          <w:p>
            <w:pPr>
              <w:pStyle w:val="TableParagraph"/>
              <w:spacing w:line="244" w:lineRule="exact" w:before="16"/>
              <w:ind w:left="69"/>
              <w:rPr>
                <w:sz w:val="22"/>
              </w:rPr>
            </w:pPr>
            <w:r>
              <w:rPr>
                <w:sz w:val="22"/>
              </w:rPr>
              <w:t>New equation for B3</w:t>
            </w:r>
          </w:p>
        </w:tc>
        <w:tc>
          <w:tcPr>
            <w:tcW w:w="2127" w:type="dxa"/>
          </w:tcPr>
          <w:p>
            <w:pPr>
              <w:pStyle w:val="TableParagraph"/>
              <w:spacing w:line="244" w:lineRule="exact" w:before="16"/>
              <w:ind w:left="75" w:right="68"/>
              <w:jc w:val="center"/>
              <w:rPr>
                <w:sz w:val="22"/>
              </w:rPr>
            </w:pPr>
            <w:r>
              <w:rPr>
                <w:sz w:val="22"/>
              </w:rPr>
              <w:t>26 Aug 2014</w:t>
            </w:r>
          </w:p>
        </w:tc>
      </w:tr>
      <w:tr>
        <w:trPr>
          <w:trHeight w:val="558" w:hRule="atLeast"/>
        </w:trPr>
        <w:tc>
          <w:tcPr>
            <w:tcW w:w="994" w:type="dxa"/>
          </w:tcPr>
          <w:p>
            <w:pPr>
              <w:pStyle w:val="TableParagraph"/>
              <w:spacing w:before="156"/>
              <w:ind w:left="69"/>
              <w:rPr>
                <w:b/>
                <w:sz w:val="22"/>
              </w:rPr>
            </w:pPr>
            <w:r>
              <w:rPr>
                <w:b/>
                <w:sz w:val="22"/>
              </w:rPr>
              <w:t>2.8</w:t>
            </w:r>
          </w:p>
        </w:tc>
        <w:tc>
          <w:tcPr>
            <w:tcW w:w="991" w:type="dxa"/>
          </w:tcPr>
          <w:p>
            <w:pPr>
              <w:pStyle w:val="TableParagraph"/>
              <w:spacing w:before="156"/>
              <w:ind w:left="69"/>
              <w:rPr>
                <w:sz w:val="22"/>
              </w:rPr>
            </w:pPr>
            <w:r>
              <w:rPr>
                <w:sz w:val="22"/>
              </w:rPr>
              <w:t>Page 26</w:t>
            </w:r>
          </w:p>
        </w:tc>
        <w:tc>
          <w:tcPr>
            <w:tcW w:w="5528" w:type="dxa"/>
          </w:tcPr>
          <w:p>
            <w:pPr>
              <w:pStyle w:val="TableParagraph"/>
              <w:spacing w:before="16"/>
              <w:ind w:left="69"/>
              <w:rPr>
                <w:sz w:val="22"/>
              </w:rPr>
            </w:pPr>
            <w:r>
              <w:rPr>
                <w:sz w:val="22"/>
              </w:rPr>
              <w:t>Updated RoHS directive to 2011/65/EU effective 8</w:t>
            </w:r>
          </w:p>
          <w:p>
            <w:pPr>
              <w:pStyle w:val="TableParagraph"/>
              <w:spacing w:line="241" w:lineRule="exact" w:before="28"/>
              <w:ind w:left="69"/>
              <w:rPr>
                <w:sz w:val="22"/>
              </w:rPr>
            </w:pPr>
            <w:r>
              <w:rPr>
                <w:sz w:val="22"/>
              </w:rPr>
              <w:t>June 2011</w:t>
            </w:r>
          </w:p>
        </w:tc>
        <w:tc>
          <w:tcPr>
            <w:tcW w:w="2127" w:type="dxa"/>
          </w:tcPr>
          <w:p>
            <w:pPr>
              <w:pStyle w:val="TableParagraph"/>
              <w:spacing w:before="156"/>
              <w:ind w:left="75" w:right="64"/>
              <w:jc w:val="center"/>
              <w:rPr>
                <w:sz w:val="22"/>
              </w:rPr>
            </w:pPr>
            <w:r>
              <w:rPr>
                <w:sz w:val="22"/>
              </w:rPr>
              <w:t>07 May 2015</w:t>
            </w:r>
          </w:p>
        </w:tc>
      </w:tr>
    </w:tbl>
    <w:p>
      <w:pPr>
        <w:spacing w:after="0"/>
        <w:jc w:val="center"/>
        <w:rPr>
          <w:sz w:val="22"/>
        </w:rPr>
        <w:sectPr>
          <w:pgSz w:w="11910" w:h="16840"/>
          <w:pgMar w:header="859" w:footer="1331" w:top="1760" w:bottom="1520" w:left="0" w:right="6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7"/>
        </w:rPr>
      </w:pPr>
    </w:p>
    <w:p>
      <w:pPr>
        <w:spacing w:line="328" w:lineRule="auto" w:before="95"/>
        <w:ind w:left="7799" w:right="1715" w:firstLine="0"/>
        <w:jc w:val="left"/>
        <w:rPr>
          <w:sz w:val="14"/>
        </w:rPr>
      </w:pPr>
      <w:r>
        <w:rPr>
          <w:sz w:val="14"/>
        </w:rPr>
        <w:t>Bosch Sensortec GmbH Gerhard-Kindler-Strasse 8 72770 Reutlingen / Germany</w:t>
      </w:r>
    </w:p>
    <w:p>
      <w:pPr>
        <w:pStyle w:val="BodyText"/>
        <w:spacing w:before="1"/>
        <w:rPr>
          <w:sz w:val="19"/>
        </w:rPr>
      </w:pPr>
    </w:p>
    <w:p>
      <w:pPr>
        <w:spacing w:line="326" w:lineRule="auto" w:before="0"/>
        <w:ind w:left="7799" w:right="1585" w:firstLine="0"/>
        <w:jc w:val="left"/>
        <w:rPr>
          <w:sz w:val="14"/>
        </w:rPr>
      </w:pPr>
      <w:hyperlink r:id="rId26">
        <w:r>
          <w:rPr>
            <w:w w:val="95"/>
            <w:sz w:val="14"/>
          </w:rPr>
          <w:t>contact@bosch-sensortec.com</w:t>
        </w:r>
      </w:hyperlink>
      <w:r>
        <w:rPr>
          <w:w w:val="95"/>
          <w:sz w:val="14"/>
        </w:rPr>
        <w:t> </w:t>
      </w:r>
      <w:hyperlink r:id="rId27">
        <w:r>
          <w:rPr>
            <w:color w:val="0000FF"/>
            <w:sz w:val="14"/>
            <w:u w:val="single" w:color="0000FF"/>
          </w:rPr>
          <w:t>www.bosch-sensortec.com</w:t>
        </w:r>
      </w:hyperlink>
    </w:p>
    <w:p>
      <w:pPr>
        <w:pStyle w:val="BodyText"/>
        <w:spacing w:before="1"/>
        <w:rPr>
          <w:sz w:val="11"/>
        </w:rPr>
      </w:pPr>
    </w:p>
    <w:p>
      <w:pPr>
        <w:spacing w:line="326" w:lineRule="auto" w:before="95"/>
        <w:ind w:left="7799" w:right="354" w:firstLine="0"/>
        <w:jc w:val="left"/>
        <w:rPr>
          <w:sz w:val="14"/>
        </w:rPr>
      </w:pPr>
      <w:r>
        <w:rPr>
          <w:color w:val="303A6B"/>
          <w:sz w:val="14"/>
        </w:rPr>
        <w:t>Modifications reserved </w:t>
      </w:r>
      <w:r>
        <w:rPr>
          <w:sz w:val="14"/>
        </w:rPr>
        <w:t>| Printed in Germany Specifications are subject to change without notice Revision_2.7_082014</w:t>
      </w:r>
    </w:p>
    <w:p>
      <w:pPr>
        <w:spacing w:before="5"/>
        <w:ind w:left="7799" w:right="0" w:firstLine="0"/>
        <w:jc w:val="left"/>
        <w:rPr>
          <w:sz w:val="14"/>
        </w:rPr>
      </w:pPr>
      <w:r>
        <w:rPr>
          <w:sz w:val="14"/>
        </w:rPr>
        <w:t>Document number: BST-BMP180-DS000-11</w:t>
      </w:r>
    </w:p>
    <w:sectPr>
      <w:pgSz w:w="11910" w:h="16840"/>
      <w:pgMar w:header="859" w:footer="1331" w:top="1760" w:bottom="1520" w:left="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24704" from="64.650002pt,761.599976pt" to="554.250002pt,761.599976pt" stroked="true" strokeweight=".5pt" strokecolor="#000000">
          <v:stroke dashstyle="solid"/>
          <w10:wrap type="none"/>
        </v:line>
      </w:pict>
    </w:r>
    <w:r>
      <w:rPr/>
      <w:pict>
        <v:shape style="position:absolute;margin-left:63.703999pt;margin-top:766.029785pt;width:147.75pt;height:9.25pt;mso-position-horizontal-relative:page;mso-position-vertical-relative:page;z-index:-17224192" type="#_x0000_t202" filled="false" stroked="false">
          <v:textbox inset="0,0,0,0">
            <w:txbxContent>
              <w:p>
                <w:pPr>
                  <w:spacing w:before="15"/>
                  <w:ind w:left="20" w:right="0" w:firstLine="0"/>
                  <w:jc w:val="left"/>
                  <w:rPr>
                    <w:sz w:val="13"/>
                  </w:rPr>
                </w:pPr>
                <w:r>
                  <w:rPr>
                    <w:sz w:val="13"/>
                  </w:rPr>
                  <w:t>BST-BMP180-DS000-12 | Revision 2.8 | May 2015</w:t>
                </w:r>
              </w:p>
            </w:txbxContent>
          </v:textbox>
          <w10:wrap type="none"/>
        </v:shape>
      </w:pict>
    </w:r>
    <w:r>
      <w:rPr/>
      <w:pict>
        <v:shape style="position:absolute;margin-left:483.420013pt;margin-top:766.029785pt;width:51.1pt;height:9.25pt;mso-position-horizontal-relative:page;mso-position-vertical-relative:page;z-index:-17223680" type="#_x0000_t202" filled="false" stroked="false">
          <v:textbox inset="0,0,0,0">
            <w:txbxContent>
              <w:p>
                <w:pPr>
                  <w:spacing w:before="15"/>
                  <w:ind w:left="20" w:right="0" w:firstLine="0"/>
                  <w:jc w:val="left"/>
                  <w:rPr>
                    <w:sz w:val="13"/>
                  </w:rPr>
                </w:pPr>
                <w:r>
                  <w:rPr>
                    <w:sz w:val="13"/>
                  </w:rPr>
                  <w:t>Bosch Sensortec</w:t>
                </w:r>
              </w:p>
            </w:txbxContent>
          </v:textbox>
          <w10:wrap type="none"/>
        </v:shape>
      </w:pict>
    </w:r>
    <w:r>
      <w:rPr/>
      <w:pict>
        <v:shape style="position:absolute;margin-left:63.703999pt;margin-top:775.149841pt;width:474.35pt;height:25.35pt;mso-position-horizontal-relative:page;mso-position-vertical-relative:page;z-index:-17223168" type="#_x0000_t202" filled="false" stroked="false">
          <v:textbox inset="0,0,0,0">
            <w:txbxContent>
              <w:p>
                <w:pPr>
                  <w:spacing w:line="259" w:lineRule="auto" w:before="15"/>
                  <w:ind w:left="185" w:right="0" w:hanging="166"/>
                  <w:jc w:val="left"/>
                  <w:rPr>
                    <w:sz w:val="13"/>
                  </w:rPr>
                </w:pPr>
                <w:r>
                  <w:rPr>
                    <w:sz w:val="13"/>
                  </w:rPr>
                  <w:t>© Bosch Sensortec GmbH reserves all rights even in the event of industrial property rights. We reserve all rights of disposal such as copying and passing on to third parties. BOSCH and the symbol are registered trademarks of Robert Bosch GmbH, Germany.</w:t>
                </w:r>
              </w:p>
              <w:p>
                <w:pPr>
                  <w:spacing w:line="148" w:lineRule="exact" w:before="0"/>
                  <w:ind w:left="185" w:right="0" w:firstLine="0"/>
                  <w:jc w:val="left"/>
                  <w:rPr>
                    <w:sz w:val="13"/>
                  </w:rPr>
                </w:pPr>
                <w:r>
                  <w:rPr>
                    <w:sz w:val="13"/>
                  </w:rPr>
                  <w:t>Note: Specifications within this document are subject to change without notice.</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891998pt;margin-top:42.599983pt;width:496.2pt;height:46pt;mso-position-horizontal-relative:page;mso-position-vertical-relative:page;z-index:15730688"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24"/>
                  <w:gridCol w:w="5756"/>
                  <w:gridCol w:w="2321"/>
                </w:tblGrid>
                <w:tr>
                  <w:trPr>
                    <w:trHeight w:val="889" w:hRule="atLeast"/>
                  </w:trPr>
                  <w:tc>
                    <w:tcPr>
                      <w:tcW w:w="1824" w:type="dxa"/>
                    </w:tcPr>
                    <w:p>
                      <w:pPr>
                        <w:pStyle w:val="TableParagraph"/>
                        <w:rPr>
                          <w:rFonts w:ascii="Times New Roman"/>
                          <w:sz w:val="18"/>
                        </w:rPr>
                      </w:pPr>
                    </w:p>
                  </w:tc>
                  <w:tc>
                    <w:tcPr>
                      <w:tcW w:w="5756" w:type="dxa"/>
                    </w:tcPr>
                    <w:p>
                      <w:pPr>
                        <w:pStyle w:val="TableParagraph"/>
                        <w:spacing w:before="182"/>
                        <w:ind w:left="2326" w:right="2310"/>
                        <w:jc w:val="center"/>
                        <w:rPr>
                          <w:sz w:val="22"/>
                        </w:rPr>
                      </w:pPr>
                      <w:r>
                        <w:rPr>
                          <w:sz w:val="22"/>
                        </w:rPr>
                        <w:t>Data sheet</w:t>
                      </w:r>
                    </w:p>
                    <w:p>
                      <w:pPr>
                        <w:pStyle w:val="TableParagraph"/>
                        <w:spacing w:before="25"/>
                        <w:ind w:left="2322" w:right="2310"/>
                        <w:jc w:val="center"/>
                        <w:rPr>
                          <w:b/>
                          <w:sz w:val="22"/>
                        </w:rPr>
                      </w:pPr>
                      <w:r>
                        <w:rPr>
                          <w:b/>
                          <w:sz w:val="22"/>
                        </w:rPr>
                        <w:t>BMP180</w:t>
                      </w:r>
                    </w:p>
                  </w:tc>
                  <w:tc>
                    <w:tcPr>
                      <w:tcW w:w="2321" w:type="dxa"/>
                    </w:tcPr>
                    <w:p>
                      <w:pPr>
                        <w:pStyle w:val="TableParagraph"/>
                        <w:spacing w:before="5"/>
                        <w:rPr>
                          <w:rFonts w:ascii="Times New Roman"/>
                          <w:sz w:val="30"/>
                        </w:rPr>
                      </w:pPr>
                    </w:p>
                    <w:p>
                      <w:pPr>
                        <w:pStyle w:val="TableParagraph"/>
                        <w:ind w:left="789" w:right="778"/>
                        <w:jc w:val="center"/>
                        <w:rPr>
                          <w:sz w:val="22"/>
                        </w:rPr>
                      </w:pPr>
                      <w:r>
                        <w:rPr>
                          <w:sz w:val="22"/>
                        </w:rPr>
                        <w:t>Page 2</w:t>
                      </w:r>
                    </w:p>
                  </w:tc>
                </w:tr>
              </w:tbl>
              <w:p>
                <w:pPr>
                  <w:pStyle w:val="BodyText"/>
                </w:pPr>
              </w:p>
            </w:txbxContent>
          </v:textbox>
          <w10:wrap type="none"/>
        </v:shape>
      </w:pict>
    </w:r>
    <w:r>
      <w:rPr/>
      <w:drawing>
        <wp:anchor distT="0" distB="0" distL="0" distR="0" allowOverlap="1" layoutInCell="1" locked="0" behindDoc="1" simplePos="0" relativeHeight="486090752">
          <wp:simplePos x="0" y="0"/>
          <wp:positionH relativeFrom="page">
            <wp:posOffset>830313</wp:posOffset>
          </wp:positionH>
          <wp:positionV relativeFrom="page">
            <wp:posOffset>732087</wp:posOffset>
          </wp:positionV>
          <wp:extent cx="223304" cy="219506"/>
          <wp:effectExtent l="0" t="0" r="0" b="0"/>
          <wp:wrapNone/>
          <wp:docPr id="1" name="image5.png"/>
          <wp:cNvGraphicFramePr>
            <a:graphicFrameLocks noChangeAspect="1"/>
          </wp:cNvGraphicFramePr>
          <a:graphic>
            <a:graphicData uri="http://schemas.openxmlformats.org/drawingml/2006/picture">
              <pic:pic>
                <pic:nvPicPr>
                  <pic:cNvPr id="2" name="image5.png"/>
                  <pic:cNvPicPr/>
                </pic:nvPicPr>
                <pic:blipFill>
                  <a:blip r:embed="rId1" cstate="print"/>
                  <a:stretch>
                    <a:fillRect/>
                  </a:stretch>
                </pic:blipFill>
                <pic:spPr>
                  <a:xfrm>
                    <a:off x="0" y="0"/>
                    <a:ext cx="223304" cy="219506"/>
                  </a:xfrm>
                  <a:prstGeom prst="rect">
                    <a:avLst/>
                  </a:prstGeom>
                </pic:spPr>
              </pic:pic>
            </a:graphicData>
          </a:graphic>
        </wp:anchor>
      </w:drawing>
    </w:r>
    <w:r>
      <w:rPr/>
      <w:pict>
        <v:group style="position:absolute;margin-left:91.711815pt;margin-top:60.357349pt;width:52.7pt;height:11.9pt;mso-position-horizontal-relative:page;mso-position-vertical-relative:page;z-index:-17225216" coordorigin="1834,1207" coordsize="1054,238">
          <v:shape style="position:absolute;left:1834;top:1207;width:839;height:238" type="#_x0000_t75" stroked="false">
            <v:imagedata r:id="rId2" o:title=""/>
          </v:shape>
          <v:shape style="position:absolute;left:2697;top:1213;width:191;height:225" coordorigin="2697,1213" coordsize="191,225" path="m2888,1213l2827,1213,2827,1296,2757,1296,2757,1213,2697,1213,2697,1296,2697,1350,2697,1438,2757,1438,2757,1350,2827,1350,2827,1438,2888,1438,2888,1350,2888,1296,2888,1213xe" filled="true" fillcolor="#ff0000" stroked="false">
            <v:path arrowok="t"/>
            <v:fill type="solid"/>
          </v:shape>
          <v:shape style="position:absolute;left:2697;top:1213;width:191;height:226" coordorigin="2697,1213" coordsize="191,226" path="m2697,1213l2757,1213,2757,1296,2827,1296,2827,1213,2888,1213,2888,1439,2827,1439,2827,1350,2757,1350,2757,1439,2697,1439,2697,1213xe" filled="false" stroked="true" strokeweight=".027509pt" strokecolor="#ff0000">
            <v:path arrowok="t"/>
            <v:stroke dashstyle="solid"/>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192" w:hanging="123"/>
      </w:pPr>
      <w:rPr>
        <w:rFonts w:hint="default" w:ascii="Arial" w:hAnsi="Arial" w:eastAsia="Arial" w:cs="Arial"/>
        <w:w w:val="99"/>
        <w:sz w:val="22"/>
        <w:szCs w:val="22"/>
        <w:lang w:val="en-US" w:eastAsia="en-US" w:bidi="ar-SA"/>
      </w:rPr>
    </w:lvl>
    <w:lvl w:ilvl="1">
      <w:start w:val="0"/>
      <w:numFmt w:val="bullet"/>
      <w:lvlText w:val="•"/>
      <w:lvlJc w:val="left"/>
      <w:pPr>
        <w:ind w:left="731" w:hanging="123"/>
      </w:pPr>
      <w:rPr>
        <w:rFonts w:hint="default"/>
        <w:lang w:val="en-US" w:eastAsia="en-US" w:bidi="ar-SA"/>
      </w:rPr>
    </w:lvl>
    <w:lvl w:ilvl="2">
      <w:start w:val="0"/>
      <w:numFmt w:val="bullet"/>
      <w:lvlText w:val="•"/>
      <w:lvlJc w:val="left"/>
      <w:pPr>
        <w:ind w:left="1263" w:hanging="123"/>
      </w:pPr>
      <w:rPr>
        <w:rFonts w:hint="default"/>
        <w:lang w:val="en-US" w:eastAsia="en-US" w:bidi="ar-SA"/>
      </w:rPr>
    </w:lvl>
    <w:lvl w:ilvl="3">
      <w:start w:val="0"/>
      <w:numFmt w:val="bullet"/>
      <w:lvlText w:val="•"/>
      <w:lvlJc w:val="left"/>
      <w:pPr>
        <w:ind w:left="1795" w:hanging="123"/>
      </w:pPr>
      <w:rPr>
        <w:rFonts w:hint="default"/>
        <w:lang w:val="en-US" w:eastAsia="en-US" w:bidi="ar-SA"/>
      </w:rPr>
    </w:lvl>
    <w:lvl w:ilvl="4">
      <w:start w:val="0"/>
      <w:numFmt w:val="bullet"/>
      <w:lvlText w:val="•"/>
      <w:lvlJc w:val="left"/>
      <w:pPr>
        <w:ind w:left="2327" w:hanging="123"/>
      </w:pPr>
      <w:rPr>
        <w:rFonts w:hint="default"/>
        <w:lang w:val="en-US" w:eastAsia="en-US" w:bidi="ar-SA"/>
      </w:rPr>
    </w:lvl>
    <w:lvl w:ilvl="5">
      <w:start w:val="0"/>
      <w:numFmt w:val="bullet"/>
      <w:lvlText w:val="•"/>
      <w:lvlJc w:val="left"/>
      <w:pPr>
        <w:ind w:left="2859" w:hanging="123"/>
      </w:pPr>
      <w:rPr>
        <w:rFonts w:hint="default"/>
        <w:lang w:val="en-US" w:eastAsia="en-US" w:bidi="ar-SA"/>
      </w:rPr>
    </w:lvl>
    <w:lvl w:ilvl="6">
      <w:start w:val="0"/>
      <w:numFmt w:val="bullet"/>
      <w:lvlText w:val="•"/>
      <w:lvlJc w:val="left"/>
      <w:pPr>
        <w:ind w:left="3390" w:hanging="123"/>
      </w:pPr>
      <w:rPr>
        <w:rFonts w:hint="default"/>
        <w:lang w:val="en-US" w:eastAsia="en-US" w:bidi="ar-SA"/>
      </w:rPr>
    </w:lvl>
    <w:lvl w:ilvl="7">
      <w:start w:val="0"/>
      <w:numFmt w:val="bullet"/>
      <w:lvlText w:val="•"/>
      <w:lvlJc w:val="left"/>
      <w:pPr>
        <w:ind w:left="3922" w:hanging="123"/>
      </w:pPr>
      <w:rPr>
        <w:rFonts w:hint="default"/>
        <w:lang w:val="en-US" w:eastAsia="en-US" w:bidi="ar-SA"/>
      </w:rPr>
    </w:lvl>
    <w:lvl w:ilvl="8">
      <w:start w:val="0"/>
      <w:numFmt w:val="bullet"/>
      <w:lvlText w:val="•"/>
      <w:lvlJc w:val="left"/>
      <w:pPr>
        <w:ind w:left="4454" w:hanging="123"/>
      </w:pPr>
      <w:rPr>
        <w:rFonts w:hint="default"/>
        <w:lang w:val="en-US" w:eastAsia="en-US" w:bidi="ar-SA"/>
      </w:rPr>
    </w:lvl>
  </w:abstractNum>
  <w:abstractNum w:abstractNumId="7">
    <w:multiLevelType w:val="hybridMultilevel"/>
    <w:lvl w:ilvl="0">
      <w:start w:val="0"/>
      <w:numFmt w:val="bullet"/>
      <w:lvlText w:val="-"/>
      <w:lvlJc w:val="left"/>
      <w:pPr>
        <w:ind w:left="204" w:hanging="135"/>
      </w:pPr>
      <w:rPr>
        <w:rFonts w:hint="default" w:ascii="Arial" w:hAnsi="Arial" w:eastAsia="Arial" w:cs="Arial"/>
        <w:w w:val="99"/>
        <w:sz w:val="22"/>
        <w:szCs w:val="22"/>
        <w:lang w:val="en-US" w:eastAsia="en-US" w:bidi="ar-SA"/>
      </w:rPr>
    </w:lvl>
    <w:lvl w:ilvl="1">
      <w:start w:val="0"/>
      <w:numFmt w:val="bullet"/>
      <w:lvlText w:val="•"/>
      <w:lvlJc w:val="left"/>
      <w:pPr>
        <w:ind w:left="731" w:hanging="135"/>
      </w:pPr>
      <w:rPr>
        <w:rFonts w:hint="default"/>
        <w:lang w:val="en-US" w:eastAsia="en-US" w:bidi="ar-SA"/>
      </w:rPr>
    </w:lvl>
    <w:lvl w:ilvl="2">
      <w:start w:val="0"/>
      <w:numFmt w:val="bullet"/>
      <w:lvlText w:val="•"/>
      <w:lvlJc w:val="left"/>
      <w:pPr>
        <w:ind w:left="1263" w:hanging="135"/>
      </w:pPr>
      <w:rPr>
        <w:rFonts w:hint="default"/>
        <w:lang w:val="en-US" w:eastAsia="en-US" w:bidi="ar-SA"/>
      </w:rPr>
    </w:lvl>
    <w:lvl w:ilvl="3">
      <w:start w:val="0"/>
      <w:numFmt w:val="bullet"/>
      <w:lvlText w:val="•"/>
      <w:lvlJc w:val="left"/>
      <w:pPr>
        <w:ind w:left="1795" w:hanging="135"/>
      </w:pPr>
      <w:rPr>
        <w:rFonts w:hint="default"/>
        <w:lang w:val="en-US" w:eastAsia="en-US" w:bidi="ar-SA"/>
      </w:rPr>
    </w:lvl>
    <w:lvl w:ilvl="4">
      <w:start w:val="0"/>
      <w:numFmt w:val="bullet"/>
      <w:lvlText w:val="•"/>
      <w:lvlJc w:val="left"/>
      <w:pPr>
        <w:ind w:left="2327" w:hanging="135"/>
      </w:pPr>
      <w:rPr>
        <w:rFonts w:hint="default"/>
        <w:lang w:val="en-US" w:eastAsia="en-US" w:bidi="ar-SA"/>
      </w:rPr>
    </w:lvl>
    <w:lvl w:ilvl="5">
      <w:start w:val="0"/>
      <w:numFmt w:val="bullet"/>
      <w:lvlText w:val="•"/>
      <w:lvlJc w:val="left"/>
      <w:pPr>
        <w:ind w:left="2859" w:hanging="135"/>
      </w:pPr>
      <w:rPr>
        <w:rFonts w:hint="default"/>
        <w:lang w:val="en-US" w:eastAsia="en-US" w:bidi="ar-SA"/>
      </w:rPr>
    </w:lvl>
    <w:lvl w:ilvl="6">
      <w:start w:val="0"/>
      <w:numFmt w:val="bullet"/>
      <w:lvlText w:val="•"/>
      <w:lvlJc w:val="left"/>
      <w:pPr>
        <w:ind w:left="3390" w:hanging="135"/>
      </w:pPr>
      <w:rPr>
        <w:rFonts w:hint="default"/>
        <w:lang w:val="en-US" w:eastAsia="en-US" w:bidi="ar-SA"/>
      </w:rPr>
    </w:lvl>
    <w:lvl w:ilvl="7">
      <w:start w:val="0"/>
      <w:numFmt w:val="bullet"/>
      <w:lvlText w:val="•"/>
      <w:lvlJc w:val="left"/>
      <w:pPr>
        <w:ind w:left="3922" w:hanging="135"/>
      </w:pPr>
      <w:rPr>
        <w:rFonts w:hint="default"/>
        <w:lang w:val="en-US" w:eastAsia="en-US" w:bidi="ar-SA"/>
      </w:rPr>
    </w:lvl>
    <w:lvl w:ilvl="8">
      <w:start w:val="0"/>
      <w:numFmt w:val="bullet"/>
      <w:lvlText w:val="•"/>
      <w:lvlJc w:val="left"/>
      <w:pPr>
        <w:ind w:left="4454" w:hanging="135"/>
      </w:pPr>
      <w:rPr>
        <w:rFonts w:hint="default"/>
        <w:lang w:val="en-US" w:eastAsia="en-US" w:bidi="ar-SA"/>
      </w:rPr>
    </w:lvl>
  </w:abstractNum>
  <w:abstractNum w:abstractNumId="6">
    <w:multiLevelType w:val="hybridMultilevel"/>
    <w:lvl w:ilvl="0">
      <w:start w:val="0"/>
      <w:numFmt w:val="bullet"/>
      <w:lvlText w:val="-"/>
      <w:lvlJc w:val="left"/>
      <w:pPr>
        <w:ind w:left="69" w:hanging="135"/>
      </w:pPr>
      <w:rPr>
        <w:rFonts w:hint="default" w:ascii="Arial" w:hAnsi="Arial" w:eastAsia="Arial" w:cs="Arial"/>
        <w:w w:val="99"/>
        <w:sz w:val="22"/>
        <w:szCs w:val="22"/>
        <w:lang w:val="en-US" w:eastAsia="en-US" w:bidi="ar-SA"/>
      </w:rPr>
    </w:lvl>
    <w:lvl w:ilvl="1">
      <w:start w:val="0"/>
      <w:numFmt w:val="bullet"/>
      <w:lvlText w:val="•"/>
      <w:lvlJc w:val="left"/>
      <w:pPr>
        <w:ind w:left="605" w:hanging="135"/>
      </w:pPr>
      <w:rPr>
        <w:rFonts w:hint="default"/>
        <w:lang w:val="en-US" w:eastAsia="en-US" w:bidi="ar-SA"/>
      </w:rPr>
    </w:lvl>
    <w:lvl w:ilvl="2">
      <w:start w:val="0"/>
      <w:numFmt w:val="bullet"/>
      <w:lvlText w:val="•"/>
      <w:lvlJc w:val="left"/>
      <w:pPr>
        <w:ind w:left="1151" w:hanging="135"/>
      </w:pPr>
      <w:rPr>
        <w:rFonts w:hint="default"/>
        <w:lang w:val="en-US" w:eastAsia="en-US" w:bidi="ar-SA"/>
      </w:rPr>
    </w:lvl>
    <w:lvl w:ilvl="3">
      <w:start w:val="0"/>
      <w:numFmt w:val="bullet"/>
      <w:lvlText w:val="•"/>
      <w:lvlJc w:val="left"/>
      <w:pPr>
        <w:ind w:left="1697" w:hanging="135"/>
      </w:pPr>
      <w:rPr>
        <w:rFonts w:hint="default"/>
        <w:lang w:val="en-US" w:eastAsia="en-US" w:bidi="ar-SA"/>
      </w:rPr>
    </w:lvl>
    <w:lvl w:ilvl="4">
      <w:start w:val="0"/>
      <w:numFmt w:val="bullet"/>
      <w:lvlText w:val="•"/>
      <w:lvlJc w:val="left"/>
      <w:pPr>
        <w:ind w:left="2243" w:hanging="135"/>
      </w:pPr>
      <w:rPr>
        <w:rFonts w:hint="default"/>
        <w:lang w:val="en-US" w:eastAsia="en-US" w:bidi="ar-SA"/>
      </w:rPr>
    </w:lvl>
    <w:lvl w:ilvl="5">
      <w:start w:val="0"/>
      <w:numFmt w:val="bullet"/>
      <w:lvlText w:val="•"/>
      <w:lvlJc w:val="left"/>
      <w:pPr>
        <w:ind w:left="2789" w:hanging="135"/>
      </w:pPr>
      <w:rPr>
        <w:rFonts w:hint="default"/>
        <w:lang w:val="en-US" w:eastAsia="en-US" w:bidi="ar-SA"/>
      </w:rPr>
    </w:lvl>
    <w:lvl w:ilvl="6">
      <w:start w:val="0"/>
      <w:numFmt w:val="bullet"/>
      <w:lvlText w:val="•"/>
      <w:lvlJc w:val="left"/>
      <w:pPr>
        <w:ind w:left="3334" w:hanging="135"/>
      </w:pPr>
      <w:rPr>
        <w:rFonts w:hint="default"/>
        <w:lang w:val="en-US" w:eastAsia="en-US" w:bidi="ar-SA"/>
      </w:rPr>
    </w:lvl>
    <w:lvl w:ilvl="7">
      <w:start w:val="0"/>
      <w:numFmt w:val="bullet"/>
      <w:lvlText w:val="•"/>
      <w:lvlJc w:val="left"/>
      <w:pPr>
        <w:ind w:left="3880" w:hanging="135"/>
      </w:pPr>
      <w:rPr>
        <w:rFonts w:hint="default"/>
        <w:lang w:val="en-US" w:eastAsia="en-US" w:bidi="ar-SA"/>
      </w:rPr>
    </w:lvl>
    <w:lvl w:ilvl="8">
      <w:start w:val="0"/>
      <w:numFmt w:val="bullet"/>
      <w:lvlText w:val="•"/>
      <w:lvlJc w:val="left"/>
      <w:pPr>
        <w:ind w:left="4426" w:hanging="135"/>
      </w:pPr>
      <w:rPr>
        <w:rFonts w:hint="default"/>
        <w:lang w:val="en-US" w:eastAsia="en-US" w:bidi="ar-SA"/>
      </w:rPr>
    </w:lvl>
  </w:abstractNum>
  <w:abstractNum w:abstractNumId="5">
    <w:multiLevelType w:val="hybridMultilevel"/>
    <w:lvl w:ilvl="0">
      <w:start w:val="0"/>
      <w:numFmt w:val="bullet"/>
      <w:lvlText w:val=""/>
      <w:lvlJc w:val="left"/>
      <w:pPr>
        <w:ind w:left="1997" w:hanging="360"/>
      </w:pPr>
      <w:rPr>
        <w:rFonts w:hint="default" w:ascii="Symbol" w:hAnsi="Symbol" w:eastAsia="Symbol" w:cs="Symbol"/>
        <w:w w:val="99"/>
        <w:sz w:val="22"/>
        <w:szCs w:val="22"/>
        <w:lang w:val="en-US" w:eastAsia="en-US" w:bidi="ar-SA"/>
      </w:rPr>
    </w:lvl>
    <w:lvl w:ilvl="1">
      <w:start w:val="0"/>
      <w:numFmt w:val="bullet"/>
      <w:lvlText w:val="•"/>
      <w:lvlJc w:val="left"/>
      <w:pPr>
        <w:ind w:left="2930" w:hanging="360"/>
      </w:pPr>
      <w:rPr>
        <w:rFonts w:hint="default"/>
        <w:lang w:val="en-US" w:eastAsia="en-US" w:bidi="ar-SA"/>
      </w:rPr>
    </w:lvl>
    <w:lvl w:ilvl="2">
      <w:start w:val="0"/>
      <w:numFmt w:val="bullet"/>
      <w:lvlText w:val="•"/>
      <w:lvlJc w:val="left"/>
      <w:pPr>
        <w:ind w:left="3861" w:hanging="360"/>
      </w:pPr>
      <w:rPr>
        <w:rFonts w:hint="default"/>
        <w:lang w:val="en-US" w:eastAsia="en-US" w:bidi="ar-SA"/>
      </w:rPr>
    </w:lvl>
    <w:lvl w:ilvl="3">
      <w:start w:val="0"/>
      <w:numFmt w:val="bullet"/>
      <w:lvlText w:val="•"/>
      <w:lvlJc w:val="left"/>
      <w:pPr>
        <w:ind w:left="4791" w:hanging="360"/>
      </w:pPr>
      <w:rPr>
        <w:rFonts w:hint="default"/>
        <w:lang w:val="en-US" w:eastAsia="en-US" w:bidi="ar-SA"/>
      </w:rPr>
    </w:lvl>
    <w:lvl w:ilvl="4">
      <w:start w:val="0"/>
      <w:numFmt w:val="bullet"/>
      <w:lvlText w:val="•"/>
      <w:lvlJc w:val="left"/>
      <w:pPr>
        <w:ind w:left="5722" w:hanging="360"/>
      </w:pPr>
      <w:rPr>
        <w:rFonts w:hint="default"/>
        <w:lang w:val="en-US" w:eastAsia="en-US" w:bidi="ar-SA"/>
      </w:rPr>
    </w:lvl>
    <w:lvl w:ilvl="5">
      <w:start w:val="0"/>
      <w:numFmt w:val="bullet"/>
      <w:lvlText w:val="•"/>
      <w:lvlJc w:val="left"/>
      <w:pPr>
        <w:ind w:left="6653" w:hanging="360"/>
      </w:pPr>
      <w:rPr>
        <w:rFonts w:hint="default"/>
        <w:lang w:val="en-US" w:eastAsia="en-US" w:bidi="ar-SA"/>
      </w:rPr>
    </w:lvl>
    <w:lvl w:ilvl="6">
      <w:start w:val="0"/>
      <w:numFmt w:val="bullet"/>
      <w:lvlText w:val="•"/>
      <w:lvlJc w:val="left"/>
      <w:pPr>
        <w:ind w:left="7583" w:hanging="360"/>
      </w:pPr>
      <w:rPr>
        <w:rFonts w:hint="default"/>
        <w:lang w:val="en-US" w:eastAsia="en-US" w:bidi="ar-SA"/>
      </w:rPr>
    </w:lvl>
    <w:lvl w:ilvl="7">
      <w:start w:val="0"/>
      <w:numFmt w:val="bullet"/>
      <w:lvlText w:val="•"/>
      <w:lvlJc w:val="left"/>
      <w:pPr>
        <w:ind w:left="8514" w:hanging="360"/>
      </w:pPr>
      <w:rPr>
        <w:rFonts w:hint="default"/>
        <w:lang w:val="en-US" w:eastAsia="en-US" w:bidi="ar-SA"/>
      </w:rPr>
    </w:lvl>
    <w:lvl w:ilvl="8">
      <w:start w:val="0"/>
      <w:numFmt w:val="bullet"/>
      <w:lvlText w:val="•"/>
      <w:lvlJc w:val="left"/>
      <w:pPr>
        <w:ind w:left="9445" w:hanging="360"/>
      </w:pPr>
      <w:rPr>
        <w:rFonts w:hint="default"/>
        <w:lang w:val="en-US" w:eastAsia="en-US" w:bidi="ar-SA"/>
      </w:rPr>
    </w:lvl>
  </w:abstractNum>
  <w:abstractNum w:abstractNumId="4">
    <w:multiLevelType w:val="hybridMultilevel"/>
    <w:lvl w:ilvl="0">
      <w:start w:val="0"/>
      <w:numFmt w:val="bullet"/>
      <w:lvlText w:val=""/>
      <w:lvlJc w:val="left"/>
      <w:pPr>
        <w:ind w:left="1997" w:hanging="207"/>
      </w:pPr>
      <w:rPr>
        <w:rFonts w:hint="default" w:ascii="Symbol" w:hAnsi="Symbol" w:eastAsia="Symbol" w:cs="Symbol"/>
        <w:w w:val="99"/>
        <w:sz w:val="22"/>
        <w:szCs w:val="22"/>
        <w:lang w:val="en-US" w:eastAsia="en-US" w:bidi="ar-SA"/>
      </w:rPr>
    </w:lvl>
    <w:lvl w:ilvl="1">
      <w:start w:val="0"/>
      <w:numFmt w:val="bullet"/>
      <w:lvlText w:val="•"/>
      <w:lvlJc w:val="left"/>
      <w:pPr>
        <w:ind w:left="2930" w:hanging="207"/>
      </w:pPr>
      <w:rPr>
        <w:rFonts w:hint="default"/>
        <w:lang w:val="en-US" w:eastAsia="en-US" w:bidi="ar-SA"/>
      </w:rPr>
    </w:lvl>
    <w:lvl w:ilvl="2">
      <w:start w:val="0"/>
      <w:numFmt w:val="bullet"/>
      <w:lvlText w:val="•"/>
      <w:lvlJc w:val="left"/>
      <w:pPr>
        <w:ind w:left="3861" w:hanging="207"/>
      </w:pPr>
      <w:rPr>
        <w:rFonts w:hint="default"/>
        <w:lang w:val="en-US" w:eastAsia="en-US" w:bidi="ar-SA"/>
      </w:rPr>
    </w:lvl>
    <w:lvl w:ilvl="3">
      <w:start w:val="0"/>
      <w:numFmt w:val="bullet"/>
      <w:lvlText w:val="•"/>
      <w:lvlJc w:val="left"/>
      <w:pPr>
        <w:ind w:left="4791" w:hanging="207"/>
      </w:pPr>
      <w:rPr>
        <w:rFonts w:hint="default"/>
        <w:lang w:val="en-US" w:eastAsia="en-US" w:bidi="ar-SA"/>
      </w:rPr>
    </w:lvl>
    <w:lvl w:ilvl="4">
      <w:start w:val="0"/>
      <w:numFmt w:val="bullet"/>
      <w:lvlText w:val="•"/>
      <w:lvlJc w:val="left"/>
      <w:pPr>
        <w:ind w:left="5722" w:hanging="207"/>
      </w:pPr>
      <w:rPr>
        <w:rFonts w:hint="default"/>
        <w:lang w:val="en-US" w:eastAsia="en-US" w:bidi="ar-SA"/>
      </w:rPr>
    </w:lvl>
    <w:lvl w:ilvl="5">
      <w:start w:val="0"/>
      <w:numFmt w:val="bullet"/>
      <w:lvlText w:val="•"/>
      <w:lvlJc w:val="left"/>
      <w:pPr>
        <w:ind w:left="6653" w:hanging="207"/>
      </w:pPr>
      <w:rPr>
        <w:rFonts w:hint="default"/>
        <w:lang w:val="en-US" w:eastAsia="en-US" w:bidi="ar-SA"/>
      </w:rPr>
    </w:lvl>
    <w:lvl w:ilvl="6">
      <w:start w:val="0"/>
      <w:numFmt w:val="bullet"/>
      <w:lvlText w:val="•"/>
      <w:lvlJc w:val="left"/>
      <w:pPr>
        <w:ind w:left="7583" w:hanging="207"/>
      </w:pPr>
      <w:rPr>
        <w:rFonts w:hint="default"/>
        <w:lang w:val="en-US" w:eastAsia="en-US" w:bidi="ar-SA"/>
      </w:rPr>
    </w:lvl>
    <w:lvl w:ilvl="7">
      <w:start w:val="0"/>
      <w:numFmt w:val="bullet"/>
      <w:lvlText w:val="•"/>
      <w:lvlJc w:val="left"/>
      <w:pPr>
        <w:ind w:left="8514" w:hanging="207"/>
      </w:pPr>
      <w:rPr>
        <w:rFonts w:hint="default"/>
        <w:lang w:val="en-US" w:eastAsia="en-US" w:bidi="ar-SA"/>
      </w:rPr>
    </w:lvl>
    <w:lvl w:ilvl="8">
      <w:start w:val="0"/>
      <w:numFmt w:val="bullet"/>
      <w:lvlText w:val="•"/>
      <w:lvlJc w:val="left"/>
      <w:pPr>
        <w:ind w:left="9445" w:hanging="207"/>
      </w:pPr>
      <w:rPr>
        <w:rFonts w:hint="default"/>
        <w:lang w:val="en-US" w:eastAsia="en-US" w:bidi="ar-SA"/>
      </w:rPr>
    </w:lvl>
  </w:abstractNum>
  <w:abstractNum w:abstractNumId="3">
    <w:multiLevelType w:val="hybridMultilevel"/>
    <w:lvl w:ilvl="0">
      <w:start w:val="0"/>
      <w:numFmt w:val="bullet"/>
      <w:lvlText w:val=""/>
      <w:lvlJc w:val="left"/>
      <w:pPr>
        <w:ind w:left="1704" w:hanging="286"/>
      </w:pPr>
      <w:rPr>
        <w:rFonts w:hint="default" w:ascii="Symbol" w:hAnsi="Symbol" w:eastAsia="Symbol" w:cs="Symbol"/>
        <w:w w:val="99"/>
        <w:sz w:val="22"/>
        <w:szCs w:val="22"/>
        <w:lang w:val="en-US" w:eastAsia="en-US" w:bidi="ar-SA"/>
      </w:rPr>
    </w:lvl>
    <w:lvl w:ilvl="1">
      <w:start w:val="0"/>
      <w:numFmt w:val="bullet"/>
      <w:lvlText w:val="•"/>
      <w:lvlJc w:val="left"/>
      <w:pPr>
        <w:ind w:left="2660" w:hanging="286"/>
      </w:pPr>
      <w:rPr>
        <w:rFonts w:hint="default"/>
        <w:lang w:val="en-US" w:eastAsia="en-US" w:bidi="ar-SA"/>
      </w:rPr>
    </w:lvl>
    <w:lvl w:ilvl="2">
      <w:start w:val="0"/>
      <w:numFmt w:val="bullet"/>
      <w:lvlText w:val="•"/>
      <w:lvlJc w:val="left"/>
      <w:pPr>
        <w:ind w:left="3621" w:hanging="286"/>
      </w:pPr>
      <w:rPr>
        <w:rFonts w:hint="default"/>
        <w:lang w:val="en-US" w:eastAsia="en-US" w:bidi="ar-SA"/>
      </w:rPr>
    </w:lvl>
    <w:lvl w:ilvl="3">
      <w:start w:val="0"/>
      <w:numFmt w:val="bullet"/>
      <w:lvlText w:val="•"/>
      <w:lvlJc w:val="left"/>
      <w:pPr>
        <w:ind w:left="4581" w:hanging="286"/>
      </w:pPr>
      <w:rPr>
        <w:rFonts w:hint="default"/>
        <w:lang w:val="en-US" w:eastAsia="en-US" w:bidi="ar-SA"/>
      </w:rPr>
    </w:lvl>
    <w:lvl w:ilvl="4">
      <w:start w:val="0"/>
      <w:numFmt w:val="bullet"/>
      <w:lvlText w:val="•"/>
      <w:lvlJc w:val="left"/>
      <w:pPr>
        <w:ind w:left="5542" w:hanging="286"/>
      </w:pPr>
      <w:rPr>
        <w:rFonts w:hint="default"/>
        <w:lang w:val="en-US" w:eastAsia="en-US" w:bidi="ar-SA"/>
      </w:rPr>
    </w:lvl>
    <w:lvl w:ilvl="5">
      <w:start w:val="0"/>
      <w:numFmt w:val="bullet"/>
      <w:lvlText w:val="•"/>
      <w:lvlJc w:val="left"/>
      <w:pPr>
        <w:ind w:left="6503" w:hanging="286"/>
      </w:pPr>
      <w:rPr>
        <w:rFonts w:hint="default"/>
        <w:lang w:val="en-US" w:eastAsia="en-US" w:bidi="ar-SA"/>
      </w:rPr>
    </w:lvl>
    <w:lvl w:ilvl="6">
      <w:start w:val="0"/>
      <w:numFmt w:val="bullet"/>
      <w:lvlText w:val="•"/>
      <w:lvlJc w:val="left"/>
      <w:pPr>
        <w:ind w:left="7463" w:hanging="286"/>
      </w:pPr>
      <w:rPr>
        <w:rFonts w:hint="default"/>
        <w:lang w:val="en-US" w:eastAsia="en-US" w:bidi="ar-SA"/>
      </w:rPr>
    </w:lvl>
    <w:lvl w:ilvl="7">
      <w:start w:val="0"/>
      <w:numFmt w:val="bullet"/>
      <w:lvlText w:val="•"/>
      <w:lvlJc w:val="left"/>
      <w:pPr>
        <w:ind w:left="8424" w:hanging="286"/>
      </w:pPr>
      <w:rPr>
        <w:rFonts w:hint="default"/>
        <w:lang w:val="en-US" w:eastAsia="en-US" w:bidi="ar-SA"/>
      </w:rPr>
    </w:lvl>
    <w:lvl w:ilvl="8">
      <w:start w:val="0"/>
      <w:numFmt w:val="bullet"/>
      <w:lvlText w:val="•"/>
      <w:lvlJc w:val="left"/>
      <w:pPr>
        <w:ind w:left="9385" w:hanging="286"/>
      </w:pPr>
      <w:rPr>
        <w:rFonts w:hint="default"/>
        <w:lang w:val="en-US" w:eastAsia="en-US" w:bidi="ar-SA"/>
      </w:rPr>
    </w:lvl>
  </w:abstractNum>
  <w:abstractNum w:abstractNumId="2">
    <w:multiLevelType w:val="hybridMultilevel"/>
    <w:lvl w:ilvl="0">
      <w:start w:val="1"/>
      <w:numFmt w:val="decimal"/>
      <w:lvlText w:val="%1."/>
      <w:lvlJc w:val="left"/>
      <w:pPr>
        <w:ind w:left="1613" w:hanging="337"/>
        <w:jc w:val="left"/>
      </w:pPr>
      <w:rPr>
        <w:rFonts w:hint="default"/>
        <w:b/>
        <w:bCs/>
        <w:w w:val="99"/>
        <w:lang w:val="en-US" w:eastAsia="en-US" w:bidi="ar-SA"/>
      </w:rPr>
    </w:lvl>
    <w:lvl w:ilvl="1">
      <w:start w:val="1"/>
      <w:numFmt w:val="decimal"/>
      <w:lvlText w:val="%1.%2"/>
      <w:lvlJc w:val="left"/>
      <w:pPr>
        <w:ind w:left="1643" w:hanging="367"/>
        <w:jc w:val="left"/>
      </w:pPr>
      <w:rPr>
        <w:rFonts w:hint="default" w:ascii="Arial" w:hAnsi="Arial" w:eastAsia="Arial" w:cs="Arial"/>
        <w:b/>
        <w:bCs/>
        <w:spacing w:val="-2"/>
        <w:w w:val="100"/>
        <w:sz w:val="22"/>
        <w:szCs w:val="22"/>
        <w:lang w:val="en-US" w:eastAsia="en-US" w:bidi="ar-SA"/>
      </w:rPr>
    </w:lvl>
    <w:lvl w:ilvl="2">
      <w:start w:val="1"/>
      <w:numFmt w:val="decimal"/>
      <w:lvlText w:val="%1.%2.%3"/>
      <w:lvlJc w:val="left"/>
      <w:pPr>
        <w:ind w:left="1826" w:hanging="551"/>
        <w:jc w:val="left"/>
      </w:pPr>
      <w:rPr>
        <w:rFonts w:hint="default" w:ascii="Arial" w:hAnsi="Arial" w:eastAsia="Arial" w:cs="Arial"/>
        <w:b/>
        <w:bCs/>
        <w:spacing w:val="-2"/>
        <w:w w:val="100"/>
        <w:sz w:val="22"/>
        <w:szCs w:val="22"/>
        <w:lang w:val="en-US" w:eastAsia="en-US" w:bidi="ar-SA"/>
      </w:rPr>
    </w:lvl>
    <w:lvl w:ilvl="3">
      <w:start w:val="0"/>
      <w:numFmt w:val="bullet"/>
      <w:lvlText w:val="•"/>
      <w:lvlJc w:val="left"/>
      <w:pPr>
        <w:ind w:left="3005" w:hanging="551"/>
      </w:pPr>
      <w:rPr>
        <w:rFonts w:hint="default"/>
        <w:lang w:val="en-US" w:eastAsia="en-US" w:bidi="ar-SA"/>
      </w:rPr>
    </w:lvl>
    <w:lvl w:ilvl="4">
      <w:start w:val="0"/>
      <w:numFmt w:val="bullet"/>
      <w:lvlText w:val="•"/>
      <w:lvlJc w:val="left"/>
      <w:pPr>
        <w:ind w:left="4191" w:hanging="551"/>
      </w:pPr>
      <w:rPr>
        <w:rFonts w:hint="default"/>
        <w:lang w:val="en-US" w:eastAsia="en-US" w:bidi="ar-SA"/>
      </w:rPr>
    </w:lvl>
    <w:lvl w:ilvl="5">
      <w:start w:val="0"/>
      <w:numFmt w:val="bullet"/>
      <w:lvlText w:val="•"/>
      <w:lvlJc w:val="left"/>
      <w:pPr>
        <w:ind w:left="5377" w:hanging="551"/>
      </w:pPr>
      <w:rPr>
        <w:rFonts w:hint="default"/>
        <w:lang w:val="en-US" w:eastAsia="en-US" w:bidi="ar-SA"/>
      </w:rPr>
    </w:lvl>
    <w:lvl w:ilvl="6">
      <w:start w:val="0"/>
      <w:numFmt w:val="bullet"/>
      <w:lvlText w:val="•"/>
      <w:lvlJc w:val="left"/>
      <w:pPr>
        <w:ind w:left="6563" w:hanging="551"/>
      </w:pPr>
      <w:rPr>
        <w:rFonts w:hint="default"/>
        <w:lang w:val="en-US" w:eastAsia="en-US" w:bidi="ar-SA"/>
      </w:rPr>
    </w:lvl>
    <w:lvl w:ilvl="7">
      <w:start w:val="0"/>
      <w:numFmt w:val="bullet"/>
      <w:lvlText w:val="•"/>
      <w:lvlJc w:val="left"/>
      <w:pPr>
        <w:ind w:left="7749" w:hanging="551"/>
      </w:pPr>
      <w:rPr>
        <w:rFonts w:hint="default"/>
        <w:lang w:val="en-US" w:eastAsia="en-US" w:bidi="ar-SA"/>
      </w:rPr>
    </w:lvl>
    <w:lvl w:ilvl="8">
      <w:start w:val="0"/>
      <w:numFmt w:val="bullet"/>
      <w:lvlText w:val="•"/>
      <w:lvlJc w:val="left"/>
      <w:pPr>
        <w:ind w:left="8934" w:hanging="551"/>
      </w:pPr>
      <w:rPr>
        <w:rFonts w:hint="default"/>
        <w:lang w:val="en-US" w:eastAsia="en-US" w:bidi="ar-SA"/>
      </w:rPr>
    </w:lvl>
  </w:abstractNum>
  <w:abstractNum w:abstractNumId="1">
    <w:multiLevelType w:val="hybridMultilevel"/>
    <w:lvl w:ilvl="0">
      <w:start w:val="1"/>
      <w:numFmt w:val="decimal"/>
      <w:lvlText w:val="%1."/>
      <w:lvlJc w:val="left"/>
      <w:pPr>
        <w:ind w:left="1522" w:hanging="246"/>
        <w:jc w:val="left"/>
      </w:pPr>
      <w:rPr>
        <w:rFonts w:hint="default" w:ascii="Arial" w:hAnsi="Arial" w:eastAsia="Arial" w:cs="Arial"/>
        <w:b/>
        <w:bCs/>
        <w:spacing w:val="-1"/>
        <w:w w:val="100"/>
        <w:sz w:val="22"/>
        <w:szCs w:val="22"/>
        <w:lang w:val="en-US" w:eastAsia="en-US" w:bidi="ar-SA"/>
      </w:rPr>
    </w:lvl>
    <w:lvl w:ilvl="1">
      <w:start w:val="1"/>
      <w:numFmt w:val="decimal"/>
      <w:lvlText w:val="%1.%2"/>
      <w:lvlJc w:val="left"/>
      <w:pPr>
        <w:ind w:left="1829" w:hanging="356"/>
        <w:jc w:val="left"/>
      </w:pPr>
      <w:rPr>
        <w:rFonts w:hint="default" w:ascii="Arial" w:hAnsi="Arial" w:eastAsia="Arial" w:cs="Arial"/>
        <w:spacing w:val="-3"/>
        <w:w w:val="100"/>
        <w:sz w:val="22"/>
        <w:szCs w:val="22"/>
        <w:lang w:val="en-US" w:eastAsia="en-US" w:bidi="ar-SA"/>
      </w:rPr>
    </w:lvl>
    <w:lvl w:ilvl="2">
      <w:start w:val="1"/>
      <w:numFmt w:val="decimal"/>
      <w:lvlText w:val="%1.%2.%3"/>
      <w:lvlJc w:val="left"/>
      <w:pPr>
        <w:ind w:left="2265" w:hanging="549"/>
        <w:jc w:val="left"/>
      </w:pPr>
      <w:rPr>
        <w:rFonts w:hint="default" w:ascii="Arial" w:hAnsi="Arial" w:eastAsia="Arial" w:cs="Arial"/>
        <w:spacing w:val="-3"/>
        <w:w w:val="100"/>
        <w:sz w:val="22"/>
        <w:szCs w:val="22"/>
        <w:lang w:val="en-US" w:eastAsia="en-US" w:bidi="ar-SA"/>
      </w:rPr>
    </w:lvl>
    <w:lvl w:ilvl="3">
      <w:start w:val="0"/>
      <w:numFmt w:val="bullet"/>
      <w:lvlText w:val="•"/>
      <w:lvlJc w:val="left"/>
      <w:pPr>
        <w:ind w:left="3390" w:hanging="549"/>
      </w:pPr>
      <w:rPr>
        <w:rFonts w:hint="default"/>
        <w:lang w:val="en-US" w:eastAsia="en-US" w:bidi="ar-SA"/>
      </w:rPr>
    </w:lvl>
    <w:lvl w:ilvl="4">
      <w:start w:val="0"/>
      <w:numFmt w:val="bullet"/>
      <w:lvlText w:val="•"/>
      <w:lvlJc w:val="left"/>
      <w:pPr>
        <w:ind w:left="4521" w:hanging="549"/>
      </w:pPr>
      <w:rPr>
        <w:rFonts w:hint="default"/>
        <w:lang w:val="en-US" w:eastAsia="en-US" w:bidi="ar-SA"/>
      </w:rPr>
    </w:lvl>
    <w:lvl w:ilvl="5">
      <w:start w:val="0"/>
      <w:numFmt w:val="bullet"/>
      <w:lvlText w:val="•"/>
      <w:lvlJc w:val="left"/>
      <w:pPr>
        <w:ind w:left="5652" w:hanging="549"/>
      </w:pPr>
      <w:rPr>
        <w:rFonts w:hint="default"/>
        <w:lang w:val="en-US" w:eastAsia="en-US" w:bidi="ar-SA"/>
      </w:rPr>
    </w:lvl>
    <w:lvl w:ilvl="6">
      <w:start w:val="0"/>
      <w:numFmt w:val="bullet"/>
      <w:lvlText w:val="•"/>
      <w:lvlJc w:val="left"/>
      <w:pPr>
        <w:ind w:left="6783" w:hanging="549"/>
      </w:pPr>
      <w:rPr>
        <w:rFonts w:hint="default"/>
        <w:lang w:val="en-US" w:eastAsia="en-US" w:bidi="ar-SA"/>
      </w:rPr>
    </w:lvl>
    <w:lvl w:ilvl="7">
      <w:start w:val="0"/>
      <w:numFmt w:val="bullet"/>
      <w:lvlText w:val="•"/>
      <w:lvlJc w:val="left"/>
      <w:pPr>
        <w:ind w:left="7914" w:hanging="549"/>
      </w:pPr>
      <w:rPr>
        <w:rFonts w:hint="default"/>
        <w:lang w:val="en-US" w:eastAsia="en-US" w:bidi="ar-SA"/>
      </w:rPr>
    </w:lvl>
    <w:lvl w:ilvl="8">
      <w:start w:val="0"/>
      <w:numFmt w:val="bullet"/>
      <w:lvlText w:val="•"/>
      <w:lvlJc w:val="left"/>
      <w:pPr>
        <w:ind w:left="9044" w:hanging="549"/>
      </w:pPr>
      <w:rPr>
        <w:rFonts w:hint="default"/>
        <w:lang w:val="en-US" w:eastAsia="en-US" w:bidi="ar-SA"/>
      </w:rPr>
    </w:lvl>
  </w:abstractNum>
  <w:abstractNum w:abstractNumId="0">
    <w:multiLevelType w:val="hybridMultilevel"/>
    <w:lvl w:ilvl="0">
      <w:start w:val="0"/>
      <w:numFmt w:val="bullet"/>
      <w:lvlText w:val="-"/>
      <w:lvlJc w:val="left"/>
      <w:pPr>
        <w:ind w:left="1411" w:hanging="135"/>
      </w:pPr>
      <w:rPr>
        <w:rFonts w:hint="default" w:ascii="Arial" w:hAnsi="Arial" w:eastAsia="Arial" w:cs="Arial"/>
        <w:w w:val="99"/>
        <w:sz w:val="22"/>
        <w:szCs w:val="22"/>
        <w:lang w:val="en-US" w:eastAsia="en-US" w:bidi="ar-SA"/>
      </w:rPr>
    </w:lvl>
    <w:lvl w:ilvl="1">
      <w:start w:val="0"/>
      <w:numFmt w:val="bullet"/>
      <w:lvlText w:val=""/>
      <w:lvlJc w:val="left"/>
      <w:pPr>
        <w:ind w:left="1997" w:hanging="360"/>
      </w:pPr>
      <w:rPr>
        <w:rFonts w:hint="default" w:ascii="Symbol" w:hAnsi="Symbol" w:eastAsia="Symbol" w:cs="Symbol"/>
        <w:w w:val="99"/>
        <w:sz w:val="22"/>
        <w:szCs w:val="22"/>
        <w:lang w:val="en-US" w:eastAsia="en-US" w:bidi="ar-SA"/>
      </w:rPr>
    </w:lvl>
    <w:lvl w:ilvl="2">
      <w:start w:val="0"/>
      <w:numFmt w:val="bullet"/>
      <w:lvlText w:val="•"/>
      <w:lvlJc w:val="left"/>
      <w:pPr>
        <w:ind w:left="3034" w:hanging="360"/>
      </w:pPr>
      <w:rPr>
        <w:rFonts w:hint="default"/>
        <w:lang w:val="en-US" w:eastAsia="en-US" w:bidi="ar-SA"/>
      </w:rPr>
    </w:lvl>
    <w:lvl w:ilvl="3">
      <w:start w:val="0"/>
      <w:numFmt w:val="bullet"/>
      <w:lvlText w:val="•"/>
      <w:lvlJc w:val="left"/>
      <w:pPr>
        <w:ind w:left="4068" w:hanging="360"/>
      </w:pPr>
      <w:rPr>
        <w:rFonts w:hint="default"/>
        <w:lang w:val="en-US" w:eastAsia="en-US" w:bidi="ar-SA"/>
      </w:rPr>
    </w:lvl>
    <w:lvl w:ilvl="4">
      <w:start w:val="0"/>
      <w:numFmt w:val="bullet"/>
      <w:lvlText w:val="•"/>
      <w:lvlJc w:val="left"/>
      <w:pPr>
        <w:ind w:left="5102" w:hanging="360"/>
      </w:pPr>
      <w:rPr>
        <w:rFonts w:hint="default"/>
        <w:lang w:val="en-US" w:eastAsia="en-US" w:bidi="ar-SA"/>
      </w:rPr>
    </w:lvl>
    <w:lvl w:ilvl="5">
      <w:start w:val="0"/>
      <w:numFmt w:val="bullet"/>
      <w:lvlText w:val="•"/>
      <w:lvlJc w:val="left"/>
      <w:pPr>
        <w:ind w:left="6136" w:hanging="360"/>
      </w:pPr>
      <w:rPr>
        <w:rFonts w:hint="default"/>
        <w:lang w:val="en-US" w:eastAsia="en-US" w:bidi="ar-SA"/>
      </w:rPr>
    </w:lvl>
    <w:lvl w:ilvl="6">
      <w:start w:val="0"/>
      <w:numFmt w:val="bullet"/>
      <w:lvlText w:val="•"/>
      <w:lvlJc w:val="left"/>
      <w:pPr>
        <w:ind w:left="7170" w:hanging="360"/>
      </w:pPr>
      <w:rPr>
        <w:rFonts w:hint="default"/>
        <w:lang w:val="en-US" w:eastAsia="en-US" w:bidi="ar-SA"/>
      </w:rPr>
    </w:lvl>
    <w:lvl w:ilvl="7">
      <w:start w:val="0"/>
      <w:numFmt w:val="bullet"/>
      <w:lvlText w:val="•"/>
      <w:lvlJc w:val="left"/>
      <w:pPr>
        <w:ind w:left="8204" w:hanging="360"/>
      </w:pPr>
      <w:rPr>
        <w:rFonts w:hint="default"/>
        <w:lang w:val="en-US" w:eastAsia="en-US" w:bidi="ar-SA"/>
      </w:rPr>
    </w:lvl>
    <w:lvl w:ilvl="8">
      <w:start w:val="0"/>
      <w:numFmt w:val="bullet"/>
      <w:lvlText w:val="•"/>
      <w:lvlJc w:val="left"/>
      <w:pPr>
        <w:ind w:left="9238" w:hanging="36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246"/>
      <w:ind w:left="1521" w:hanging="246"/>
    </w:pPr>
    <w:rPr>
      <w:rFonts w:ascii="Arial" w:hAnsi="Arial" w:eastAsia="Arial" w:cs="Arial"/>
      <w:b/>
      <w:bCs/>
      <w:sz w:val="22"/>
      <w:szCs w:val="22"/>
      <w:lang w:val="en-US" w:eastAsia="en-US" w:bidi="ar-SA"/>
    </w:rPr>
  </w:style>
  <w:style w:styleId="TOC2" w:type="paragraph">
    <w:name w:val="TOC 2"/>
    <w:basedOn w:val="Normal"/>
    <w:uiPriority w:val="1"/>
    <w:qFormat/>
    <w:pPr>
      <w:spacing w:before="126"/>
      <w:ind w:left="1829" w:hanging="356"/>
    </w:pPr>
    <w:rPr>
      <w:rFonts w:ascii="Arial" w:hAnsi="Arial" w:eastAsia="Arial" w:cs="Arial"/>
      <w:sz w:val="18"/>
      <w:szCs w:val="18"/>
      <w:lang w:val="en-US" w:eastAsia="en-US" w:bidi="ar-SA"/>
    </w:rPr>
  </w:style>
  <w:style w:styleId="TOC3" w:type="paragraph">
    <w:name w:val="TOC 3"/>
    <w:basedOn w:val="Normal"/>
    <w:uiPriority w:val="1"/>
    <w:qFormat/>
    <w:pPr>
      <w:spacing w:before="126"/>
      <w:ind w:left="1829" w:hanging="356"/>
    </w:pPr>
    <w:rPr>
      <w:rFonts w:ascii="Arial" w:hAnsi="Arial" w:eastAsia="Arial" w:cs="Arial"/>
      <w:b/>
      <w:bCs/>
      <w:i/>
      <w:lang w:val="en-US" w:eastAsia="en-US" w:bidi="ar-SA"/>
    </w:rPr>
  </w:style>
  <w:style w:styleId="TOC4" w:type="paragraph">
    <w:name w:val="TOC 4"/>
    <w:basedOn w:val="Normal"/>
    <w:uiPriority w:val="1"/>
    <w:qFormat/>
    <w:pPr>
      <w:spacing w:before="25"/>
      <w:ind w:left="2267" w:hanging="552"/>
    </w:pPr>
    <w:rPr>
      <w:rFonts w:ascii="Arial" w:hAnsi="Arial" w:eastAsia="Arial" w:cs="Arial"/>
      <w:sz w:val="22"/>
      <w:szCs w:val="22"/>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90"/>
      <w:ind w:left="1613" w:hanging="338"/>
      <w:outlineLvl w:val="1"/>
    </w:pPr>
    <w:rPr>
      <w:rFonts w:ascii="Arial" w:hAnsi="Arial" w:eastAsia="Arial" w:cs="Arial"/>
      <w:b/>
      <w:bCs/>
      <w:sz w:val="30"/>
      <w:szCs w:val="30"/>
      <w:lang w:val="en-US" w:eastAsia="en-US" w:bidi="ar-SA"/>
    </w:rPr>
  </w:style>
  <w:style w:styleId="Heading2" w:type="paragraph">
    <w:name w:val="Heading 2"/>
    <w:basedOn w:val="Normal"/>
    <w:uiPriority w:val="1"/>
    <w:qFormat/>
    <w:pPr>
      <w:spacing w:before="94"/>
      <w:ind w:left="1643" w:hanging="368"/>
      <w:outlineLvl w:val="2"/>
    </w:pPr>
    <w:rPr>
      <w:rFonts w:ascii="Arial" w:hAnsi="Arial" w:eastAsia="Arial" w:cs="Arial"/>
      <w:b/>
      <w:bCs/>
      <w:sz w:val="22"/>
      <w:szCs w:val="22"/>
      <w:lang w:val="en-US" w:eastAsia="en-US" w:bidi="ar-SA"/>
    </w:rPr>
  </w:style>
  <w:style w:styleId="ListParagraph" w:type="paragraph">
    <w:name w:val="List Paragraph"/>
    <w:basedOn w:val="Normal"/>
    <w:uiPriority w:val="1"/>
    <w:qFormat/>
    <w:pPr>
      <w:ind w:left="1829" w:hanging="356"/>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yperlink" Target="http://www.nxp.com/acrobat_download/literature/9398/39340011.pdf" TargetMode="External"/><Relationship Id="rId18" Type="http://schemas.openxmlformats.org/officeDocument/2006/relationships/image" Target="media/image13.jpe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hyperlink" Target="mailto:contact@bosch-sensortec.com" TargetMode="External"/><Relationship Id="rId27" Type="http://schemas.openxmlformats.org/officeDocument/2006/relationships/hyperlink" Target="http://www.bosch-sensortec.com/" TargetMode="External"/><Relationship Id="rId2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2022-05-04T03:53:17Z</dcterms:created>
  <dcterms:modified xsi:type="dcterms:W3CDTF">2022-05-04T03:53:17Z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