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42E3DB99" w:rsidR="00990EAC" w:rsidRPr="00646136" w:rsidRDefault="00ED15DD" w:rsidP="00A6518F">
            <w:pPr>
              <w:ind w:firstLine="0"/>
            </w:pPr>
            <w:r>
              <w:t>Заместитель директора ИМИС</w:t>
            </w:r>
            <w:r w:rsidR="00FC68FB">
              <w:t xml:space="preserve"> ВятГУ</w:t>
            </w:r>
          </w:p>
          <w:p w14:paraId="06C1ECB5" w14:textId="369BA755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A94568">
              <w:t>Кошкин О. В.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27BC049E" w:rsidR="00990EAC" w:rsidRPr="00646136" w:rsidRDefault="00A94568" w:rsidP="00A6518F">
            <w:pPr>
              <w:ind w:firstLine="0"/>
            </w:pPr>
            <w:r>
              <w:t>Руководитель</w:t>
            </w:r>
          </w:p>
          <w:p w14:paraId="091DDD7E" w14:textId="3790B8AB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A94568">
              <w:t>Чистяков Г. А.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70DB161E" w:rsidR="00990EAC" w:rsidRPr="00646136" w:rsidRDefault="00317BF7" w:rsidP="0013162A">
      <w:pPr>
        <w:ind w:firstLine="0"/>
        <w:jc w:val="center"/>
      </w:pPr>
      <w:r>
        <w:t>и</w:t>
      </w:r>
      <w:r w:rsidR="005A4E60">
        <w:t xml:space="preserve">гры </w:t>
      </w:r>
      <w:r w:rsidR="008C0D47">
        <w:t>«</w:t>
      </w:r>
      <w:r w:rsidR="0057578C">
        <w:t>Монополия</w:t>
      </w:r>
      <w:r w:rsidR="005A4E60"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443EBCC" w14:textId="77777777" w:rsidR="00C60A9C" w:rsidRDefault="00C60A9C" w:rsidP="0013162A">
            <w:pPr>
              <w:ind w:firstLine="0"/>
            </w:pPr>
            <w:r>
              <w:t>Студент к</w:t>
            </w:r>
            <w:commentRangeStart w:id="0"/>
            <w:r w:rsidR="00A94568">
              <w:t>олледж</w:t>
            </w:r>
            <w:r>
              <w:t>а</w:t>
            </w:r>
            <w:r w:rsidR="00A94568">
              <w:t xml:space="preserve"> ВятГУ</w:t>
            </w:r>
            <w:commentRangeEnd w:id="0"/>
            <w:r w:rsidR="00973A45">
              <w:rPr>
                <w:rStyle w:val="af2"/>
              </w:rPr>
              <w:commentReference w:id="0"/>
            </w:r>
            <w:r>
              <w:t xml:space="preserve"> группы</w:t>
            </w:r>
          </w:p>
          <w:p w14:paraId="2FFD1A4A" w14:textId="62A30D59" w:rsidR="00DB67CB" w:rsidRPr="00646136" w:rsidRDefault="00C60A9C" w:rsidP="0013162A">
            <w:pPr>
              <w:ind w:firstLine="0"/>
            </w:pPr>
            <w:r>
              <w:t>ИСПк-202-52-00</w:t>
            </w:r>
          </w:p>
          <w:p w14:paraId="1BE65011" w14:textId="20F68962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="0057578C">
              <w:t>Максимов</w:t>
            </w:r>
            <w:r w:rsidR="003630C6">
              <w:t xml:space="preserve"> </w:t>
            </w:r>
            <w:r w:rsidR="0057578C">
              <w:t>Д</w:t>
            </w:r>
            <w:r w:rsidR="003630C6">
              <w:t>. А.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A94568"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23A6D991" w:rsidR="00DB67CB" w:rsidRPr="00646136" w:rsidRDefault="001212E5" w:rsidP="0013162A">
            <w:pPr>
              <w:ind w:firstLine="0"/>
            </w:pPr>
            <w:r>
              <w:t>Руководитель Учебной практики</w:t>
            </w:r>
          </w:p>
          <w:p w14:paraId="2CA16E67" w14:textId="4DB137C9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="000D7C09">
              <w:t>Белиц А. Б.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1212E5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59B8704B" w:rsidR="003E22A5" w:rsidRPr="00646136" w:rsidRDefault="001212E5" w:rsidP="000978D8">
            <w:pPr>
              <w:spacing w:line="276" w:lineRule="auto"/>
              <w:ind w:firstLine="0"/>
            </w:pPr>
            <w:r>
              <w:t xml:space="preserve">Преподаватель </w:t>
            </w:r>
            <w:r w:rsidR="001C6E70">
              <w:t xml:space="preserve">«МДК 06.01 Внедрение </w:t>
            </w:r>
            <w:r w:rsidR="000978D8">
              <w:t>информационных систем»</w:t>
            </w:r>
          </w:p>
          <w:p w14:paraId="0C9FD50A" w14:textId="59000E4A" w:rsidR="003E22A5" w:rsidRPr="00646136" w:rsidRDefault="003E22A5" w:rsidP="003E22A5">
            <w:pPr>
              <w:ind w:firstLine="0"/>
            </w:pPr>
            <w:r w:rsidRPr="00646136">
              <w:t>________________ </w:t>
            </w:r>
            <w:r w:rsidR="000D7C09">
              <w:t>Самоделкин П. А.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1212E5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28459F4B" w:rsidR="005A4E60" w:rsidRPr="00F113BF" w:rsidRDefault="00D2756B" w:rsidP="00F113BF">
      <w:pPr>
        <w:ind w:firstLine="0"/>
        <w:jc w:val="center"/>
      </w:pPr>
      <w:r>
        <w:t>20</w:t>
      </w:r>
      <w:r w:rsidR="005A4E60">
        <w:t>21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499D0E5D" w14:textId="7DDC9484" w:rsidR="00F50236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96522" w:history="1">
            <w:r w:rsidR="00F50236" w:rsidRPr="001E2607">
              <w:rPr>
                <w:rStyle w:val="a6"/>
              </w:rPr>
              <w:t>1</w:t>
            </w:r>
            <w:r w:rsidR="00F50236"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="00F50236" w:rsidRPr="001E2607">
              <w:rPr>
                <w:rStyle w:val="a6"/>
              </w:rPr>
              <w:t>Введение</w:t>
            </w:r>
            <w:r w:rsidR="00F50236">
              <w:rPr>
                <w:webHidden/>
              </w:rPr>
              <w:tab/>
            </w:r>
            <w:r w:rsidR="00F50236">
              <w:rPr>
                <w:webHidden/>
              </w:rPr>
              <w:fldChar w:fldCharType="begin"/>
            </w:r>
            <w:r w:rsidR="00F50236">
              <w:rPr>
                <w:webHidden/>
              </w:rPr>
              <w:instrText xml:space="preserve"> PAGEREF _Toc75196522 \h </w:instrText>
            </w:r>
            <w:r w:rsidR="00F50236">
              <w:rPr>
                <w:webHidden/>
              </w:rPr>
            </w:r>
            <w:r w:rsidR="00F50236">
              <w:rPr>
                <w:webHidden/>
              </w:rPr>
              <w:fldChar w:fldCharType="separate"/>
            </w:r>
            <w:r w:rsidR="00F50236">
              <w:rPr>
                <w:webHidden/>
              </w:rPr>
              <w:t>2</w:t>
            </w:r>
            <w:r w:rsidR="00F50236">
              <w:rPr>
                <w:webHidden/>
              </w:rPr>
              <w:fldChar w:fldCharType="end"/>
            </w:r>
          </w:hyperlink>
        </w:p>
        <w:p w14:paraId="293CE9F7" w14:textId="00A5CAA4" w:rsidR="00F50236" w:rsidRDefault="00F502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3" w:history="1">
            <w:r w:rsidRPr="001E2607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E87CF4" w14:textId="135A9B96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4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0E566A" w14:textId="4B167F28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5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Краткая характеристика области применения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15D5B5" w14:textId="0681EC63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6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B4593F" w14:textId="6C8BDCA6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7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Сроки исполнения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D08D37" w14:textId="1B46CED8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8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Заказчик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C67430" w14:textId="6107D529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29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641CEB" w14:textId="4E3D3D51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0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B64825" w14:textId="5D6E2CC4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1" w:history="1">
            <w:r w:rsidRPr="001E2607">
              <w:rPr>
                <w:rStyle w:val="a6"/>
              </w:rPr>
              <w:t>2.7.1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Функциональное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FABF7C" w14:textId="63965C2C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2" w:history="1">
            <w:r w:rsidRPr="001E2607">
              <w:rPr>
                <w:rStyle w:val="a6"/>
              </w:rPr>
              <w:t>2.7.2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90BE41" w14:textId="1004C3DB" w:rsidR="00F50236" w:rsidRDefault="00F502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3" w:history="1">
            <w:r w:rsidRPr="001E2607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DFA505" w14:textId="6B9CFC1C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4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Краткое описание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CA8FC1" w14:textId="5FBD52D8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5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Правила игры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F997E8" w14:textId="44BA1050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6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Описание функциональных клеток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459359" w14:textId="6266BBDC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7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327EBE" w14:textId="5F0B5146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8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352ED1" w14:textId="4C7029E2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39" w:history="1">
            <w:r w:rsidRPr="001E2607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обеспечению надёжного функционирования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51E211" w14:textId="4DEE3D14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0" w:history="1">
            <w:r w:rsidRPr="001E2607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Контроль входной и выходной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5A6D5C" w14:textId="025DD400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1" w:history="1">
            <w:r w:rsidRPr="001E2607">
              <w:rPr>
                <w:rStyle w:val="a6"/>
              </w:rPr>
              <w:t>3.5.3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Время восстановления после 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222B54" w14:textId="39355144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2" w:history="1">
            <w:r w:rsidRPr="001E2607">
              <w:rPr>
                <w:rStyle w:val="a6"/>
              </w:rPr>
              <w:t>3.5.4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Допустимые потери данных при отказе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E5053D" w14:textId="65AB96DC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3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06D931" w14:textId="0D346BA2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4" w:history="1">
            <w:r w:rsidRPr="001E2607">
              <w:rPr>
                <w:rStyle w:val="a6"/>
              </w:rPr>
              <w:t>3.6.1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C6F316" w14:textId="729AB5E1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5" w:history="1">
            <w:r w:rsidRPr="001E2607">
              <w:rPr>
                <w:rStyle w:val="a6"/>
              </w:rPr>
              <w:t>3.6.2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Климатические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4685500" w14:textId="52454164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6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191E22D" w14:textId="541E4114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7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49EB7E2" w14:textId="05DAE107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48" w:history="1">
            <w:r w:rsidRPr="001E2607">
              <w:rPr>
                <w:rStyle w:val="a6"/>
              </w:rPr>
              <w:t>3.8.1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012348" w14:textId="5430C90C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0" w:history="1">
            <w:r w:rsidRPr="001E2607">
              <w:rPr>
                <w:rStyle w:val="a6"/>
              </w:rPr>
              <w:t>3.8.2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EB35440" w14:textId="1DE9D29B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1" w:history="1">
            <w:r w:rsidRPr="001E2607">
              <w:rPr>
                <w:rStyle w:val="a6"/>
              </w:rPr>
              <w:t>3.8.3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0B405F2" w14:textId="7FBC2736" w:rsidR="00F50236" w:rsidRDefault="00F50236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2" w:history="1">
            <w:r w:rsidRPr="001E2607">
              <w:rPr>
                <w:rStyle w:val="a6"/>
              </w:rPr>
              <w:t>3.8.4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  <w:shd w:val="clear" w:color="auto" w:fill="FFFFFF"/>
              </w:rPr>
              <w:t>Требования к защите информации и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55507EE" w14:textId="25E3B9B1" w:rsidR="00F50236" w:rsidRDefault="00F502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3" w:history="1">
            <w:r w:rsidRPr="001E2607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A1E0868" w14:textId="430857C0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4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D355A8C" w14:textId="4381E4FA" w:rsidR="00F50236" w:rsidRDefault="00F502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5" w:history="1">
            <w:r w:rsidRPr="001E2607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2DF5B64" w14:textId="6B944FA5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6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DC1DD72" w14:textId="00B56BD3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7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159619D" w14:textId="02364B31" w:rsidR="00F50236" w:rsidRDefault="00F5023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8" w:history="1">
            <w:r w:rsidRPr="001E2607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D029FFA" w14:textId="38ABC898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59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8BFE86E" w14:textId="2E2E4A38" w:rsidR="00F50236" w:rsidRDefault="00F5023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zh-CN"/>
            </w:rPr>
          </w:pPr>
          <w:hyperlink w:anchor="_Toc75196560" w:history="1">
            <w:r w:rsidRPr="001E26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CN"/>
              </w:rPr>
              <w:tab/>
            </w:r>
            <w:r w:rsidRPr="001E2607">
              <w:rPr>
                <w:rStyle w:val="a6"/>
              </w:rPr>
              <w:t>Общие требования к приемке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_Toc75196560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F0F4E1" w14:textId="21AD1AFE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D7189D">
      <w:pPr>
        <w:pStyle w:val="1"/>
        <w:spacing w:after="240"/>
      </w:pPr>
      <w:bookmarkStart w:id="1" w:name="_Toc75196522"/>
      <w:r>
        <w:lastRenderedPageBreak/>
        <w:t>Вв</w:t>
      </w:r>
      <w:r w:rsidR="005A4E60" w:rsidRPr="00F62DCD">
        <w:t>едение</w:t>
      </w:r>
      <w:bookmarkEnd w:id="1"/>
    </w:p>
    <w:p w14:paraId="035481EB" w14:textId="5849EB80" w:rsidR="00D7189D" w:rsidRDefault="00D7189D" w:rsidP="00D7189D">
      <w:pPr>
        <w:spacing w:before="0"/>
        <w:contextualSpacing w:val="0"/>
      </w:pPr>
      <w:r>
        <w:t xml:space="preserve">С развитием компьютерной техники стал появляться и развиваться целый класс игровых программ. Программы подобного плана развивают логическое и стратегическое мышление, </w:t>
      </w:r>
      <w:r w:rsidR="00A26A9C">
        <w:t>а также могут использоваться в развлекательных целях</w:t>
      </w:r>
      <w:r>
        <w:t xml:space="preserve">. Кроме того, разработка игровых программ является </w:t>
      </w:r>
      <w:r w:rsidR="00624CEA">
        <w:t xml:space="preserve">комплексным </w:t>
      </w:r>
      <w:r>
        <w:t>процессом, позволяющим получить дополнительную практику в программировании.</w:t>
      </w:r>
    </w:p>
    <w:p w14:paraId="2D936932" w14:textId="427C8E12" w:rsidR="00D7189D" w:rsidRDefault="00D7189D" w:rsidP="00D7189D">
      <w:pPr>
        <w:spacing w:before="0"/>
        <w:contextualSpacing w:val="0"/>
      </w:pPr>
      <w:r>
        <w:t>Разработанная игра «</w:t>
      </w:r>
      <w:r w:rsidR="0057578C">
        <w:t>Монополия</w:t>
      </w:r>
      <w:r>
        <w:t xml:space="preserve">» является игрой, развивающей логику. Игра отлично подойдет для людей, у которых </w:t>
      </w:r>
      <w:r w:rsidR="0057578C">
        <w:t>аналитический</w:t>
      </w:r>
      <w:r>
        <w:t xml:space="preserve"> склад ума. С помощью неё они смогут улучшить память, </w:t>
      </w:r>
      <w:r w:rsidR="0057578C">
        <w:t>развить стратегическое</w:t>
      </w:r>
      <w:r>
        <w:t xml:space="preserve"> и математическое мышление. Поэтому представленная работа является актуальной. </w:t>
      </w:r>
    </w:p>
    <w:p w14:paraId="083AB3D5" w14:textId="5DC5954B" w:rsidR="00D7189D" w:rsidRDefault="00D7189D" w:rsidP="00D7189D">
      <w:pPr>
        <w:spacing w:before="0"/>
        <w:contextualSpacing w:val="0"/>
      </w:pPr>
      <w:r>
        <w:t xml:space="preserve">Настоящий документ предназначен для </w:t>
      </w:r>
      <w:r w:rsidR="00624CEA">
        <w:t xml:space="preserve">Исполнителя </w:t>
      </w:r>
      <w:r>
        <w:t>и содержит описание разрабатываемой игры,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736FD04B" w14:textId="7520D93B" w:rsidR="007D189A" w:rsidRDefault="007D189A" w:rsidP="00642FB9">
      <w:pPr>
        <w:spacing w:before="0" w:after="200"/>
        <w:contextualSpacing w:val="0"/>
        <w:jc w:val="left"/>
      </w:pPr>
      <w:r>
        <w:br w:type="page"/>
      </w:r>
    </w:p>
    <w:p w14:paraId="0D080A65" w14:textId="4217A578" w:rsidR="005972E7" w:rsidRPr="00701738" w:rsidRDefault="009236FA" w:rsidP="00701738">
      <w:pPr>
        <w:pStyle w:val="1"/>
      </w:pPr>
      <w:bookmarkStart w:id="2" w:name="_Toc75196523"/>
      <w:r w:rsidRPr="00701738">
        <w:lastRenderedPageBreak/>
        <w:t>Основные сведения о разработке</w:t>
      </w:r>
      <w:bookmarkEnd w:id="2"/>
      <w:r w:rsidRPr="00701738">
        <w:t xml:space="preserve"> </w:t>
      </w:r>
    </w:p>
    <w:p w14:paraId="3AF35794" w14:textId="6841F21D" w:rsidR="00627BC1" w:rsidRDefault="005A4E60" w:rsidP="009236FA">
      <w:pPr>
        <w:pStyle w:val="2"/>
      </w:pPr>
      <w:bookmarkStart w:id="3" w:name="_Toc75196524"/>
      <w:r>
        <w:t>Н</w:t>
      </w:r>
      <w:r w:rsidR="00627BC1">
        <w:t>аименование программы</w:t>
      </w:r>
      <w:bookmarkEnd w:id="3"/>
    </w:p>
    <w:p w14:paraId="7E9ECEE9" w14:textId="7B912F43" w:rsidR="005A4E60" w:rsidRDefault="00F32A7C" w:rsidP="00627BC1">
      <w:r>
        <w:t xml:space="preserve">Наименование разрабатываемой </w:t>
      </w:r>
      <w:r w:rsidR="002A2098">
        <w:t>программы</w:t>
      </w:r>
      <w:r>
        <w:t>:</w:t>
      </w:r>
      <w:r w:rsidR="005A4E60">
        <w:t xml:space="preserve"> </w:t>
      </w:r>
      <w:r w:rsidR="002A2098">
        <w:t xml:space="preserve">игра </w:t>
      </w:r>
      <w:r w:rsidR="005A4E60">
        <w:t>«</w:t>
      </w:r>
      <w:r w:rsidR="0057578C">
        <w:t>Монополия</w:t>
      </w:r>
      <w:r w:rsidR="005A4E60">
        <w:t>».</w:t>
      </w:r>
    </w:p>
    <w:p w14:paraId="68280D75" w14:textId="36C00510" w:rsidR="00627BC1" w:rsidRDefault="00627BC1" w:rsidP="00627BC1">
      <w:pPr>
        <w:pStyle w:val="2"/>
      </w:pPr>
      <w:bookmarkStart w:id="4" w:name="_Toc75196525"/>
      <w:r>
        <w:t>Краткая характеристика области применения программы</w:t>
      </w:r>
      <w:bookmarkEnd w:id="4"/>
    </w:p>
    <w:p w14:paraId="09FEED8C" w14:textId="6FA4CA33" w:rsidR="00636E3B" w:rsidRDefault="00627BC1" w:rsidP="009D69EC">
      <w:r>
        <w:t>Игра предназначена для</w:t>
      </w:r>
      <w:r w:rsidR="00F62DCD">
        <w:t xml:space="preserve"> развития</w:t>
      </w:r>
      <w:r w:rsidR="00B3164A">
        <w:t xml:space="preserve"> </w:t>
      </w:r>
      <w:r w:rsidR="00104146">
        <w:t xml:space="preserve">логического мышления, </w:t>
      </w:r>
      <w:r w:rsidR="004B7636">
        <w:t xml:space="preserve">памяти, </w:t>
      </w:r>
      <w:r w:rsidR="00E41AEE">
        <w:t xml:space="preserve">умения сравнивать и анализировать. </w:t>
      </w:r>
      <w:r w:rsidR="006E7B7F">
        <w:t xml:space="preserve">Данная </w:t>
      </w:r>
      <w:r w:rsidR="00F2337D">
        <w:t>работ</w:t>
      </w:r>
      <w:r w:rsidR="006E7B7F">
        <w:t xml:space="preserve">а </w:t>
      </w:r>
      <w:r w:rsidR="00D1204C">
        <w:t xml:space="preserve">способствует </w:t>
      </w:r>
      <w:r w:rsidR="006A5DFD">
        <w:t xml:space="preserve">приобретению и улучшению следующих навыков </w:t>
      </w:r>
      <w:r w:rsidR="009D69EC">
        <w:t>исполнителя</w:t>
      </w:r>
      <w:r w:rsidR="004B7636">
        <w:t>, приобретаемых в рамках дисциплин второго курса</w:t>
      </w:r>
      <w:r w:rsidR="00096EC7">
        <w:t>:</w:t>
      </w:r>
    </w:p>
    <w:p w14:paraId="76C07571" w14:textId="2F00780E" w:rsidR="00096EC7" w:rsidRPr="00096EC7" w:rsidRDefault="00096EC7" w:rsidP="00096EC7">
      <w:pPr>
        <w:pStyle w:val="a0"/>
      </w:pPr>
      <w:r>
        <w:t>Разработки технического задания</w:t>
      </w:r>
      <w:r>
        <w:rPr>
          <w:lang w:val="en-US"/>
        </w:rPr>
        <w:t>;</w:t>
      </w:r>
    </w:p>
    <w:p w14:paraId="25F0D43D" w14:textId="2F36F890" w:rsidR="00096EC7" w:rsidRPr="00096EC7" w:rsidRDefault="00096EC7" w:rsidP="00096EC7">
      <w:pPr>
        <w:pStyle w:val="a0"/>
      </w:pPr>
      <w:r>
        <w:t>Составления алгоритмов программы</w:t>
      </w:r>
      <w:r>
        <w:rPr>
          <w:lang w:val="en-US"/>
        </w:rPr>
        <w:t>;</w:t>
      </w:r>
    </w:p>
    <w:p w14:paraId="55524321" w14:textId="7A62D434" w:rsidR="00096EC7" w:rsidRDefault="00096EC7" w:rsidP="00096EC7">
      <w:pPr>
        <w:pStyle w:val="a0"/>
      </w:pPr>
      <w:r>
        <w:t xml:space="preserve">Написание кодов программ на языке программирования </w:t>
      </w:r>
      <w:r>
        <w:rPr>
          <w:lang w:val="en-US"/>
        </w:rPr>
        <w:t>Lazarus</w:t>
      </w:r>
      <w:r>
        <w:t>.</w:t>
      </w:r>
    </w:p>
    <w:p w14:paraId="7F5CC537" w14:textId="6F75B4E5" w:rsidR="00096EC7" w:rsidRDefault="00096EC7" w:rsidP="00096EC7">
      <w:r>
        <w:t>Игра может быть использована людьми разных возрастных групп</w:t>
      </w:r>
      <w:r w:rsidR="00FD73B1">
        <w:t>.</w:t>
      </w:r>
    </w:p>
    <w:p w14:paraId="2EBC2F93" w14:textId="41970408" w:rsidR="00096EC7" w:rsidRDefault="00AF478D" w:rsidP="00096EC7">
      <w:r>
        <w:t>При</w:t>
      </w:r>
      <w:r w:rsidR="00DD2B98">
        <w:t>ложение может использоваться</w:t>
      </w:r>
      <w:r>
        <w:t xml:space="preserve"> для обучения </w:t>
      </w:r>
      <w:r w:rsidR="00F2337D">
        <w:t>игре «</w:t>
      </w:r>
      <w:r w:rsidR="0057578C">
        <w:t>Монополия</w:t>
      </w:r>
      <w:r w:rsidR="00F2337D">
        <w:t>»</w:t>
      </w:r>
      <w:r>
        <w:t>.</w:t>
      </w:r>
    </w:p>
    <w:p w14:paraId="5DC78D56" w14:textId="117A1F1A" w:rsidR="00F62DCD" w:rsidRDefault="007E7DEB" w:rsidP="00CE7A30">
      <w:pPr>
        <w:pStyle w:val="2"/>
      </w:pPr>
      <w:bookmarkStart w:id="5" w:name="_Toc75196526"/>
      <w:r>
        <w:t>О</w:t>
      </w:r>
      <w:r w:rsidR="00F62DCD">
        <w:t>снования для разработки</w:t>
      </w:r>
      <w:bookmarkEnd w:id="5"/>
    </w:p>
    <w:p w14:paraId="01D34B8A" w14:textId="18E62143" w:rsidR="00F2337D" w:rsidRPr="007630D2" w:rsidRDefault="00F2337D" w:rsidP="007630D2">
      <w:r w:rsidRPr="007630D2">
        <w:t xml:space="preserve">Основанием для разработки является задание, полученное в рамках </w:t>
      </w:r>
      <w:r w:rsidR="00930B24" w:rsidRPr="007630D2">
        <w:t>дисциплины «Учебная практика», выданное преподавателем Белицем Александром Борисовичем.</w:t>
      </w:r>
    </w:p>
    <w:p w14:paraId="7B6E0D96" w14:textId="23F1799D" w:rsidR="00F62DCD" w:rsidRDefault="00F62DCD" w:rsidP="001B3C9B">
      <w:pPr>
        <w:pStyle w:val="2"/>
      </w:pPr>
      <w:bookmarkStart w:id="6" w:name="_Toc75196527"/>
      <w:r>
        <w:t>Сроки исполнения работ</w:t>
      </w:r>
      <w:bookmarkEnd w:id="6"/>
    </w:p>
    <w:p w14:paraId="6E04F8FE" w14:textId="05DC8AC2" w:rsidR="00F62DCD" w:rsidRDefault="00F62DCD" w:rsidP="00F62DCD">
      <w:r>
        <w:t>Начало разработки – 18.01.2021.</w:t>
      </w:r>
    </w:p>
    <w:p w14:paraId="78C3EEEB" w14:textId="47FA48A8" w:rsidR="00F62DCD" w:rsidRDefault="00F62DCD" w:rsidP="00F62DCD">
      <w:r>
        <w:t xml:space="preserve">Конец разработки </w:t>
      </w:r>
      <w:r w:rsidR="00F2337D">
        <w:t>–</w:t>
      </w:r>
      <w:r>
        <w:t xml:space="preserve"> </w:t>
      </w:r>
      <w:r w:rsidR="007E7DEB">
        <w:t>15.06.2021.</w:t>
      </w:r>
    </w:p>
    <w:p w14:paraId="58D61DCB" w14:textId="3E078222" w:rsidR="007E7DEB" w:rsidRDefault="007E7DEB" w:rsidP="001B3C9B">
      <w:pPr>
        <w:pStyle w:val="2"/>
      </w:pPr>
      <w:bookmarkStart w:id="7" w:name="_Toc75196528"/>
      <w:r>
        <w:t>Заказчик</w:t>
      </w:r>
      <w:bookmarkEnd w:id="7"/>
    </w:p>
    <w:p w14:paraId="2D44B798" w14:textId="1D6471EC" w:rsidR="00024473" w:rsidRDefault="00F2337D" w:rsidP="007E7DEB">
      <w:r>
        <w:t>Заказчиком является к</w:t>
      </w:r>
      <w:r w:rsidR="00F8478E">
        <w:t>оллектив преподавателей к</w:t>
      </w:r>
      <w:r w:rsidR="007E7DEB">
        <w:t>олледж</w:t>
      </w:r>
      <w:r w:rsidR="00F8478E">
        <w:t>а</w:t>
      </w:r>
      <w:r w:rsidR="007E7DEB">
        <w:t xml:space="preserve"> ВятГУ</w:t>
      </w:r>
      <w:r w:rsidR="00F8478E">
        <w:t xml:space="preserve"> в составе: </w:t>
      </w:r>
    </w:p>
    <w:p w14:paraId="61646C76" w14:textId="2B75F76B" w:rsidR="00024473" w:rsidRDefault="00024473" w:rsidP="000A537A">
      <w:pPr>
        <w:pStyle w:val="a0"/>
        <w:numPr>
          <w:ilvl w:val="0"/>
          <w:numId w:val="6"/>
        </w:numPr>
        <w:tabs>
          <w:tab w:val="clear" w:pos="1276"/>
          <w:tab w:val="left" w:pos="993"/>
        </w:tabs>
        <w:ind w:left="0" w:firstLine="851"/>
      </w:pPr>
      <w:r>
        <w:t xml:space="preserve"> </w:t>
      </w:r>
      <w:r w:rsidR="00F8478E">
        <w:t>Олег Владимирович Кошкин</w:t>
      </w:r>
      <w:r w:rsidR="00F2337D">
        <w:t xml:space="preserve"> – Д</w:t>
      </w:r>
      <w:r w:rsidR="00770291">
        <w:t>исциплин</w:t>
      </w:r>
      <w:r w:rsidR="00F2337D">
        <w:t>а</w:t>
      </w:r>
      <w:r w:rsidR="00770291">
        <w:t xml:space="preserve"> МДК 05.05 Анализ и разработка технических заданий.</w:t>
      </w:r>
    </w:p>
    <w:p w14:paraId="6B22D1BD" w14:textId="276BD2BC" w:rsidR="005017B0" w:rsidRDefault="007E7DEB" w:rsidP="000A537A">
      <w:pPr>
        <w:pStyle w:val="a0"/>
        <w:numPr>
          <w:ilvl w:val="0"/>
          <w:numId w:val="6"/>
        </w:numPr>
        <w:tabs>
          <w:tab w:val="clear" w:pos="1276"/>
          <w:tab w:val="left" w:pos="993"/>
        </w:tabs>
        <w:ind w:left="0" w:firstLine="851"/>
      </w:pPr>
      <w:r>
        <w:t xml:space="preserve"> А</w:t>
      </w:r>
      <w:r w:rsidR="00F8478E">
        <w:t>лександр Борисович Белиц</w:t>
      </w:r>
      <w:r w:rsidR="00F2337D">
        <w:t xml:space="preserve"> – Д</w:t>
      </w:r>
      <w:r w:rsidR="005017B0">
        <w:t>исциплин</w:t>
      </w:r>
      <w:r w:rsidR="00F2337D">
        <w:t>а</w:t>
      </w:r>
      <w:r w:rsidR="005017B0">
        <w:t xml:space="preserve"> У</w:t>
      </w:r>
      <w:r w:rsidR="00F2337D">
        <w:t>чебная практика</w:t>
      </w:r>
      <w:r w:rsidR="005017B0">
        <w:t xml:space="preserve"> 05.01.</w:t>
      </w:r>
    </w:p>
    <w:p w14:paraId="1A266CB1" w14:textId="53EDB5D7" w:rsidR="00024473" w:rsidRDefault="00024473" w:rsidP="000A537A">
      <w:pPr>
        <w:pStyle w:val="a0"/>
        <w:numPr>
          <w:ilvl w:val="0"/>
          <w:numId w:val="6"/>
        </w:numPr>
        <w:tabs>
          <w:tab w:val="clear" w:pos="1276"/>
          <w:tab w:val="left" w:pos="993"/>
        </w:tabs>
        <w:ind w:left="0" w:firstLine="851"/>
      </w:pPr>
      <w:r>
        <w:t xml:space="preserve"> </w:t>
      </w:r>
      <w:r w:rsidR="00F8478E">
        <w:t>Павел Андреевич Самоделкин</w:t>
      </w:r>
      <w:r w:rsidR="00F2337D">
        <w:t xml:space="preserve"> – Д</w:t>
      </w:r>
      <w:r w:rsidR="005017B0">
        <w:t>исциплин</w:t>
      </w:r>
      <w:r w:rsidR="00F2337D">
        <w:t>а</w:t>
      </w:r>
      <w:r w:rsidR="005017B0">
        <w:t xml:space="preserve"> МДК 06.01 </w:t>
      </w:r>
      <w:r w:rsidR="003E58AE">
        <w:t>Внедрение информационных систем.</w:t>
      </w:r>
    </w:p>
    <w:p w14:paraId="1DAE6247" w14:textId="293F9BC5" w:rsidR="007E7DEB" w:rsidRPr="007E7DEB" w:rsidRDefault="00024473" w:rsidP="000A537A">
      <w:pPr>
        <w:pStyle w:val="a0"/>
        <w:numPr>
          <w:ilvl w:val="0"/>
          <w:numId w:val="6"/>
        </w:numPr>
        <w:tabs>
          <w:tab w:val="clear" w:pos="1276"/>
          <w:tab w:val="left" w:pos="993"/>
        </w:tabs>
        <w:ind w:left="0" w:firstLine="851"/>
      </w:pPr>
      <w:r>
        <w:t xml:space="preserve"> </w:t>
      </w:r>
      <w:r w:rsidR="00F05BB5">
        <w:t>Наталия Алексеевна Долженкова</w:t>
      </w:r>
      <w:r w:rsidR="00F2337D">
        <w:t xml:space="preserve"> – Д</w:t>
      </w:r>
      <w:r w:rsidR="003E58AE">
        <w:t>исциплин</w:t>
      </w:r>
      <w:r w:rsidR="00F2337D">
        <w:t>а</w:t>
      </w:r>
      <w:r w:rsidR="003E58AE">
        <w:t xml:space="preserve"> МДК 06.01 Внедрение информационных систем.</w:t>
      </w:r>
    </w:p>
    <w:p w14:paraId="1886C93B" w14:textId="6BAC986B" w:rsidR="007E7DEB" w:rsidRDefault="007E7DEB" w:rsidP="001B3C9B">
      <w:pPr>
        <w:pStyle w:val="2"/>
      </w:pPr>
      <w:bookmarkStart w:id="8" w:name="_Toc75196529"/>
      <w:r>
        <w:lastRenderedPageBreak/>
        <w:t>Исполнитель</w:t>
      </w:r>
      <w:bookmarkEnd w:id="8"/>
    </w:p>
    <w:p w14:paraId="3A5135C7" w14:textId="2F4802C3" w:rsidR="007E7DEB" w:rsidRPr="007E7DEB" w:rsidRDefault="00F2337D" w:rsidP="007E7DEB">
      <w:r>
        <w:t>Исполнителем является с</w:t>
      </w:r>
      <w:r w:rsidR="00F8478E">
        <w:t>тудент колледжа ВятГУ</w:t>
      </w:r>
      <w:r w:rsidR="00F05BB5">
        <w:t xml:space="preserve"> группы ИСПк-202-52-00</w:t>
      </w:r>
      <w:r w:rsidR="00F8478E">
        <w:t xml:space="preserve"> </w:t>
      </w:r>
      <w:r w:rsidR="006E30DC">
        <w:t>Максимов Дмитрий Александрович</w:t>
      </w:r>
      <w:r w:rsidR="007E7DEB">
        <w:t>.</w:t>
      </w:r>
    </w:p>
    <w:p w14:paraId="621B9B1E" w14:textId="43C3ECD6" w:rsidR="007E7DEB" w:rsidRDefault="007E7DEB" w:rsidP="00032359">
      <w:pPr>
        <w:pStyle w:val="2"/>
      </w:pPr>
      <w:bookmarkStart w:id="9" w:name="_Toc75196530"/>
      <w:r>
        <w:t>Назначение разработки</w:t>
      </w:r>
      <w:bookmarkEnd w:id="9"/>
    </w:p>
    <w:p w14:paraId="2C1275ED" w14:textId="44425E62" w:rsidR="007E7DEB" w:rsidRDefault="007E7DEB" w:rsidP="00032359">
      <w:pPr>
        <w:pStyle w:val="3"/>
      </w:pPr>
      <w:bookmarkStart w:id="10" w:name="_Toc75196531"/>
      <w:r>
        <w:t>Функциональное назначение программы</w:t>
      </w:r>
      <w:bookmarkEnd w:id="10"/>
    </w:p>
    <w:p w14:paraId="412BB7FC" w14:textId="4089770F" w:rsidR="00EE45D4" w:rsidRDefault="00895567" w:rsidP="00EE45D4">
      <w:r>
        <w:t>Данная программа предназначена для приобретения, улучшения навыков, полученных на дисциплинах:</w:t>
      </w:r>
    </w:p>
    <w:p w14:paraId="74A96106" w14:textId="136BAC1C" w:rsidR="00895567" w:rsidRDefault="00895567" w:rsidP="000A537A">
      <w:pPr>
        <w:pStyle w:val="a0"/>
        <w:numPr>
          <w:ilvl w:val="0"/>
          <w:numId w:val="7"/>
        </w:numPr>
        <w:ind w:left="1276" w:hanging="425"/>
      </w:pPr>
      <w:r>
        <w:t>Анализ и разработка технических заданий;</w:t>
      </w:r>
    </w:p>
    <w:p w14:paraId="24B66E2A" w14:textId="2AFA0327" w:rsidR="00895567" w:rsidRDefault="00895567" w:rsidP="000A537A">
      <w:pPr>
        <w:pStyle w:val="a0"/>
        <w:numPr>
          <w:ilvl w:val="0"/>
          <w:numId w:val="7"/>
        </w:numPr>
        <w:ind w:left="1276" w:hanging="425"/>
      </w:pPr>
      <w:r>
        <w:t>Внедрение информационных систем;</w:t>
      </w:r>
    </w:p>
    <w:p w14:paraId="5457A75D" w14:textId="6AC544E3" w:rsidR="00895567" w:rsidRPr="00EE45D4" w:rsidRDefault="00895567" w:rsidP="000A537A">
      <w:pPr>
        <w:pStyle w:val="a0"/>
        <w:numPr>
          <w:ilvl w:val="0"/>
          <w:numId w:val="7"/>
        </w:numPr>
        <w:ind w:left="1276" w:hanging="425"/>
      </w:pPr>
      <w:r>
        <w:t>Учебная практика.</w:t>
      </w:r>
    </w:p>
    <w:p w14:paraId="036172B8" w14:textId="5869FF3A" w:rsidR="00442256" w:rsidRDefault="00442256" w:rsidP="00032359">
      <w:pPr>
        <w:pStyle w:val="3"/>
      </w:pPr>
      <w:bookmarkStart w:id="11" w:name="_Toc75196532"/>
      <w:r>
        <w:t>Эксплуатационное назначение программы</w:t>
      </w:r>
      <w:bookmarkEnd w:id="11"/>
    </w:p>
    <w:p w14:paraId="32D5D541" w14:textId="223E1220" w:rsidR="00442256" w:rsidRDefault="00442256" w:rsidP="00442256">
      <w:r>
        <w:t>Программа должна эксплуатироваться как приложение на ПК</w:t>
      </w:r>
      <w:r w:rsidR="00C61DF4">
        <w:t xml:space="preserve"> и предназначена для развития </w:t>
      </w:r>
      <w:r w:rsidR="00312F95">
        <w:t>логики мышления и анализирования.</w:t>
      </w:r>
    </w:p>
    <w:p w14:paraId="42B5F0C6" w14:textId="274407B2" w:rsidR="00442256" w:rsidRDefault="00442256" w:rsidP="00442256">
      <w:pPr>
        <w:pStyle w:val="1"/>
      </w:pPr>
      <w:bookmarkStart w:id="12" w:name="_Toc75196533"/>
      <w:r>
        <w:lastRenderedPageBreak/>
        <w:t>Требования к программе</w:t>
      </w:r>
      <w:bookmarkEnd w:id="12"/>
    </w:p>
    <w:p w14:paraId="515EC5D3" w14:textId="5435F42D" w:rsidR="004532F2" w:rsidRDefault="004532F2" w:rsidP="00973A45">
      <w:pPr>
        <w:pStyle w:val="2"/>
      </w:pPr>
      <w:bookmarkStart w:id="13" w:name="_Toc75196534"/>
      <w:r>
        <w:t>Краткое описание игры</w:t>
      </w:r>
      <w:bookmarkEnd w:id="13"/>
    </w:p>
    <w:p w14:paraId="56B96300" w14:textId="1A558447" w:rsidR="00B45157" w:rsidRDefault="000450C2" w:rsidP="00312254">
      <w:r>
        <w:t>В разрабатываем</w:t>
      </w:r>
      <w:r w:rsidR="00531D5A">
        <w:t>ом приложении</w:t>
      </w:r>
      <w:r>
        <w:t xml:space="preserve"> игроки </w:t>
      </w:r>
      <w:r w:rsidR="00B45157">
        <w:t>по очереди бросают кубики и покупают фирмы. Если попал уже на купленную фирму – платишь аренду. Если игрок соберет «Монополию», т.е. фирмы одной категории, то он сможет строить филиалы у этих фирм, при этом аренда этих фирм будет расти. Если игроку нечем платить аренду – то он становится банкротом. Побеждает не обанкротившийся игрок.</w:t>
      </w:r>
    </w:p>
    <w:p w14:paraId="53D9F67D" w14:textId="45AD71D3" w:rsidR="00347678" w:rsidRDefault="00347678" w:rsidP="00033833">
      <w:pPr>
        <w:pStyle w:val="2"/>
      </w:pPr>
      <w:bookmarkStart w:id="14" w:name="_Toc75196535"/>
      <w:r>
        <w:t>Правила игры</w:t>
      </w:r>
      <w:bookmarkEnd w:id="14"/>
    </w:p>
    <w:p w14:paraId="29F49514" w14:textId="361FBBB6" w:rsidR="001275E2" w:rsidRDefault="003A21DF" w:rsidP="003A21DF">
      <w:r>
        <w:t>На игровом поле находятся 42 клетки. 30 из них являются фирмами, а 12 – функциональными клетками.</w:t>
      </w:r>
    </w:p>
    <w:p w14:paraId="5E2DC9D8" w14:textId="7A710EE1" w:rsidR="003A21DF" w:rsidRDefault="003A21DF" w:rsidP="003A21DF">
      <w:r>
        <w:t>Фирма – это клетка, которую можно купить, заложить, и у которой можно построить и продать филиалы при собранной монополии.</w:t>
      </w:r>
    </w:p>
    <w:p w14:paraId="3DFB7216" w14:textId="0FE90518" w:rsidR="00453C29" w:rsidRDefault="00453C29" w:rsidP="00453C29">
      <w:r>
        <w:t>Все фирмы относятся к какой-то безым</w:t>
      </w:r>
      <w:r w:rsidR="002314C0">
        <w:t>я</w:t>
      </w:r>
      <w:r>
        <w:t>нной категории. Всего в игре 11 категорий.</w:t>
      </w:r>
    </w:p>
    <w:p w14:paraId="53C815DC" w14:textId="5AB77E0D" w:rsidR="00453C29" w:rsidRDefault="00453C29" w:rsidP="00453C29">
      <w:r>
        <w:t xml:space="preserve">В 1 категорию могут входить </w:t>
      </w:r>
      <w:r w:rsidR="003327DD">
        <w:t>от двух до четырех</w:t>
      </w:r>
      <w:r>
        <w:t xml:space="preserve"> фирм.</w:t>
      </w:r>
    </w:p>
    <w:p w14:paraId="632E2FB1" w14:textId="746D7FF1" w:rsidR="00453C29" w:rsidRDefault="00453C29" w:rsidP="003A21DF">
      <w:r>
        <w:t>«Функциональная клетка» — это клетка, которую нельзя купить или заложить. При попадании на такую клетку происходит какое-то событие</w:t>
      </w:r>
      <w:r w:rsidR="00485CD4">
        <w:t xml:space="preserve"> или действие</w:t>
      </w:r>
      <w:r>
        <w:t>.</w:t>
      </w:r>
    </w:p>
    <w:p w14:paraId="2C01E294" w14:textId="04C34413" w:rsidR="00453C29" w:rsidRDefault="00485CD4" w:rsidP="00112B18">
      <w:pPr>
        <w:pStyle w:val="2"/>
      </w:pPr>
      <w:bookmarkStart w:id="15" w:name="_Toc75196536"/>
      <w:r>
        <w:t>Описание функциональных клеток</w:t>
      </w:r>
      <w:bookmarkEnd w:id="15"/>
    </w:p>
    <w:p w14:paraId="1DFBE037" w14:textId="68E95FA6" w:rsidR="00485CD4" w:rsidRDefault="00485CD4" w:rsidP="00485CD4">
      <w:r>
        <w:t>В таблице 1 представлен перечень и описание функциональных клеток разрабатываемой игры.</w:t>
      </w:r>
    </w:p>
    <w:p w14:paraId="1FA444E1" w14:textId="77777777" w:rsidR="00485CD4" w:rsidRDefault="00485CD4" w:rsidP="00485CD4"/>
    <w:p w14:paraId="3B31D96F" w14:textId="7B0F505B" w:rsidR="00485CD4" w:rsidRDefault="00485CD4" w:rsidP="00112B18">
      <w:pPr>
        <w:ind w:firstLine="0"/>
      </w:pPr>
      <w:r>
        <w:t>Таблица 1 – Функциональные клетки</w:t>
      </w:r>
    </w:p>
    <w:tbl>
      <w:tblPr>
        <w:tblStyle w:val="ac"/>
        <w:tblW w:w="10337" w:type="dxa"/>
        <w:tblLook w:val="04A0" w:firstRow="1" w:lastRow="0" w:firstColumn="1" w:lastColumn="0" w:noHBand="0" w:noVBand="1"/>
      </w:tblPr>
      <w:tblGrid>
        <w:gridCol w:w="846"/>
        <w:gridCol w:w="2551"/>
        <w:gridCol w:w="2268"/>
        <w:gridCol w:w="4672"/>
      </w:tblGrid>
      <w:tr w:rsidR="00485CD4" w14:paraId="498F0CE0" w14:textId="77777777" w:rsidTr="0048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0817AA6" w14:textId="2183DE36" w:rsidR="00485CD4" w:rsidRDefault="00485CD4" w:rsidP="00485CD4">
            <w:pPr>
              <w:ind w:firstLine="0"/>
            </w:pPr>
            <w:r>
              <w:t>№ п.п</w:t>
            </w:r>
          </w:p>
        </w:tc>
        <w:tc>
          <w:tcPr>
            <w:tcW w:w="2551" w:type="dxa"/>
          </w:tcPr>
          <w:p w14:paraId="424B0ADF" w14:textId="42CBEBBF" w:rsidR="00485CD4" w:rsidRDefault="00485CD4" w:rsidP="00485CD4">
            <w:pPr>
              <w:ind w:firstLine="0"/>
            </w:pPr>
            <w:r>
              <w:t>Наименование клетки</w:t>
            </w:r>
          </w:p>
        </w:tc>
        <w:tc>
          <w:tcPr>
            <w:tcW w:w="2268" w:type="dxa"/>
          </w:tcPr>
          <w:p w14:paraId="53ECDB50" w14:textId="6A10EFBE" w:rsidR="00485CD4" w:rsidRDefault="00485CD4" w:rsidP="00485CD4">
            <w:pPr>
              <w:ind w:firstLine="0"/>
            </w:pPr>
            <w:r>
              <w:t>Количество клеток</w:t>
            </w:r>
          </w:p>
        </w:tc>
        <w:tc>
          <w:tcPr>
            <w:tcW w:w="4672" w:type="dxa"/>
          </w:tcPr>
          <w:p w14:paraId="40A65EC9" w14:textId="49C79084" w:rsidR="00485CD4" w:rsidRDefault="00485CD4" w:rsidP="00485CD4">
            <w:pPr>
              <w:ind w:firstLine="0"/>
            </w:pPr>
            <w:r>
              <w:t>Описание</w:t>
            </w:r>
          </w:p>
        </w:tc>
      </w:tr>
      <w:tr w:rsidR="00E25AAE" w14:paraId="305F89D2" w14:textId="77777777" w:rsidTr="00485CD4">
        <w:tc>
          <w:tcPr>
            <w:tcW w:w="846" w:type="dxa"/>
          </w:tcPr>
          <w:p w14:paraId="2C20F742" w14:textId="77777777" w:rsidR="00446EE5" w:rsidRDefault="00446EE5" w:rsidP="00112B18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07BA7C91" w14:textId="000E76FC" w:rsidR="00446EE5" w:rsidRPr="00D33940" w:rsidRDefault="00D33940" w:rsidP="00485CD4">
            <w:pPr>
              <w:ind w:firstLine="0"/>
            </w:pPr>
            <w:r>
              <w:t>Назад</w:t>
            </w:r>
          </w:p>
        </w:tc>
        <w:tc>
          <w:tcPr>
            <w:tcW w:w="2268" w:type="dxa"/>
          </w:tcPr>
          <w:p w14:paraId="18497522" w14:textId="40BA9952" w:rsidR="00446EE5" w:rsidRDefault="00D33940" w:rsidP="00485CD4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551F6481" w14:textId="6806C1C8" w:rsidR="00446EE5" w:rsidRDefault="00251DA7" w:rsidP="00485CD4">
            <w:pPr>
              <w:ind w:firstLine="0"/>
            </w:pPr>
            <w:r>
              <w:t>При попадании на такую клетку игрок на следующий ход будет «ходить назад». В игре все игроки ходят по полю по часовой стрелке, но если попасть на такую клетку, то на один ход движение игрока, попавшего на эту клетку, будет осуществляться против часовой стрелки</w:t>
            </w:r>
          </w:p>
        </w:tc>
      </w:tr>
      <w:tr w:rsidR="00E25AAE" w14:paraId="4D73A094" w14:textId="77777777" w:rsidTr="00485CD4">
        <w:tc>
          <w:tcPr>
            <w:tcW w:w="846" w:type="dxa"/>
          </w:tcPr>
          <w:p w14:paraId="470F92EE" w14:textId="77777777" w:rsidR="00251DA7" w:rsidRDefault="00251DA7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3B849053" w14:textId="5BA75A94" w:rsidR="00251DA7" w:rsidRDefault="00251DA7" w:rsidP="00485CD4">
            <w:pPr>
              <w:ind w:firstLine="0"/>
            </w:pPr>
            <w:r>
              <w:t>Налог</w:t>
            </w:r>
          </w:p>
        </w:tc>
        <w:tc>
          <w:tcPr>
            <w:tcW w:w="2268" w:type="dxa"/>
          </w:tcPr>
          <w:p w14:paraId="67A18E27" w14:textId="3E4ACB96" w:rsidR="00251DA7" w:rsidRDefault="00251DA7" w:rsidP="00485CD4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14:paraId="3BD74B61" w14:textId="4B10570C" w:rsidR="00251DA7" w:rsidRDefault="00251DA7" w:rsidP="00485CD4">
            <w:pPr>
              <w:ind w:firstLine="0"/>
            </w:pPr>
            <w:r>
              <w:t xml:space="preserve">При попадании на такую клетку игрок платит от 5 до 50 (регулируется </w:t>
            </w:r>
            <w:r>
              <w:lastRenderedPageBreak/>
              <w:t>настройками) процентов от своих текущих денег</w:t>
            </w:r>
          </w:p>
        </w:tc>
      </w:tr>
      <w:tr w:rsidR="00E25AAE" w14:paraId="58B4EB9B" w14:textId="77777777" w:rsidTr="00485CD4">
        <w:tc>
          <w:tcPr>
            <w:tcW w:w="846" w:type="dxa"/>
          </w:tcPr>
          <w:p w14:paraId="18A2FDE3" w14:textId="77777777" w:rsidR="00251DA7" w:rsidRDefault="00251DA7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3FF2B3E6" w14:textId="4845E0C0" w:rsidR="00251DA7" w:rsidRDefault="00251DA7" w:rsidP="00485CD4">
            <w:pPr>
              <w:ind w:firstLine="0"/>
            </w:pPr>
            <w:r>
              <w:t>Пропуск</w:t>
            </w:r>
          </w:p>
        </w:tc>
        <w:tc>
          <w:tcPr>
            <w:tcW w:w="2268" w:type="dxa"/>
          </w:tcPr>
          <w:p w14:paraId="5CEC4E80" w14:textId="3BCBF5ED" w:rsidR="00251DA7" w:rsidRDefault="00251DA7" w:rsidP="00485CD4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708C7D6E" w14:textId="1D07A0D1" w:rsidR="00251DA7" w:rsidRDefault="00251DA7" w:rsidP="00485CD4">
            <w:pPr>
              <w:ind w:firstLine="0"/>
            </w:pPr>
            <w:r>
              <w:t>При попадании на такую клетку игрок пропустит свой следующий ход</w:t>
            </w:r>
          </w:p>
        </w:tc>
      </w:tr>
      <w:tr w:rsidR="00E25AAE" w14:paraId="17325873" w14:textId="77777777" w:rsidTr="00485CD4">
        <w:tc>
          <w:tcPr>
            <w:tcW w:w="846" w:type="dxa"/>
          </w:tcPr>
          <w:p w14:paraId="3C2E9E0A" w14:textId="77777777" w:rsidR="00251DA7" w:rsidRDefault="00251DA7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6371BC53" w14:textId="1D7D0298" w:rsidR="00251DA7" w:rsidRDefault="00251DA7" w:rsidP="00485CD4">
            <w:pPr>
              <w:ind w:firstLine="0"/>
            </w:pPr>
            <w:r>
              <w:t>Старт</w:t>
            </w:r>
          </w:p>
        </w:tc>
        <w:tc>
          <w:tcPr>
            <w:tcW w:w="2268" w:type="dxa"/>
          </w:tcPr>
          <w:p w14:paraId="1D529C10" w14:textId="5FD95583" w:rsidR="00251DA7" w:rsidRDefault="00251DA7" w:rsidP="00485CD4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0539D879" w14:textId="25F301B6" w:rsidR="00251DA7" w:rsidRDefault="00251DA7" w:rsidP="00485CD4">
            <w:pPr>
              <w:ind w:firstLine="0"/>
            </w:pPr>
            <w:r>
              <w:t>Начальная клетка, с которой начинают игру все игроки. За каждый пройденный круг игрок получает 200 000</w:t>
            </w:r>
            <w:r w:rsidRPr="009F0FED">
              <w:t>$</w:t>
            </w:r>
            <w:r>
              <w:t>. Если игрок прошел эту клетку (но не остановился на ней), тогда круг считается пройденным и игроку начисляется 200 000</w:t>
            </w:r>
            <w:r w:rsidRPr="009F0FED">
              <w:t>$</w:t>
            </w:r>
            <w:r>
              <w:t>. Но если игрок остановился на этой клетке, тогда игроку начисляется 400 000</w:t>
            </w:r>
            <w:r w:rsidRPr="009F0FED">
              <w:t>$</w:t>
            </w:r>
            <w:r>
              <w:t>, но последующие 200 000</w:t>
            </w:r>
            <w:r w:rsidRPr="009F0FED">
              <w:t xml:space="preserve">$ </w:t>
            </w:r>
            <w:r>
              <w:t>отдельно не выдаются, т.к. уже включены в эти 400 000</w:t>
            </w:r>
            <w:r w:rsidRPr="009F0FED">
              <w:t>$</w:t>
            </w:r>
          </w:p>
        </w:tc>
      </w:tr>
      <w:tr w:rsidR="00E25AAE" w14:paraId="54A05197" w14:textId="77777777" w:rsidTr="00485CD4">
        <w:tc>
          <w:tcPr>
            <w:tcW w:w="846" w:type="dxa"/>
          </w:tcPr>
          <w:p w14:paraId="6EE67BFB" w14:textId="77777777" w:rsidR="00251DA7" w:rsidRDefault="00251DA7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1B2F2ECB" w14:textId="36C3855D" w:rsidR="00251DA7" w:rsidRDefault="00251DA7" w:rsidP="00485CD4">
            <w:pPr>
              <w:ind w:firstLine="0"/>
            </w:pPr>
            <w:r>
              <w:t>Таможня</w:t>
            </w:r>
            <w:r w:rsidR="002F00F2">
              <w:t>/Тюрьма</w:t>
            </w:r>
          </w:p>
        </w:tc>
        <w:tc>
          <w:tcPr>
            <w:tcW w:w="2268" w:type="dxa"/>
          </w:tcPr>
          <w:p w14:paraId="7C22D6B8" w14:textId="2C59D818" w:rsidR="00251DA7" w:rsidRDefault="00251DA7" w:rsidP="00485CD4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2EAC634F" w14:textId="77777777" w:rsidR="00251DA7" w:rsidRDefault="007719C4" w:rsidP="00485CD4">
            <w:pPr>
              <w:ind w:firstLine="0"/>
            </w:pPr>
            <w:r>
              <w:t>На эту клетку игрок может попасть двумя способами</w:t>
            </w:r>
            <w:r w:rsidR="00801FAD">
              <w:t xml:space="preserve">: либо </w:t>
            </w:r>
            <w:r w:rsidR="006A708D">
              <w:t>если игрок бросает кубики и попадает на эту клетку, либо</w:t>
            </w:r>
            <w:r w:rsidR="00C311FE">
              <w:t xml:space="preserve"> перемещается сюда,</w:t>
            </w:r>
            <w:r w:rsidR="006A708D">
              <w:t xml:space="preserve"> попав на функциональную клетку </w:t>
            </w:r>
            <w:r w:rsidR="00C311FE">
              <w:t>«</w:t>
            </w:r>
            <w:r w:rsidR="006A708D">
              <w:t>Отпуск</w:t>
            </w:r>
            <w:r w:rsidR="00C311FE">
              <w:t>».</w:t>
            </w:r>
            <w:r>
              <w:t xml:space="preserve"> </w:t>
            </w:r>
            <w:r w:rsidR="00C311FE">
              <w:t xml:space="preserve">В последнем случае </w:t>
            </w:r>
            <w:r w:rsidR="000A3963">
              <w:t>игрок «попадает в тюрьму». Это значит, чтобы снова сходить, игроку нужно либо выкинуть дубль (совпадающие значения двух кубиков), либо оплатить побег за 200 000</w:t>
            </w:r>
            <w:r w:rsidR="000A3963" w:rsidRPr="002506EC">
              <w:t xml:space="preserve">$. </w:t>
            </w:r>
            <w:r w:rsidR="000A3963">
              <w:t>Если игрок решил попытаться выкинуть дубль, но в итоге выкинул не дубль, то он остается в тюрьме и ход переходит к следующему игроку. У игрока будет три попытки выкинуть дубль, после чего нужно будет обязательно заплатить за выход из тюрьмы. Когда игрок оплачивает выход из тюрьмы, то ход НЕ переходит к следующему игроку.</w:t>
            </w:r>
          </w:p>
          <w:p w14:paraId="5F943ACA" w14:textId="1F1FF877" w:rsidR="0025094D" w:rsidRDefault="0025094D" w:rsidP="00485CD4">
            <w:pPr>
              <w:ind w:firstLine="0"/>
            </w:pPr>
            <w:r>
              <w:lastRenderedPageBreak/>
              <w:t xml:space="preserve">Если игрок попал на эту клетку «естественным» путем, т.е. </w:t>
            </w:r>
            <w:r w:rsidR="00F961D2">
              <w:t>при броске кубика и перемещении сюда</w:t>
            </w:r>
            <w:r w:rsidR="00B64ED5">
              <w:t>, то игрок перемещается на функциональную клетку «Отпуск» и будет делать свой следующий</w:t>
            </w:r>
            <w:r w:rsidR="00DE6C6B">
              <w:t xml:space="preserve"> ход оттуда.</w:t>
            </w:r>
          </w:p>
        </w:tc>
      </w:tr>
      <w:tr w:rsidR="00832761" w14:paraId="6A645FA8" w14:textId="77777777" w:rsidTr="00485CD4">
        <w:tc>
          <w:tcPr>
            <w:tcW w:w="846" w:type="dxa"/>
          </w:tcPr>
          <w:p w14:paraId="4E2D3DC2" w14:textId="2343C59F" w:rsidR="00832761" w:rsidRDefault="00832761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38A70FEC" w14:textId="09124352" w:rsidR="00832761" w:rsidRDefault="00832761" w:rsidP="00485CD4">
            <w:pPr>
              <w:ind w:firstLine="0"/>
            </w:pPr>
            <w:r>
              <w:t>Джекпот</w:t>
            </w:r>
          </w:p>
        </w:tc>
        <w:tc>
          <w:tcPr>
            <w:tcW w:w="2268" w:type="dxa"/>
          </w:tcPr>
          <w:p w14:paraId="7C1A9F68" w14:textId="1CAD6460" w:rsidR="00832761" w:rsidRDefault="00832761" w:rsidP="00485CD4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24624E59" w14:textId="655FF2B4" w:rsidR="00832761" w:rsidRPr="00C7139C" w:rsidRDefault="00832761" w:rsidP="00485CD4">
            <w:pPr>
              <w:ind w:firstLine="0"/>
            </w:pPr>
            <w:r>
              <w:t>При попадании на такую клетку игроку начисля</w:t>
            </w:r>
            <w:r w:rsidR="00F72094">
              <w:t xml:space="preserve">ется от </w:t>
            </w:r>
            <w:r w:rsidRPr="009F0FED">
              <w:t>50</w:t>
            </w:r>
            <w:r>
              <w:t> 000</w:t>
            </w:r>
            <w:r w:rsidRPr="009F0FED">
              <w:t>$</w:t>
            </w:r>
            <w:r w:rsidR="00F72094">
              <w:t xml:space="preserve"> до 2 000 000</w:t>
            </w:r>
            <w:r w:rsidR="00F72094" w:rsidRPr="00112B18">
              <w:t>$</w:t>
            </w:r>
            <w:r w:rsidR="00F5250F">
              <w:t xml:space="preserve"> (регулируется настройками)</w:t>
            </w:r>
          </w:p>
        </w:tc>
      </w:tr>
      <w:tr w:rsidR="00832761" w14:paraId="5365EC35" w14:textId="77777777" w:rsidTr="00485CD4">
        <w:tc>
          <w:tcPr>
            <w:tcW w:w="846" w:type="dxa"/>
          </w:tcPr>
          <w:p w14:paraId="10AD3D11" w14:textId="77777777" w:rsidR="00832761" w:rsidRDefault="00832761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610C61C2" w14:textId="37C01A7B" w:rsidR="00832761" w:rsidRDefault="00832761" w:rsidP="00485CD4">
            <w:pPr>
              <w:ind w:firstLine="0"/>
            </w:pPr>
            <w:r>
              <w:t>Отпуск</w:t>
            </w:r>
          </w:p>
        </w:tc>
        <w:tc>
          <w:tcPr>
            <w:tcW w:w="2268" w:type="dxa"/>
          </w:tcPr>
          <w:p w14:paraId="330F2C3D" w14:textId="5FC4BFC4" w:rsidR="00832761" w:rsidRDefault="00832761" w:rsidP="00485CD4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14:paraId="6820F50D" w14:textId="0320A790" w:rsidR="00832761" w:rsidRDefault="00832761" w:rsidP="00485CD4">
            <w:pPr>
              <w:ind w:firstLine="0"/>
            </w:pPr>
            <w:r>
              <w:t>При попадании на такую клетку</w:t>
            </w:r>
            <w:r w:rsidR="00AF777B">
              <w:t xml:space="preserve"> при обычном броске кубиков</w:t>
            </w:r>
            <w:r>
              <w:t xml:space="preserve"> игрок передвигается на клетку «Таможня» и «попадет в тюрьму».</w:t>
            </w:r>
          </w:p>
        </w:tc>
      </w:tr>
      <w:tr w:rsidR="00E25AAE" w14:paraId="08D58EF8" w14:textId="77777777" w:rsidTr="00485CD4">
        <w:tc>
          <w:tcPr>
            <w:tcW w:w="846" w:type="dxa"/>
          </w:tcPr>
          <w:p w14:paraId="5A9B1662" w14:textId="77777777" w:rsidR="00E25AAE" w:rsidRDefault="00E25AAE" w:rsidP="00D33940">
            <w:pPr>
              <w:pStyle w:val="a0"/>
              <w:numPr>
                <w:ilvl w:val="0"/>
                <w:numId w:val="19"/>
              </w:numPr>
            </w:pPr>
          </w:p>
        </w:tc>
        <w:tc>
          <w:tcPr>
            <w:tcW w:w="2551" w:type="dxa"/>
          </w:tcPr>
          <w:p w14:paraId="0AB6A15F" w14:textId="0CA30011" w:rsidR="00E25AAE" w:rsidRDefault="00E25AAE" w:rsidP="00485CD4">
            <w:pPr>
              <w:ind w:firstLine="0"/>
            </w:pPr>
            <w:r>
              <w:t>Лотерея</w:t>
            </w:r>
          </w:p>
        </w:tc>
        <w:tc>
          <w:tcPr>
            <w:tcW w:w="2268" w:type="dxa"/>
          </w:tcPr>
          <w:p w14:paraId="1B595EFA" w14:textId="644635FC" w:rsidR="00E25AAE" w:rsidRDefault="00E25AAE" w:rsidP="00485CD4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14:paraId="77157A2E" w14:textId="77777777" w:rsidR="00A549C2" w:rsidRDefault="0019654A" w:rsidP="00A549C2">
            <w:pPr>
              <w:ind w:firstLine="0"/>
            </w:pPr>
            <w:r>
              <w:t>При попадании на такую клетку может произойти одно из следующих событий (шанс выпадения такого события указан в скобках):</w:t>
            </w:r>
          </w:p>
          <w:p w14:paraId="4927BAAA" w14:textId="77777777" w:rsidR="00A549C2" w:rsidRDefault="0019654A" w:rsidP="00A549C2">
            <w:pPr>
              <w:pStyle w:val="a0"/>
              <w:numPr>
                <w:ilvl w:val="0"/>
                <w:numId w:val="20"/>
              </w:numPr>
            </w:pPr>
            <w:r>
              <w:t>«Проблемы со здоровьем» - игроку нужно оплатить 2</w:t>
            </w:r>
            <w:r w:rsidRPr="00D96AC7">
              <w:t>5</w:t>
            </w:r>
            <w:r>
              <w:t>0 000</w:t>
            </w:r>
            <w:r w:rsidRPr="00D96AC7">
              <w:t>$ (10%)</w:t>
            </w:r>
          </w:p>
          <w:p w14:paraId="78BBDCC3" w14:textId="7E445A01" w:rsidR="00A549C2" w:rsidRDefault="0019654A" w:rsidP="00A549C2">
            <w:pPr>
              <w:pStyle w:val="a0"/>
              <w:numPr>
                <w:ilvl w:val="0"/>
                <w:numId w:val="20"/>
              </w:numPr>
            </w:pPr>
            <w:r>
              <w:t>«Подарок» - игроку начисляется 200 000</w:t>
            </w:r>
            <w:r w:rsidRPr="003F677D">
              <w:rPr>
                <w:lang w:val="en-US"/>
              </w:rPr>
              <w:t>$</w:t>
            </w:r>
            <w:r>
              <w:t xml:space="preserve"> (</w:t>
            </w:r>
            <w:r w:rsidR="00A549C2">
              <w:t>40</w:t>
            </w:r>
            <w:r>
              <w:t>%)</w:t>
            </w:r>
          </w:p>
          <w:p w14:paraId="05B83E98" w14:textId="5075A005" w:rsidR="00A549C2" w:rsidRDefault="0019654A" w:rsidP="00A549C2">
            <w:pPr>
              <w:pStyle w:val="a0"/>
              <w:numPr>
                <w:ilvl w:val="0"/>
                <w:numId w:val="20"/>
              </w:numPr>
            </w:pPr>
            <w:r>
              <w:t>«Штраф» - игрок должен заплатить 100 000 (</w:t>
            </w:r>
            <w:r w:rsidR="00A549C2">
              <w:t>40</w:t>
            </w:r>
            <w:r>
              <w:t>%)</w:t>
            </w:r>
          </w:p>
          <w:p w14:paraId="4E9D6FC4" w14:textId="30D0018C" w:rsidR="00E25AAE" w:rsidRDefault="0019654A" w:rsidP="00112B18">
            <w:pPr>
              <w:pStyle w:val="a0"/>
              <w:numPr>
                <w:ilvl w:val="0"/>
                <w:numId w:val="20"/>
              </w:numPr>
            </w:pPr>
            <w:r>
              <w:t>«День рождения» - все игроки дарят игроку-имениннику 8% от своих денег (10%)</w:t>
            </w:r>
          </w:p>
        </w:tc>
      </w:tr>
    </w:tbl>
    <w:p w14:paraId="0243032A" w14:textId="77777777" w:rsidR="00485CD4" w:rsidRDefault="00485CD4" w:rsidP="00731C49"/>
    <w:p w14:paraId="565571D6" w14:textId="7054FD7B" w:rsidR="00C46FBE" w:rsidRDefault="00820D70" w:rsidP="00820D70">
      <w:r>
        <w:t>Игроки кидают кубики поочередно и попадают либо на фирму, либо на функциональную клетку. Если игрок попал на свободную, т.е. никем не купленную и не заложенную фирму, то</w:t>
      </w:r>
      <w:r w:rsidR="00C46FBE">
        <w:t xml:space="preserve"> игрок может либо купить фирму за соответствующее клетке количество денег, либо отказаться от покупки. Если игрок попал на купленную и не заложенную другим игроком фирму, то он должен оплатить аренду этому игроку. Если игрок попал на свою клетку или на заложенную любым другим игроком клетку, то ход сразу переходит к следующему игроку.</w:t>
      </w:r>
    </w:p>
    <w:p w14:paraId="1218B886" w14:textId="6A5A85E3" w:rsidR="00C46FBE" w:rsidRDefault="00C46FBE" w:rsidP="00C46FBE">
      <w:r>
        <w:lastRenderedPageBreak/>
        <w:t>Если игрок выкинул дубль, то этот игрок ходит еще раз. Три вы</w:t>
      </w:r>
      <w:r w:rsidR="000846CB">
        <w:t>павших</w:t>
      </w:r>
      <w:r>
        <w:t xml:space="preserve"> дубля подряд одним игроком приведут к тому, что он попадет </w:t>
      </w:r>
      <w:r w:rsidR="003C1585">
        <w:t xml:space="preserve">на функциональную клетку </w:t>
      </w:r>
      <w:r w:rsidR="003D2FB8">
        <w:t>«</w:t>
      </w:r>
      <w:r w:rsidR="00C65846">
        <w:t>Таможня</w:t>
      </w:r>
      <w:r w:rsidR="003D2FB8">
        <w:t>»</w:t>
      </w:r>
      <w:r w:rsidR="0050155B">
        <w:t xml:space="preserve"> (</w:t>
      </w:r>
      <w:r w:rsidR="00D3488C">
        <w:t xml:space="preserve">игрок </w:t>
      </w:r>
      <w:r w:rsidR="0050155B">
        <w:t>«попадет в тюрьму</w:t>
      </w:r>
      <w:r w:rsidR="00D3488C">
        <w:t>»</w:t>
      </w:r>
      <w:r w:rsidR="0050155B">
        <w:t>).</w:t>
      </w:r>
    </w:p>
    <w:p w14:paraId="11FBA126" w14:textId="2E39C2F8" w:rsidR="00C46FBE" w:rsidRDefault="00453C29" w:rsidP="00C46FBE">
      <w:r>
        <w:t xml:space="preserve">Если один игрок </w:t>
      </w:r>
      <w:r w:rsidR="00C46FBE">
        <w:t>купит</w:t>
      </w:r>
      <w:r>
        <w:t xml:space="preserve"> все фирмы одной категории, то он может строить филиалы этих монополий, постройка которых будет увеличивать аренду фирмы</w:t>
      </w:r>
      <w:r w:rsidR="00C46FBE">
        <w:t>. Можно строить филиалы у всех фирм (если у вас монополия), кроме фирм так называемой категории «Города». Сюда входят фирмы под названием «Питер», «Токио», «Дубаи», «Нью-Йорк». Их аренда зависит от того, сколько данный игрок имеет в наличии фирм этой категории:</w:t>
      </w:r>
    </w:p>
    <w:p w14:paraId="78F97E87" w14:textId="2738CBF0" w:rsidR="00C46FBE" w:rsidRDefault="00C02A33" w:rsidP="00C46FBE">
      <w:pPr>
        <w:pStyle w:val="a0"/>
        <w:numPr>
          <w:ilvl w:val="0"/>
          <w:numId w:val="18"/>
        </w:numPr>
      </w:pPr>
      <w:r>
        <w:t>Если 1, то аренда этой фирмы будет составлять 100 000</w:t>
      </w:r>
      <w:r w:rsidRPr="00C02A33">
        <w:t>$</w:t>
      </w:r>
    </w:p>
    <w:p w14:paraId="48F48DEE" w14:textId="745827B8" w:rsidR="00C02A33" w:rsidRDefault="00C02A33" w:rsidP="00C46FBE">
      <w:pPr>
        <w:pStyle w:val="a0"/>
        <w:numPr>
          <w:ilvl w:val="0"/>
          <w:numId w:val="18"/>
        </w:numPr>
      </w:pPr>
      <w:r>
        <w:t>Если 2, то аренда каждой фирмы будет составлять 200 000</w:t>
      </w:r>
      <w:r w:rsidRPr="00C02A33">
        <w:t>$</w:t>
      </w:r>
    </w:p>
    <w:p w14:paraId="74F8AFCF" w14:textId="516E2524" w:rsidR="00C02A33" w:rsidRDefault="00C02A33" w:rsidP="00C46FBE">
      <w:pPr>
        <w:pStyle w:val="a0"/>
        <w:numPr>
          <w:ilvl w:val="0"/>
          <w:numId w:val="18"/>
        </w:numPr>
      </w:pPr>
      <w:r>
        <w:t>Если 3, то аренда каждой фирмы будет составлять 300 000</w:t>
      </w:r>
      <w:r w:rsidRPr="00C02A33">
        <w:t>$</w:t>
      </w:r>
    </w:p>
    <w:p w14:paraId="0993ABA6" w14:textId="17E44E7F" w:rsidR="00C02A33" w:rsidRDefault="00C02A33" w:rsidP="00C46FBE">
      <w:pPr>
        <w:pStyle w:val="a0"/>
        <w:numPr>
          <w:ilvl w:val="0"/>
          <w:numId w:val="18"/>
        </w:numPr>
      </w:pPr>
      <w:r>
        <w:t xml:space="preserve">Если </w:t>
      </w:r>
      <w:r w:rsidRPr="00712BA3">
        <w:t>4</w:t>
      </w:r>
      <w:r>
        <w:t xml:space="preserve">, то аренда каждой фирмы будет составлять </w:t>
      </w:r>
      <w:r w:rsidRPr="00712BA3">
        <w:t>6</w:t>
      </w:r>
      <w:r>
        <w:t>00</w:t>
      </w:r>
      <w:r w:rsidR="00712BA3">
        <w:t> </w:t>
      </w:r>
      <w:r>
        <w:t>000</w:t>
      </w:r>
      <w:r w:rsidRPr="00C02A33">
        <w:t>$</w:t>
      </w:r>
    </w:p>
    <w:p w14:paraId="2CA41955" w14:textId="3E6C8689" w:rsidR="00712BA3" w:rsidRDefault="00712BA3" w:rsidP="00511E22">
      <w:r>
        <w:t>Игрок может закладывать и выкупать фирмы, а также строить и продавать филиалы фирм. Если у игрока недостаточно денег, чтобы заплатить аренду игроку, тогда этот игрок объявляется банкротом, а все его деньги, в том числе за продажу филиалов и закладывание фирм достаются владельцу той клетки, на которой обанкротился игрок</w:t>
      </w:r>
      <w:r w:rsidR="000E3639">
        <w:t xml:space="preserve"> (арендодателю)</w:t>
      </w:r>
      <w:r>
        <w:t>.</w:t>
      </w:r>
    </w:p>
    <w:p w14:paraId="0B5C2354" w14:textId="64721AB2" w:rsidR="00712BA3" w:rsidRDefault="00712BA3" w:rsidP="00511E22">
      <w:r>
        <w:t xml:space="preserve">Также в любой момент игры игрок может добровольно сдаться. Если при этом </w:t>
      </w:r>
      <w:r w:rsidR="000E3639">
        <w:t>он находился на клетке оплаты аренды, то аренда все равно выплачивается арендодателю.</w:t>
      </w:r>
    </w:p>
    <w:p w14:paraId="0D268851" w14:textId="08771235" w:rsidR="00712BA3" w:rsidRPr="00712BA3" w:rsidRDefault="00712BA3" w:rsidP="00511E22">
      <w:r>
        <w:t>Побеждает не обанкротившийся игрок, т.е.. когда все остальные игроки обанкрочены</w:t>
      </w:r>
      <w:r w:rsidR="000E3639">
        <w:t>.</w:t>
      </w:r>
    </w:p>
    <w:p w14:paraId="6E82E5DA" w14:textId="1DF21A2F" w:rsidR="00442256" w:rsidRDefault="009C5201" w:rsidP="00442256">
      <w:pPr>
        <w:pStyle w:val="2"/>
      </w:pPr>
      <w:bookmarkStart w:id="16" w:name="_Toc75196537"/>
      <w:r>
        <w:t>Требования к функциональным характеристикам</w:t>
      </w:r>
      <w:bookmarkEnd w:id="16"/>
    </w:p>
    <w:p w14:paraId="62815D4D" w14:textId="6E51AF80" w:rsidR="009C5201" w:rsidRDefault="009C5201" w:rsidP="009C5201">
      <w:r>
        <w:t>Система должна обеспечивать выполнение следующих функций:</w:t>
      </w:r>
    </w:p>
    <w:p w14:paraId="7B67A9E2" w14:textId="32D1BA48" w:rsidR="00D94F64" w:rsidRPr="00911AE0" w:rsidRDefault="00D94F64" w:rsidP="00126667">
      <w:pPr>
        <w:pStyle w:val="a0"/>
      </w:pPr>
      <w:r w:rsidRPr="00095EFE">
        <w:t xml:space="preserve">Игрок может </w:t>
      </w:r>
      <w:r w:rsidR="00083F76" w:rsidRPr="000A6D86">
        <w:t>бросить кубики</w:t>
      </w:r>
      <w:r w:rsidRPr="00911AE0">
        <w:t>;</w:t>
      </w:r>
    </w:p>
    <w:p w14:paraId="32E424B0" w14:textId="0439E53F" w:rsidR="00083F76" w:rsidRPr="006B22CE" w:rsidRDefault="00083F76" w:rsidP="00126667">
      <w:pPr>
        <w:pStyle w:val="a0"/>
      </w:pPr>
      <w:r w:rsidRPr="006B22CE">
        <w:t>Игрок может купить/заложить фирму;</w:t>
      </w:r>
    </w:p>
    <w:p w14:paraId="3C1C6373" w14:textId="27DCF9BD" w:rsidR="00083F76" w:rsidRPr="00095EFE" w:rsidRDefault="00083F76" w:rsidP="00126667">
      <w:pPr>
        <w:pStyle w:val="a0"/>
      </w:pPr>
      <w:r w:rsidRPr="00FB4121">
        <w:t>Игрок может построить/продать филиал фирмы;</w:t>
      </w:r>
    </w:p>
    <w:p w14:paraId="636586AC" w14:textId="48B3AC0A" w:rsidR="00083F76" w:rsidRPr="00095EFE" w:rsidRDefault="00083F76" w:rsidP="00126667">
      <w:pPr>
        <w:pStyle w:val="a0"/>
      </w:pPr>
      <w:r w:rsidRPr="00095EFE">
        <w:t>Игрок может оплатить аренду, налог, лотерею и т.д.;</w:t>
      </w:r>
    </w:p>
    <w:p w14:paraId="0A24855C" w14:textId="2FDBE535" w:rsidR="00083F76" w:rsidRPr="00095EFE" w:rsidRDefault="00083F76" w:rsidP="00126667">
      <w:pPr>
        <w:pStyle w:val="a0"/>
      </w:pPr>
      <w:r w:rsidRPr="00095EFE">
        <w:t>Игрок может сдаться;</w:t>
      </w:r>
    </w:p>
    <w:p w14:paraId="54507162" w14:textId="21F4F979" w:rsidR="00083F76" w:rsidRPr="00095EFE" w:rsidRDefault="00083F76" w:rsidP="00126667">
      <w:pPr>
        <w:pStyle w:val="a0"/>
      </w:pPr>
      <w:r w:rsidRPr="00095EFE">
        <w:t>Изменение настроек (размер джекпота, начальных денег и т.п.);</w:t>
      </w:r>
    </w:p>
    <w:p w14:paraId="514370D1" w14:textId="41E38F5F" w:rsidR="005343A0" w:rsidRPr="00095EFE" w:rsidRDefault="00F17161" w:rsidP="00126667">
      <w:pPr>
        <w:pStyle w:val="a0"/>
      </w:pPr>
      <w:r w:rsidRPr="00095EFE">
        <w:t>Игрок в любой момент может выйти из приложения, закрыв форму</w:t>
      </w:r>
      <w:r w:rsidR="00083F76" w:rsidRPr="00095EFE">
        <w:t>.</w:t>
      </w:r>
    </w:p>
    <w:p w14:paraId="196FCE7C" w14:textId="641846A1" w:rsidR="002469D0" w:rsidRDefault="00F26E37" w:rsidP="00126667">
      <w:pPr>
        <w:tabs>
          <w:tab w:val="left" w:pos="1134"/>
        </w:tabs>
      </w:pPr>
      <w:r>
        <w:t>Когда пользователь заходит в игру, он видит главное меню</w:t>
      </w:r>
      <w:r w:rsidR="00F7451A">
        <w:t>, соответствующее прототипу</w:t>
      </w:r>
      <w:r w:rsidR="0095138C">
        <w:t xml:space="preserve"> </w:t>
      </w:r>
      <w:r w:rsidR="00F7451A">
        <w:t xml:space="preserve">экранной формы, представленной на </w:t>
      </w:r>
      <w:r w:rsidR="00326605">
        <w:t>Р</w:t>
      </w:r>
      <w:r w:rsidR="0095138C">
        <w:t>исунк</w:t>
      </w:r>
      <w:r w:rsidR="00F7451A">
        <w:t>е</w:t>
      </w:r>
      <w:r w:rsidR="0095138C">
        <w:t xml:space="preserve"> 1.</w:t>
      </w:r>
    </w:p>
    <w:p w14:paraId="6CA2D82B" w14:textId="77777777" w:rsidR="00AD1E5B" w:rsidRDefault="00AD1E5B" w:rsidP="00940731">
      <w:pPr>
        <w:tabs>
          <w:tab w:val="left" w:pos="1134"/>
        </w:tabs>
        <w:spacing w:line="240" w:lineRule="auto"/>
        <w:ind w:firstLine="709"/>
        <w:jc w:val="center"/>
        <w:rPr>
          <w:noProof/>
        </w:rPr>
      </w:pPr>
    </w:p>
    <w:p w14:paraId="5FC57C33" w14:textId="2F22C6FC" w:rsidR="00AD1E5B" w:rsidRDefault="007E0C75" w:rsidP="00E11FFD">
      <w:pPr>
        <w:tabs>
          <w:tab w:val="left" w:pos="1134"/>
        </w:tabs>
        <w:ind w:firstLine="709"/>
        <w:jc w:val="center"/>
      </w:pPr>
      <w:ins w:id="17" w:author="Максимов Дмитрий Александрович" w:date="2021-06-21T19:31:00Z">
        <w:r>
          <w:rPr>
            <w:noProof/>
          </w:rPr>
          <w:lastRenderedPageBreak/>
          <w:drawing>
            <wp:inline distT="0" distB="0" distL="0" distR="0" wp14:anchorId="050FDE90" wp14:editId="5C21BE18">
              <wp:extent cx="2105025" cy="2200275"/>
              <wp:effectExtent l="0" t="0" r="9525" b="9525"/>
              <wp:docPr id="5" name="Рисунок 5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Рисунок 5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05025" cy="2200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1CCA10" w14:textId="2869CDD6" w:rsidR="001A12C2" w:rsidRDefault="00326605" w:rsidP="00095EFE">
      <w:pPr>
        <w:tabs>
          <w:tab w:val="left" w:pos="1134"/>
        </w:tabs>
        <w:ind w:firstLine="709"/>
        <w:jc w:val="center"/>
      </w:pPr>
      <w:r>
        <w:t xml:space="preserve">Рисунок 1 – </w:t>
      </w:r>
      <w:r w:rsidR="00E11FFD">
        <w:t>Прототип э</w:t>
      </w:r>
      <w:r w:rsidR="00E508A7">
        <w:t>кранн</w:t>
      </w:r>
      <w:r w:rsidR="00E11FFD">
        <w:t>ой</w:t>
      </w:r>
      <w:r w:rsidR="00E508A7">
        <w:t xml:space="preserve"> форм</w:t>
      </w:r>
      <w:r w:rsidR="00E11FFD">
        <w:t>ы</w:t>
      </w:r>
      <w:r w:rsidR="00E508A7">
        <w:t xml:space="preserve"> </w:t>
      </w:r>
      <w:r>
        <w:t>меню</w:t>
      </w:r>
    </w:p>
    <w:p w14:paraId="7E0A549E" w14:textId="47DEF80E" w:rsidR="00DB5FAD" w:rsidRDefault="00DB5FAD" w:rsidP="00095EFE">
      <w:pPr>
        <w:tabs>
          <w:tab w:val="left" w:pos="1134"/>
        </w:tabs>
        <w:ind w:firstLine="709"/>
        <w:jc w:val="center"/>
      </w:pPr>
    </w:p>
    <w:p w14:paraId="4FDF0887" w14:textId="28B64A6C" w:rsidR="003B4020" w:rsidRDefault="00942BCC" w:rsidP="00731C49">
      <w:pPr>
        <w:tabs>
          <w:tab w:val="left" w:pos="1134"/>
        </w:tabs>
        <w:ind w:firstLine="709"/>
      </w:pPr>
      <w:r>
        <w:t>Прототип экранной формы игрового поля представлен на Рисунке 2.</w:t>
      </w:r>
    </w:p>
    <w:p w14:paraId="159B8DF8" w14:textId="64386FBC" w:rsidR="00DB5FAD" w:rsidRDefault="00055FDB" w:rsidP="00095EFE">
      <w:pPr>
        <w:tabs>
          <w:tab w:val="left" w:pos="1134"/>
        </w:tabs>
        <w:ind w:firstLine="709"/>
        <w:jc w:val="center"/>
      </w:pPr>
      <w:ins w:id="18" w:author="Максимов Дмитрий Александрович" w:date="2021-06-21T19:29:00Z">
        <w:r>
          <w:rPr>
            <w:noProof/>
          </w:rPr>
          <w:drawing>
            <wp:inline distT="0" distB="0" distL="0" distR="0" wp14:anchorId="6E126851" wp14:editId="35F1D8E7">
              <wp:extent cx="5378263" cy="3590925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4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335" cy="35929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19"/>
      <w:commentRangeEnd w:id="19"/>
      <w:r w:rsidR="00157C43">
        <w:rPr>
          <w:rStyle w:val="af2"/>
        </w:rPr>
        <w:commentReference w:id="19"/>
      </w:r>
    </w:p>
    <w:p w14:paraId="297F7F7D" w14:textId="3776DAA3" w:rsidR="005E4C83" w:rsidRDefault="005E4C83" w:rsidP="00095EFE">
      <w:pPr>
        <w:tabs>
          <w:tab w:val="left" w:pos="1134"/>
        </w:tabs>
        <w:ind w:firstLine="709"/>
        <w:jc w:val="center"/>
      </w:pPr>
      <w:r>
        <w:t>Рисунок 2 – Прототип экранной формы</w:t>
      </w:r>
      <w:r w:rsidR="00C7139C">
        <w:t xml:space="preserve"> игрового поля</w:t>
      </w:r>
    </w:p>
    <w:p w14:paraId="65AE7E99" w14:textId="723B962F" w:rsidR="00084847" w:rsidRDefault="00084847" w:rsidP="00095EFE">
      <w:pPr>
        <w:tabs>
          <w:tab w:val="left" w:pos="1134"/>
        </w:tabs>
        <w:ind w:firstLine="709"/>
        <w:jc w:val="center"/>
      </w:pPr>
    </w:p>
    <w:p w14:paraId="162B0466" w14:textId="2FA435B9" w:rsidR="00084847" w:rsidRDefault="00084847" w:rsidP="00084847">
      <w:pPr>
        <w:tabs>
          <w:tab w:val="left" w:pos="1134"/>
        </w:tabs>
        <w:ind w:firstLine="709"/>
      </w:pPr>
      <w:r>
        <w:t>Прототип экранной формы настроек представлен на Рисунке 3.</w:t>
      </w:r>
    </w:p>
    <w:p w14:paraId="72FD8AC6" w14:textId="2BF94DD1" w:rsidR="00084847" w:rsidRDefault="00084847" w:rsidP="00157C43">
      <w:pPr>
        <w:tabs>
          <w:tab w:val="left" w:pos="1134"/>
        </w:tabs>
        <w:ind w:firstLine="0"/>
      </w:pPr>
    </w:p>
    <w:p w14:paraId="515CFC06" w14:textId="04EFCB97" w:rsidR="00A86359" w:rsidRDefault="00A86359" w:rsidP="00095EFE">
      <w:pPr>
        <w:tabs>
          <w:tab w:val="left" w:pos="1134"/>
        </w:tabs>
        <w:ind w:firstLine="709"/>
        <w:jc w:val="center"/>
      </w:pPr>
    </w:p>
    <w:p w14:paraId="2E6A1A11" w14:textId="77777777" w:rsidR="00084847" w:rsidRDefault="00084847" w:rsidP="00095EFE">
      <w:pPr>
        <w:tabs>
          <w:tab w:val="left" w:pos="1134"/>
        </w:tabs>
        <w:ind w:firstLine="709"/>
        <w:jc w:val="center"/>
      </w:pPr>
    </w:p>
    <w:p w14:paraId="06AE2114" w14:textId="6423765B" w:rsidR="00A86359" w:rsidRDefault="00E36BA4" w:rsidP="00095EFE">
      <w:pPr>
        <w:tabs>
          <w:tab w:val="left" w:pos="1134"/>
        </w:tabs>
        <w:ind w:firstLine="709"/>
        <w:jc w:val="center"/>
      </w:pPr>
      <w:ins w:id="20" w:author="Максимов Дмитрий Александрович" w:date="2021-06-21T19:34:00Z">
        <w:r>
          <w:rPr>
            <w:noProof/>
          </w:rPr>
          <w:lastRenderedPageBreak/>
          <w:drawing>
            <wp:inline distT="0" distB="0" distL="0" distR="0" wp14:anchorId="149D93EF" wp14:editId="269F3328">
              <wp:extent cx="2771775" cy="3343275"/>
              <wp:effectExtent l="0" t="0" r="9525" b="9525"/>
              <wp:docPr id="6" name="Рисунок 6" descr="Изображение выглядит как стол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Рисунок 6" descr="Изображение выглядит как стол&#10;&#10;Автоматически созданное описание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1775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EAD14F" w14:textId="7F18B636" w:rsidR="00A86359" w:rsidRDefault="00A86359" w:rsidP="00095EFE">
      <w:pPr>
        <w:tabs>
          <w:tab w:val="left" w:pos="1134"/>
        </w:tabs>
        <w:ind w:firstLine="709"/>
        <w:jc w:val="center"/>
      </w:pPr>
      <w:r>
        <w:t>Рисунок 3 – Прототип экранной формы</w:t>
      </w:r>
      <w:r w:rsidR="00C7139C">
        <w:t xml:space="preserve"> настроек</w:t>
      </w:r>
    </w:p>
    <w:p w14:paraId="25D0C73D" w14:textId="77777777" w:rsidR="000A6D86" w:rsidRPr="00922A97" w:rsidRDefault="000A6D86" w:rsidP="002B61F3">
      <w:pPr>
        <w:tabs>
          <w:tab w:val="left" w:pos="1134"/>
        </w:tabs>
        <w:ind w:firstLine="709"/>
        <w:rPr>
          <w:rFonts w:eastAsiaTheme="majorEastAsia" w:cs="Times New Roman"/>
          <w:b/>
          <w:bCs/>
          <w:szCs w:val="36"/>
        </w:rPr>
      </w:pPr>
    </w:p>
    <w:p w14:paraId="373E0008" w14:textId="2B661FF1" w:rsidR="009C5201" w:rsidRDefault="009C5201" w:rsidP="009C5201">
      <w:pPr>
        <w:pStyle w:val="2"/>
      </w:pPr>
      <w:bookmarkStart w:id="21" w:name="_Toc75196538"/>
      <w:r>
        <w:t>Требования к надежности</w:t>
      </w:r>
      <w:bookmarkEnd w:id="21"/>
    </w:p>
    <w:p w14:paraId="1CDD35B5" w14:textId="0124E444" w:rsidR="00472A19" w:rsidRPr="00472A19" w:rsidRDefault="00472A19" w:rsidP="00472A19">
      <w:pPr>
        <w:pStyle w:val="3"/>
      </w:pPr>
      <w:bookmarkStart w:id="22" w:name="_Toc75196539"/>
      <w:r w:rsidRPr="00472A19">
        <w:t>Требования к обеспечению надёжного функционирования системы</w:t>
      </w:r>
      <w:bookmarkEnd w:id="22"/>
    </w:p>
    <w:p w14:paraId="74A8702B" w14:textId="561F3D63" w:rsidR="00472A19" w:rsidRPr="00472A19" w:rsidRDefault="00472A19" w:rsidP="00472A19">
      <w:r w:rsidRPr="00472A19">
        <w:t>Надежное функционирование программы должно быть обеспечено выполнением Заказчиком совокупности организ</w:t>
      </w:r>
      <w:r>
        <w:t>ационно-технических мероприятий</w:t>
      </w:r>
      <w:r w:rsidRPr="00472A19">
        <w:t>:</w:t>
      </w:r>
    </w:p>
    <w:p w14:paraId="7CE42604" w14:textId="6B8293B8" w:rsidR="00472A19" w:rsidRPr="00472A19" w:rsidRDefault="0071279D" w:rsidP="00514CFD">
      <w:pPr>
        <w:pStyle w:val="a0"/>
      </w:pPr>
      <w:r>
        <w:t>о</w:t>
      </w:r>
      <w:r w:rsidR="00472A19" w:rsidRPr="00472A19">
        <w:t>рганизаци</w:t>
      </w:r>
      <w:r w:rsidR="0097511E">
        <w:t>ей</w:t>
      </w:r>
      <w:r w:rsidR="00472A19" w:rsidRPr="00472A19">
        <w:t xml:space="preserve"> бесперебойного питания технических средств;</w:t>
      </w:r>
    </w:p>
    <w:p w14:paraId="7E2C6330" w14:textId="0B69DD34" w:rsidR="00472A19" w:rsidRDefault="0071279D" w:rsidP="00514CFD">
      <w:pPr>
        <w:pStyle w:val="a0"/>
      </w:pPr>
      <w:r>
        <w:t>и</w:t>
      </w:r>
      <w:r w:rsidR="00472A19" w:rsidRPr="00472A19">
        <w:t>спользование</w:t>
      </w:r>
      <w:r w:rsidR="0097511E">
        <w:t>м</w:t>
      </w:r>
      <w:r w:rsidR="00472A19" w:rsidRPr="00472A19">
        <w:t xml:space="preserve"> лицензи</w:t>
      </w:r>
      <w:r w:rsidR="00472A19">
        <w:t>онного программного обеспечения.</w:t>
      </w:r>
    </w:p>
    <w:p w14:paraId="673CD2C5" w14:textId="46E193CC" w:rsidR="00472A19" w:rsidRDefault="00472A19" w:rsidP="00472A19">
      <w:pPr>
        <w:pStyle w:val="3"/>
      </w:pPr>
      <w:bookmarkStart w:id="23" w:name="_Toc75196540"/>
      <w:r w:rsidRPr="00472A19">
        <w:t>Контроль входной и выходной информации</w:t>
      </w:r>
      <w:bookmarkEnd w:id="23"/>
    </w:p>
    <w:p w14:paraId="7565BDD9" w14:textId="74D4EF6C" w:rsidR="00C122F9" w:rsidRDefault="00C122F9" w:rsidP="00C122F9">
      <w:r>
        <w:t xml:space="preserve">Программа должна контролировать длину вводимых игроками </w:t>
      </w:r>
      <w:r w:rsidR="00922A97">
        <w:t xml:space="preserve">символов при вводе имен, чтобы потом всё отображалось корректно. </w:t>
      </w:r>
      <w:r w:rsidR="005F37BF">
        <w:t>Игрок может ввести в поле ввода имени только 18 символов.</w:t>
      </w:r>
      <w:r>
        <w:t xml:space="preserve"> </w:t>
      </w:r>
    </w:p>
    <w:p w14:paraId="56EFD379" w14:textId="39C92A3A" w:rsidR="00C122F9" w:rsidRPr="00C122F9" w:rsidRDefault="00C122F9" w:rsidP="00C122F9">
      <w:r>
        <w:t>Требования к контролю выходной информации не предъявляются.</w:t>
      </w:r>
    </w:p>
    <w:p w14:paraId="551DF1F3" w14:textId="2608D123" w:rsidR="00472A19" w:rsidRDefault="00472A19" w:rsidP="00472A19">
      <w:pPr>
        <w:pStyle w:val="3"/>
      </w:pPr>
      <w:bookmarkStart w:id="24" w:name="_Toc75196541"/>
      <w:r>
        <w:t>Время восстановления после отказа</w:t>
      </w:r>
      <w:bookmarkEnd w:id="24"/>
    </w:p>
    <w:p w14:paraId="597AEC21" w14:textId="445D839A" w:rsidR="00472A19" w:rsidRDefault="00472A19" w:rsidP="00472A19">
      <w:r w:rsidRPr="00472A19">
        <w:t>Время восстановления после отказа, вызванного сбоем электропитания технических сред</w:t>
      </w:r>
      <w:r>
        <w:t xml:space="preserve">ств (иными внешними факторами), </w:t>
      </w:r>
      <w:r w:rsidRPr="00472A19">
        <w:t>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528E91AC" w14:textId="34D861BA" w:rsidR="00472A19" w:rsidRDefault="00472A19" w:rsidP="00472A19">
      <w:pPr>
        <w:pStyle w:val="3"/>
      </w:pPr>
      <w:bookmarkStart w:id="25" w:name="_Toc75196542"/>
      <w:r>
        <w:lastRenderedPageBreak/>
        <w:t>Допустимые потери данных при отказе</w:t>
      </w:r>
      <w:bookmarkEnd w:id="25"/>
    </w:p>
    <w:p w14:paraId="64603BE6" w14:textId="1DFA4880" w:rsidR="00472A19" w:rsidRDefault="00895567" w:rsidP="00472A19">
      <w:r>
        <w:t>При отказе в</w:t>
      </w:r>
      <w:r w:rsidR="00472A19">
        <w:t xml:space="preserve">озможна потеря данных </w:t>
      </w:r>
      <w:r w:rsidR="00946800">
        <w:t>текущего</w:t>
      </w:r>
      <w:r w:rsidR="007C648D">
        <w:t xml:space="preserve"> </w:t>
      </w:r>
      <w:r>
        <w:t>игрово</w:t>
      </w:r>
      <w:r w:rsidR="00946800">
        <w:t>го</w:t>
      </w:r>
      <w:r>
        <w:t xml:space="preserve"> процесс</w:t>
      </w:r>
      <w:r w:rsidR="00946800">
        <w:t>а</w:t>
      </w:r>
      <w:r w:rsidR="00472A19">
        <w:t>.</w:t>
      </w:r>
    </w:p>
    <w:p w14:paraId="072B1AC5" w14:textId="0B8F7899" w:rsidR="00472A19" w:rsidRDefault="00472A19" w:rsidP="00472A19">
      <w:pPr>
        <w:pStyle w:val="2"/>
      </w:pPr>
      <w:bookmarkStart w:id="26" w:name="_Toc75196543"/>
      <w:r>
        <w:t>Условия эксплуатации</w:t>
      </w:r>
      <w:bookmarkEnd w:id="26"/>
    </w:p>
    <w:p w14:paraId="66A71583" w14:textId="40733819" w:rsidR="001238DC" w:rsidRPr="001238DC" w:rsidRDefault="001238DC" w:rsidP="001238DC">
      <w:pPr>
        <w:pStyle w:val="3"/>
      </w:pPr>
      <w:bookmarkStart w:id="27" w:name="_Toc75196544"/>
      <w:r>
        <w:t>Требования к пользователю</w:t>
      </w:r>
      <w:bookmarkEnd w:id="27"/>
    </w:p>
    <w:p w14:paraId="769256BC" w14:textId="1DD83706" w:rsidR="001238DC" w:rsidRDefault="001238DC" w:rsidP="00472A19">
      <w:r>
        <w:t>Пользователь должен иметь следующие навыки:</w:t>
      </w:r>
    </w:p>
    <w:p w14:paraId="0AC39CFA" w14:textId="7AFD3CEF" w:rsidR="001238DC" w:rsidRPr="001238DC" w:rsidRDefault="001238DC" w:rsidP="001238DC">
      <w:pPr>
        <w:pStyle w:val="a0"/>
      </w:pPr>
      <w:r>
        <w:t>Навыки использования операционной системы</w:t>
      </w:r>
      <w:r w:rsidR="00A0279B" w:rsidRPr="00A0279B">
        <w:t xml:space="preserve"> </w:t>
      </w:r>
      <w:r w:rsidR="00A0279B"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 w:rsidR="00A0279B">
        <w:t>, начиная с версии 7</w:t>
      </w:r>
      <w:r w:rsidRPr="001238DC">
        <w:t>;</w:t>
      </w:r>
    </w:p>
    <w:p w14:paraId="39D718DC" w14:textId="01E605BC" w:rsidR="00514CFD" w:rsidRPr="00636E3B" w:rsidRDefault="009C36DE" w:rsidP="00A0279B">
      <w:pPr>
        <w:pStyle w:val="a0"/>
      </w:pPr>
      <w:r>
        <w:t>Навыки управления манипулятором типа «мышь» и ввода данных с клавиатуры</w:t>
      </w:r>
      <w:r w:rsidR="00DB0DFE">
        <w:t>.</w:t>
      </w:r>
    </w:p>
    <w:p w14:paraId="203220D5" w14:textId="2ACEB828" w:rsidR="00636E3B" w:rsidRDefault="00636E3B" w:rsidP="00636E3B">
      <w:pPr>
        <w:pStyle w:val="3"/>
      </w:pPr>
      <w:bookmarkStart w:id="28" w:name="_Toc75196545"/>
      <w:r>
        <w:t>Климатические требования</w:t>
      </w:r>
      <w:bookmarkEnd w:id="28"/>
    </w:p>
    <w:p w14:paraId="6BF89370" w14:textId="5B874F42" w:rsidR="00287E94" w:rsidRDefault="00895567" w:rsidP="00A51A5D">
      <w:r>
        <w:t>Климатические требования к программе не предъявляются</w:t>
      </w:r>
      <w:r w:rsidR="00636E3B">
        <w:t>.</w:t>
      </w:r>
    </w:p>
    <w:p w14:paraId="47A68D4B" w14:textId="1FE20958" w:rsidR="00636E3B" w:rsidRPr="00636E3B" w:rsidRDefault="00287E94" w:rsidP="00287E9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7FB8EC0" w14:textId="0318FCDE" w:rsidR="005A4E60" w:rsidRDefault="00241C37" w:rsidP="00241C37">
      <w:pPr>
        <w:pStyle w:val="2"/>
      </w:pPr>
      <w:bookmarkStart w:id="29" w:name="_Toc75196546"/>
      <w:r>
        <w:lastRenderedPageBreak/>
        <w:t>Требования к составу и параметрам технических средств</w:t>
      </w:r>
      <w:bookmarkEnd w:id="29"/>
    </w:p>
    <w:p w14:paraId="779F98FC" w14:textId="77777777" w:rsidR="00EC14DF" w:rsidRPr="00EC14DF" w:rsidRDefault="00EC14DF" w:rsidP="00AD0740">
      <w:r w:rsidRPr="00EC14DF">
        <w:t xml:space="preserve">К техническим средствам предъявляются следующие требования: </w:t>
      </w:r>
    </w:p>
    <w:p w14:paraId="22F20F12" w14:textId="697FF75D" w:rsidR="00AD0740" w:rsidRDefault="00EC14DF" w:rsidP="000A537A">
      <w:pPr>
        <w:pStyle w:val="a0"/>
        <w:numPr>
          <w:ilvl w:val="0"/>
          <w:numId w:val="8"/>
        </w:numPr>
        <w:ind w:left="0" w:firstLine="851"/>
      </w:pPr>
      <w:r w:rsidRPr="00EC14DF">
        <w:t xml:space="preserve">IBM-совместимая электронная вычислительная машина; </w:t>
      </w:r>
    </w:p>
    <w:p w14:paraId="1A987452" w14:textId="6890F1CA" w:rsidR="00EC14DF" w:rsidRDefault="00EC14DF" w:rsidP="000A537A">
      <w:pPr>
        <w:pStyle w:val="a0"/>
        <w:numPr>
          <w:ilvl w:val="0"/>
          <w:numId w:val="8"/>
        </w:numPr>
        <w:ind w:left="0" w:firstLine="851"/>
      </w:pPr>
      <w:r w:rsidRPr="007157E7">
        <w:t xml:space="preserve">Микропроцессор </w:t>
      </w:r>
      <w:r w:rsidR="009F1C8A" w:rsidRPr="00EC14DF">
        <w:t>с архитектурой x86</w:t>
      </w:r>
      <w:r w:rsidR="009F1C8A">
        <w:t xml:space="preserve"> и</w:t>
      </w:r>
      <w:r w:rsidRPr="007157E7">
        <w:t xml:space="preserve"> частотой от 1 ГГц; </w:t>
      </w:r>
    </w:p>
    <w:p w14:paraId="6D723F07" w14:textId="01EE58C7" w:rsidR="007A670B" w:rsidRDefault="00801482" w:rsidP="000A537A">
      <w:pPr>
        <w:pStyle w:val="a0"/>
        <w:numPr>
          <w:ilvl w:val="0"/>
          <w:numId w:val="8"/>
        </w:numPr>
        <w:ind w:left="0" w:firstLine="851"/>
      </w:pPr>
      <w:r>
        <w:t xml:space="preserve">Клавиатура и </w:t>
      </w:r>
      <w:r w:rsidR="00C1681F">
        <w:t>манипулятор типа «</w:t>
      </w:r>
      <w:r>
        <w:t>мышь</w:t>
      </w:r>
      <w:r w:rsidR="00C1681F">
        <w:t>»</w:t>
      </w:r>
      <w:r>
        <w:t>;</w:t>
      </w:r>
    </w:p>
    <w:p w14:paraId="2D59CC99" w14:textId="395EF49E" w:rsidR="00D664C5" w:rsidRPr="007157E7" w:rsidRDefault="00D664C5" w:rsidP="00BF44A4">
      <w:pPr>
        <w:pStyle w:val="a0"/>
        <w:numPr>
          <w:ilvl w:val="0"/>
          <w:numId w:val="8"/>
        </w:numPr>
        <w:ind w:left="0" w:firstLine="851"/>
      </w:pPr>
      <w:r w:rsidRPr="00D664C5">
        <w:t>Операционная система Windows</w:t>
      </w:r>
      <w:r>
        <w:t>, начиная с 7 версии</w:t>
      </w:r>
      <w:r w:rsidR="00BF44A4">
        <w:t>.</w:t>
      </w:r>
    </w:p>
    <w:p w14:paraId="7C405975" w14:textId="7C7726A8" w:rsidR="00241C37" w:rsidRPr="007157E7" w:rsidRDefault="00241C37" w:rsidP="007157E7">
      <w:pPr>
        <w:pStyle w:val="2"/>
      </w:pPr>
      <w:bookmarkStart w:id="30" w:name="_Toc75196547"/>
      <w:r w:rsidRPr="007157E7">
        <w:t>Требования к информационной и программной совместимости</w:t>
      </w:r>
      <w:bookmarkEnd w:id="30"/>
    </w:p>
    <w:p w14:paraId="62E46449" w14:textId="41D49296" w:rsidR="005D1D9F" w:rsidRPr="005D1D9F" w:rsidRDefault="005D1D9F" w:rsidP="005D1D9F">
      <w:r>
        <w:t xml:space="preserve">Требования </w:t>
      </w:r>
      <w:r w:rsidR="007630D2">
        <w:t>к информационной и программной совместимости не предъявляются</w:t>
      </w:r>
      <w:r>
        <w:t>.</w:t>
      </w:r>
    </w:p>
    <w:p w14:paraId="33ECE22E" w14:textId="333A946E" w:rsidR="00241C37" w:rsidRDefault="00584E3E" w:rsidP="00584E3E">
      <w:pPr>
        <w:pStyle w:val="3"/>
      </w:pPr>
      <w:bookmarkStart w:id="31" w:name="_Toc75196548"/>
      <w:r w:rsidRPr="00584E3E">
        <w:t>Требования к информационным структурам и методам решения</w:t>
      </w:r>
      <w:bookmarkEnd w:id="31"/>
    </w:p>
    <w:p w14:paraId="009D2EB9" w14:textId="1CFF9246" w:rsidR="00410843" w:rsidRDefault="00E11162" w:rsidP="00A51A5D">
      <w:pPr>
        <w:ind w:firstLine="709"/>
      </w:pPr>
      <w:r>
        <w:t xml:space="preserve">Настройки игры хранятся в отдельном файле </w:t>
      </w:r>
      <w:r w:rsidR="00D26992">
        <w:t>с расширением «</w:t>
      </w:r>
      <w:r w:rsidR="00D26992">
        <w:rPr>
          <w:lang w:val="en-US"/>
        </w:rPr>
        <w:t>ini</w:t>
      </w:r>
      <w:r w:rsidR="00D26992">
        <w:t>»</w:t>
      </w:r>
      <w:r w:rsidR="00D26992" w:rsidRPr="002B61F3">
        <w:t>.</w:t>
      </w:r>
    </w:p>
    <w:p w14:paraId="11D03403" w14:textId="05F0DEB5" w:rsidR="000F54A9" w:rsidRDefault="000F54A9" w:rsidP="00A51A5D">
      <w:pPr>
        <w:ind w:firstLine="709"/>
      </w:pPr>
      <w:r>
        <w:t>Названия пунктов настроек и их минимальные и максимальные значения представлены в таблице</w:t>
      </w:r>
      <w:r w:rsidR="00374665">
        <w:t xml:space="preserve"> </w:t>
      </w:r>
      <w:r>
        <w:t>2.</w:t>
      </w:r>
    </w:p>
    <w:p w14:paraId="076B38D8" w14:textId="37706D78" w:rsidR="00087803" w:rsidRDefault="00087803" w:rsidP="00A51A5D">
      <w:pPr>
        <w:ind w:firstLine="709"/>
      </w:pPr>
    </w:p>
    <w:p w14:paraId="6F245481" w14:textId="4400C1B1" w:rsidR="00087803" w:rsidRDefault="00087803" w:rsidP="00374665">
      <w:pPr>
        <w:ind w:firstLine="0"/>
      </w:pPr>
      <w:r>
        <w:t>Таблица 2</w:t>
      </w:r>
      <w:r w:rsidR="000F54A9">
        <w:t xml:space="preserve"> </w:t>
      </w:r>
      <w:r w:rsidR="00CA1411">
        <w:t>–</w:t>
      </w:r>
      <w:r w:rsidR="000F54A9">
        <w:t xml:space="preserve"> </w:t>
      </w:r>
      <w:r w:rsidR="00CA1411">
        <w:t>Пункты настроек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3826"/>
        <w:gridCol w:w="2549"/>
        <w:gridCol w:w="2549"/>
      </w:tblGrid>
      <w:tr w:rsidR="00FF151A" w14:paraId="6FC432C8" w14:textId="77777777" w:rsidTr="0037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36C3E99" w14:textId="417EDEF3" w:rsidR="00FF151A" w:rsidRDefault="00FF151A" w:rsidP="00A51A5D">
            <w:pPr>
              <w:ind w:firstLine="0"/>
            </w:pPr>
            <w:r>
              <w:t>№ п.п</w:t>
            </w:r>
          </w:p>
        </w:tc>
        <w:tc>
          <w:tcPr>
            <w:tcW w:w="3826" w:type="dxa"/>
          </w:tcPr>
          <w:p w14:paraId="6AAA13CD" w14:textId="6A10598F" w:rsidR="00FF151A" w:rsidRDefault="00FF151A" w:rsidP="00A51A5D">
            <w:pPr>
              <w:ind w:firstLine="0"/>
            </w:pPr>
            <w:r>
              <w:t>Название настройки</w:t>
            </w:r>
          </w:p>
        </w:tc>
        <w:tc>
          <w:tcPr>
            <w:tcW w:w="2549" w:type="dxa"/>
          </w:tcPr>
          <w:p w14:paraId="19C67D5C" w14:textId="6B0DD411" w:rsidR="00FF151A" w:rsidRDefault="00FF151A" w:rsidP="00A51A5D">
            <w:pPr>
              <w:ind w:firstLine="0"/>
            </w:pPr>
            <w:r>
              <w:t>Минимальное значение</w:t>
            </w:r>
          </w:p>
        </w:tc>
        <w:tc>
          <w:tcPr>
            <w:tcW w:w="2549" w:type="dxa"/>
          </w:tcPr>
          <w:p w14:paraId="6EC3FCC0" w14:textId="079289BF" w:rsidR="00FF151A" w:rsidRDefault="00FF151A" w:rsidP="00A51A5D">
            <w:pPr>
              <w:ind w:firstLine="0"/>
            </w:pPr>
            <w:r>
              <w:t>Максимальное значение</w:t>
            </w:r>
          </w:p>
        </w:tc>
      </w:tr>
      <w:tr w:rsidR="00FF151A" w14:paraId="0DE37277" w14:textId="77777777" w:rsidTr="00374665">
        <w:tc>
          <w:tcPr>
            <w:tcW w:w="1271" w:type="dxa"/>
            <w:vAlign w:val="center"/>
          </w:tcPr>
          <w:p w14:paraId="54DD0530" w14:textId="77777777" w:rsidR="00FF151A" w:rsidRDefault="00FF151A" w:rsidP="00374665">
            <w:pPr>
              <w:pStyle w:val="a0"/>
              <w:numPr>
                <w:ilvl w:val="0"/>
                <w:numId w:val="21"/>
              </w:numPr>
              <w:jc w:val="right"/>
            </w:pPr>
          </w:p>
        </w:tc>
        <w:tc>
          <w:tcPr>
            <w:tcW w:w="3826" w:type="dxa"/>
            <w:vAlign w:val="center"/>
          </w:tcPr>
          <w:p w14:paraId="3E1CD6E2" w14:textId="14EB0B43" w:rsidR="00FF151A" w:rsidRPr="006876A0" w:rsidRDefault="00C1346C" w:rsidP="00374665">
            <w:pPr>
              <w:ind w:firstLine="0"/>
              <w:jc w:val="left"/>
            </w:pPr>
            <w:r>
              <w:rPr>
                <w:lang w:val="en-US"/>
              </w:rPr>
              <w:t xml:space="preserve">$ </w:t>
            </w:r>
            <w:r>
              <w:t>в начале игры</w:t>
            </w:r>
          </w:p>
        </w:tc>
        <w:tc>
          <w:tcPr>
            <w:tcW w:w="2549" w:type="dxa"/>
            <w:vAlign w:val="center"/>
          </w:tcPr>
          <w:p w14:paraId="736C6AC6" w14:textId="64589A5C" w:rsidR="00FF151A" w:rsidRDefault="006B420D" w:rsidP="00374665">
            <w:pPr>
              <w:ind w:firstLine="0"/>
              <w:jc w:val="center"/>
            </w:pPr>
            <w:r>
              <w:t>500 000</w:t>
            </w:r>
          </w:p>
        </w:tc>
        <w:tc>
          <w:tcPr>
            <w:tcW w:w="2549" w:type="dxa"/>
            <w:vAlign w:val="center"/>
          </w:tcPr>
          <w:p w14:paraId="2149237F" w14:textId="0B4C85F2" w:rsidR="00FF151A" w:rsidRDefault="005F191E" w:rsidP="00374665">
            <w:pPr>
              <w:ind w:firstLine="0"/>
              <w:jc w:val="center"/>
            </w:pPr>
            <w:r>
              <w:t>5 000 000</w:t>
            </w:r>
          </w:p>
        </w:tc>
      </w:tr>
      <w:tr w:rsidR="005F191E" w14:paraId="21D8BBDD" w14:textId="77777777" w:rsidTr="005F191E">
        <w:tc>
          <w:tcPr>
            <w:tcW w:w="1271" w:type="dxa"/>
            <w:vAlign w:val="center"/>
          </w:tcPr>
          <w:p w14:paraId="22612F0A" w14:textId="77777777" w:rsidR="005F191E" w:rsidRDefault="005F191E" w:rsidP="005F191E">
            <w:pPr>
              <w:pStyle w:val="a0"/>
              <w:numPr>
                <w:ilvl w:val="0"/>
                <w:numId w:val="21"/>
              </w:numPr>
              <w:jc w:val="right"/>
            </w:pPr>
          </w:p>
        </w:tc>
        <w:tc>
          <w:tcPr>
            <w:tcW w:w="3826" w:type="dxa"/>
            <w:vAlign w:val="center"/>
          </w:tcPr>
          <w:p w14:paraId="0556644F" w14:textId="276C8E90" w:rsidR="005F191E" w:rsidRPr="00374665" w:rsidRDefault="00AE567B" w:rsidP="00374665">
            <w:pPr>
              <w:ind w:firstLine="0"/>
              <w:jc w:val="left"/>
            </w:pPr>
            <w:r>
              <w:t>Джекпот зависит от количества начальных денег</w:t>
            </w:r>
          </w:p>
        </w:tc>
        <w:tc>
          <w:tcPr>
            <w:tcW w:w="2549" w:type="dxa"/>
            <w:vAlign w:val="center"/>
          </w:tcPr>
          <w:p w14:paraId="5E52DDB9" w14:textId="4123E6D0" w:rsidR="005F191E" w:rsidRPr="00374665" w:rsidRDefault="00AE567B" w:rsidP="005F19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False (0)</w:t>
            </w:r>
          </w:p>
        </w:tc>
        <w:tc>
          <w:tcPr>
            <w:tcW w:w="2549" w:type="dxa"/>
            <w:vAlign w:val="center"/>
          </w:tcPr>
          <w:p w14:paraId="2C10F6CC" w14:textId="49B5AEBF" w:rsidR="005F191E" w:rsidRPr="00CD438F" w:rsidRDefault="00AE567B" w:rsidP="005F19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True (1)</w:t>
            </w:r>
          </w:p>
        </w:tc>
      </w:tr>
      <w:tr w:rsidR="00AE567B" w14:paraId="33F18D41" w14:textId="77777777" w:rsidTr="005F191E">
        <w:tc>
          <w:tcPr>
            <w:tcW w:w="1271" w:type="dxa"/>
            <w:vAlign w:val="center"/>
          </w:tcPr>
          <w:p w14:paraId="36A40C8A" w14:textId="77777777" w:rsidR="00AE567B" w:rsidRDefault="00AE567B" w:rsidP="005F191E">
            <w:pPr>
              <w:pStyle w:val="a0"/>
              <w:numPr>
                <w:ilvl w:val="0"/>
                <w:numId w:val="21"/>
              </w:numPr>
              <w:jc w:val="right"/>
            </w:pPr>
          </w:p>
        </w:tc>
        <w:tc>
          <w:tcPr>
            <w:tcW w:w="3826" w:type="dxa"/>
            <w:vAlign w:val="center"/>
          </w:tcPr>
          <w:p w14:paraId="4E81C88C" w14:textId="07C59489" w:rsidR="00AE567B" w:rsidRPr="006876A0" w:rsidRDefault="00AE567B" w:rsidP="00CD438F">
            <w:pPr>
              <w:ind w:firstLine="0"/>
              <w:jc w:val="left"/>
            </w:pPr>
            <w:r>
              <w:t>Джекпот</w:t>
            </w:r>
          </w:p>
        </w:tc>
        <w:tc>
          <w:tcPr>
            <w:tcW w:w="2549" w:type="dxa"/>
            <w:vAlign w:val="center"/>
          </w:tcPr>
          <w:p w14:paraId="63F78876" w14:textId="70C25EFA" w:rsidR="00AE567B" w:rsidRPr="00CD438F" w:rsidRDefault="00C03D97" w:rsidP="005F191E">
            <w:pPr>
              <w:ind w:firstLine="0"/>
              <w:jc w:val="center"/>
            </w:pPr>
            <w:r>
              <w:t>50 000</w:t>
            </w:r>
          </w:p>
        </w:tc>
        <w:tc>
          <w:tcPr>
            <w:tcW w:w="2549" w:type="dxa"/>
            <w:vAlign w:val="center"/>
          </w:tcPr>
          <w:p w14:paraId="2A3AFC66" w14:textId="2BBE2088" w:rsidR="00AE567B" w:rsidRPr="00CD438F" w:rsidRDefault="00C03D97" w:rsidP="005F191E">
            <w:pPr>
              <w:ind w:firstLine="0"/>
              <w:jc w:val="center"/>
            </w:pPr>
            <w:r>
              <w:t>2 000 000</w:t>
            </w:r>
          </w:p>
        </w:tc>
      </w:tr>
      <w:tr w:rsidR="00C03D97" w14:paraId="2996BCA3" w14:textId="77777777" w:rsidTr="005F191E">
        <w:tc>
          <w:tcPr>
            <w:tcW w:w="1271" w:type="dxa"/>
            <w:vAlign w:val="center"/>
          </w:tcPr>
          <w:p w14:paraId="70B4967B" w14:textId="77777777" w:rsidR="00C03D97" w:rsidRDefault="00C03D97" w:rsidP="005F191E">
            <w:pPr>
              <w:pStyle w:val="a0"/>
              <w:numPr>
                <w:ilvl w:val="0"/>
                <w:numId w:val="21"/>
              </w:numPr>
              <w:jc w:val="right"/>
            </w:pPr>
          </w:p>
        </w:tc>
        <w:tc>
          <w:tcPr>
            <w:tcW w:w="3826" w:type="dxa"/>
            <w:vAlign w:val="center"/>
          </w:tcPr>
          <w:p w14:paraId="5AFDD4C2" w14:textId="4C030EF3" w:rsidR="00C03D97" w:rsidRDefault="00FA6D43" w:rsidP="00CD438F">
            <w:pPr>
              <w:ind w:firstLine="0"/>
              <w:jc w:val="left"/>
            </w:pPr>
            <w:r>
              <w:t>Ставка налога, в %</w:t>
            </w:r>
          </w:p>
        </w:tc>
        <w:tc>
          <w:tcPr>
            <w:tcW w:w="2549" w:type="dxa"/>
            <w:vAlign w:val="center"/>
          </w:tcPr>
          <w:p w14:paraId="56D7FBDA" w14:textId="2C61564C" w:rsidR="00C03D97" w:rsidRDefault="00FA6D43" w:rsidP="005F191E">
            <w:pPr>
              <w:ind w:firstLine="0"/>
              <w:jc w:val="center"/>
            </w:pPr>
            <w:r>
              <w:t>5</w:t>
            </w:r>
          </w:p>
        </w:tc>
        <w:tc>
          <w:tcPr>
            <w:tcW w:w="2549" w:type="dxa"/>
            <w:vAlign w:val="center"/>
          </w:tcPr>
          <w:p w14:paraId="36E5D12F" w14:textId="68275C01" w:rsidR="00C03D97" w:rsidRDefault="00FA6D43" w:rsidP="005F191E">
            <w:pPr>
              <w:ind w:firstLine="0"/>
              <w:jc w:val="center"/>
            </w:pPr>
            <w:r>
              <w:t>50</w:t>
            </w:r>
          </w:p>
        </w:tc>
      </w:tr>
    </w:tbl>
    <w:p w14:paraId="2AC80997" w14:textId="77777777" w:rsidR="0049695D" w:rsidRDefault="0049695D" w:rsidP="00A51A5D">
      <w:pPr>
        <w:ind w:firstLine="709"/>
      </w:pPr>
    </w:p>
    <w:p w14:paraId="198163BE" w14:textId="1E203B55" w:rsidR="00584E3E" w:rsidRDefault="00584E3E" w:rsidP="00584E3E">
      <w:pPr>
        <w:pStyle w:val="3"/>
      </w:pPr>
      <w:bookmarkStart w:id="32" w:name="_Toc75196550"/>
      <w:r w:rsidRPr="00584E3E">
        <w:t>Требования к исходным кодам и языкам программирования</w:t>
      </w:r>
      <w:bookmarkEnd w:id="32"/>
    </w:p>
    <w:p w14:paraId="636A1212" w14:textId="53B06E88" w:rsidR="00584E3E" w:rsidRDefault="00584E3E" w:rsidP="00584E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системы должен использоваться язык </w:t>
      </w:r>
      <w:r>
        <w:rPr>
          <w:color w:val="000000"/>
          <w:shd w:val="clear" w:color="auto" w:fill="FFFFFF"/>
          <w:lang w:val="en-US"/>
        </w:rPr>
        <w:t>Lazarus</w:t>
      </w:r>
      <w:r w:rsidR="00104146">
        <w:rPr>
          <w:color w:val="000000"/>
          <w:shd w:val="clear" w:color="auto" w:fill="FFFFFF"/>
        </w:rPr>
        <w:t xml:space="preserve"> и соответствующая ему среда разработки.</w:t>
      </w:r>
    </w:p>
    <w:p w14:paraId="1DACD90F" w14:textId="79E7677C" w:rsidR="00584E3E" w:rsidRPr="00584E3E" w:rsidRDefault="00584E3E" w:rsidP="00584E3E">
      <w:pPr>
        <w:pStyle w:val="3"/>
      </w:pPr>
      <w:bookmarkStart w:id="33" w:name="_Toc75196551"/>
      <w:r w:rsidRPr="00584E3E">
        <w:lastRenderedPageBreak/>
        <w:t>Требования к программным средствам, используемым программой</w:t>
      </w:r>
      <w:bookmarkEnd w:id="33"/>
    </w:p>
    <w:p w14:paraId="2BE82DEA" w14:textId="3D626945" w:rsidR="00584E3E" w:rsidRDefault="007C648D" w:rsidP="00584E3E">
      <w:r>
        <w:t>Требовани</w:t>
      </w:r>
      <w:r w:rsidR="007630D2">
        <w:t>ем</w:t>
      </w:r>
      <w:r>
        <w:t xml:space="preserve"> к программным средствам</w:t>
      </w:r>
      <w:r w:rsidR="007630D2">
        <w:t>, используемым программой,</w:t>
      </w:r>
      <w:r>
        <w:t xml:space="preserve"> является </w:t>
      </w:r>
      <w:r w:rsidR="00584E3E" w:rsidRPr="00584E3E">
        <w:t>Microsoft Windows</w:t>
      </w:r>
      <w:r w:rsidR="007630D2">
        <w:t xml:space="preserve"> </w:t>
      </w:r>
      <w:r w:rsidR="005440AA">
        <w:t>7</w:t>
      </w:r>
      <w:r w:rsidR="00BD738C">
        <w:t xml:space="preserve"> </w:t>
      </w:r>
      <w:r w:rsidR="0081256F">
        <w:t>Д</w:t>
      </w:r>
      <w:r w:rsidR="00BD738C">
        <w:t>ополнительные программные средства и библиотеки не применяются</w:t>
      </w:r>
      <w:r w:rsidR="00584E3E" w:rsidRPr="00584E3E">
        <w:t>.</w:t>
      </w:r>
    </w:p>
    <w:p w14:paraId="1E329FBB" w14:textId="2474AC26" w:rsidR="00584E3E" w:rsidRDefault="00584E3E" w:rsidP="00584E3E">
      <w:pPr>
        <w:pStyle w:val="3"/>
        <w:rPr>
          <w:shd w:val="clear" w:color="auto" w:fill="FFFFFF"/>
        </w:rPr>
      </w:pPr>
      <w:bookmarkStart w:id="34" w:name="_Toc75196552"/>
      <w:r>
        <w:rPr>
          <w:shd w:val="clear" w:color="auto" w:fill="FFFFFF"/>
        </w:rPr>
        <w:t>Требования к защите информации и программ</w:t>
      </w:r>
      <w:bookmarkEnd w:id="34"/>
    </w:p>
    <w:p w14:paraId="7F9DB820" w14:textId="3EF5D001" w:rsidR="006638C9" w:rsidRDefault="00584E3E" w:rsidP="001238DC">
      <w:r>
        <w:t xml:space="preserve">Требования </w:t>
      </w:r>
      <w:r w:rsidR="007C648D">
        <w:t>к защите информации и программ не предъявляются</w:t>
      </w:r>
      <w:r>
        <w:t>.</w:t>
      </w:r>
    </w:p>
    <w:p w14:paraId="15260F42" w14:textId="6E030B97" w:rsidR="006638C9" w:rsidRDefault="006638C9" w:rsidP="006638C9">
      <w:pPr>
        <w:pStyle w:val="1"/>
      </w:pPr>
      <w:bookmarkStart w:id="35" w:name="_Toc75196553"/>
      <w:r>
        <w:lastRenderedPageBreak/>
        <w:t>Требования к программной документации</w:t>
      </w:r>
      <w:bookmarkEnd w:id="35"/>
    </w:p>
    <w:p w14:paraId="37DEB002" w14:textId="7D257A53" w:rsidR="006638C9" w:rsidRPr="006638C9" w:rsidRDefault="006638C9" w:rsidP="006638C9">
      <w:r w:rsidRPr="006638C9">
        <w:t xml:space="preserve">Система должна сопровождаться </w:t>
      </w:r>
      <w:r w:rsidR="0081256F">
        <w:t xml:space="preserve">следующим </w:t>
      </w:r>
      <w:r w:rsidRPr="006638C9">
        <w:t>комплектом документации:</w:t>
      </w:r>
    </w:p>
    <w:p w14:paraId="783AF94C" w14:textId="792C8557" w:rsidR="006638C9" w:rsidRPr="006638C9" w:rsidRDefault="00895567" w:rsidP="00514CFD">
      <w:pPr>
        <w:pStyle w:val="a0"/>
      </w:pPr>
      <w:r>
        <w:t>программа методики испытаний</w:t>
      </w:r>
      <w:r w:rsidR="006638C9" w:rsidRPr="006638C9">
        <w:t>;</w:t>
      </w:r>
    </w:p>
    <w:p w14:paraId="213F915F" w14:textId="3ECF685F" w:rsidR="006638C9" w:rsidRPr="006638C9" w:rsidRDefault="006638C9" w:rsidP="00514CFD">
      <w:pPr>
        <w:pStyle w:val="a0"/>
      </w:pPr>
      <w:r w:rsidRPr="006638C9">
        <w:t>те</w:t>
      </w:r>
      <w:r w:rsidR="00895567">
        <w:t>хническое задание</w:t>
      </w:r>
      <w:r w:rsidR="002A514A">
        <w:t xml:space="preserve"> </w:t>
      </w:r>
      <w:r w:rsidR="0081256F">
        <w:t xml:space="preserve">согласно </w:t>
      </w:r>
      <w:r w:rsidR="002A514A" w:rsidRPr="006638C9">
        <w:t xml:space="preserve">ГОСТ </w:t>
      </w:r>
      <w:r w:rsidR="002A514A">
        <w:t>19.201-78</w:t>
      </w:r>
      <w:r w:rsidRPr="006638C9">
        <w:t>;</w:t>
      </w:r>
    </w:p>
    <w:p w14:paraId="14525255" w14:textId="50C0B022" w:rsidR="006638C9" w:rsidRDefault="00895567" w:rsidP="00514CFD">
      <w:pPr>
        <w:pStyle w:val="a0"/>
      </w:pPr>
      <w:r>
        <w:t>руководство пользователя</w:t>
      </w:r>
      <w:r w:rsidR="006638C9" w:rsidRPr="006638C9">
        <w:t>.</w:t>
      </w:r>
    </w:p>
    <w:p w14:paraId="32017731" w14:textId="09EE8D57" w:rsidR="006638C9" w:rsidRDefault="006638C9" w:rsidP="006638C9">
      <w:pPr>
        <w:pStyle w:val="2"/>
      </w:pPr>
      <w:bookmarkStart w:id="36" w:name="_Toc75196554"/>
      <w:r>
        <w:t>Технико-экономические показатели</w:t>
      </w:r>
      <w:bookmarkEnd w:id="36"/>
    </w:p>
    <w:p w14:paraId="532F85EA" w14:textId="7B58F776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1119D423" w14:textId="62B9B5D3" w:rsidR="006638C9" w:rsidRDefault="006638C9" w:rsidP="006638C9">
      <w:pPr>
        <w:pStyle w:val="1"/>
      </w:pPr>
      <w:bookmarkStart w:id="37" w:name="_Toc75196555"/>
      <w:r>
        <w:lastRenderedPageBreak/>
        <w:t>Стадии и этапы разработки</w:t>
      </w:r>
      <w:bookmarkEnd w:id="37"/>
    </w:p>
    <w:p w14:paraId="06A803DC" w14:textId="1F995516" w:rsidR="006638C9" w:rsidRDefault="001238DC" w:rsidP="001238DC">
      <w:pPr>
        <w:pStyle w:val="2"/>
      </w:pPr>
      <w:bookmarkStart w:id="38" w:name="_Toc75196556"/>
      <w:r>
        <w:t>Стадии разработки</w:t>
      </w:r>
      <w:bookmarkEnd w:id="38"/>
    </w:p>
    <w:p w14:paraId="5231EA2C" w14:textId="77777777" w:rsidR="001238DC" w:rsidRDefault="001238DC" w:rsidP="001238DC">
      <w:r w:rsidRPr="001238DC">
        <w:t>Разработка должна быть проведена в три стадии:</w:t>
      </w:r>
    </w:p>
    <w:p w14:paraId="020A51A7" w14:textId="7DF7E0A8" w:rsidR="001238DC" w:rsidRPr="00514CFD" w:rsidRDefault="001238DC" w:rsidP="00514CFD">
      <w:pPr>
        <w:pStyle w:val="a0"/>
      </w:pPr>
      <w:r w:rsidRPr="00514CFD">
        <w:t>разработка технического задания;</w:t>
      </w:r>
    </w:p>
    <w:p w14:paraId="557A0DB6" w14:textId="7A4A390C" w:rsidR="001238DC" w:rsidRPr="00514CFD" w:rsidRDefault="001238DC" w:rsidP="00514CFD">
      <w:pPr>
        <w:pStyle w:val="a0"/>
      </w:pPr>
      <w:r w:rsidRPr="00514CFD">
        <w:t>рабочее проектирование</w:t>
      </w:r>
      <w:r w:rsidR="00930B24">
        <w:t xml:space="preserve"> и разработка</w:t>
      </w:r>
      <w:r w:rsidRPr="00514CFD">
        <w:t>;</w:t>
      </w:r>
    </w:p>
    <w:p w14:paraId="03DA5B97" w14:textId="4EB870F1" w:rsidR="001238DC" w:rsidRPr="00514CFD" w:rsidRDefault="00930B24" w:rsidP="00514CFD">
      <w:pPr>
        <w:pStyle w:val="a0"/>
      </w:pPr>
      <w:r>
        <w:t>предъявление результатов разработки заказчику и приемо-сдаточные испытания</w:t>
      </w:r>
      <w:r w:rsidR="001238DC" w:rsidRPr="00514CFD">
        <w:t>.</w:t>
      </w:r>
    </w:p>
    <w:p w14:paraId="16EF85F3" w14:textId="41F8A821" w:rsidR="001238DC" w:rsidRDefault="001238DC" w:rsidP="001238DC">
      <w:pPr>
        <w:pStyle w:val="2"/>
      </w:pPr>
      <w:bookmarkStart w:id="39" w:name="_Toc75196557"/>
      <w:r>
        <w:t>Этапы разработки</w:t>
      </w:r>
      <w:bookmarkEnd w:id="39"/>
    </w:p>
    <w:p w14:paraId="3779CCD8" w14:textId="42EEEDE0" w:rsidR="001238DC" w:rsidRPr="0023221D" w:rsidRDefault="001238DC" w:rsidP="00514CFD">
      <w:pPr>
        <w:pStyle w:val="a0"/>
      </w:pPr>
      <w:r>
        <w:t>согласование и утверждение ТЗ</w:t>
      </w:r>
      <w:r w:rsidR="00606C43">
        <w:t xml:space="preserve"> (до </w:t>
      </w:r>
      <w:r w:rsidR="0023221D">
        <w:t>31.03.2021)</w:t>
      </w:r>
      <w:r w:rsidRPr="0023221D">
        <w:t>;</w:t>
      </w:r>
    </w:p>
    <w:p w14:paraId="09493DC6" w14:textId="53EAC976" w:rsidR="001238DC" w:rsidRDefault="001238DC" w:rsidP="00514CFD">
      <w:pPr>
        <w:pStyle w:val="a0"/>
        <w:rPr>
          <w:lang w:val="en-US"/>
        </w:rPr>
      </w:pPr>
      <w:r>
        <w:t>раз</w:t>
      </w:r>
      <w:r w:rsidR="00514CFD">
        <w:t>работка алгоритма программы</w:t>
      </w:r>
      <w:r w:rsidR="0023221D">
        <w:t xml:space="preserve"> (до 30.04.2021)</w:t>
      </w:r>
      <w:r>
        <w:rPr>
          <w:lang w:val="en-US"/>
        </w:rPr>
        <w:t>;</w:t>
      </w:r>
    </w:p>
    <w:p w14:paraId="233F4BBA" w14:textId="03AF374D" w:rsidR="001238DC" w:rsidRDefault="00514CFD" w:rsidP="00514CFD">
      <w:pPr>
        <w:pStyle w:val="a0"/>
        <w:rPr>
          <w:lang w:val="en-US"/>
        </w:rPr>
      </w:pPr>
      <w:r>
        <w:t>разработка программы</w:t>
      </w:r>
      <w:r w:rsidR="0023221D">
        <w:t xml:space="preserve"> (до 31.05.2021)</w:t>
      </w:r>
      <w:r w:rsidR="001238DC">
        <w:rPr>
          <w:lang w:val="en-US"/>
        </w:rPr>
        <w:t>;</w:t>
      </w:r>
    </w:p>
    <w:p w14:paraId="74BD6A15" w14:textId="492D1EA4" w:rsidR="00514CFD" w:rsidRPr="0023221D" w:rsidRDefault="00514CFD" w:rsidP="0023221D">
      <w:pPr>
        <w:pStyle w:val="a0"/>
        <w:rPr>
          <w:lang w:val="en-US"/>
        </w:rPr>
      </w:pPr>
      <w:r>
        <w:t>испытание программы</w:t>
      </w:r>
      <w:r w:rsidR="0023221D">
        <w:t xml:space="preserve"> (до 31.05.2021).</w:t>
      </w:r>
    </w:p>
    <w:p w14:paraId="62FD5969" w14:textId="0FEB5E68" w:rsidR="0023221D" w:rsidRDefault="0023221D" w:rsidP="0023221D">
      <w:pPr>
        <w:pStyle w:val="1"/>
      </w:pPr>
      <w:bookmarkStart w:id="40" w:name="_Toc75196558"/>
      <w:r>
        <w:lastRenderedPageBreak/>
        <w:t>Порядок контроля и приемки</w:t>
      </w:r>
      <w:bookmarkEnd w:id="40"/>
    </w:p>
    <w:p w14:paraId="5D257C60" w14:textId="06F47DF5" w:rsidR="0023221D" w:rsidRDefault="0023221D" w:rsidP="0023221D">
      <w:pPr>
        <w:pStyle w:val="2"/>
      </w:pPr>
      <w:bookmarkStart w:id="41" w:name="_Toc75196559"/>
      <w:r>
        <w:t>Виды испытаний</w:t>
      </w:r>
      <w:bookmarkEnd w:id="41"/>
    </w:p>
    <w:p w14:paraId="4B773323" w14:textId="5523817B" w:rsidR="0023221D" w:rsidRPr="0023221D" w:rsidRDefault="0023221D" w:rsidP="0023221D">
      <w:pPr>
        <w:pStyle w:val="a0"/>
      </w:pPr>
      <w:r w:rsidRPr="0023221D">
        <w:t xml:space="preserve">Приемо-сдаточные испытания должны проводиться </w:t>
      </w:r>
      <w:r w:rsidR="00930B24">
        <w:t>комиссией Заказчика в сроки в соответствии с этапами разработки</w:t>
      </w:r>
      <w:r w:rsidRPr="0023221D">
        <w:t>.</w:t>
      </w:r>
    </w:p>
    <w:p w14:paraId="4C73D1BA" w14:textId="5D0EABA6" w:rsidR="0023221D" w:rsidRDefault="0023221D" w:rsidP="0023221D">
      <w:pPr>
        <w:pStyle w:val="a0"/>
      </w:pPr>
      <w:r w:rsidRPr="0023221D">
        <w:t>Приемо-сдаточные испытания программы должны проводиться с использованием разработанн</w:t>
      </w:r>
      <w:r w:rsidR="00930B24">
        <w:t>ой</w:t>
      </w:r>
      <w:r w:rsidRPr="0023221D">
        <w:t xml:space="preserve"> Исполнителем и согласованн</w:t>
      </w:r>
      <w:r w:rsidR="00930B24">
        <w:t>ой</w:t>
      </w:r>
      <w:r w:rsidRPr="0023221D">
        <w:t xml:space="preserve"> Заказчиком </w:t>
      </w:r>
      <w:r w:rsidR="00930B24">
        <w:t>программы и методики испытаний</w:t>
      </w:r>
      <w:r w:rsidRPr="0023221D">
        <w:t>.</w:t>
      </w:r>
    </w:p>
    <w:p w14:paraId="7B59B100" w14:textId="428351D1" w:rsidR="0023221D" w:rsidRDefault="0023221D" w:rsidP="0023221D">
      <w:pPr>
        <w:pStyle w:val="2"/>
      </w:pPr>
      <w:bookmarkStart w:id="42" w:name="_Toc75196560"/>
      <w:r>
        <w:t>О</w:t>
      </w:r>
      <w:r w:rsidRPr="0023221D">
        <w:t>бщие требования к приемке работы</w:t>
      </w:r>
      <w:bookmarkEnd w:id="42"/>
    </w:p>
    <w:p w14:paraId="72AB28A2" w14:textId="5B179974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</w:t>
      </w:r>
      <w:r w:rsidR="00930B24">
        <w:t xml:space="preserve"> представитель</w:t>
      </w:r>
      <w:r w:rsidRPr="0023221D">
        <w:t xml:space="preserve"> Заказчик</w:t>
      </w:r>
      <w:r w:rsidR="00930B24">
        <w:t>а производит оценку результатов работы</w:t>
      </w:r>
      <w:r>
        <w:t>.</w:t>
      </w:r>
    </w:p>
    <w:sectPr w:rsidR="005A4E60" w:rsidRPr="00303DC8" w:rsidSect="00D2756B">
      <w:headerReference w:type="default" r:id="rId18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ошкин Олег Владимирович" w:date="2021-06-21T23:33:00Z" w:initials="КОВ">
    <w:p w14:paraId="7D55A55E" w14:textId="4A64150E" w:rsidR="00973A45" w:rsidRDefault="00973A45">
      <w:pPr>
        <w:pStyle w:val="af3"/>
      </w:pPr>
      <w:r>
        <w:rPr>
          <w:rStyle w:val="af2"/>
        </w:rPr>
        <w:annotationRef/>
      </w:r>
      <w:r>
        <w:t>Студент колледжа ВятГУ группы…</w:t>
      </w:r>
    </w:p>
  </w:comment>
  <w:comment w:id="19" w:author="Кошкин Олег Владимирович" w:date="2021-06-21T00:10:00Z" w:initials="КОВ">
    <w:p w14:paraId="2848EE00" w14:textId="56767AAB" w:rsidR="00157C43" w:rsidRDefault="00157C43">
      <w:pPr>
        <w:pStyle w:val="af3"/>
      </w:pPr>
      <w:r>
        <w:rPr>
          <w:rStyle w:val="af2"/>
        </w:rPr>
        <w:annotationRef/>
      </w:r>
      <w:r>
        <w:t>Аналогично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55A55E" w15:done="0"/>
  <w15:commentEx w15:paraId="2848EE0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A041" w16cex:dateUtc="2021-06-21T20:33:00Z"/>
  <w16cex:commentExtensible w16cex:durableId="247A5759" w16cex:dateUtc="2021-06-20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55A55E" w16cid:durableId="247BA041"/>
  <w16cid:commentId w16cid:paraId="2848EE00" w16cid:durableId="247A57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6738" w14:textId="77777777" w:rsidR="00596859" w:rsidRDefault="00596859">
      <w:pPr>
        <w:spacing w:before="0" w:line="240" w:lineRule="auto"/>
      </w:pPr>
      <w:r>
        <w:separator/>
      </w:r>
    </w:p>
  </w:endnote>
  <w:endnote w:type="continuationSeparator" w:id="0">
    <w:p w14:paraId="2625192C" w14:textId="77777777" w:rsidR="00596859" w:rsidRDefault="00596859">
      <w:pPr>
        <w:spacing w:before="0" w:line="240" w:lineRule="auto"/>
      </w:pPr>
      <w:r>
        <w:continuationSeparator/>
      </w:r>
    </w:p>
  </w:endnote>
  <w:endnote w:type="continuationNotice" w:id="1">
    <w:p w14:paraId="4F593830" w14:textId="77777777" w:rsidR="00596859" w:rsidRDefault="0059685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1242" w14:textId="77777777" w:rsidR="00596859" w:rsidRDefault="00596859" w:rsidP="00990EAC">
      <w:pPr>
        <w:spacing w:before="0" w:line="240" w:lineRule="auto"/>
      </w:pPr>
      <w:r>
        <w:separator/>
      </w:r>
    </w:p>
  </w:footnote>
  <w:footnote w:type="continuationSeparator" w:id="0">
    <w:p w14:paraId="5A521818" w14:textId="77777777" w:rsidR="00596859" w:rsidRDefault="00596859" w:rsidP="00990EAC">
      <w:pPr>
        <w:spacing w:before="0" w:line="240" w:lineRule="auto"/>
      </w:pPr>
      <w:r>
        <w:continuationSeparator/>
      </w:r>
    </w:p>
  </w:footnote>
  <w:footnote w:type="continuationNotice" w:id="1">
    <w:p w14:paraId="50E96DF6" w14:textId="77777777" w:rsidR="00596859" w:rsidRDefault="0059685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DFD4458"/>
    <w:multiLevelType w:val="hybridMultilevel"/>
    <w:tmpl w:val="5158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7D3F99"/>
    <w:multiLevelType w:val="hybridMultilevel"/>
    <w:tmpl w:val="D08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2E7"/>
    <w:multiLevelType w:val="hybridMultilevel"/>
    <w:tmpl w:val="D08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EC77E3"/>
    <w:multiLevelType w:val="hybridMultilevel"/>
    <w:tmpl w:val="7682B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D474A1"/>
    <w:multiLevelType w:val="hybridMultilevel"/>
    <w:tmpl w:val="4C1AF3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8D112B"/>
    <w:multiLevelType w:val="hybridMultilevel"/>
    <w:tmpl w:val="B680E190"/>
    <w:lvl w:ilvl="0" w:tplc="041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15"/>
  </w:num>
  <w:num w:numId="8">
    <w:abstractNumId w:val="18"/>
  </w:num>
  <w:num w:numId="9">
    <w:abstractNumId w:val="19"/>
  </w:num>
  <w:num w:numId="10">
    <w:abstractNumId w:val="14"/>
  </w:num>
  <w:num w:numId="11">
    <w:abstractNumId w:val="17"/>
  </w:num>
  <w:num w:numId="12">
    <w:abstractNumId w:val="20"/>
  </w:num>
  <w:num w:numId="13">
    <w:abstractNumId w:val="10"/>
  </w:num>
  <w:num w:numId="14">
    <w:abstractNumId w:val="12"/>
  </w:num>
  <w:num w:numId="15">
    <w:abstractNumId w:val="6"/>
  </w:num>
  <w:num w:numId="16">
    <w:abstractNumId w:val="7"/>
  </w:num>
  <w:num w:numId="17">
    <w:abstractNumId w:val="16"/>
  </w:num>
  <w:num w:numId="18">
    <w:abstractNumId w:val="11"/>
  </w:num>
  <w:num w:numId="19">
    <w:abstractNumId w:val="4"/>
  </w:num>
  <w:num w:numId="20">
    <w:abstractNumId w:val="1"/>
  </w:num>
  <w:num w:numId="21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шкин Олег Владимирович">
    <w15:presenceInfo w15:providerId="None" w15:userId="Кошкин Олег Владимирович"/>
  </w15:person>
  <w15:person w15:author="Максимов Дмитрий Александрович">
    <w15:presenceInfo w15:providerId="None" w15:userId="Максимов Дмитрий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1B53"/>
    <w:rsid w:val="00032359"/>
    <w:rsid w:val="00033833"/>
    <w:rsid w:val="00035A26"/>
    <w:rsid w:val="00037B3E"/>
    <w:rsid w:val="00040D1E"/>
    <w:rsid w:val="0004336A"/>
    <w:rsid w:val="00044093"/>
    <w:rsid w:val="000450C2"/>
    <w:rsid w:val="0004513B"/>
    <w:rsid w:val="00046056"/>
    <w:rsid w:val="00051403"/>
    <w:rsid w:val="00055FDB"/>
    <w:rsid w:val="0005745E"/>
    <w:rsid w:val="00061F64"/>
    <w:rsid w:val="0006273B"/>
    <w:rsid w:val="00062995"/>
    <w:rsid w:val="00066F6D"/>
    <w:rsid w:val="00075607"/>
    <w:rsid w:val="0008146F"/>
    <w:rsid w:val="00083F76"/>
    <w:rsid w:val="000846CB"/>
    <w:rsid w:val="00084847"/>
    <w:rsid w:val="00087803"/>
    <w:rsid w:val="00094729"/>
    <w:rsid w:val="00095EFE"/>
    <w:rsid w:val="00096EC7"/>
    <w:rsid w:val="000978D8"/>
    <w:rsid w:val="000A3963"/>
    <w:rsid w:val="000A537A"/>
    <w:rsid w:val="000A6D86"/>
    <w:rsid w:val="000B72D8"/>
    <w:rsid w:val="000C0C5D"/>
    <w:rsid w:val="000C2A5F"/>
    <w:rsid w:val="000C7B86"/>
    <w:rsid w:val="000C7DE5"/>
    <w:rsid w:val="000D3006"/>
    <w:rsid w:val="000D38ED"/>
    <w:rsid w:val="000D7C09"/>
    <w:rsid w:val="000E3639"/>
    <w:rsid w:val="000E6490"/>
    <w:rsid w:val="000F54A9"/>
    <w:rsid w:val="00104146"/>
    <w:rsid w:val="00112B18"/>
    <w:rsid w:val="0011316B"/>
    <w:rsid w:val="001157C8"/>
    <w:rsid w:val="001212E5"/>
    <w:rsid w:val="001223A9"/>
    <w:rsid w:val="001238DC"/>
    <w:rsid w:val="00126667"/>
    <w:rsid w:val="00126C13"/>
    <w:rsid w:val="001275E2"/>
    <w:rsid w:val="0013162A"/>
    <w:rsid w:val="0013287A"/>
    <w:rsid w:val="00132945"/>
    <w:rsid w:val="00150617"/>
    <w:rsid w:val="00155A8D"/>
    <w:rsid w:val="00157C43"/>
    <w:rsid w:val="00160264"/>
    <w:rsid w:val="0016119C"/>
    <w:rsid w:val="0016637E"/>
    <w:rsid w:val="001673EC"/>
    <w:rsid w:val="00172DBA"/>
    <w:rsid w:val="00187EB2"/>
    <w:rsid w:val="0019044F"/>
    <w:rsid w:val="00193841"/>
    <w:rsid w:val="0019654A"/>
    <w:rsid w:val="001A12C2"/>
    <w:rsid w:val="001A50A1"/>
    <w:rsid w:val="001B065B"/>
    <w:rsid w:val="001B3C9B"/>
    <w:rsid w:val="001B794F"/>
    <w:rsid w:val="001C6E70"/>
    <w:rsid w:val="001D1C59"/>
    <w:rsid w:val="001E60C5"/>
    <w:rsid w:val="001F5E9C"/>
    <w:rsid w:val="00201509"/>
    <w:rsid w:val="002314C0"/>
    <w:rsid w:val="0023221D"/>
    <w:rsid w:val="00241C37"/>
    <w:rsid w:val="00244671"/>
    <w:rsid w:val="00244AD0"/>
    <w:rsid w:val="002469D0"/>
    <w:rsid w:val="002506EC"/>
    <w:rsid w:val="0025094D"/>
    <w:rsid w:val="00251DA7"/>
    <w:rsid w:val="00263185"/>
    <w:rsid w:val="0026423B"/>
    <w:rsid w:val="00270C38"/>
    <w:rsid w:val="00276CAB"/>
    <w:rsid w:val="00287E94"/>
    <w:rsid w:val="00292B29"/>
    <w:rsid w:val="00296BBF"/>
    <w:rsid w:val="002A2098"/>
    <w:rsid w:val="002A514A"/>
    <w:rsid w:val="002A56D9"/>
    <w:rsid w:val="002B506B"/>
    <w:rsid w:val="002B61F3"/>
    <w:rsid w:val="002C1982"/>
    <w:rsid w:val="002D354A"/>
    <w:rsid w:val="002D5B25"/>
    <w:rsid w:val="002D5ED0"/>
    <w:rsid w:val="002E28E9"/>
    <w:rsid w:val="002F00F2"/>
    <w:rsid w:val="002F15DD"/>
    <w:rsid w:val="00301696"/>
    <w:rsid w:val="00303DC8"/>
    <w:rsid w:val="00311E97"/>
    <w:rsid w:val="00312254"/>
    <w:rsid w:val="00312F95"/>
    <w:rsid w:val="00317BF7"/>
    <w:rsid w:val="00321915"/>
    <w:rsid w:val="00323F6E"/>
    <w:rsid w:val="00326605"/>
    <w:rsid w:val="00332798"/>
    <w:rsid w:val="003327DD"/>
    <w:rsid w:val="00341911"/>
    <w:rsid w:val="00342964"/>
    <w:rsid w:val="00347678"/>
    <w:rsid w:val="00350180"/>
    <w:rsid w:val="00351631"/>
    <w:rsid w:val="003530AF"/>
    <w:rsid w:val="003552A3"/>
    <w:rsid w:val="003630C6"/>
    <w:rsid w:val="00364D74"/>
    <w:rsid w:val="00370436"/>
    <w:rsid w:val="003711B3"/>
    <w:rsid w:val="00372C9E"/>
    <w:rsid w:val="00374665"/>
    <w:rsid w:val="00380D25"/>
    <w:rsid w:val="00386F3E"/>
    <w:rsid w:val="00387E10"/>
    <w:rsid w:val="00390EAB"/>
    <w:rsid w:val="00393F45"/>
    <w:rsid w:val="00397496"/>
    <w:rsid w:val="003A21DF"/>
    <w:rsid w:val="003A2BFF"/>
    <w:rsid w:val="003A4E95"/>
    <w:rsid w:val="003B4020"/>
    <w:rsid w:val="003C1585"/>
    <w:rsid w:val="003C2810"/>
    <w:rsid w:val="003D1E01"/>
    <w:rsid w:val="003D2FB8"/>
    <w:rsid w:val="003D61D2"/>
    <w:rsid w:val="003E0217"/>
    <w:rsid w:val="003E09BF"/>
    <w:rsid w:val="003E1A1B"/>
    <w:rsid w:val="003E22A5"/>
    <w:rsid w:val="003E3B91"/>
    <w:rsid w:val="003E58AE"/>
    <w:rsid w:val="003E72CD"/>
    <w:rsid w:val="003F43ED"/>
    <w:rsid w:val="003F677D"/>
    <w:rsid w:val="00410843"/>
    <w:rsid w:val="00412E47"/>
    <w:rsid w:val="00416B6B"/>
    <w:rsid w:val="004347A5"/>
    <w:rsid w:val="00440B22"/>
    <w:rsid w:val="00442256"/>
    <w:rsid w:val="00446EE5"/>
    <w:rsid w:val="00447629"/>
    <w:rsid w:val="00451E07"/>
    <w:rsid w:val="004532F2"/>
    <w:rsid w:val="00453C29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85CD4"/>
    <w:rsid w:val="0049695D"/>
    <w:rsid w:val="004A7A41"/>
    <w:rsid w:val="004B0F88"/>
    <w:rsid w:val="004B7636"/>
    <w:rsid w:val="004E2B3B"/>
    <w:rsid w:val="004E40EC"/>
    <w:rsid w:val="004F4D49"/>
    <w:rsid w:val="00500A61"/>
    <w:rsid w:val="0050155B"/>
    <w:rsid w:val="005017B0"/>
    <w:rsid w:val="00503505"/>
    <w:rsid w:val="005040DD"/>
    <w:rsid w:val="0051079C"/>
    <w:rsid w:val="00511E22"/>
    <w:rsid w:val="00512B60"/>
    <w:rsid w:val="00514790"/>
    <w:rsid w:val="00514894"/>
    <w:rsid w:val="00514CFD"/>
    <w:rsid w:val="00516AF0"/>
    <w:rsid w:val="00530053"/>
    <w:rsid w:val="00531D5A"/>
    <w:rsid w:val="00533541"/>
    <w:rsid w:val="005343A0"/>
    <w:rsid w:val="005343B2"/>
    <w:rsid w:val="00541DD4"/>
    <w:rsid w:val="005440AA"/>
    <w:rsid w:val="00544617"/>
    <w:rsid w:val="005524E9"/>
    <w:rsid w:val="0056079D"/>
    <w:rsid w:val="0057389A"/>
    <w:rsid w:val="0057578C"/>
    <w:rsid w:val="00576138"/>
    <w:rsid w:val="005764B1"/>
    <w:rsid w:val="00584E3E"/>
    <w:rsid w:val="005960E0"/>
    <w:rsid w:val="00596859"/>
    <w:rsid w:val="005972E7"/>
    <w:rsid w:val="005A4E60"/>
    <w:rsid w:val="005B5089"/>
    <w:rsid w:val="005C298C"/>
    <w:rsid w:val="005D1D9F"/>
    <w:rsid w:val="005E4C83"/>
    <w:rsid w:val="005E7941"/>
    <w:rsid w:val="005F0877"/>
    <w:rsid w:val="005F0B98"/>
    <w:rsid w:val="005F191E"/>
    <w:rsid w:val="005F37BF"/>
    <w:rsid w:val="006007E9"/>
    <w:rsid w:val="006030ED"/>
    <w:rsid w:val="00606C43"/>
    <w:rsid w:val="00620630"/>
    <w:rsid w:val="00624CEA"/>
    <w:rsid w:val="006252D8"/>
    <w:rsid w:val="0062534D"/>
    <w:rsid w:val="006267F9"/>
    <w:rsid w:val="00627BC1"/>
    <w:rsid w:val="006324C6"/>
    <w:rsid w:val="00636E3B"/>
    <w:rsid w:val="00642FB9"/>
    <w:rsid w:val="0064643E"/>
    <w:rsid w:val="00661775"/>
    <w:rsid w:val="006638C9"/>
    <w:rsid w:val="006652DC"/>
    <w:rsid w:val="006876A0"/>
    <w:rsid w:val="006A3648"/>
    <w:rsid w:val="006A4E6C"/>
    <w:rsid w:val="006A534C"/>
    <w:rsid w:val="006A5DFD"/>
    <w:rsid w:val="006A708D"/>
    <w:rsid w:val="006B22CE"/>
    <w:rsid w:val="006B420D"/>
    <w:rsid w:val="006C07D3"/>
    <w:rsid w:val="006D46A3"/>
    <w:rsid w:val="006E30DC"/>
    <w:rsid w:val="006E4EA7"/>
    <w:rsid w:val="006E7B7F"/>
    <w:rsid w:val="00701738"/>
    <w:rsid w:val="00702405"/>
    <w:rsid w:val="00706D32"/>
    <w:rsid w:val="0071279D"/>
    <w:rsid w:val="00712BA3"/>
    <w:rsid w:val="007157E7"/>
    <w:rsid w:val="00717B43"/>
    <w:rsid w:val="00731C49"/>
    <w:rsid w:val="00731D8D"/>
    <w:rsid w:val="00741EC2"/>
    <w:rsid w:val="00742650"/>
    <w:rsid w:val="007445A3"/>
    <w:rsid w:val="00747AA0"/>
    <w:rsid w:val="00750190"/>
    <w:rsid w:val="007522DD"/>
    <w:rsid w:val="007630D2"/>
    <w:rsid w:val="007661F7"/>
    <w:rsid w:val="0076691E"/>
    <w:rsid w:val="00770291"/>
    <w:rsid w:val="007719C4"/>
    <w:rsid w:val="00773671"/>
    <w:rsid w:val="00773EC7"/>
    <w:rsid w:val="00775FCB"/>
    <w:rsid w:val="00797EC2"/>
    <w:rsid w:val="007A0770"/>
    <w:rsid w:val="007A44EC"/>
    <w:rsid w:val="007A4FD5"/>
    <w:rsid w:val="007A670B"/>
    <w:rsid w:val="007B2E9D"/>
    <w:rsid w:val="007C2693"/>
    <w:rsid w:val="007C5DA6"/>
    <w:rsid w:val="007C648D"/>
    <w:rsid w:val="007C6517"/>
    <w:rsid w:val="007D189A"/>
    <w:rsid w:val="007D18D6"/>
    <w:rsid w:val="007E0C75"/>
    <w:rsid w:val="007E7DEB"/>
    <w:rsid w:val="007F6F16"/>
    <w:rsid w:val="00801271"/>
    <w:rsid w:val="00801482"/>
    <w:rsid w:val="00801FAD"/>
    <w:rsid w:val="008047D0"/>
    <w:rsid w:val="0081256F"/>
    <w:rsid w:val="0081417D"/>
    <w:rsid w:val="00815163"/>
    <w:rsid w:val="00815197"/>
    <w:rsid w:val="00816AE0"/>
    <w:rsid w:val="00820D70"/>
    <w:rsid w:val="008233FB"/>
    <w:rsid w:val="00832761"/>
    <w:rsid w:val="00832D76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0CF4"/>
    <w:rsid w:val="008D417C"/>
    <w:rsid w:val="008D6356"/>
    <w:rsid w:val="00907058"/>
    <w:rsid w:val="0090747E"/>
    <w:rsid w:val="009078D1"/>
    <w:rsid w:val="00911AE0"/>
    <w:rsid w:val="00912AA6"/>
    <w:rsid w:val="0092285C"/>
    <w:rsid w:val="00922A0E"/>
    <w:rsid w:val="00922A97"/>
    <w:rsid w:val="009236FA"/>
    <w:rsid w:val="00930B24"/>
    <w:rsid w:val="00931494"/>
    <w:rsid w:val="00940731"/>
    <w:rsid w:val="00941637"/>
    <w:rsid w:val="00942BCC"/>
    <w:rsid w:val="00944557"/>
    <w:rsid w:val="00946800"/>
    <w:rsid w:val="00950955"/>
    <w:rsid w:val="0095138C"/>
    <w:rsid w:val="00955863"/>
    <w:rsid w:val="00962BF3"/>
    <w:rsid w:val="0096798D"/>
    <w:rsid w:val="00973A45"/>
    <w:rsid w:val="0097494B"/>
    <w:rsid w:val="0097511E"/>
    <w:rsid w:val="0098081B"/>
    <w:rsid w:val="0098133E"/>
    <w:rsid w:val="00984A0A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D503D"/>
    <w:rsid w:val="009D5528"/>
    <w:rsid w:val="009D6117"/>
    <w:rsid w:val="009D69EC"/>
    <w:rsid w:val="009F0FED"/>
    <w:rsid w:val="009F1C8A"/>
    <w:rsid w:val="009F59D7"/>
    <w:rsid w:val="00A0279B"/>
    <w:rsid w:val="00A06116"/>
    <w:rsid w:val="00A22E7D"/>
    <w:rsid w:val="00A26122"/>
    <w:rsid w:val="00A26A9C"/>
    <w:rsid w:val="00A3550C"/>
    <w:rsid w:val="00A43971"/>
    <w:rsid w:val="00A43D43"/>
    <w:rsid w:val="00A50EA5"/>
    <w:rsid w:val="00A51A5D"/>
    <w:rsid w:val="00A549C2"/>
    <w:rsid w:val="00A54F03"/>
    <w:rsid w:val="00A631A3"/>
    <w:rsid w:val="00A64A7D"/>
    <w:rsid w:val="00A6518F"/>
    <w:rsid w:val="00A66360"/>
    <w:rsid w:val="00A70C76"/>
    <w:rsid w:val="00A7464D"/>
    <w:rsid w:val="00A7626C"/>
    <w:rsid w:val="00A86359"/>
    <w:rsid w:val="00A93B7E"/>
    <w:rsid w:val="00A94568"/>
    <w:rsid w:val="00AA487E"/>
    <w:rsid w:val="00AB047F"/>
    <w:rsid w:val="00AB465D"/>
    <w:rsid w:val="00AB7875"/>
    <w:rsid w:val="00AC354C"/>
    <w:rsid w:val="00AC4F31"/>
    <w:rsid w:val="00AC53A7"/>
    <w:rsid w:val="00AD0740"/>
    <w:rsid w:val="00AD1E5B"/>
    <w:rsid w:val="00AD74DC"/>
    <w:rsid w:val="00AE567B"/>
    <w:rsid w:val="00AF478D"/>
    <w:rsid w:val="00AF6BC3"/>
    <w:rsid w:val="00AF777B"/>
    <w:rsid w:val="00B06B73"/>
    <w:rsid w:val="00B125F0"/>
    <w:rsid w:val="00B3164A"/>
    <w:rsid w:val="00B36C5A"/>
    <w:rsid w:val="00B37E6B"/>
    <w:rsid w:val="00B45157"/>
    <w:rsid w:val="00B62D3F"/>
    <w:rsid w:val="00B63A5B"/>
    <w:rsid w:val="00B6451B"/>
    <w:rsid w:val="00B64ED5"/>
    <w:rsid w:val="00B6663A"/>
    <w:rsid w:val="00B70B3E"/>
    <w:rsid w:val="00B7174E"/>
    <w:rsid w:val="00B775B6"/>
    <w:rsid w:val="00B84157"/>
    <w:rsid w:val="00B849A5"/>
    <w:rsid w:val="00B977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04A5"/>
    <w:rsid w:val="00BF44A4"/>
    <w:rsid w:val="00BF7BFF"/>
    <w:rsid w:val="00C02A33"/>
    <w:rsid w:val="00C03D97"/>
    <w:rsid w:val="00C105A1"/>
    <w:rsid w:val="00C11E33"/>
    <w:rsid w:val="00C122F9"/>
    <w:rsid w:val="00C1346C"/>
    <w:rsid w:val="00C1681F"/>
    <w:rsid w:val="00C17699"/>
    <w:rsid w:val="00C2408C"/>
    <w:rsid w:val="00C311FE"/>
    <w:rsid w:val="00C435ED"/>
    <w:rsid w:val="00C44F52"/>
    <w:rsid w:val="00C46FBE"/>
    <w:rsid w:val="00C52A0D"/>
    <w:rsid w:val="00C54F79"/>
    <w:rsid w:val="00C60A9C"/>
    <w:rsid w:val="00C61DF4"/>
    <w:rsid w:val="00C65846"/>
    <w:rsid w:val="00C7139C"/>
    <w:rsid w:val="00C8774D"/>
    <w:rsid w:val="00C92C19"/>
    <w:rsid w:val="00C9376A"/>
    <w:rsid w:val="00C93C3A"/>
    <w:rsid w:val="00C96227"/>
    <w:rsid w:val="00CA1411"/>
    <w:rsid w:val="00CA462A"/>
    <w:rsid w:val="00CA46E3"/>
    <w:rsid w:val="00CB1422"/>
    <w:rsid w:val="00CB211A"/>
    <w:rsid w:val="00CC3B6C"/>
    <w:rsid w:val="00CD1405"/>
    <w:rsid w:val="00CD438F"/>
    <w:rsid w:val="00CE3A3D"/>
    <w:rsid w:val="00CE7A30"/>
    <w:rsid w:val="00CE7A85"/>
    <w:rsid w:val="00CF3B09"/>
    <w:rsid w:val="00CF4EF6"/>
    <w:rsid w:val="00D0476C"/>
    <w:rsid w:val="00D1204C"/>
    <w:rsid w:val="00D1533B"/>
    <w:rsid w:val="00D1695C"/>
    <w:rsid w:val="00D206C2"/>
    <w:rsid w:val="00D21076"/>
    <w:rsid w:val="00D24A5D"/>
    <w:rsid w:val="00D26992"/>
    <w:rsid w:val="00D270A5"/>
    <w:rsid w:val="00D2756B"/>
    <w:rsid w:val="00D3115C"/>
    <w:rsid w:val="00D31A36"/>
    <w:rsid w:val="00D33940"/>
    <w:rsid w:val="00D3488C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6AC7"/>
    <w:rsid w:val="00D978E4"/>
    <w:rsid w:val="00DA33AC"/>
    <w:rsid w:val="00DA64D0"/>
    <w:rsid w:val="00DA6582"/>
    <w:rsid w:val="00DB0DFE"/>
    <w:rsid w:val="00DB5FAD"/>
    <w:rsid w:val="00DB67CB"/>
    <w:rsid w:val="00DC575A"/>
    <w:rsid w:val="00DD2B98"/>
    <w:rsid w:val="00DE03C1"/>
    <w:rsid w:val="00DE18B5"/>
    <w:rsid w:val="00DE6C67"/>
    <w:rsid w:val="00DE6C6B"/>
    <w:rsid w:val="00DF09F4"/>
    <w:rsid w:val="00E02E0B"/>
    <w:rsid w:val="00E0593E"/>
    <w:rsid w:val="00E11162"/>
    <w:rsid w:val="00E11FFD"/>
    <w:rsid w:val="00E25AAE"/>
    <w:rsid w:val="00E26720"/>
    <w:rsid w:val="00E36BA4"/>
    <w:rsid w:val="00E41AEE"/>
    <w:rsid w:val="00E4794F"/>
    <w:rsid w:val="00E508A7"/>
    <w:rsid w:val="00E50F28"/>
    <w:rsid w:val="00E60A44"/>
    <w:rsid w:val="00E666EA"/>
    <w:rsid w:val="00E74087"/>
    <w:rsid w:val="00E85CEA"/>
    <w:rsid w:val="00E8690C"/>
    <w:rsid w:val="00E97C53"/>
    <w:rsid w:val="00EA6493"/>
    <w:rsid w:val="00EA70F3"/>
    <w:rsid w:val="00EB0651"/>
    <w:rsid w:val="00EB1F89"/>
    <w:rsid w:val="00EB1FC2"/>
    <w:rsid w:val="00EB6DBC"/>
    <w:rsid w:val="00EC14DF"/>
    <w:rsid w:val="00EC1BB9"/>
    <w:rsid w:val="00ED15DD"/>
    <w:rsid w:val="00ED3B32"/>
    <w:rsid w:val="00ED4484"/>
    <w:rsid w:val="00ED6B45"/>
    <w:rsid w:val="00ED7346"/>
    <w:rsid w:val="00ED77F3"/>
    <w:rsid w:val="00EE45D4"/>
    <w:rsid w:val="00EF1410"/>
    <w:rsid w:val="00F05BB5"/>
    <w:rsid w:val="00F1129D"/>
    <w:rsid w:val="00F113BF"/>
    <w:rsid w:val="00F1306C"/>
    <w:rsid w:val="00F13E68"/>
    <w:rsid w:val="00F17161"/>
    <w:rsid w:val="00F20633"/>
    <w:rsid w:val="00F2337D"/>
    <w:rsid w:val="00F25908"/>
    <w:rsid w:val="00F26E37"/>
    <w:rsid w:val="00F32A7C"/>
    <w:rsid w:val="00F34EC4"/>
    <w:rsid w:val="00F374E5"/>
    <w:rsid w:val="00F4271F"/>
    <w:rsid w:val="00F50236"/>
    <w:rsid w:val="00F5250F"/>
    <w:rsid w:val="00F5534E"/>
    <w:rsid w:val="00F6042B"/>
    <w:rsid w:val="00F62DCD"/>
    <w:rsid w:val="00F67ADA"/>
    <w:rsid w:val="00F72094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61D2"/>
    <w:rsid w:val="00FA3223"/>
    <w:rsid w:val="00FA6956"/>
    <w:rsid w:val="00FA6D43"/>
    <w:rsid w:val="00FB0572"/>
    <w:rsid w:val="00FB05EA"/>
    <w:rsid w:val="00FB4121"/>
    <w:rsid w:val="00FB66D8"/>
    <w:rsid w:val="00FC3076"/>
    <w:rsid w:val="00FC68FB"/>
    <w:rsid w:val="00FD2680"/>
    <w:rsid w:val="00FD73B1"/>
    <w:rsid w:val="00FE77D9"/>
    <w:rsid w:val="00FF151A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D8FCA5"/>
  <w15:docId w15:val="{7FC21F8C-FAA4-43C6-B2F9-DE63A735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1eb269e-cbf3-465a-8e4a-8d42bc45f09f"/>
    <ds:schemaRef ds:uri="http://purl.org/dc/elements/1.1/"/>
    <ds:schemaRef ds:uri="a042d032-8e16-4c5e-a37e-70d449039bd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584</TotalTime>
  <Pages>17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Максимов Дмитрий Александрович</cp:lastModifiedBy>
  <cp:revision>267</cp:revision>
  <cp:lastPrinted>2021-06-07T22:25:00Z</cp:lastPrinted>
  <dcterms:created xsi:type="dcterms:W3CDTF">2021-05-10T21:22:00Z</dcterms:created>
  <dcterms:modified xsi:type="dcterms:W3CDTF">2021-06-21T20:41:00Z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