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9.jpg" ContentType="image/jpeg"/>
  <Override PartName="/word/media/rId82.jpg" ContentType="image/jpeg"/>
  <Override PartName="/word/media/rId25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3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курсу</w:t>
      </w:r>
      <w:r>
        <w:t xml:space="preserve"> 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  <w:r>
        <w:t xml:space="preserve">”</w:t>
      </w:r>
    </w:p>
    <w:p>
      <w:pPr>
        <w:pStyle w:val="Author"/>
      </w:pPr>
      <w:r>
        <w:t xml:space="preserve">Выполнил</w:t>
      </w:r>
      <w:r>
        <w:t xml:space="preserve"> </w:t>
      </w:r>
      <w:r>
        <w:t xml:space="preserve">студент</w:t>
      </w:r>
      <w:r>
        <w:t xml:space="preserve"> </w:t>
      </w:r>
      <w:r>
        <w:t xml:space="preserve">первого</w:t>
      </w:r>
      <w:r>
        <w:t xml:space="preserve"> </w:t>
      </w:r>
      <w:r>
        <w:t xml:space="preserve">курса</w:t>
      </w:r>
      <w:r>
        <w:t xml:space="preserve"> </w:t>
      </w:r>
      <w:r>
        <w:t xml:space="preserve">группы</w:t>
      </w:r>
      <w:r>
        <w:t xml:space="preserve"> </w:t>
      </w:r>
      <w:r>
        <w:t xml:space="preserve">НКАбд-02-23</w:t>
      </w:r>
      <w:r>
        <w:t xml:space="preserve"> </w:t>
      </w:r>
      <w:r>
        <w:t xml:space="preserve">Воловик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Изучение идеологии и применение средств контроля версий, а также приобретение практических навыков по работе с системой git.</w:t>
      </w:r>
    </w:p>
    <w:bookmarkEnd w:id="20"/>
    <w:bookmarkStart w:id="78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29" w:name="базовая-настройка-git"/>
    <w:p>
      <w:pPr>
        <w:pStyle w:val="Heading3"/>
      </w:pPr>
      <w:r>
        <w:t xml:space="preserve">2.1 Базовая настройка git</w:t>
      </w:r>
    </w:p>
    <w:bookmarkStart w:id="24" w:name="X65c1269440f74b4997488dd832d45cf36e7a45a"/>
    <w:p>
      <w:pPr>
        <w:pStyle w:val="Heading4"/>
      </w:pPr>
      <w:r>
        <w:t xml:space="preserve">Сделаем предварительную конфигурацию git, задав имя пользователя и пароль (рис. 1)</w:t>
      </w:r>
    </w:p>
    <w:p>
      <w:pPr>
        <w:pStyle w:val="CaptionedFigure"/>
      </w:pPr>
      <w:r>
        <w:drawing>
          <wp:inline>
            <wp:extent cx="5334000" cy="760778"/>
            <wp:effectExtent b="0" l="0" r="0" t="0"/>
            <wp:docPr descr="рис.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bookmarkEnd w:id="24"/>
    <w:bookmarkStart w:id="28" w:name="X590b89243ae066f118f9358b43f0c69d5b3d1c7"/>
    <w:p>
      <w:pPr>
        <w:pStyle w:val="Heading4"/>
      </w:pPr>
      <w:r>
        <w:t xml:space="preserve">Настроим utf-8 в выводе сообщений git, зададим имя начальной ветки, параметр autocrlf и параметр safecrlf (рис. 2)</w:t>
      </w:r>
    </w:p>
    <w:p>
      <w:pPr>
        <w:pStyle w:val="CaptionedFigure"/>
      </w:pPr>
      <w:r>
        <w:drawing>
          <wp:inline>
            <wp:extent cx="5334000" cy="1316403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bookmarkEnd w:id="28"/>
    <w:bookmarkEnd w:id="29"/>
    <w:bookmarkStart w:id="42" w:name="создание-ssh-ключа"/>
    <w:p>
      <w:pPr>
        <w:pStyle w:val="Heading3"/>
      </w:pPr>
      <w:r>
        <w:t xml:space="preserve">2.2 Создание SSH ключа</w:t>
      </w:r>
    </w:p>
    <w:bookmarkStart w:id="33" w:name="создадим-ssh-ключ-рис.-3"/>
    <w:p>
      <w:pPr>
        <w:pStyle w:val="Heading4"/>
      </w:pPr>
      <w:r>
        <w:t xml:space="preserve">Создадим SSH ключ (рис. 3)</w:t>
      </w:r>
    </w:p>
    <w:p>
      <w:pPr>
        <w:pStyle w:val="CaptionedFigure"/>
      </w:pPr>
      <w:r>
        <w:drawing>
          <wp:inline>
            <wp:extent cx="5334000" cy="814678"/>
            <wp:effectExtent b="0" l="0" r="0" t="0"/>
            <wp:docPr descr="рис.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bookmarkEnd w:id="33"/>
    <w:bookmarkStart w:id="37" w:name="X4638f2d388b4c6afd6814b394502905ec7eef79"/>
    <w:p>
      <w:pPr>
        <w:pStyle w:val="Heading4"/>
      </w:pPr>
      <w:r>
        <w:t xml:space="preserve">С помощью команды cat откроем этот ключ и скопируем его (рис. 4)</w:t>
      </w:r>
    </w:p>
    <w:p>
      <w:pPr>
        <w:pStyle w:val="CaptionedFigure"/>
      </w:pPr>
      <w:r>
        <w:drawing>
          <wp:inline>
            <wp:extent cx="5334000" cy="557411"/>
            <wp:effectExtent b="0" l="0" r="0" t="0"/>
            <wp:docPr descr="рис.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bookmarkEnd w:id="37"/>
    <w:bookmarkStart w:id="41" w:name="загрузим-наш-ключ-на-github-рис.-5"/>
    <w:p>
      <w:pPr>
        <w:pStyle w:val="Heading4"/>
      </w:pPr>
      <w:r>
        <w:t xml:space="preserve">Загрузим наш ключ на Github (рис. 5)</w:t>
      </w:r>
    </w:p>
    <w:p>
      <w:pPr>
        <w:pStyle w:val="CaptionedFigure"/>
      </w:pPr>
      <w:r>
        <w:drawing>
          <wp:inline>
            <wp:extent cx="5334000" cy="2260314"/>
            <wp:effectExtent b="0" l="0" r="0" t="0"/>
            <wp:docPr descr="рис.5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bookmarkEnd w:id="41"/>
    <w:bookmarkEnd w:id="42"/>
    <w:bookmarkStart w:id="47" w:name="X4449f07c87c6f9841050c35966669573c14a93f"/>
    <w:p>
      <w:pPr>
        <w:pStyle w:val="Heading3"/>
      </w:pPr>
      <w:r>
        <w:t xml:space="preserve">2.3 Создание рабочего пространства и репозитория курса на основе шаблона</w:t>
      </w:r>
    </w:p>
    <w:bookmarkStart w:id="46" w:name="X3c9609f38a480c1ad90cc600031fe0da55558a2"/>
    <w:p>
      <w:pPr>
        <w:pStyle w:val="Heading4"/>
      </w:pPr>
      <w:r>
        <w:t xml:space="preserve">Создадим в терминале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(рис. 6)</w:t>
      </w:r>
    </w:p>
    <w:p>
      <w:pPr>
        <w:pStyle w:val="CaptionedFigure"/>
      </w:pPr>
      <w:r>
        <w:drawing>
          <wp:inline>
            <wp:extent cx="5334000" cy="540260"/>
            <wp:effectExtent b="0" l="0" r="0" t="0"/>
            <wp:docPr descr="рис.6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bookmarkEnd w:id="46"/>
    <w:bookmarkEnd w:id="47"/>
    <w:bookmarkStart w:id="60" w:name="X358c05152c0b5375b00f51c960276c4e3312eeb"/>
    <w:p>
      <w:pPr>
        <w:pStyle w:val="Heading3"/>
      </w:pPr>
      <w:r>
        <w:t xml:space="preserve">2.4 Создание репозитория курса на основе шаблона</w:t>
      </w:r>
    </w:p>
    <w:bookmarkStart w:id="51" w:name="X4caf910466e387247d95f100ed3ba94fea0760b"/>
    <w:p>
      <w:pPr>
        <w:pStyle w:val="Heading4"/>
      </w:pPr>
      <w:r>
        <w:t xml:space="preserve">Переходим на страницу репозитория с шаблоном курса и выбираем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 </w:t>
      </w:r>
      <w:r>
        <w:t xml:space="preserve">(рис. 7)</w:t>
      </w:r>
    </w:p>
    <w:p>
      <w:pPr>
        <w:pStyle w:val="CaptionedFigure"/>
      </w:pPr>
      <w:r>
        <w:drawing>
          <wp:inline>
            <wp:extent cx="5334000" cy="1487365"/>
            <wp:effectExtent b="0" l="0" r="0" t="0"/>
            <wp:docPr descr="рис.7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bookmarkEnd w:id="51"/>
    <w:bookmarkStart w:id="55" w:name="X39a6a1df738cb94d0fef2236b731bb95f3cd0f4"/>
    <w:p>
      <w:pPr>
        <w:pStyle w:val="Heading4"/>
      </w:pPr>
      <w:r>
        <w:t xml:space="preserve">В открывшемся окне задаем имя репозитория (Repository name) study_2023–2024_arhpc и нажимаем Create repository (рис.8)</w:t>
      </w:r>
    </w:p>
    <w:p>
      <w:pPr>
        <w:pStyle w:val="CaptionedFigure"/>
      </w:pPr>
      <w:r>
        <w:drawing>
          <wp:inline>
            <wp:extent cx="5334000" cy="3938530"/>
            <wp:effectExtent b="0" l="0" r="0" t="0"/>
            <wp:docPr descr="рис.8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bookmarkEnd w:id="55"/>
    <w:bookmarkStart w:id="59" w:name="Xc036d426623ca11ab96bd78d532ce33ec2f7e29"/>
    <w:p>
      <w:pPr>
        <w:pStyle w:val="Heading4"/>
      </w:pPr>
      <w:r>
        <w:t xml:space="preserve">Перейдем в каталог курса и клонируем созданный репозиторий (рис.9)</w:t>
      </w:r>
    </w:p>
    <w:p>
      <w:pPr>
        <w:pStyle w:val="CaptionedFigure"/>
      </w:pPr>
      <w:r>
        <w:drawing>
          <wp:inline>
            <wp:extent cx="5334000" cy="2658451"/>
            <wp:effectExtent b="0" l="0" r="0" t="0"/>
            <wp:docPr descr="рис.9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bookmarkEnd w:id="59"/>
    <w:bookmarkEnd w:id="60"/>
    <w:bookmarkStart w:id="77" w:name="настройка-каталога-курса"/>
    <w:p>
      <w:pPr>
        <w:pStyle w:val="Heading3"/>
      </w:pPr>
      <w:r>
        <w:t xml:space="preserve">2.5 Настройка каталога курса</w:t>
      </w:r>
    </w:p>
    <w:bookmarkStart w:id="64" w:name="X2cf7bdd37eb60d2b84ab5485448178f17038d51"/>
    <w:p>
      <w:pPr>
        <w:pStyle w:val="Heading4"/>
      </w:pPr>
      <w:r>
        <w:t xml:space="preserve">Перейдем в каталог текущего курса и удалим файл package.json (рис. 10)</w:t>
      </w:r>
    </w:p>
    <w:p>
      <w:pPr>
        <w:pStyle w:val="CaptionedFigure"/>
      </w:pPr>
      <w:r>
        <w:drawing>
          <wp:inline>
            <wp:extent cx="5334000" cy="274418"/>
            <wp:effectExtent b="0" l="0" r="0" t="0"/>
            <wp:docPr descr="рис.10" title="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bookmarkEnd w:id="64"/>
    <w:bookmarkStart w:id="68" w:name="создадим-необходимый-каталог-рис.-11"/>
    <w:p>
      <w:pPr>
        <w:pStyle w:val="Heading4"/>
      </w:pPr>
      <w:r>
        <w:t xml:space="preserve">Создадим необходимый каталог (рис. 11)</w:t>
      </w:r>
    </w:p>
    <w:p>
      <w:pPr>
        <w:pStyle w:val="CaptionedFigure"/>
      </w:pPr>
      <w:r>
        <w:drawing>
          <wp:inline>
            <wp:extent cx="5334000" cy="290634"/>
            <wp:effectExtent b="0" l="0" r="0" t="0"/>
            <wp:docPr descr="рис.11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bookmarkEnd w:id="68"/>
    <w:bookmarkStart w:id="72" w:name="Xb3840d005828acaaf9555ca2b97fed75286ddf7"/>
    <w:p>
      <w:pPr>
        <w:pStyle w:val="Heading4"/>
      </w:pPr>
      <w:r>
        <w:t xml:space="preserve">Отправим файлы на сервер (в моем случае скриншота первоначального ввода команд нет, подтверждаю корректность их выполнения повторным вводом этих команд) (рис. 12)</w:t>
      </w:r>
    </w:p>
    <w:p>
      <w:pPr>
        <w:pStyle w:val="CaptionedFigure"/>
      </w:pPr>
      <w:r>
        <w:drawing>
          <wp:inline>
            <wp:extent cx="5334000" cy="1307855"/>
            <wp:effectExtent b="0" l="0" r="0" t="0"/>
            <wp:docPr descr="рис.12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bookmarkEnd w:id="72"/>
    <w:bookmarkStart w:id="76" w:name="X9f8cae94a5f350769099fc98a775a21ea0cd7d0"/>
    <w:p>
      <w:pPr>
        <w:pStyle w:val="Heading4"/>
      </w:pPr>
      <w:r>
        <w:t xml:space="preserve">Проверим правильность создания иерархии рабочего пространства в локальном репозитории и на странице github (рис. 13)</w:t>
      </w:r>
    </w:p>
    <w:p>
      <w:pPr>
        <w:pStyle w:val="CaptionedFigure"/>
      </w:pPr>
      <w:r>
        <w:drawing>
          <wp:inline>
            <wp:extent cx="5334000" cy="2949086"/>
            <wp:effectExtent b="0" l="0" r="0" t="0"/>
            <wp:docPr descr="рис.13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bookmarkEnd w:id="76"/>
    <w:bookmarkEnd w:id="77"/>
    <w:bookmarkEnd w:id="78"/>
    <w:bookmarkStart w:id="86" w:name="выполнение-самостоятельной-работы"/>
    <w:p>
      <w:pPr>
        <w:pStyle w:val="Heading1"/>
      </w:pPr>
      <w:r>
        <w:t xml:space="preserve">3. Выполнение самостоятельной работы</w:t>
      </w:r>
    </w:p>
    <w:bookmarkStart w:id="85" w:name="X322a85f52167c82f7cb884ce51b9f9f899070de"/>
    <w:p>
      <w:pPr>
        <w:pStyle w:val="Heading4"/>
      </w:pPr>
      <w:r>
        <w:t xml:space="preserve">3.1 Загрузим этот и прошлый отчет в соответствующие каталоги рабочего пространства labs&gt;lab02&gt;report и labs&gt;lab01&gt;report соответственно(рис. 14, 15)</w:t>
      </w:r>
    </w:p>
    <w:p>
      <w:pPr>
        <w:pStyle w:val="CaptionedFigure"/>
      </w:pPr>
      <w:r>
        <w:drawing>
          <wp:inline>
            <wp:extent cx="5334000" cy="1581285"/>
            <wp:effectExtent b="0" l="0" r="0" t="0"/>
            <wp:docPr descr="рис.14" title="" id="80" name="Picture"/>
            <a:graphic>
              <a:graphicData uri="http://schemas.openxmlformats.org/drawingml/2006/picture">
                <pic:pic>
                  <pic:nvPicPr>
                    <pic:cNvPr descr="image/14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p>
      <w:pPr>
        <w:pStyle w:val="CaptionedFigure"/>
      </w:pPr>
      <w:r>
        <w:drawing>
          <wp:inline>
            <wp:extent cx="5334000" cy="1574941"/>
            <wp:effectExtent b="0" l="0" r="0" t="0"/>
            <wp:docPr descr="рис.15" title="" id="83" name="Picture"/>
            <a:graphic>
              <a:graphicData uri="http://schemas.openxmlformats.org/drawingml/2006/picture">
                <pic:pic>
                  <pic:nvPicPr>
                    <pic:cNvPr descr="image/15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bookmarkEnd w:id="85"/>
    <w:bookmarkEnd w:id="86"/>
    <w:bookmarkStart w:id="88" w:name="вывод"/>
    <w:p>
      <w:pPr>
        <w:pStyle w:val="Heading1"/>
      </w:pPr>
      <w:r>
        <w:t xml:space="preserve">Вывод</w:t>
      </w:r>
    </w:p>
    <w:bookmarkStart w:id="87" w:name="Xe61ddabe9659b195429042847d279eee3c4a165"/>
    <w:p>
      <w:pPr>
        <w:pStyle w:val="Heading5"/>
      </w:pPr>
      <w:r>
        <w:t xml:space="preserve">Выполняя данную работу, мы ознакомились с применением средства контроля версий, а также приобрели практические навыки по работе с системой git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25" Target="media/rId25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по лабораторной работе №2</dc:title>
  <dc:creator>Выполнил студент первого курса группы НКАбд-02-23 Воловик Алексей Вячеславович</dc:creator>
  <dc:language>ru-RU</dc:language>
  <cp:keywords/>
  <dcterms:created xsi:type="dcterms:W3CDTF">2023-10-14T21:25:24Z</dcterms:created>
  <dcterms:modified xsi:type="dcterms:W3CDTF">2023-10-14T21:25:24Z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курсу “Архитектура компьютеров и операционные системы”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