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Resumen Laboral - Sociedades Comerciales - Tercer Parcial Legislación</w:t>
      </w:r>
    </w:p>
    <w:p w:rsidR="00000000" w:rsidDel="00000000" w:rsidP="00000000" w:rsidRDefault="00000000" w:rsidRPr="00000000" w14:paraId="00000002">
      <w:pPr>
        <w:pageBreakBefore w:val="0"/>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03">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Derecho del trabajo</w:t>
      </w:r>
      <w:r w:rsidDel="00000000" w:rsidR="00000000" w:rsidRPr="00000000">
        <w:rPr>
          <w:rFonts w:ascii="Trebuchet MS" w:cs="Trebuchet MS" w:eastAsia="Trebuchet MS" w:hAnsi="Trebuchet MS"/>
          <w:rtl w:val="0"/>
        </w:rPr>
        <w:t xml:space="preserve">: Es el conjunto de normas que rigen las relaciones del trabajo subordinado y retribuido entre empleadores y trabajadores, sean estas relaciones de carácter individual o colectivo. </w:t>
      </w:r>
    </w:p>
    <w:p w:rsidR="00000000" w:rsidDel="00000000" w:rsidP="00000000" w:rsidRDefault="00000000" w:rsidRPr="00000000" w14:paraId="00000004">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Fuentes</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06">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1)- </w:t>
      </w:r>
      <w:r w:rsidDel="00000000" w:rsidR="00000000" w:rsidRPr="00000000">
        <w:rPr>
          <w:rFonts w:ascii="Trebuchet MS" w:cs="Trebuchet MS" w:eastAsia="Trebuchet MS" w:hAnsi="Trebuchet MS"/>
          <w:b w:val="1"/>
          <w:rtl w:val="0"/>
        </w:rPr>
        <w:t xml:space="preserve">Constitución Nacional</w:t>
      </w:r>
      <w:r w:rsidDel="00000000" w:rsidR="00000000" w:rsidRPr="00000000">
        <w:rPr>
          <w:rFonts w:ascii="Trebuchet MS" w:cs="Trebuchet MS" w:eastAsia="Trebuchet MS" w:hAnsi="Trebuchet MS"/>
          <w:rtl w:val="0"/>
        </w:rPr>
        <w:t xml:space="preserve">: Se establecen las normas básicas en cuanto a la distribución de competencia entre los distintos Estados que constituyen la unión nacional, y entre los distintos poderes que componen el gobierno; se asigna al Congreso Nacional la facultad de dictar la legislación de fondo, y por lo tanto la facultad de dictar las normas laborales. </w:t>
      </w:r>
    </w:p>
    <w:p w:rsidR="00000000" w:rsidDel="00000000" w:rsidP="00000000" w:rsidRDefault="00000000" w:rsidRPr="00000000" w14:paraId="00000007">
      <w:pPr>
        <w:pageBreakBefore w:val="0"/>
        <w:jc w:val="both"/>
        <w:rPr>
          <w:rFonts w:ascii="Trebuchet MS" w:cs="Trebuchet MS" w:eastAsia="Trebuchet MS" w:hAnsi="Trebuchet MS"/>
          <w:b w:val="1"/>
          <w:color w:val="cc0000"/>
          <w:sz w:val="28"/>
          <w:szCs w:val="28"/>
        </w:rPr>
      </w:pPr>
      <w:r w:rsidDel="00000000" w:rsidR="00000000" w:rsidRPr="00000000">
        <w:rPr>
          <w:rFonts w:ascii="Trebuchet MS" w:cs="Trebuchet MS" w:eastAsia="Trebuchet MS" w:hAnsi="Trebuchet MS"/>
          <w:rtl w:val="0"/>
        </w:rPr>
        <w:t xml:space="preserve">Además en ella, se consignan los derechos fundamentales. El trabajo en sus diversas formas gozará de la protección de las leyes, las que asegurará al trabajador: condiciones dignas y equitativas de labor; jornada limitada; descanso y vacaciones pagas; salario mínimo vital y móvil; igual remuneración por igual tarea; participación en las ganancias de la empresa, con control de la producción y colaboración en la dirección; protección contra el despido arbitrario; estabilidad del empleado público; organización sindical libre y democrática, reconocida por la simple inscripción en un registro especial. -&gt;</w:t>
      </w:r>
      <w:r w:rsidDel="00000000" w:rsidR="00000000" w:rsidRPr="00000000">
        <w:rPr>
          <w:rFonts w:ascii="Trebuchet MS" w:cs="Trebuchet MS" w:eastAsia="Trebuchet MS" w:hAnsi="Trebuchet MS"/>
          <w:b w:val="1"/>
          <w:color w:val="cc0000"/>
          <w:sz w:val="28"/>
          <w:szCs w:val="28"/>
          <w:rtl w:val="0"/>
        </w:rPr>
        <w:t xml:space="preserve">sarasa (Artículo 14 y 14bis)</w:t>
      </w:r>
    </w:p>
    <w:p w:rsidR="00000000" w:rsidDel="00000000" w:rsidP="00000000" w:rsidRDefault="00000000" w:rsidRPr="00000000" w14:paraId="00000008">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2)- </w:t>
      </w:r>
      <w:r w:rsidDel="00000000" w:rsidR="00000000" w:rsidRPr="00000000">
        <w:rPr>
          <w:rFonts w:ascii="Trebuchet MS" w:cs="Trebuchet MS" w:eastAsia="Trebuchet MS" w:hAnsi="Trebuchet MS"/>
          <w:b w:val="1"/>
          <w:rtl w:val="0"/>
        </w:rPr>
        <w:t xml:space="preserve">Ley de Contrato de Trabajo:</w:t>
      </w:r>
      <w:r w:rsidDel="00000000" w:rsidR="00000000" w:rsidRPr="00000000">
        <w:rPr>
          <w:rFonts w:ascii="Trebuchet MS" w:cs="Trebuchet MS" w:eastAsia="Trebuchet MS" w:hAnsi="Trebuchet MS"/>
          <w:rtl w:val="0"/>
        </w:rPr>
        <w:t xml:space="preserve"> Se trata de una</w:t>
      </w:r>
      <w:r w:rsidDel="00000000" w:rsidR="00000000" w:rsidRPr="00000000">
        <w:rPr>
          <w:rFonts w:ascii="Trebuchet MS" w:cs="Trebuchet MS" w:eastAsia="Trebuchet MS" w:hAnsi="Trebuchet MS"/>
          <w:highlight w:val="yellow"/>
          <w:rtl w:val="0"/>
        </w:rPr>
        <w:t xml:space="preserve"> ley general para todos los trabajadores</w:t>
      </w:r>
      <w:r w:rsidDel="00000000" w:rsidR="00000000" w:rsidRPr="00000000">
        <w:rPr>
          <w:rFonts w:ascii="Trebuchet MS" w:cs="Trebuchet MS" w:eastAsia="Trebuchet MS" w:hAnsi="Trebuchet MS"/>
          <w:rtl w:val="0"/>
        </w:rPr>
        <w:t xml:space="preserve">. Sin embargo </w:t>
      </w:r>
      <w:r w:rsidDel="00000000" w:rsidR="00000000" w:rsidRPr="00000000">
        <w:rPr>
          <w:rFonts w:ascii="Trebuchet MS" w:cs="Trebuchet MS" w:eastAsia="Trebuchet MS" w:hAnsi="Trebuchet MS"/>
          <w:highlight w:val="yellow"/>
          <w:rtl w:val="0"/>
        </w:rPr>
        <w:t xml:space="preserve">no es aplicable: a los dependientes de la administración pública, a los trabajadores del servicio doméstico y a los trabajadores agrarios.</w:t>
      </w:r>
      <w:r w:rsidDel="00000000" w:rsidR="00000000" w:rsidRPr="00000000">
        <w:rPr>
          <w:rFonts w:ascii="Trebuchet MS" w:cs="Trebuchet MS" w:eastAsia="Trebuchet MS" w:hAnsi="Trebuchet MS"/>
          <w:rtl w:val="0"/>
        </w:rPr>
        <w:t xml:space="preserve"> Se justifica porque el “Derecho del Trabajo” </w:t>
      </w:r>
      <w:r w:rsidDel="00000000" w:rsidR="00000000" w:rsidRPr="00000000">
        <w:rPr>
          <w:rFonts w:ascii="Trebuchet MS" w:cs="Trebuchet MS" w:eastAsia="Trebuchet MS" w:hAnsi="Trebuchet MS"/>
          <w:highlight w:val="cyan"/>
          <w:rtl w:val="0"/>
        </w:rPr>
        <w:t xml:space="preserve">solo regula el empleo privado.</w:t>
      </w:r>
      <w:r w:rsidDel="00000000" w:rsidR="00000000" w:rsidRPr="00000000">
        <w:rPr>
          <w:rFonts w:ascii="Trebuchet MS" w:cs="Trebuchet MS" w:eastAsia="Trebuchet MS" w:hAnsi="Trebuchet MS"/>
          <w:rtl w:val="0"/>
        </w:rPr>
        <w:t xml:space="preserve"> El “empleo público” pertenece al ámbito del Derecho Administrativo. </w:t>
      </w:r>
    </w:p>
    <w:p w:rsidR="00000000" w:rsidDel="00000000" w:rsidP="00000000" w:rsidRDefault="00000000" w:rsidRPr="00000000" w14:paraId="00000009">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3)- </w:t>
      </w:r>
      <w:r w:rsidDel="00000000" w:rsidR="00000000" w:rsidRPr="00000000">
        <w:rPr>
          <w:rFonts w:ascii="Trebuchet MS" w:cs="Trebuchet MS" w:eastAsia="Trebuchet MS" w:hAnsi="Trebuchet MS"/>
          <w:b w:val="1"/>
          <w:rtl w:val="0"/>
        </w:rPr>
        <w:t xml:space="preserve">Estatutos Profesionales:</w:t>
      </w:r>
      <w:r w:rsidDel="00000000" w:rsidR="00000000" w:rsidRPr="00000000">
        <w:rPr>
          <w:rFonts w:ascii="Trebuchet MS" w:cs="Trebuchet MS" w:eastAsia="Trebuchet MS" w:hAnsi="Trebuchet MS"/>
          <w:rtl w:val="0"/>
        </w:rPr>
        <w:t xml:space="preserve"> Son leyes especiales destinadas a una profesión, debido a las distintas modalidades de las actividades laborales.  </w:t>
      </w:r>
    </w:p>
    <w:p w:rsidR="00000000" w:rsidDel="00000000" w:rsidP="00000000" w:rsidRDefault="00000000" w:rsidRPr="00000000" w14:paraId="0000000A">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4)- </w:t>
      </w:r>
      <w:r w:rsidDel="00000000" w:rsidR="00000000" w:rsidRPr="00000000">
        <w:rPr>
          <w:rFonts w:ascii="Trebuchet MS" w:cs="Trebuchet MS" w:eastAsia="Trebuchet MS" w:hAnsi="Trebuchet MS"/>
          <w:b w:val="1"/>
          <w:rtl w:val="0"/>
        </w:rPr>
        <w:t xml:space="preserve">Decretos Reglamentarios:</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highlight w:val="yellow"/>
          <w:rtl w:val="0"/>
        </w:rPr>
        <w:t xml:space="preserve">expedidos por el poder ejecutivo.</w:t>
      </w:r>
      <w:r w:rsidDel="00000000" w:rsidR="00000000" w:rsidRPr="00000000">
        <w:rPr>
          <w:rFonts w:ascii="Trebuchet MS" w:cs="Trebuchet MS" w:eastAsia="Trebuchet MS" w:hAnsi="Trebuchet MS"/>
          <w:rtl w:val="0"/>
        </w:rPr>
        <w:t xml:space="preserve"> Abarcan particularidades que la ley no contempla</w:t>
      </w:r>
      <w:r w:rsidDel="00000000" w:rsidR="00000000" w:rsidRPr="00000000">
        <w:rPr>
          <w:rFonts w:ascii="Trebuchet MS" w:cs="Trebuchet MS" w:eastAsia="Trebuchet MS" w:hAnsi="Trebuchet MS"/>
          <w:highlight w:val="yellow"/>
          <w:rtl w:val="0"/>
        </w:rPr>
        <w:t xml:space="preserve">(regulan la casuística)</w:t>
      </w:r>
      <w:r w:rsidDel="00000000" w:rsidR="00000000" w:rsidRPr="00000000">
        <w:rPr>
          <w:rtl w:val="0"/>
        </w:rPr>
      </w:r>
    </w:p>
    <w:p w:rsidR="00000000" w:rsidDel="00000000" w:rsidP="00000000" w:rsidRDefault="00000000" w:rsidRPr="00000000" w14:paraId="0000000B">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5)-</w:t>
      </w:r>
      <w:r w:rsidDel="00000000" w:rsidR="00000000" w:rsidRPr="00000000">
        <w:rPr>
          <w:rFonts w:ascii="Trebuchet MS" w:cs="Trebuchet MS" w:eastAsia="Trebuchet MS" w:hAnsi="Trebuchet MS"/>
          <w:b w:val="1"/>
          <w:rtl w:val="0"/>
        </w:rPr>
        <w:t xml:space="preserve">Convenciones Colectivas o convenios colectivos de trabajo:</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highlight w:val="yellow"/>
          <w:rtl w:val="0"/>
        </w:rPr>
        <w:t xml:space="preserve">Acuerdo que se celebra entre una asociación profesional de empleadores, un empleador o un grupo de empleadores, y una asociación profesional de trabajadores con personería gremial, a fin de establecer las condiciones de trabajo”</w:t>
      </w:r>
      <w:r w:rsidDel="00000000" w:rsidR="00000000" w:rsidRPr="00000000">
        <w:rPr>
          <w:rFonts w:ascii="Trebuchet MS" w:cs="Trebuchet MS" w:eastAsia="Trebuchet MS" w:hAnsi="Trebuchet MS"/>
          <w:rtl w:val="0"/>
        </w:rPr>
        <w:t xml:space="preserve">. Permiten que los trabajadores participen activamente en la negociación o determinación de las condiciones de trabajo (no solo de las tarifas salariales); y que son obligatorias para todos los empleadores y trabajadores de la actividad profesional. </w:t>
      </w:r>
    </w:p>
    <w:p w:rsidR="00000000" w:rsidDel="00000000" w:rsidP="00000000" w:rsidRDefault="00000000" w:rsidRPr="00000000" w14:paraId="0000000C">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6)- Usos y costumbres:</w:t>
      </w:r>
      <w:r w:rsidDel="00000000" w:rsidR="00000000" w:rsidRPr="00000000">
        <w:rPr>
          <w:rFonts w:ascii="Trebuchet MS" w:cs="Trebuchet MS" w:eastAsia="Trebuchet MS" w:hAnsi="Trebuchet MS"/>
          <w:rtl w:val="0"/>
        </w:rPr>
        <w:t xml:space="preserve"> Los usos son los hábitos o prácticas regularmente mantenidas en la profesión; cuando además de ese elemento objetivo (práctica) se le agrega el subjetivo (aceptación) nos encontramos frente a una costumbre o norma obligatoria. </w:t>
      </w:r>
    </w:p>
    <w:p w:rsidR="00000000" w:rsidDel="00000000" w:rsidP="00000000" w:rsidRDefault="00000000" w:rsidRPr="00000000" w14:paraId="0000000D">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pageBreakBefore w:val="0"/>
        <w:jc w:val="both"/>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Trabajo subordinado y retribuido: </w:t>
      </w:r>
    </w:p>
    <w:p w:rsidR="00000000" w:rsidDel="00000000" w:rsidP="00000000" w:rsidRDefault="00000000" w:rsidRPr="00000000" w14:paraId="0000000F">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highlight w:val="yellow"/>
          <w:rtl w:val="0"/>
        </w:rPr>
        <w:t xml:space="preserve">Cuando el trabajador realiza actividades para otro por una compensación económica por cuenta ajena ofreciendo su trabajo para que el otro lo dirija (trabajo dirigido). </w:t>
      </w:r>
      <w:r w:rsidDel="00000000" w:rsidR="00000000" w:rsidRPr="00000000">
        <w:rPr>
          <w:rtl w:val="0"/>
        </w:rPr>
      </w:r>
    </w:p>
    <w:p w:rsidR="00000000" w:rsidDel="00000000" w:rsidP="00000000" w:rsidRDefault="00000000" w:rsidRPr="00000000" w14:paraId="00000010">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 trabajo es la actividad lícita que se presta a favor de quien tiene la facultad de dirigirla, mediante una remuneración. </w:t>
      </w:r>
    </w:p>
    <w:p w:rsidR="00000000" w:rsidDel="00000000" w:rsidP="00000000" w:rsidRDefault="00000000" w:rsidRPr="00000000" w14:paraId="00000011">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Diferencia entre locación de obra y contrato de trabajo</w:t>
      </w:r>
      <w:r w:rsidDel="00000000" w:rsidR="00000000" w:rsidRPr="00000000">
        <w:rPr>
          <w:rFonts w:ascii="Trebuchet MS" w:cs="Trebuchet MS" w:eastAsia="Trebuchet MS" w:hAnsi="Trebuchet MS"/>
          <w:rtl w:val="0"/>
        </w:rPr>
        <w:t xml:space="preserve">: En la locación de obra la tarea se realiza para sí, por cuenta propia, en forma autónoma, asumiendo quien la ejecuta el riesgo económico y el riesgo técnico: se promete una obra y de no obtenerse será siempre el responsable.  </w:t>
      </w:r>
      <w:r w:rsidDel="00000000" w:rsidR="00000000" w:rsidRPr="00000000">
        <w:rPr>
          <w:rFonts w:ascii="Trebuchet MS" w:cs="Trebuchet MS" w:eastAsia="Trebuchet MS" w:hAnsi="Trebuchet MS"/>
          <w:highlight w:val="yellow"/>
          <w:rtl w:val="0"/>
        </w:rPr>
        <w:t xml:space="preserve">En el ode trabajo la tarea se realiza para otro, por cuenta ajena, en forma subordinada o dependiente, asumiendo quien la utiliza los riesgos tanto económicos como técnicos. </w:t>
      </w:r>
      <w:r w:rsidDel="00000000" w:rsidR="00000000" w:rsidRPr="00000000">
        <w:rPr>
          <w:rtl w:val="0"/>
        </w:rPr>
      </w:r>
    </w:p>
    <w:p w:rsidR="00000000" w:rsidDel="00000000" w:rsidP="00000000" w:rsidRDefault="00000000" w:rsidRPr="00000000" w14:paraId="00000012">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Poder jerárquico del empleador</w:t>
      </w:r>
      <w:r w:rsidDel="00000000" w:rsidR="00000000" w:rsidRPr="00000000">
        <w:rPr>
          <w:rFonts w:ascii="Trebuchet MS" w:cs="Trebuchet MS" w:eastAsia="Trebuchet MS" w:hAnsi="Trebuchet MS"/>
          <w:rtl w:val="0"/>
        </w:rPr>
        <w:t xml:space="preserve">: Abarca 3 aspectos: </w:t>
      </w:r>
      <w:r w:rsidDel="00000000" w:rsidR="00000000" w:rsidRPr="00000000">
        <w:rPr>
          <w:rFonts w:ascii="Trebuchet MS" w:cs="Trebuchet MS" w:eastAsia="Trebuchet MS" w:hAnsi="Trebuchet MS"/>
          <w:highlight w:val="cyan"/>
          <w:rtl w:val="0"/>
        </w:rPr>
        <w:t xml:space="preserve">NO IMPORTANTE</w:t>
      </w:r>
      <w:r w:rsidDel="00000000" w:rsidR="00000000" w:rsidRPr="00000000">
        <w:rPr>
          <w:rtl w:val="0"/>
        </w:rPr>
      </w:r>
    </w:p>
    <w:p w:rsidR="00000000" w:rsidDel="00000000" w:rsidP="00000000" w:rsidRDefault="00000000" w:rsidRPr="00000000" w14:paraId="00000014">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w:t>
      </w:r>
      <w:r w:rsidDel="00000000" w:rsidR="00000000" w:rsidRPr="00000000">
        <w:rPr>
          <w:rFonts w:ascii="Trebuchet MS" w:cs="Trebuchet MS" w:eastAsia="Trebuchet MS" w:hAnsi="Trebuchet MS"/>
          <w:b w:val="1"/>
          <w:rtl w:val="0"/>
        </w:rPr>
        <w:t xml:space="preserve">-Poder de organización:</w:t>
      </w:r>
      <w:r w:rsidDel="00000000" w:rsidR="00000000" w:rsidRPr="00000000">
        <w:rPr>
          <w:rFonts w:ascii="Trebuchet MS" w:cs="Trebuchet MS" w:eastAsia="Trebuchet MS" w:hAnsi="Trebuchet MS"/>
          <w:rtl w:val="0"/>
        </w:rPr>
        <w:t xml:space="preserve"> Deriva de la propia naturaleza de la empresa y permite establecer los lineamientos fundamentales del proyecto particular de ella y las normas necesarias para llevarlo adelante (Reglamento de empresa). Ej: Diagramación de horarios, establecer turnos o equipos, el ingreso de los trabajadores y los ascensos, programación de vacaciones. </w:t>
      </w:r>
    </w:p>
    <w:p w:rsidR="00000000" w:rsidDel="00000000" w:rsidP="00000000" w:rsidRDefault="00000000" w:rsidRPr="00000000" w14:paraId="00000015">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w:t>
      </w:r>
      <w:r w:rsidDel="00000000" w:rsidR="00000000" w:rsidRPr="00000000">
        <w:rPr>
          <w:rFonts w:ascii="Trebuchet MS" w:cs="Trebuchet MS" w:eastAsia="Trebuchet MS" w:hAnsi="Trebuchet MS"/>
          <w:b w:val="1"/>
          <w:rtl w:val="0"/>
        </w:rPr>
        <w:t xml:space="preserve">Poder de dirección</w:t>
      </w:r>
      <w:r w:rsidDel="00000000" w:rsidR="00000000" w:rsidRPr="00000000">
        <w:rPr>
          <w:rFonts w:ascii="Trebuchet MS" w:cs="Trebuchet MS" w:eastAsia="Trebuchet MS" w:hAnsi="Trebuchet MS"/>
          <w:rtl w:val="0"/>
        </w:rPr>
        <w:t xml:space="preserve">: De él emana la facultad de dar “órdenes e instrucciones”, de ejercer controles “personales” o corporales, y de “salud”. </w:t>
      </w:r>
    </w:p>
    <w:p w:rsidR="00000000" w:rsidDel="00000000" w:rsidP="00000000" w:rsidRDefault="00000000" w:rsidRPr="00000000" w14:paraId="00000016">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w:t>
      </w:r>
      <w:r w:rsidDel="00000000" w:rsidR="00000000" w:rsidRPr="00000000">
        <w:rPr>
          <w:rFonts w:ascii="Trebuchet MS" w:cs="Trebuchet MS" w:eastAsia="Trebuchet MS" w:hAnsi="Trebuchet MS"/>
          <w:b w:val="1"/>
          <w:rtl w:val="0"/>
        </w:rPr>
        <w:t xml:space="preserve">Poder disciplinario:</w:t>
      </w:r>
      <w:r w:rsidDel="00000000" w:rsidR="00000000" w:rsidRPr="00000000">
        <w:rPr>
          <w:rFonts w:ascii="Trebuchet MS" w:cs="Trebuchet MS" w:eastAsia="Trebuchet MS" w:hAnsi="Trebuchet MS"/>
          <w:rtl w:val="0"/>
        </w:rPr>
        <w:t xml:space="preserve"> Las sanciones pueden variar desde una amonestación a una suspensión y llegar a un despido justificado. </w:t>
      </w:r>
    </w:p>
    <w:p w:rsidR="00000000" w:rsidDel="00000000" w:rsidP="00000000" w:rsidRDefault="00000000" w:rsidRPr="00000000" w14:paraId="00000017">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pageBreakBefore w:val="0"/>
        <w:jc w:val="both"/>
        <w:rPr>
          <w:rFonts w:ascii="Trebuchet MS" w:cs="Trebuchet MS" w:eastAsia="Trebuchet MS" w:hAnsi="Trebuchet MS"/>
          <w:b w:val="1"/>
        </w:rPr>
      </w:pPr>
      <w:r w:rsidDel="00000000" w:rsidR="00000000" w:rsidRPr="00000000">
        <w:rPr>
          <w:rFonts w:ascii="Trebuchet MS" w:cs="Trebuchet MS" w:eastAsia="Trebuchet MS" w:hAnsi="Trebuchet MS"/>
          <w:b w:val="1"/>
          <w:u w:val="single"/>
          <w:rtl w:val="0"/>
        </w:rPr>
        <w:t xml:space="preserve">Principios del Derecho del Trabajo:</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highlight w:val="cyan"/>
          <w:rtl w:val="0"/>
        </w:rPr>
        <w:t xml:space="preserve">MUY IMPORTANTE</w:t>
      </w:r>
      <w:r w:rsidDel="00000000" w:rsidR="00000000" w:rsidRPr="00000000">
        <w:rPr>
          <w:rtl w:val="0"/>
        </w:rPr>
      </w:r>
    </w:p>
    <w:p w:rsidR="00000000" w:rsidDel="00000000" w:rsidP="00000000" w:rsidRDefault="00000000" w:rsidRPr="00000000" w14:paraId="00000019">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1)</w:t>
      </w:r>
      <w:r w:rsidDel="00000000" w:rsidR="00000000" w:rsidRPr="00000000">
        <w:rPr>
          <w:rFonts w:ascii="Trebuchet MS" w:cs="Trebuchet MS" w:eastAsia="Trebuchet MS" w:hAnsi="Trebuchet MS"/>
          <w:b w:val="1"/>
          <w:u w:val="single"/>
          <w:rtl w:val="0"/>
        </w:rPr>
        <w:t xml:space="preserve">Orden público</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A">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El ejercicio de la </w:t>
      </w:r>
      <w:r w:rsidDel="00000000" w:rsidR="00000000" w:rsidRPr="00000000">
        <w:rPr>
          <w:rFonts w:ascii="Trebuchet MS" w:cs="Trebuchet MS" w:eastAsia="Trebuchet MS" w:hAnsi="Trebuchet MS"/>
          <w:highlight w:val="yellow"/>
          <w:rtl w:val="0"/>
        </w:rPr>
        <w:t xml:space="preserve">autonomía de la voluntad de las partes se encuentra restringido</w:t>
      </w:r>
      <w:r w:rsidDel="00000000" w:rsidR="00000000" w:rsidRPr="00000000">
        <w:rPr>
          <w:rFonts w:ascii="Trebuchet MS" w:cs="Trebuchet MS" w:eastAsia="Trebuchet MS" w:hAnsi="Trebuchet MS"/>
          <w:rtl w:val="0"/>
        </w:rPr>
        <w:t xml:space="preserve">, se ve reducido por la existencia de mínimos o máximos inderogables. </w:t>
      </w:r>
      <w:r w:rsidDel="00000000" w:rsidR="00000000" w:rsidRPr="00000000">
        <w:rPr>
          <w:rFonts w:ascii="Trebuchet MS" w:cs="Trebuchet MS" w:eastAsia="Trebuchet MS" w:hAnsi="Trebuchet MS"/>
          <w:highlight w:val="yellow"/>
          <w:rtl w:val="0"/>
        </w:rPr>
        <w:t xml:space="preserve">De esa manera se pone al trabajador a cubierto</w:t>
      </w:r>
      <w:r w:rsidDel="00000000" w:rsidR="00000000" w:rsidRPr="00000000">
        <w:rPr>
          <w:rFonts w:ascii="Trebuchet MS" w:cs="Trebuchet MS" w:eastAsia="Trebuchet MS" w:hAnsi="Trebuchet MS"/>
          <w:rtl w:val="0"/>
        </w:rPr>
        <w:t xml:space="preserve"> de que sea víctima de quienes, debido a su mayor capacidad de negociación puedan imponer determinadas condiciones para obtener ventajas. </w:t>
      </w:r>
    </w:p>
    <w:p w:rsidR="00000000" w:rsidDel="00000000" w:rsidP="00000000" w:rsidRDefault="00000000" w:rsidRPr="00000000" w14:paraId="0000001B">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 </w:t>
      </w:r>
      <w:r w:rsidDel="00000000" w:rsidR="00000000" w:rsidRPr="00000000">
        <w:rPr>
          <w:rFonts w:ascii="Trebuchet MS" w:cs="Trebuchet MS" w:eastAsia="Trebuchet MS" w:hAnsi="Trebuchet MS"/>
          <w:highlight w:val="yellow"/>
          <w:rtl w:val="0"/>
        </w:rPr>
        <w:t xml:space="preserve">Irrenunciabilidad de los derechos del trabajador </w:t>
      </w:r>
      <w:r w:rsidDel="00000000" w:rsidR="00000000" w:rsidRPr="00000000">
        <w:rPr>
          <w:rtl w:val="0"/>
        </w:rPr>
      </w:r>
    </w:p>
    <w:p w:rsidR="00000000" w:rsidDel="00000000" w:rsidP="00000000" w:rsidRDefault="00000000" w:rsidRPr="00000000" w14:paraId="0000001C">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2)</w:t>
      </w:r>
      <w:r w:rsidDel="00000000" w:rsidR="00000000" w:rsidRPr="00000000">
        <w:rPr>
          <w:rFonts w:ascii="Trebuchet MS" w:cs="Trebuchet MS" w:eastAsia="Trebuchet MS" w:hAnsi="Trebuchet MS"/>
          <w:b w:val="1"/>
          <w:highlight w:val="yellow"/>
          <w:rtl w:val="0"/>
        </w:rPr>
        <w:t xml:space="preserve">-In dubio pro operario</w:t>
      </w:r>
      <w:r w:rsidDel="00000000" w:rsidR="00000000" w:rsidRPr="00000000">
        <w:rPr>
          <w:rFonts w:ascii="Trebuchet MS" w:cs="Trebuchet MS" w:eastAsia="Trebuchet MS" w:hAnsi="Trebuchet MS"/>
          <w:highlight w:val="yellow"/>
          <w:rtl w:val="0"/>
        </w:rPr>
        <w:t xml:space="preserve">: Es una directiva dada al juez para que en el caso de duda sobre la interpretación o la aplicación de las normas elija la más favorable al trabajador. </w:t>
      </w:r>
      <w:r w:rsidDel="00000000" w:rsidR="00000000" w:rsidRPr="00000000">
        <w:rPr>
          <w:rtl w:val="0"/>
        </w:rPr>
      </w:r>
    </w:p>
    <w:p w:rsidR="00000000" w:rsidDel="00000000" w:rsidP="00000000" w:rsidRDefault="00000000" w:rsidRPr="00000000" w14:paraId="0000001D">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3)- </w:t>
      </w:r>
      <w:r w:rsidDel="00000000" w:rsidR="00000000" w:rsidRPr="00000000">
        <w:rPr>
          <w:rFonts w:ascii="Trebuchet MS" w:cs="Trebuchet MS" w:eastAsia="Trebuchet MS" w:hAnsi="Trebuchet MS"/>
          <w:b w:val="1"/>
          <w:highlight w:val="yellow"/>
          <w:rtl w:val="0"/>
        </w:rPr>
        <w:t xml:space="preserve">Continuidad</w:t>
      </w:r>
      <w:r w:rsidDel="00000000" w:rsidR="00000000" w:rsidRPr="00000000">
        <w:rPr>
          <w:rFonts w:ascii="Trebuchet MS" w:cs="Trebuchet MS" w:eastAsia="Trebuchet MS" w:hAnsi="Trebuchet MS"/>
          <w:highlight w:val="yellow"/>
          <w:rtl w:val="0"/>
        </w:rPr>
        <w:t xml:space="preserve">:</w:t>
      </w:r>
      <w:r w:rsidDel="00000000" w:rsidR="00000000" w:rsidRPr="00000000">
        <w:rPr>
          <w:rFonts w:ascii="Trebuchet MS" w:cs="Trebuchet MS" w:eastAsia="Trebuchet MS" w:hAnsi="Trebuchet MS"/>
          <w:rtl w:val="0"/>
        </w:rPr>
        <w:t xml:space="preserve"> Procura que a través de la subsistencia del contrato el trabajador tenga una cierta </w:t>
      </w:r>
      <w:r w:rsidDel="00000000" w:rsidR="00000000" w:rsidRPr="00000000">
        <w:rPr>
          <w:rFonts w:ascii="Trebuchet MS" w:cs="Trebuchet MS" w:eastAsia="Trebuchet MS" w:hAnsi="Trebuchet MS"/>
          <w:highlight w:val="yellow"/>
          <w:rtl w:val="0"/>
        </w:rPr>
        <w:t xml:space="preserve">seguridad económica (ingresos futuros) y psicológica. </w:t>
      </w:r>
      <w:r w:rsidDel="00000000" w:rsidR="00000000" w:rsidRPr="00000000">
        <w:rPr>
          <w:rtl w:val="0"/>
        </w:rPr>
      </w:r>
    </w:p>
    <w:p w:rsidR="00000000" w:rsidDel="00000000" w:rsidP="00000000" w:rsidRDefault="00000000" w:rsidRPr="00000000" w14:paraId="0000001E">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4)- </w:t>
      </w:r>
      <w:r w:rsidDel="00000000" w:rsidR="00000000" w:rsidRPr="00000000">
        <w:rPr>
          <w:rFonts w:ascii="Trebuchet MS" w:cs="Trebuchet MS" w:eastAsia="Trebuchet MS" w:hAnsi="Trebuchet MS"/>
          <w:b w:val="1"/>
          <w:highlight w:val="yellow"/>
          <w:rtl w:val="0"/>
        </w:rPr>
        <w:t xml:space="preserve">P</w:t>
      </w:r>
      <w:r w:rsidDel="00000000" w:rsidR="00000000" w:rsidRPr="00000000">
        <w:rPr>
          <w:rFonts w:ascii="Trebuchet MS" w:cs="Trebuchet MS" w:eastAsia="Trebuchet MS" w:hAnsi="Trebuchet MS"/>
          <w:b w:val="1"/>
          <w:highlight w:val="yellow"/>
          <w:rtl w:val="0"/>
        </w:rPr>
        <w:t xml:space="preserve">r</w:t>
      </w:r>
      <w:r w:rsidDel="00000000" w:rsidR="00000000" w:rsidRPr="00000000">
        <w:rPr>
          <w:rFonts w:ascii="Trebuchet MS" w:cs="Trebuchet MS" w:eastAsia="Trebuchet MS" w:hAnsi="Trebuchet MS"/>
          <w:b w:val="1"/>
          <w:highlight w:val="yellow"/>
          <w:rtl w:val="0"/>
        </w:rPr>
        <w:t xml:space="preserve">imacía de la realidad:</w:t>
      </w:r>
      <w:r w:rsidDel="00000000" w:rsidR="00000000" w:rsidRPr="00000000">
        <w:rPr>
          <w:rFonts w:ascii="Trebuchet MS" w:cs="Trebuchet MS" w:eastAsia="Trebuchet MS" w:hAnsi="Trebuchet MS"/>
          <w:rtl w:val="0"/>
        </w:rPr>
        <w:t xml:space="preserve"> Las cláusulas contractuales escritas no tienen más que un valor de presunción, la que cae ante la prueba de los hechos. </w:t>
      </w:r>
    </w:p>
    <w:p w:rsidR="00000000" w:rsidDel="00000000" w:rsidP="00000000" w:rsidRDefault="00000000" w:rsidRPr="00000000" w14:paraId="0000001F">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5)</w:t>
      </w:r>
      <w:r w:rsidDel="00000000" w:rsidR="00000000" w:rsidRPr="00000000">
        <w:rPr>
          <w:rFonts w:ascii="Trebuchet MS" w:cs="Trebuchet MS" w:eastAsia="Trebuchet MS" w:hAnsi="Trebuchet MS"/>
          <w:b w:val="1"/>
          <w:highlight w:val="yellow"/>
          <w:rtl w:val="0"/>
        </w:rPr>
        <w:t xml:space="preserve">-J</w:t>
      </w:r>
      <w:r w:rsidDel="00000000" w:rsidR="00000000" w:rsidRPr="00000000">
        <w:rPr>
          <w:rFonts w:ascii="Trebuchet MS" w:cs="Trebuchet MS" w:eastAsia="Trebuchet MS" w:hAnsi="Trebuchet MS"/>
          <w:b w:val="1"/>
          <w:highlight w:val="yellow"/>
          <w:rtl w:val="0"/>
        </w:rPr>
        <w:t xml:space="preserve">u</w:t>
      </w:r>
      <w:r w:rsidDel="00000000" w:rsidR="00000000" w:rsidRPr="00000000">
        <w:rPr>
          <w:rFonts w:ascii="Trebuchet MS" w:cs="Trebuchet MS" w:eastAsia="Trebuchet MS" w:hAnsi="Trebuchet MS"/>
          <w:b w:val="1"/>
          <w:highlight w:val="yellow"/>
          <w:rtl w:val="0"/>
        </w:rPr>
        <w:t xml:space="preserve">sticia social, equidad, buena fe</w:t>
      </w:r>
      <w:r w:rsidDel="00000000" w:rsidR="00000000" w:rsidRPr="00000000">
        <w:rPr>
          <w:rFonts w:ascii="Trebuchet MS" w:cs="Trebuchet MS" w:eastAsia="Trebuchet MS" w:hAnsi="Trebuchet MS"/>
          <w:rtl w:val="0"/>
        </w:rPr>
        <w:t xml:space="preserve">: La justicia social es la relación que debe existir entre los miembros de la comunidad. Se opone a la concepción única de intereses individuales, y afianza la existencia del interés social, general.  </w:t>
      </w:r>
    </w:p>
    <w:p w:rsidR="00000000" w:rsidDel="00000000" w:rsidP="00000000" w:rsidRDefault="00000000" w:rsidRPr="00000000" w14:paraId="00000020">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 equidad posibilita que el juez, cuando deba interpretar una norma, no se convierta en esclavo de su texto, que ante una solución disvaliosa por aplicación estricta de la ley pueda hacer prevalecer, no arbitrariamente, su espíritu sobre su letra a fin de lograr una decisión más justa para el caso planteado. </w:t>
      </w:r>
    </w:p>
    <w:p w:rsidR="00000000" w:rsidDel="00000000" w:rsidP="00000000" w:rsidRDefault="00000000" w:rsidRPr="00000000" w14:paraId="00000021">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 buena fe obliga a las partes a un obrar honesto, leal, prudente, diligente, fiel, evitando trampas, engaños, abusos. </w:t>
      </w:r>
    </w:p>
    <w:p w:rsidR="00000000" w:rsidDel="00000000" w:rsidP="00000000" w:rsidRDefault="00000000" w:rsidRPr="00000000" w14:paraId="00000022">
      <w:pPr>
        <w:pageBreakBefore w:val="0"/>
        <w:jc w:val="both"/>
        <w:rPr>
          <w:rFonts w:ascii="Trebuchet MS" w:cs="Trebuchet MS" w:eastAsia="Trebuchet MS" w:hAnsi="Trebuchet MS"/>
          <w:highlight w:val="yellow"/>
        </w:rPr>
      </w:pPr>
      <w:r w:rsidDel="00000000" w:rsidR="00000000" w:rsidRPr="00000000">
        <w:rPr>
          <w:rFonts w:ascii="Trebuchet MS" w:cs="Trebuchet MS" w:eastAsia="Trebuchet MS" w:hAnsi="Trebuchet MS"/>
          <w:b w:val="1"/>
          <w:rtl w:val="0"/>
        </w:rPr>
        <w:t xml:space="preserve">6)-</w:t>
      </w:r>
      <w:r w:rsidDel="00000000" w:rsidR="00000000" w:rsidRPr="00000000">
        <w:rPr>
          <w:rFonts w:ascii="Trebuchet MS" w:cs="Trebuchet MS" w:eastAsia="Trebuchet MS" w:hAnsi="Trebuchet MS"/>
          <w:b w:val="1"/>
          <w:highlight w:val="yellow"/>
          <w:rtl w:val="0"/>
        </w:rPr>
        <w:t xml:space="preserve">Gratuidad de los procedimientos.</w:t>
      </w:r>
      <w:r w:rsidDel="00000000" w:rsidR="00000000" w:rsidRPr="00000000">
        <w:rPr>
          <w:rFonts w:ascii="Trebuchet MS" w:cs="Trebuchet MS" w:eastAsia="Trebuchet MS" w:hAnsi="Trebuchet MS"/>
          <w:highlight w:val="yellow"/>
          <w:rtl w:val="0"/>
        </w:rPr>
        <w:t xml:space="preserve"> </w:t>
      </w:r>
      <w:r w:rsidDel="00000000" w:rsidR="00000000" w:rsidRPr="00000000">
        <w:rPr>
          <w:rtl w:val="0"/>
        </w:rPr>
      </w:r>
    </w:p>
    <w:p w:rsidR="00000000" w:rsidDel="00000000" w:rsidP="00000000" w:rsidRDefault="00000000" w:rsidRPr="00000000" w14:paraId="00000023">
      <w:pPr>
        <w:pageBreakBefore w:val="0"/>
        <w:jc w:val="both"/>
        <w:rPr>
          <w:rFonts w:ascii="Trebuchet MS" w:cs="Trebuchet MS" w:eastAsia="Trebuchet MS" w:hAnsi="Trebuchet MS"/>
          <w:highlight w:val="yellow"/>
        </w:rPr>
      </w:pPr>
      <w:r w:rsidDel="00000000" w:rsidR="00000000" w:rsidRPr="00000000">
        <w:rPr>
          <w:rtl w:val="0"/>
        </w:rPr>
      </w:r>
    </w:p>
    <w:p w:rsidR="00000000" w:rsidDel="00000000" w:rsidP="00000000" w:rsidRDefault="00000000" w:rsidRPr="00000000" w14:paraId="00000024">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25">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Contrato y Relación de trabajo</w:t>
      </w:r>
      <w:r w:rsidDel="00000000" w:rsidR="00000000" w:rsidRPr="00000000">
        <w:rPr>
          <w:rFonts w:ascii="Trebuchet MS" w:cs="Trebuchet MS" w:eastAsia="Trebuchet MS" w:hAnsi="Trebuchet MS"/>
          <w:rtl w:val="0"/>
        </w:rPr>
        <w:t xml:space="preserve">:  El contrato laboral implica un acuerdo de voluntades con un objeto jurídico; la relación de trabajo consiste en el hecho laboral, en la ejecución del contrato. </w:t>
      </w:r>
      <w:r w:rsidDel="00000000" w:rsidR="00000000" w:rsidRPr="00000000">
        <w:rPr>
          <w:rFonts w:ascii="Trebuchet MS" w:cs="Trebuchet MS" w:eastAsia="Trebuchet MS" w:hAnsi="Trebuchet MS"/>
          <w:highlight w:val="yellow"/>
          <w:rtl w:val="0"/>
        </w:rPr>
        <w:t xml:space="preserve">Puede haber contrato sin relación y relación sin contrato. </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26">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La distinción entre contrato y relación es importante, entre otros motivos por: </w:t>
      </w:r>
    </w:p>
    <w:p w:rsidR="00000000" w:rsidDel="00000000" w:rsidP="00000000" w:rsidRDefault="00000000" w:rsidRPr="00000000" w14:paraId="00000027">
      <w:pPr>
        <w:pageBreakBefore w:val="0"/>
        <w:numPr>
          <w:ilvl w:val="0"/>
          <w:numId w:val="10"/>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Prueba</w:t>
      </w:r>
      <w:r w:rsidDel="00000000" w:rsidR="00000000" w:rsidRPr="00000000">
        <w:rPr>
          <w:rFonts w:ascii="Trebuchet MS" w:cs="Trebuchet MS" w:eastAsia="Trebuchet MS" w:hAnsi="Trebuchet MS"/>
          <w:rtl w:val="0"/>
        </w:rPr>
        <w:t xml:space="preserve">: No siempre es posible o fácil probar el contrato, pero si la relación. Por eso la ley beneficia al trabajador estableciendo la presunción de la existencia del contrato si prueba esa relación. </w:t>
      </w:r>
    </w:p>
    <w:p w:rsidR="00000000" w:rsidDel="00000000" w:rsidP="00000000" w:rsidRDefault="00000000" w:rsidRPr="00000000" w14:paraId="00000028">
      <w:pPr>
        <w:pageBreakBefore w:val="0"/>
        <w:numPr>
          <w:ilvl w:val="0"/>
          <w:numId w:val="10"/>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Efectos</w:t>
      </w:r>
      <w:r w:rsidDel="00000000" w:rsidR="00000000" w:rsidRPr="00000000">
        <w:rPr>
          <w:rFonts w:ascii="Trebuchet MS" w:cs="Trebuchet MS" w:eastAsia="Trebuchet MS" w:hAnsi="Trebuchet MS"/>
          <w:rtl w:val="0"/>
        </w:rPr>
        <w:t xml:space="preserve">: La mayoría de las normas de trabajo se aplicarán a partir de la relación. </w:t>
      </w:r>
    </w:p>
    <w:p w:rsidR="00000000" w:rsidDel="00000000" w:rsidP="00000000" w:rsidRDefault="00000000" w:rsidRPr="00000000" w14:paraId="00000029">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Partes</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2B">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1</w:t>
      </w:r>
      <w:r w:rsidDel="00000000" w:rsidR="00000000" w:rsidRPr="00000000">
        <w:rPr>
          <w:rFonts w:ascii="Trebuchet MS" w:cs="Trebuchet MS" w:eastAsia="Trebuchet MS" w:hAnsi="Trebuchet MS"/>
          <w:b w:val="1"/>
          <w:highlight w:val="yellow"/>
          <w:u w:val="single"/>
          <w:rtl w:val="0"/>
        </w:rPr>
        <w:t xml:space="preserve">)Trabajador</w:t>
      </w:r>
      <w:r w:rsidDel="00000000" w:rsidR="00000000" w:rsidRPr="00000000">
        <w:rPr>
          <w:rFonts w:ascii="Trebuchet MS" w:cs="Trebuchet MS" w:eastAsia="Trebuchet MS" w:hAnsi="Trebuchet MS"/>
          <w:rtl w:val="0"/>
        </w:rPr>
        <w:t xml:space="preserve">: El trabajador es </w:t>
      </w:r>
      <w:r w:rsidDel="00000000" w:rsidR="00000000" w:rsidRPr="00000000">
        <w:rPr>
          <w:rFonts w:ascii="Trebuchet MS" w:cs="Trebuchet MS" w:eastAsia="Trebuchet MS" w:hAnsi="Trebuchet MS"/>
          <w:highlight w:val="yellow"/>
          <w:rtl w:val="0"/>
        </w:rPr>
        <w:t xml:space="preserve">siempre una persona física</w:t>
      </w:r>
      <w:r w:rsidDel="00000000" w:rsidR="00000000" w:rsidRPr="00000000">
        <w:rPr>
          <w:rFonts w:ascii="Trebuchet MS" w:cs="Trebuchet MS" w:eastAsia="Trebuchet MS" w:hAnsi="Trebuchet MS"/>
          <w:rtl w:val="0"/>
        </w:rPr>
        <w:t xml:space="preserve"> (en la locación de obra el locador puede ser tanto una persona física como jurídica). </w:t>
      </w:r>
    </w:p>
    <w:p w:rsidR="00000000" w:rsidDel="00000000" w:rsidP="00000000" w:rsidRDefault="00000000" w:rsidRPr="00000000" w14:paraId="0000002C">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2)</w:t>
      </w:r>
      <w:r w:rsidDel="00000000" w:rsidR="00000000" w:rsidRPr="00000000">
        <w:rPr>
          <w:rFonts w:ascii="Trebuchet MS" w:cs="Trebuchet MS" w:eastAsia="Trebuchet MS" w:hAnsi="Trebuchet MS"/>
          <w:b w:val="1"/>
          <w:highlight w:val="yellow"/>
          <w:u w:val="single"/>
          <w:rtl w:val="0"/>
        </w:rPr>
        <w:t xml:space="preserve">E</w:t>
      </w:r>
      <w:r w:rsidDel="00000000" w:rsidR="00000000" w:rsidRPr="00000000">
        <w:rPr>
          <w:rFonts w:ascii="Trebuchet MS" w:cs="Trebuchet MS" w:eastAsia="Trebuchet MS" w:hAnsi="Trebuchet MS"/>
          <w:b w:val="1"/>
          <w:highlight w:val="yellow"/>
          <w:u w:val="single"/>
          <w:rtl w:val="0"/>
        </w:rPr>
        <w:t xml:space="preserve">mpleador</w:t>
      </w:r>
      <w:r w:rsidDel="00000000" w:rsidR="00000000" w:rsidRPr="00000000">
        <w:rPr>
          <w:rFonts w:ascii="Trebuchet MS" w:cs="Trebuchet MS" w:eastAsia="Trebuchet MS" w:hAnsi="Trebuchet MS"/>
          <w:highlight w:val="yellow"/>
          <w:rtl w:val="0"/>
        </w:rPr>
        <w:t xml:space="preserve">: Es una persona física –única o plural- o persona jurídica, tenga o no personalidad jurídica. </w:t>
      </w:r>
      <w:r w:rsidDel="00000000" w:rsidR="00000000" w:rsidRPr="00000000">
        <w:rPr>
          <w:rtl w:val="0"/>
        </w:rPr>
      </w:r>
    </w:p>
    <w:p w:rsidR="00000000" w:rsidDel="00000000" w:rsidP="00000000" w:rsidRDefault="00000000" w:rsidRPr="00000000" w14:paraId="0000002D">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E">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Objeto</w:t>
      </w:r>
      <w:r w:rsidDel="00000000" w:rsidR="00000000" w:rsidRPr="00000000">
        <w:rPr>
          <w:rFonts w:ascii="Trebuchet MS" w:cs="Trebuchet MS" w:eastAsia="Trebuchet MS" w:hAnsi="Trebuchet MS"/>
          <w:highlight w:val="yellow"/>
          <w:rtl w:val="0"/>
        </w:rPr>
        <w:t xml:space="preserve">: Actividad personal e infungible; puede estar determinada o no. Debe ser lícita,</w:t>
      </w:r>
      <w:r w:rsidDel="00000000" w:rsidR="00000000" w:rsidRPr="00000000">
        <w:rPr>
          <w:rFonts w:ascii="Trebuchet MS" w:cs="Trebuchet MS" w:eastAsia="Trebuchet MS" w:hAnsi="Trebuchet MS"/>
          <w:rtl w:val="0"/>
        </w:rPr>
        <w:t xml:space="preserve"> se excluyen los trabajos ilícitos y los prohibidos. Son ilícitos “los contrarios a la moral y a las buenas costumbres”. Son prohibidos los que se refieren a trabajos vedados a “determinadas personas o en determinadas tareas, épocas o condiciones” (ejemplos: trabajo nocturno de menores o insalubres de mujeres y menores. Estos trabajos son nulos. Pero esa nulidad es inoponible al trabajador y, por lo tanto, conserva la posibilidad de reclamar sus derechos. </w:t>
      </w:r>
    </w:p>
    <w:p w:rsidR="00000000" w:rsidDel="00000000" w:rsidP="00000000" w:rsidRDefault="00000000" w:rsidRPr="00000000" w14:paraId="0000002F">
      <w:pPr>
        <w:pageBreakBefore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highlight w:val="yellow"/>
          <w:u w:val="single"/>
          <w:rtl w:val="0"/>
        </w:rPr>
        <w:t xml:space="preserve">Forma</w:t>
      </w:r>
      <w:r w:rsidDel="00000000" w:rsidR="00000000" w:rsidRPr="00000000">
        <w:rPr>
          <w:rFonts w:ascii="Trebuchet MS" w:cs="Trebuchet MS" w:eastAsia="Trebuchet MS" w:hAnsi="Trebuchet MS"/>
          <w:highlight w:val="yellow"/>
          <w:rtl w:val="0"/>
        </w:rPr>
        <w:t xml:space="preserve">: </w:t>
      </w:r>
      <w:r w:rsidDel="00000000" w:rsidR="00000000" w:rsidRPr="00000000">
        <w:rPr>
          <w:rFonts w:ascii="Trebuchet MS" w:cs="Trebuchet MS" w:eastAsia="Trebuchet MS" w:hAnsi="Trebuchet MS"/>
          <w:sz w:val="24"/>
          <w:szCs w:val="24"/>
          <w:highlight w:val="yellow"/>
          <w:rtl w:val="0"/>
        </w:rPr>
        <w:t xml:space="preserve">Se trata de un contrato no formal.</w:t>
      </w:r>
      <w:r w:rsidDel="00000000" w:rsidR="00000000" w:rsidRPr="00000000">
        <w:rPr>
          <w:rFonts w:ascii="Trebuchet MS" w:cs="Trebuchet MS" w:eastAsia="Trebuchet MS" w:hAnsi="Trebuchet MS"/>
          <w:sz w:val="24"/>
          <w:szCs w:val="24"/>
          <w:rtl w:val="0"/>
        </w:rPr>
        <w:t xml:space="preserve"> Pero se puede exigir: </w:t>
      </w:r>
    </w:p>
    <w:p w:rsidR="00000000" w:rsidDel="00000000" w:rsidP="00000000" w:rsidRDefault="00000000" w:rsidRPr="00000000" w14:paraId="00000030">
      <w:pPr>
        <w:pageBreakBefore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Fijación del plazo de duración del contrato; b)- Los pagos; c)- La extinción del contrato por renuncia o mutuo; d)- Extinción por abandono de trabajo. </w:t>
      </w:r>
    </w:p>
    <w:p w:rsidR="00000000" w:rsidDel="00000000" w:rsidP="00000000" w:rsidRDefault="00000000" w:rsidRPr="00000000" w14:paraId="00000031">
      <w:pPr>
        <w:pageBreakBefore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Prueba: Se admiten todos los me dios probatorios. Además la ley impone al empleador la obligación de llevar un libro especial. La falta de su exhibición opera como una presunción “a favor de las afirmaciones del trabajador”. </w:t>
      </w:r>
    </w:p>
    <w:p w:rsidR="00000000" w:rsidDel="00000000" w:rsidP="00000000" w:rsidRDefault="00000000" w:rsidRPr="00000000" w14:paraId="00000032">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3">
      <w:pPr>
        <w:pageBreakBefore w:val="0"/>
        <w:jc w:val="both"/>
        <w:rPr>
          <w:rFonts w:ascii="Trebuchet MS" w:cs="Trebuchet MS" w:eastAsia="Trebuchet MS" w:hAnsi="Trebuchet MS"/>
          <w:b w:val="1"/>
          <w:highlight w:val="yellow"/>
        </w:rPr>
      </w:pPr>
      <w:r w:rsidDel="00000000" w:rsidR="00000000" w:rsidRPr="00000000">
        <w:rPr>
          <w:rFonts w:ascii="Trebuchet MS" w:cs="Trebuchet MS" w:eastAsia="Trebuchet MS" w:hAnsi="Trebuchet MS"/>
          <w:b w:val="1"/>
          <w:highlight w:val="yellow"/>
          <w:u w:val="single"/>
          <w:rtl w:val="0"/>
        </w:rPr>
        <w:t xml:space="preserve">Modalidades: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highlight w:val="cyan"/>
          <w:rtl w:val="0"/>
        </w:rPr>
        <w:t xml:space="preserve">IMPORTANTE</w:t>
      </w:r>
      <w:r w:rsidDel="00000000" w:rsidR="00000000" w:rsidRPr="00000000">
        <w:rPr>
          <w:rtl w:val="0"/>
        </w:rPr>
      </w:r>
    </w:p>
    <w:p w:rsidR="00000000" w:rsidDel="00000000" w:rsidP="00000000" w:rsidRDefault="00000000" w:rsidRPr="00000000" w14:paraId="00000034">
      <w:pPr>
        <w:pageBreakBefore w:val="0"/>
        <w:numPr>
          <w:ilvl w:val="0"/>
          <w:numId w:val="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Trabajo Eventual</w:t>
      </w:r>
      <w:r w:rsidDel="00000000" w:rsidR="00000000" w:rsidRPr="00000000">
        <w:rPr>
          <w:rFonts w:ascii="Trebuchet MS" w:cs="Trebuchet MS" w:eastAsia="Trebuchet MS" w:hAnsi="Trebuchet MS"/>
          <w:rtl w:val="0"/>
        </w:rPr>
        <w:t xml:space="preserve">: El empleador puede tener la necesidad de requerir la incorporación de trabajadores a su plantel normal </w:t>
      </w:r>
      <w:r w:rsidDel="00000000" w:rsidR="00000000" w:rsidRPr="00000000">
        <w:rPr>
          <w:rFonts w:ascii="Trebuchet MS" w:cs="Trebuchet MS" w:eastAsia="Trebuchet MS" w:hAnsi="Trebuchet MS"/>
          <w:highlight w:val="yellow"/>
          <w:rtl w:val="0"/>
        </w:rPr>
        <w:t xml:space="preserve">para realizar “servicios extraordinarios” </w:t>
      </w:r>
      <w:r w:rsidDel="00000000" w:rsidR="00000000" w:rsidRPr="00000000">
        <w:rPr>
          <w:rFonts w:ascii="Trebuchet MS" w:cs="Trebuchet MS" w:eastAsia="Trebuchet MS" w:hAnsi="Trebuchet MS"/>
          <w:rtl w:val="0"/>
        </w:rPr>
        <w:t xml:space="preserve">(ejemplo: trabajos de pintura),  o cubrir “exigencias extraordinarias”, o “transitorias” (ejemplo: suplir ausencias de personal por enfermedad, vacaciones, etc.) </w:t>
      </w:r>
      <w:r w:rsidDel="00000000" w:rsidR="00000000" w:rsidRPr="00000000">
        <w:rPr>
          <w:rFonts w:ascii="Trebuchet MS" w:cs="Trebuchet MS" w:eastAsia="Trebuchet MS" w:hAnsi="Trebuchet MS"/>
          <w:highlight w:val="yellow"/>
          <w:rtl w:val="0"/>
        </w:rPr>
        <w:t xml:space="preserve">y no poder prever un plazo cierto para la finalización del contrato. </w:t>
      </w:r>
      <w:r w:rsidDel="00000000" w:rsidR="00000000" w:rsidRPr="00000000">
        <w:rPr>
          <w:rtl w:val="0"/>
        </w:rPr>
      </w:r>
    </w:p>
    <w:p w:rsidR="00000000" w:rsidDel="00000000" w:rsidP="00000000" w:rsidRDefault="00000000" w:rsidRPr="00000000" w14:paraId="00000035">
      <w:pPr>
        <w:pageBreakBefore w:val="0"/>
        <w:numPr>
          <w:ilvl w:val="0"/>
          <w:numId w:val="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Trabajo por temporada</w:t>
      </w:r>
      <w:r w:rsidDel="00000000" w:rsidR="00000000" w:rsidRPr="00000000">
        <w:rPr>
          <w:rFonts w:ascii="Trebuchet MS" w:cs="Trebuchet MS" w:eastAsia="Trebuchet MS" w:hAnsi="Trebuchet MS"/>
          <w:b w:val="1"/>
          <w:highlight w:val="yellow"/>
          <w:rtl w:val="0"/>
        </w:rPr>
        <w:t xml:space="preserve">:</w:t>
      </w:r>
      <w:r w:rsidDel="00000000" w:rsidR="00000000" w:rsidRPr="00000000">
        <w:rPr>
          <w:rFonts w:ascii="Trebuchet MS" w:cs="Trebuchet MS" w:eastAsia="Trebuchet MS" w:hAnsi="Trebuchet MS"/>
          <w:rtl w:val="0"/>
        </w:rPr>
        <w:t xml:space="preserve"> Se desarrolla en </w:t>
      </w:r>
      <w:r w:rsidDel="00000000" w:rsidR="00000000" w:rsidRPr="00000000">
        <w:rPr>
          <w:rFonts w:ascii="Trebuchet MS" w:cs="Trebuchet MS" w:eastAsia="Trebuchet MS" w:hAnsi="Trebuchet MS"/>
          <w:highlight w:val="yellow"/>
          <w:rtl w:val="0"/>
        </w:rPr>
        <w:t xml:space="preserve">ciclos de labor interrumpidos entre sí por períodos de receso</w:t>
      </w:r>
      <w:r w:rsidDel="00000000" w:rsidR="00000000" w:rsidRPr="00000000">
        <w:rPr>
          <w:rFonts w:ascii="Trebuchet MS" w:cs="Trebuchet MS" w:eastAsia="Trebuchet MS" w:hAnsi="Trebuchet MS"/>
          <w:rtl w:val="0"/>
        </w:rPr>
        <w:t xml:space="preserve"> (servicios de turismo, cosecha o siembra). </w:t>
      </w:r>
    </w:p>
    <w:p w:rsidR="00000000" w:rsidDel="00000000" w:rsidP="00000000" w:rsidRDefault="00000000" w:rsidRPr="00000000" w14:paraId="00000036">
      <w:pPr>
        <w:pageBreakBefore w:val="0"/>
        <w:numPr>
          <w:ilvl w:val="0"/>
          <w:numId w:val="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Tiempo indeterminado</w:t>
      </w:r>
      <w:r w:rsidDel="00000000" w:rsidR="00000000" w:rsidRPr="00000000">
        <w:rPr>
          <w:rFonts w:ascii="Trebuchet MS" w:cs="Trebuchet MS" w:eastAsia="Trebuchet MS" w:hAnsi="Trebuchet MS"/>
          <w:b w:val="1"/>
          <w:highlight w:val="yellow"/>
          <w:rtl w:val="0"/>
        </w:rPr>
        <w:t xml:space="preserve">:</w:t>
      </w:r>
      <w:r w:rsidDel="00000000" w:rsidR="00000000" w:rsidRPr="00000000">
        <w:rPr>
          <w:rFonts w:ascii="Trebuchet MS" w:cs="Trebuchet MS" w:eastAsia="Trebuchet MS" w:hAnsi="Trebuchet MS"/>
          <w:rtl w:val="0"/>
        </w:rPr>
        <w:t xml:space="preserve"> Se estableció el periodo de prueba: todo contrato por tiempo indeterminado “se considerará celebrado a prueba durante los primeros tres meses de vigencia”, plazo dentro del cual las partes tienen la posibilidad de analizar la conveniencia o no de la continuación de la relación y, en caso de que así no lo consideren, pueden resolver el contrato con la única obligación de preavisar. </w:t>
      </w:r>
    </w:p>
    <w:p w:rsidR="00000000" w:rsidDel="00000000" w:rsidP="00000000" w:rsidRDefault="00000000" w:rsidRPr="00000000" w14:paraId="00000037">
      <w:pPr>
        <w:pageBreakBefore w:val="0"/>
        <w:numPr>
          <w:ilvl w:val="0"/>
          <w:numId w:val="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Ti</w:t>
      </w:r>
      <w:r w:rsidDel="00000000" w:rsidR="00000000" w:rsidRPr="00000000">
        <w:rPr>
          <w:rFonts w:ascii="Trebuchet MS" w:cs="Trebuchet MS" w:eastAsia="Trebuchet MS" w:hAnsi="Trebuchet MS"/>
          <w:b w:val="1"/>
          <w:highlight w:val="yellow"/>
          <w:u w:val="single"/>
          <w:rtl w:val="0"/>
        </w:rPr>
        <w:t xml:space="preserve">e</w:t>
      </w:r>
      <w:r w:rsidDel="00000000" w:rsidR="00000000" w:rsidRPr="00000000">
        <w:rPr>
          <w:rFonts w:ascii="Trebuchet MS" w:cs="Trebuchet MS" w:eastAsia="Trebuchet MS" w:hAnsi="Trebuchet MS"/>
          <w:b w:val="1"/>
          <w:highlight w:val="yellow"/>
          <w:u w:val="single"/>
          <w:rtl w:val="0"/>
        </w:rPr>
        <w:t xml:space="preserve">mpo determinado</w:t>
      </w:r>
      <w:r w:rsidDel="00000000" w:rsidR="00000000" w:rsidRPr="00000000">
        <w:rPr>
          <w:rFonts w:ascii="Trebuchet MS" w:cs="Trebuchet MS" w:eastAsia="Trebuchet MS" w:hAnsi="Trebuchet MS"/>
          <w:b w:val="1"/>
          <w:highlight w:val="yellow"/>
          <w:rtl w:val="0"/>
        </w:rPr>
        <w:t xml:space="preserve">:</w:t>
      </w:r>
      <w:r w:rsidDel="00000000" w:rsidR="00000000" w:rsidRPr="00000000">
        <w:rPr>
          <w:rFonts w:ascii="Trebuchet MS" w:cs="Trebuchet MS" w:eastAsia="Trebuchet MS" w:hAnsi="Trebuchet MS"/>
          <w:highlight w:val="yellow"/>
          <w:rtl w:val="0"/>
        </w:rPr>
        <w:t xml:space="preserve"> Plazo fijo: Las partes pueden convenir la duración del contrato en “forma expresa y por escrito”</w:t>
      </w:r>
      <w:r w:rsidDel="00000000" w:rsidR="00000000" w:rsidRPr="00000000">
        <w:rPr>
          <w:rFonts w:ascii="Trebuchet MS" w:cs="Trebuchet MS" w:eastAsia="Trebuchet MS" w:hAnsi="Trebuchet MS"/>
          <w:highlight w:val="yellow"/>
          <w:rtl w:val="0"/>
        </w:rPr>
        <w:t xml:space="preserve">, estando la prueba de ello a cargo del empleador y en tanto esa duración </w:t>
      </w:r>
      <w:r w:rsidDel="00000000" w:rsidR="00000000" w:rsidRPr="00000000">
        <w:rPr>
          <w:rFonts w:ascii="Trebuchet MS" w:cs="Trebuchet MS" w:eastAsia="Trebuchet MS" w:hAnsi="Trebuchet MS"/>
          <w:highlight w:val="yellow"/>
          <w:rtl w:val="0"/>
        </w:rPr>
        <w:t xml:space="preserve">no exceda de 5 años. </w:t>
      </w:r>
      <w:r w:rsidDel="00000000" w:rsidR="00000000" w:rsidRPr="00000000">
        <w:rPr>
          <w:rtl w:val="0"/>
        </w:rPr>
      </w:r>
    </w:p>
    <w:p w:rsidR="00000000" w:rsidDel="00000000" w:rsidP="00000000" w:rsidRDefault="00000000" w:rsidRPr="00000000" w14:paraId="00000038">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Remuneración</w:t>
      </w:r>
      <w:r w:rsidDel="00000000" w:rsidR="00000000" w:rsidRPr="00000000">
        <w:rPr>
          <w:rFonts w:ascii="Trebuchet MS" w:cs="Trebuchet MS" w:eastAsia="Trebuchet MS" w:hAnsi="Trebuchet MS"/>
          <w:highlight w:val="yellow"/>
          <w:rtl w:val="0"/>
        </w:rPr>
        <w:t xml:space="preserve">:</w:t>
      </w:r>
      <w:r w:rsidDel="00000000" w:rsidR="00000000" w:rsidRPr="00000000">
        <w:rPr>
          <w:rFonts w:ascii="Trebuchet MS" w:cs="Trebuchet MS" w:eastAsia="Trebuchet MS" w:hAnsi="Trebuchet MS"/>
          <w:rtl w:val="0"/>
        </w:rPr>
        <w:t xml:space="preserve"> La ley establece que el trabajo “no se presume gratuito”, pero de acuerdo al carácter oneroso del contrato sabemos que “el trabajo subordinado debe ser siempre retribuido”. </w:t>
      </w:r>
    </w:p>
    <w:p w:rsidR="00000000" w:rsidDel="00000000" w:rsidP="00000000" w:rsidRDefault="00000000" w:rsidRPr="00000000" w14:paraId="0000003A">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Principio de igualdad</w:t>
      </w:r>
      <w:r w:rsidDel="00000000" w:rsidR="00000000" w:rsidRPr="00000000">
        <w:rPr>
          <w:rFonts w:ascii="Trebuchet MS" w:cs="Trebuchet MS" w:eastAsia="Trebuchet MS" w:hAnsi="Trebuchet MS"/>
          <w:highlight w:val="yellow"/>
          <w:rtl w:val="0"/>
        </w:rPr>
        <w:t xml:space="preserve">: Igual remuneración por igual tarea. </w:t>
      </w:r>
      <w:r w:rsidDel="00000000" w:rsidR="00000000" w:rsidRPr="00000000">
        <w:rPr>
          <w:rtl w:val="0"/>
        </w:rPr>
      </w:r>
    </w:p>
    <w:p w:rsidR="00000000" w:rsidDel="00000000" w:rsidP="00000000" w:rsidRDefault="00000000" w:rsidRPr="00000000" w14:paraId="0000003B">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C">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Modo de determinación</w:t>
      </w:r>
      <w:r w:rsidDel="00000000" w:rsidR="00000000" w:rsidRPr="00000000">
        <w:rPr>
          <w:rFonts w:ascii="Trebuchet MS" w:cs="Trebuchet MS" w:eastAsia="Trebuchet MS" w:hAnsi="Trebuchet MS"/>
          <w:rtl w:val="0"/>
        </w:rPr>
        <w:t xml:space="preserve">: El monto puede determinarse: </w:t>
      </w:r>
    </w:p>
    <w:p w:rsidR="00000000" w:rsidDel="00000000" w:rsidP="00000000" w:rsidRDefault="00000000" w:rsidRPr="00000000" w14:paraId="0000003D">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a través de la negociación individual; </w:t>
      </w:r>
    </w:p>
    <w:p w:rsidR="00000000" w:rsidDel="00000000" w:rsidP="00000000" w:rsidRDefault="00000000" w:rsidRPr="00000000" w14:paraId="0000003E">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 en la convención colectiva;</w:t>
      </w:r>
    </w:p>
    <w:p w:rsidR="00000000" w:rsidDel="00000000" w:rsidP="00000000" w:rsidRDefault="00000000" w:rsidRPr="00000000" w14:paraId="0000003F">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c)-por decisión oficial. </w:t>
      </w:r>
    </w:p>
    <w:p w:rsidR="00000000" w:rsidDel="00000000" w:rsidP="00000000" w:rsidRDefault="00000000" w:rsidRPr="00000000" w14:paraId="00000040">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Protección de la remuneración</w:t>
      </w:r>
      <w:r w:rsidDel="00000000" w:rsidR="00000000" w:rsidRPr="00000000">
        <w:rPr>
          <w:rFonts w:ascii="Trebuchet MS" w:cs="Trebuchet MS" w:eastAsia="Trebuchet MS" w:hAnsi="Trebuchet MS"/>
          <w:rtl w:val="0"/>
        </w:rPr>
        <w:t xml:space="preserve">: Se pueden estudiar, según que el objetivo de garantizar el crédito sea con respecto al empleador, a los acreedores del trabajador o a los acreedores del empleador. </w:t>
      </w:r>
    </w:p>
    <w:p w:rsidR="00000000" w:rsidDel="00000000" w:rsidP="00000000" w:rsidRDefault="00000000" w:rsidRPr="00000000" w14:paraId="00000042">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Protección con relación al empleador: </w:t>
      </w:r>
    </w:p>
    <w:p w:rsidR="00000000" w:rsidDel="00000000" w:rsidP="00000000" w:rsidRDefault="00000000" w:rsidRPr="00000000" w14:paraId="00000043">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1º) Pago en dinero. </w:t>
      </w:r>
    </w:p>
    <w:p w:rsidR="00000000" w:rsidDel="00000000" w:rsidP="00000000" w:rsidRDefault="00000000" w:rsidRPr="00000000" w14:paraId="00000044">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2º) Periodos de pago. </w:t>
      </w:r>
    </w:p>
    <w:p w:rsidR="00000000" w:rsidDel="00000000" w:rsidP="00000000" w:rsidRDefault="00000000" w:rsidRPr="00000000" w14:paraId="00000045">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3º) Lugar de pago. </w:t>
      </w:r>
    </w:p>
    <w:p w:rsidR="00000000" w:rsidDel="00000000" w:rsidP="00000000" w:rsidRDefault="00000000" w:rsidRPr="00000000" w14:paraId="00000046">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4º) A quien se paga. </w:t>
      </w:r>
    </w:p>
    <w:p w:rsidR="00000000" w:rsidDel="00000000" w:rsidP="00000000" w:rsidRDefault="00000000" w:rsidRPr="00000000" w14:paraId="00000047">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5º) Adelantos y retenciones. </w:t>
      </w:r>
    </w:p>
    <w:p w:rsidR="00000000" w:rsidDel="00000000" w:rsidP="00000000" w:rsidRDefault="00000000" w:rsidRPr="00000000" w14:paraId="00000048">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6º) Instrumentación y prueba del pago. </w:t>
      </w:r>
    </w:p>
    <w:p w:rsidR="00000000" w:rsidDel="00000000" w:rsidP="00000000" w:rsidRDefault="00000000" w:rsidRPr="00000000" w14:paraId="00000049">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7º) Control administrativo. </w:t>
      </w:r>
    </w:p>
    <w:p w:rsidR="00000000" w:rsidDel="00000000" w:rsidP="00000000" w:rsidRDefault="00000000" w:rsidRPr="00000000" w14:paraId="0000004A">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Duración del trabajo: </w:t>
      </w:r>
    </w:p>
    <w:p w:rsidR="00000000" w:rsidDel="00000000" w:rsidP="00000000" w:rsidRDefault="00000000" w:rsidRPr="00000000" w14:paraId="0000004B">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 ley se impone al empleador la observancia de pausas y limitaciones a la duración del trabajo, la adopción de medidas necesarias para tutelar la integridad psicofísica y la dignidad de los trabajadores, el respeto a las normas sobre higiene y seguridad del trabajo. </w:t>
      </w:r>
    </w:p>
    <w:p w:rsidR="00000000" w:rsidDel="00000000" w:rsidP="00000000" w:rsidRDefault="00000000" w:rsidRPr="00000000" w14:paraId="0000004C">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Régimen: La extensión de la jornada de trabajo es uniforme para toda la nación. </w:t>
      </w:r>
    </w:p>
    <w:p w:rsidR="00000000" w:rsidDel="00000000" w:rsidP="00000000" w:rsidRDefault="00000000" w:rsidRPr="00000000" w14:paraId="0000004D">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E">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Distintas Jornadas</w:t>
      </w:r>
      <w:r w:rsidDel="00000000" w:rsidR="00000000" w:rsidRPr="00000000">
        <w:rPr>
          <w:rFonts w:ascii="Trebuchet MS" w:cs="Trebuchet MS" w:eastAsia="Trebuchet MS" w:hAnsi="Trebuchet MS"/>
          <w:highlight w:val="yellow"/>
          <w:rtl w:val="0"/>
        </w:rPr>
        <w:t xml:space="preserv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4F">
      <w:pPr>
        <w:pageBreakBefore w:val="0"/>
        <w:numPr>
          <w:ilvl w:val="0"/>
          <w:numId w:val="1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highlight w:val="yellow"/>
          <w:rtl w:val="0"/>
        </w:rPr>
        <w:t xml:space="preserve">Normal: (diurna y salubre)</w:t>
      </w:r>
      <w:r w:rsidDel="00000000" w:rsidR="00000000" w:rsidRPr="00000000">
        <w:rPr>
          <w:rFonts w:ascii="Trebuchet MS" w:cs="Trebuchet MS" w:eastAsia="Trebuchet MS" w:hAnsi="Trebuchet MS"/>
          <w:rtl w:val="0"/>
        </w:rPr>
        <w:t xml:space="preserve"> se denomina así a la que </w:t>
      </w:r>
      <w:r w:rsidDel="00000000" w:rsidR="00000000" w:rsidRPr="00000000">
        <w:rPr>
          <w:rFonts w:ascii="Trebuchet MS" w:cs="Trebuchet MS" w:eastAsia="Trebuchet MS" w:hAnsi="Trebuchet MS"/>
          <w:highlight w:val="yellow"/>
          <w:rtl w:val="0"/>
        </w:rPr>
        <w:t xml:space="preserve">se realiza entre las 6 y las 21 hs.; no puede exceder de 8 hs. diarias o 48 semanales.  </w:t>
      </w:r>
      <w:r w:rsidDel="00000000" w:rsidR="00000000" w:rsidRPr="00000000">
        <w:rPr>
          <w:rtl w:val="0"/>
        </w:rPr>
      </w:r>
    </w:p>
    <w:p w:rsidR="00000000" w:rsidDel="00000000" w:rsidP="00000000" w:rsidRDefault="00000000" w:rsidRPr="00000000" w14:paraId="00000050">
      <w:pPr>
        <w:pageBreakBefore w:val="0"/>
        <w:numPr>
          <w:ilvl w:val="0"/>
          <w:numId w:val="1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highlight w:val="yellow"/>
          <w:rtl w:val="0"/>
        </w:rPr>
        <w:t xml:space="preserve">Nocturna:</w:t>
      </w:r>
      <w:r w:rsidDel="00000000" w:rsidR="00000000" w:rsidRPr="00000000">
        <w:rPr>
          <w:rFonts w:ascii="Trebuchet MS" w:cs="Trebuchet MS" w:eastAsia="Trebuchet MS" w:hAnsi="Trebuchet MS"/>
          <w:rtl w:val="0"/>
        </w:rPr>
        <w:t xml:space="preserve"> Es la que se realiza </w:t>
      </w:r>
      <w:r w:rsidDel="00000000" w:rsidR="00000000" w:rsidRPr="00000000">
        <w:rPr>
          <w:rFonts w:ascii="Trebuchet MS" w:cs="Trebuchet MS" w:eastAsia="Trebuchet MS" w:hAnsi="Trebuchet MS"/>
          <w:highlight w:val="yellow"/>
          <w:rtl w:val="0"/>
        </w:rPr>
        <w:t xml:space="preserve">entre las 21 hs. y las 6 hs. del día siguiente, no puede exceder de 7 horas diarias. </w:t>
      </w:r>
      <w:r w:rsidDel="00000000" w:rsidR="00000000" w:rsidRPr="00000000">
        <w:rPr>
          <w:rtl w:val="0"/>
        </w:rPr>
      </w:r>
    </w:p>
    <w:p w:rsidR="00000000" w:rsidDel="00000000" w:rsidP="00000000" w:rsidRDefault="00000000" w:rsidRPr="00000000" w14:paraId="00000051">
      <w:pPr>
        <w:pageBreakBefore w:val="0"/>
        <w:numPr>
          <w:ilvl w:val="0"/>
          <w:numId w:val="1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Cuando se trata de una jornada </w:t>
      </w:r>
      <w:r w:rsidDel="00000000" w:rsidR="00000000" w:rsidRPr="00000000">
        <w:rPr>
          <w:rFonts w:ascii="Trebuchet MS" w:cs="Trebuchet MS" w:eastAsia="Trebuchet MS" w:hAnsi="Trebuchet MS"/>
          <w:highlight w:val="yellow"/>
          <w:rtl w:val="0"/>
        </w:rPr>
        <w:t xml:space="preserve">mixta “se reducirá proporcionalmente la jornada en 8 minutos por cada hora nocturna trabajada o se pagarán los 8 minutos de exceso. </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52">
      <w:pPr>
        <w:pageBreakBefore w:val="0"/>
        <w:numPr>
          <w:ilvl w:val="0"/>
          <w:numId w:val="1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highlight w:val="yellow"/>
          <w:rtl w:val="0"/>
        </w:rPr>
        <w:t xml:space="preserve">Insalubre:</w:t>
      </w:r>
      <w:r w:rsidDel="00000000" w:rsidR="00000000" w:rsidRPr="00000000">
        <w:rPr>
          <w:rFonts w:ascii="Trebuchet MS" w:cs="Trebuchet MS" w:eastAsia="Trebuchet MS" w:hAnsi="Trebuchet MS"/>
          <w:rtl w:val="0"/>
        </w:rPr>
        <w:t xml:space="preserve"> Son las tareas que pueden llegar a afectar la salud del trabajador por las condiciones del ambiente de trabajo, por la naturaleza de los materiales empleados o por la índole de las tareas desempeñadas. En tales casos la jornada no podrá exceder de </w:t>
      </w:r>
      <w:r w:rsidDel="00000000" w:rsidR="00000000" w:rsidRPr="00000000">
        <w:rPr>
          <w:rFonts w:ascii="Trebuchet MS" w:cs="Trebuchet MS" w:eastAsia="Trebuchet MS" w:hAnsi="Trebuchet MS"/>
          <w:highlight w:val="yellow"/>
          <w:rtl w:val="0"/>
        </w:rPr>
        <w:t xml:space="preserve">6 hs. diarias o 36 hs. semanale</w:t>
      </w:r>
      <w:r w:rsidDel="00000000" w:rsidR="00000000" w:rsidRPr="00000000">
        <w:rPr>
          <w:rFonts w:ascii="Trebuchet MS" w:cs="Trebuchet MS" w:eastAsia="Trebuchet MS" w:hAnsi="Trebuchet MS"/>
          <w:rtl w:val="0"/>
        </w:rPr>
        <w:t xml:space="preserve">s, de existir jornada mixta c</w:t>
      </w:r>
      <w:r w:rsidDel="00000000" w:rsidR="00000000" w:rsidRPr="00000000">
        <w:rPr>
          <w:rFonts w:ascii="Trebuchet MS" w:cs="Trebuchet MS" w:eastAsia="Trebuchet MS" w:hAnsi="Trebuchet MS"/>
          <w:highlight w:val="yellow"/>
          <w:rtl w:val="0"/>
        </w:rPr>
        <w:t xml:space="preserve">ada hora de trabajo insalubre equivale a 1h. 20’ de trabajo insalubre. </w:t>
      </w:r>
      <w:r w:rsidDel="00000000" w:rsidR="00000000" w:rsidRPr="00000000">
        <w:rPr>
          <w:rtl w:val="0"/>
        </w:rPr>
      </w:r>
    </w:p>
    <w:p w:rsidR="00000000" w:rsidDel="00000000" w:rsidP="00000000" w:rsidRDefault="00000000" w:rsidRPr="00000000" w14:paraId="00000053">
      <w:pPr>
        <w:pageBreakBefore w:val="0"/>
        <w:numPr>
          <w:ilvl w:val="0"/>
          <w:numId w:val="1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highlight w:val="yellow"/>
          <w:rtl w:val="0"/>
        </w:rPr>
        <w:t xml:space="preserve">Jornada reducida.</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54">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Horas suplementarias (extras)</w:t>
      </w:r>
      <w:r w:rsidDel="00000000" w:rsidR="00000000" w:rsidRPr="00000000">
        <w:rPr>
          <w:rFonts w:ascii="Trebuchet MS" w:cs="Trebuchet MS" w:eastAsia="Trebuchet MS" w:hAnsi="Trebuchet MS"/>
          <w:highlight w:val="yellow"/>
          <w:rtl w:val="0"/>
        </w:rPr>
        <w:t xml:space="preserve">:</w:t>
      </w:r>
      <w:r w:rsidDel="00000000" w:rsidR="00000000" w:rsidRPr="00000000">
        <w:rPr>
          <w:rFonts w:ascii="Trebuchet MS" w:cs="Trebuchet MS" w:eastAsia="Trebuchet MS" w:hAnsi="Trebuchet MS"/>
          <w:rtl w:val="0"/>
        </w:rPr>
        <w:t xml:space="preserve"> El Poder Ejecutivo determinará la cantidad máxima que podría autorizarse (el Decreto reglamentario las fijó en </w:t>
      </w:r>
      <w:r w:rsidDel="00000000" w:rsidR="00000000" w:rsidRPr="00000000">
        <w:rPr>
          <w:rFonts w:ascii="Trebuchet MS" w:cs="Trebuchet MS" w:eastAsia="Trebuchet MS" w:hAnsi="Trebuchet MS"/>
          <w:highlight w:val="yellow"/>
          <w:rtl w:val="0"/>
        </w:rPr>
        <w:t xml:space="preserve">30 por mes o 200 al año)</w:t>
      </w:r>
      <w:r w:rsidDel="00000000" w:rsidR="00000000" w:rsidRPr="00000000">
        <w:rPr>
          <w:rFonts w:ascii="Trebuchet MS" w:cs="Trebuchet MS" w:eastAsia="Trebuchet MS" w:hAnsi="Trebuchet MS"/>
          <w:rtl w:val="0"/>
        </w:rPr>
        <w:t xml:space="preserve">. Las trabajadas en esas condiciones, autorizadas o no, se abonan con un recargo –calculado sobre el salario habitual. </w:t>
      </w:r>
    </w:p>
    <w:p w:rsidR="00000000" w:rsidDel="00000000" w:rsidP="00000000" w:rsidRDefault="00000000" w:rsidRPr="00000000" w14:paraId="00000055">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Descansos</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56">
      <w:pPr>
        <w:pageBreakBefore w:val="0"/>
        <w:numPr>
          <w:ilvl w:val="0"/>
          <w:numId w:val="2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Durante la jornada </w:t>
      </w:r>
    </w:p>
    <w:p w:rsidR="00000000" w:rsidDel="00000000" w:rsidP="00000000" w:rsidRDefault="00000000" w:rsidRPr="00000000" w14:paraId="00000057">
      <w:pPr>
        <w:pageBreakBefore w:val="0"/>
        <w:numPr>
          <w:ilvl w:val="0"/>
          <w:numId w:val="2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Entre dos jornadas (se establece en 12 horas) </w:t>
      </w:r>
    </w:p>
    <w:p w:rsidR="00000000" w:rsidDel="00000000" w:rsidP="00000000" w:rsidRDefault="00000000" w:rsidRPr="00000000" w14:paraId="00000058">
      <w:pPr>
        <w:pageBreakBefore w:val="0"/>
        <w:numPr>
          <w:ilvl w:val="0"/>
          <w:numId w:val="2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Semanal (Periodo entre las 13hs del sábado a las 24 hs del domingo) </w:t>
      </w:r>
    </w:p>
    <w:p w:rsidR="00000000" w:rsidDel="00000000" w:rsidP="00000000" w:rsidRDefault="00000000" w:rsidRPr="00000000" w14:paraId="00000059">
      <w:pPr>
        <w:pageBreakBefore w:val="0"/>
        <w:numPr>
          <w:ilvl w:val="0"/>
          <w:numId w:val="2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Anual (vacaciones): Requisito: Haber prestado servicios durante la mitad, como mínimo, de los días hábiles comprendidos en el año calendario. </w:t>
      </w:r>
    </w:p>
    <w:p w:rsidR="00000000" w:rsidDel="00000000" w:rsidP="00000000" w:rsidRDefault="00000000" w:rsidRPr="00000000" w14:paraId="0000005A">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B">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Indemnización</w:t>
      </w:r>
      <w:r w:rsidDel="00000000" w:rsidR="00000000" w:rsidRPr="00000000">
        <w:rPr>
          <w:rFonts w:ascii="Trebuchet MS" w:cs="Trebuchet MS" w:eastAsia="Trebuchet MS" w:hAnsi="Trebuchet MS"/>
          <w:highlight w:val="yellow"/>
          <w:rtl w:val="0"/>
        </w:rPr>
        <w:t xml:space="preserve">: En el único caso en que la ley permite compensar las vacaciones con dinero es en el de extinción de la relación laboral. </w:t>
      </w:r>
      <w:r w:rsidDel="00000000" w:rsidR="00000000" w:rsidRPr="00000000">
        <w:rPr>
          <w:rtl w:val="0"/>
        </w:rPr>
      </w:r>
    </w:p>
    <w:p w:rsidR="00000000" w:rsidDel="00000000" w:rsidP="00000000" w:rsidRDefault="00000000" w:rsidRPr="00000000" w14:paraId="0000005C">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D">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Extinción del contrato</w:t>
      </w:r>
      <w:r w:rsidDel="00000000" w:rsidR="00000000" w:rsidRPr="00000000">
        <w:rPr>
          <w:rFonts w:ascii="Trebuchet MS" w:cs="Trebuchet MS" w:eastAsia="Trebuchet MS" w:hAnsi="Trebuchet MS"/>
          <w:highlight w:val="yellow"/>
          <w:rtl w:val="0"/>
        </w:rPr>
        <w:t xml:space="preserve">:      </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highlight w:val="cyan"/>
          <w:rtl w:val="0"/>
        </w:rPr>
        <w:t xml:space="preserve">IMPORTANTE</w:t>
      </w:r>
      <w:r w:rsidDel="00000000" w:rsidR="00000000" w:rsidRPr="00000000">
        <w:rPr>
          <w:rtl w:val="0"/>
        </w:rPr>
      </w:r>
    </w:p>
    <w:p w:rsidR="00000000" w:rsidDel="00000000" w:rsidP="00000000" w:rsidRDefault="00000000" w:rsidRPr="00000000" w14:paraId="0000005E">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F">
      <w:pPr>
        <w:pageBreakBefore w:val="0"/>
        <w:numPr>
          <w:ilvl w:val="0"/>
          <w:numId w:val="3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Decisión unilateral</w:t>
      </w:r>
      <w:r w:rsidDel="00000000" w:rsidR="00000000" w:rsidRPr="00000000">
        <w:rPr>
          <w:rFonts w:ascii="Trebuchet MS" w:cs="Trebuchet MS" w:eastAsia="Trebuchet MS" w:hAnsi="Trebuchet MS"/>
          <w:highlight w:val="yellow"/>
          <w:rtl w:val="0"/>
        </w:rPr>
        <w:t xml:space="preserve">:</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highlight w:val="yellow"/>
          <w:rtl w:val="0"/>
        </w:rPr>
        <w:t xml:space="preserve">Ambas partes pueden por sí declarar extinguido el contrato, derecho que se perfecciona con la </w:t>
      </w:r>
      <w:r w:rsidDel="00000000" w:rsidR="00000000" w:rsidRPr="00000000">
        <w:rPr>
          <w:rFonts w:ascii="Trebuchet MS" w:cs="Trebuchet MS" w:eastAsia="Trebuchet MS" w:hAnsi="Trebuchet MS"/>
          <w:highlight w:val="yellow"/>
          <w:u w:val="single"/>
          <w:rtl w:val="0"/>
        </w:rPr>
        <w:t xml:space="preserve">sola emisión de su voluntad notificada a la otra y sin que se requiera su aceptación</w:t>
      </w:r>
      <w:r w:rsidDel="00000000" w:rsidR="00000000" w:rsidRPr="00000000">
        <w:rPr>
          <w:rFonts w:ascii="Trebuchet MS" w:cs="Trebuchet MS" w:eastAsia="Trebuchet MS" w:hAnsi="Trebuchet MS"/>
          <w:highlight w:val="yellow"/>
          <w:rtl w:val="0"/>
        </w:rPr>
        <w:t xml:space="preserve">.  </w:t>
      </w:r>
      <w:r w:rsidDel="00000000" w:rsidR="00000000" w:rsidRPr="00000000">
        <w:rPr>
          <w:rtl w:val="0"/>
        </w:rPr>
      </w:r>
    </w:p>
    <w:p w:rsidR="00000000" w:rsidDel="00000000" w:rsidP="00000000" w:rsidRDefault="00000000" w:rsidRPr="00000000" w14:paraId="00000060">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pageBreakBefore w:val="0"/>
        <w:numPr>
          <w:ilvl w:val="0"/>
          <w:numId w:val="24"/>
        </w:numPr>
        <w:ind w:left="720" w:hanging="360"/>
        <w:jc w:val="both"/>
        <w:rPr>
          <w:rFonts w:ascii="Trebuchet MS" w:cs="Trebuchet MS" w:eastAsia="Trebuchet MS" w:hAnsi="Trebuchet MS"/>
          <w:b w:val="1"/>
          <w:u w:val="none"/>
        </w:rPr>
      </w:pPr>
      <w:r w:rsidDel="00000000" w:rsidR="00000000" w:rsidRPr="00000000">
        <w:rPr>
          <w:rFonts w:ascii="Trebuchet MS" w:cs="Trebuchet MS" w:eastAsia="Trebuchet MS" w:hAnsi="Trebuchet MS"/>
          <w:b w:val="1"/>
          <w:highlight w:val="yellow"/>
          <w:rtl w:val="0"/>
        </w:rPr>
        <w:t xml:space="preserve">A) Cuando la voluntad emana del empleador se habla de DESPIDO en cuyo caso será o no justificad</w:t>
      </w:r>
      <w:r w:rsidDel="00000000" w:rsidR="00000000" w:rsidRPr="00000000">
        <w:rPr>
          <w:rFonts w:ascii="Trebuchet MS" w:cs="Trebuchet MS" w:eastAsia="Trebuchet MS" w:hAnsi="Trebuchet MS"/>
          <w:b w:val="1"/>
          <w:rtl w:val="0"/>
        </w:rPr>
        <w:t xml:space="preserve">a. </w:t>
      </w:r>
    </w:p>
    <w:p w:rsidR="00000000" w:rsidDel="00000000" w:rsidP="00000000" w:rsidRDefault="00000000" w:rsidRPr="00000000" w14:paraId="00000062">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pageBreakBefore w:val="0"/>
        <w:numPr>
          <w:ilvl w:val="0"/>
          <w:numId w:val="8"/>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Despido justificado o por justa causa:</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highlight w:val="yellow"/>
          <w:rtl w:val="0"/>
        </w:rPr>
        <w:t xml:space="preserve">El trabajador que no cumple sus obligaciones comete “injuria al empleador”.</w:t>
      </w:r>
      <w:r w:rsidDel="00000000" w:rsidR="00000000" w:rsidRPr="00000000">
        <w:rPr>
          <w:rFonts w:ascii="Trebuchet MS" w:cs="Trebuchet MS" w:eastAsia="Trebuchet MS" w:hAnsi="Trebuchet MS"/>
          <w:rtl w:val="0"/>
        </w:rPr>
        <w:t xml:space="preserve"> Se entiende por “injuria” el daño físico (lesiones), económico (hurto, robo) o moral (ofensas) que una de las partes (en este caso el trabajador) provoca a la persona, bienes u honor de la otra (en este caso el empleador). </w:t>
      </w:r>
      <w:r w:rsidDel="00000000" w:rsidR="00000000" w:rsidRPr="00000000">
        <w:rPr>
          <w:rFonts w:ascii="Trebuchet MS" w:cs="Trebuchet MS" w:eastAsia="Trebuchet MS" w:hAnsi="Trebuchet MS"/>
          <w:highlight w:val="yellow"/>
          <w:rtl w:val="0"/>
        </w:rPr>
        <w:t xml:space="preserve">No toda injuria justifica un despido, debe ser de una gran magnitud.</w:t>
      </w:r>
      <w:r w:rsidDel="00000000" w:rsidR="00000000" w:rsidRPr="00000000">
        <w:rPr>
          <w:rFonts w:ascii="Trebuchet MS" w:cs="Trebuchet MS" w:eastAsia="Trebuchet MS" w:hAnsi="Trebuchet MS"/>
          <w:rtl w:val="0"/>
        </w:rPr>
        <w:t xml:space="preserve"> La valoración de tal gravedad, en caso de disconformidad, deberá ser hecha por los jueces. </w:t>
      </w:r>
    </w:p>
    <w:p w:rsidR="00000000" w:rsidDel="00000000" w:rsidP="00000000" w:rsidRDefault="00000000" w:rsidRPr="00000000" w14:paraId="00000064">
      <w:pPr>
        <w:pageBreakBefore w:val="0"/>
        <w:numPr>
          <w:ilvl w:val="0"/>
          <w:numId w:val="8"/>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Despido injustificado o sin justa causa:</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highlight w:val="yellow"/>
          <w:rtl w:val="0"/>
        </w:rPr>
        <w:t xml:space="preserve">El trabajador tiene solamente un derecho a la reparación del daño que puede ocasionar la ruptura injustificada decidida por el empleador,</w:t>
      </w:r>
      <w:r w:rsidDel="00000000" w:rsidR="00000000" w:rsidRPr="00000000">
        <w:rPr>
          <w:rFonts w:ascii="Trebuchet MS" w:cs="Trebuchet MS" w:eastAsia="Trebuchet MS" w:hAnsi="Trebuchet MS"/>
          <w:rtl w:val="0"/>
        </w:rPr>
        <w:t xml:space="preserve"> con un monto preestablecido por la ley (</w:t>
      </w:r>
      <w:r w:rsidDel="00000000" w:rsidR="00000000" w:rsidRPr="00000000">
        <w:rPr>
          <w:rFonts w:ascii="Trebuchet MS" w:cs="Trebuchet MS" w:eastAsia="Trebuchet MS" w:hAnsi="Trebuchet MS"/>
          <w:highlight w:val="yellow"/>
          <w:rtl w:val="0"/>
        </w:rPr>
        <w:t xml:space="preserve">indemnización tarifada)</w:t>
      </w:r>
      <w:r w:rsidDel="00000000" w:rsidR="00000000" w:rsidRPr="00000000">
        <w:rPr>
          <w:rFonts w:ascii="Trebuchet MS" w:cs="Trebuchet MS" w:eastAsia="Trebuchet MS" w:hAnsi="Trebuchet MS"/>
          <w:rtl w:val="0"/>
        </w:rPr>
        <w:t xml:space="preserve"> que, supuestamente, le compensa el perjuicio producido. La ley de contrato de trabajo exige al empleador, </w:t>
      </w:r>
      <w:r w:rsidDel="00000000" w:rsidR="00000000" w:rsidRPr="00000000">
        <w:rPr>
          <w:rFonts w:ascii="Trebuchet MS" w:cs="Trebuchet MS" w:eastAsia="Trebuchet MS" w:hAnsi="Trebuchet MS"/>
          <w:highlight w:val="yellow"/>
          <w:rtl w:val="0"/>
        </w:rPr>
        <w:t xml:space="preserve">en caso de despido arbitrario, preavisar al trabajador y abonar una indemnización por antigüedad. </w:t>
      </w:r>
      <w:r w:rsidDel="00000000" w:rsidR="00000000" w:rsidRPr="00000000">
        <w:rPr>
          <w:rtl w:val="0"/>
        </w:rPr>
      </w:r>
    </w:p>
    <w:p w:rsidR="00000000" w:rsidDel="00000000" w:rsidP="00000000" w:rsidRDefault="00000000" w:rsidRPr="00000000" w14:paraId="00000065">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6">
      <w:pPr>
        <w:pageBreakBefore w:val="0"/>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Preaviso</w:t>
      </w:r>
      <w:r w:rsidDel="00000000" w:rsidR="00000000" w:rsidRPr="00000000">
        <w:rPr>
          <w:rFonts w:ascii="Trebuchet MS" w:cs="Trebuchet MS" w:eastAsia="Trebuchet MS" w:hAnsi="Trebuchet MS"/>
          <w:highlight w:val="yellow"/>
          <w:rtl w:val="0"/>
        </w:rPr>
        <w:t xml:space="preserve">: 15 días si se encuentra en el periodo de prueba, un mes si tiene una antigüedad que no supera los 5 años, y dos meses cuando fuera superior a 5 años</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7">
      <w:pPr>
        <w:pageBreakBefore w:val="0"/>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Una vez notificado el preaviso, la ley prohíbe al empleador retractarse, salvo conformidad del trabajador. </w:t>
      </w:r>
    </w:p>
    <w:p w:rsidR="00000000" w:rsidDel="00000000" w:rsidP="00000000" w:rsidRDefault="00000000" w:rsidRPr="00000000" w14:paraId="00000068">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9">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Puede presentarse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A">
      <w:pPr>
        <w:pageBreakBefore w:val="0"/>
        <w:numPr>
          <w:ilvl w:val="0"/>
          <w:numId w:val="30"/>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Que el trabajador siga trabajando durante el plazo del preaviso. En este caso subsisten las obligaciones de ambas partes. </w:t>
      </w:r>
    </w:p>
    <w:p w:rsidR="00000000" w:rsidDel="00000000" w:rsidP="00000000" w:rsidRDefault="00000000" w:rsidRPr="00000000" w14:paraId="0000006B">
      <w:pPr>
        <w:pageBreakBefore w:val="0"/>
        <w:numPr>
          <w:ilvl w:val="0"/>
          <w:numId w:val="30"/>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El empleador omite el preaviso o lo otorga de modo insuficiente: deberá  una indemnización sustitutiva. </w:t>
      </w:r>
    </w:p>
    <w:p w:rsidR="00000000" w:rsidDel="00000000" w:rsidP="00000000" w:rsidRDefault="00000000" w:rsidRPr="00000000" w14:paraId="0000006C">
      <w:pPr>
        <w:pageBreakBefore w:val="0"/>
        <w:numPr>
          <w:ilvl w:val="0"/>
          <w:numId w:val="30"/>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El empleador notifica el preaviso. El trabajador puede renunciar a continuar trabajando; en tal caso no percibirá la indemnización por preaviso pero sí la indemnización por despido. </w:t>
      </w:r>
    </w:p>
    <w:p w:rsidR="00000000" w:rsidDel="00000000" w:rsidP="00000000" w:rsidRDefault="00000000" w:rsidRPr="00000000" w14:paraId="0000006D">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E">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highlight w:val="yellow"/>
          <w:u w:val="single"/>
          <w:rtl w:val="0"/>
        </w:rPr>
        <w:t xml:space="preserve">Indemnización</w:t>
      </w:r>
      <w:r w:rsidDel="00000000" w:rsidR="00000000" w:rsidRPr="00000000">
        <w:rPr>
          <w:rFonts w:ascii="Trebuchet MS" w:cs="Trebuchet MS" w:eastAsia="Trebuchet MS" w:hAnsi="Trebuchet MS"/>
          <w:highlight w:val="yellow"/>
          <w:rtl w:val="0"/>
        </w:rPr>
        <w:t xml:space="preserve">:</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highlight w:val="cyan"/>
          <w:rtl w:val="0"/>
        </w:rPr>
        <w:t xml:space="preserve">IMPORTANTE</w:t>
      </w:r>
      <w:r w:rsidDel="00000000" w:rsidR="00000000" w:rsidRPr="00000000">
        <w:rPr>
          <w:rtl w:val="0"/>
        </w:rPr>
      </w:r>
    </w:p>
    <w:p w:rsidR="00000000" w:rsidDel="00000000" w:rsidP="00000000" w:rsidRDefault="00000000" w:rsidRPr="00000000" w14:paraId="0000006F">
      <w:pPr>
        <w:pageBreakBefore w:val="0"/>
        <w:numPr>
          <w:ilvl w:val="0"/>
          <w:numId w:val="34"/>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Contrato por tiempo indeterminado</w:t>
      </w:r>
      <w:r w:rsidDel="00000000" w:rsidR="00000000" w:rsidRPr="00000000">
        <w:rPr>
          <w:rFonts w:ascii="Trebuchet MS" w:cs="Trebuchet MS" w:eastAsia="Trebuchet MS" w:hAnsi="Trebuchet MS"/>
          <w:highlight w:val="yellow"/>
          <w:rtl w:val="0"/>
        </w:rPr>
        <w:t xml:space="preserve">: La indemnización se fija en función del sueldo y la antigüedad.</w:t>
      </w:r>
      <w:r w:rsidDel="00000000" w:rsidR="00000000" w:rsidRPr="00000000">
        <w:rPr>
          <w:rFonts w:ascii="Trebuchet MS" w:cs="Trebuchet MS" w:eastAsia="Trebuchet MS" w:hAnsi="Trebuchet MS"/>
          <w:rtl w:val="0"/>
        </w:rPr>
        <w:t xml:space="preserve"> Para fijar el monto de la indemnización el sienta un principio: será e</w:t>
      </w:r>
      <w:r w:rsidDel="00000000" w:rsidR="00000000" w:rsidRPr="00000000">
        <w:rPr>
          <w:rFonts w:ascii="Trebuchet MS" w:cs="Trebuchet MS" w:eastAsia="Trebuchet MS" w:hAnsi="Trebuchet MS"/>
          <w:highlight w:val="yellow"/>
          <w:rtl w:val="0"/>
        </w:rPr>
        <w:t xml:space="preserve">quivalente a un mes de sueldo por cada año de servicio (año aniversario) o fracción mayor de tres meses.</w:t>
      </w:r>
      <w:r w:rsidDel="00000000" w:rsidR="00000000" w:rsidRPr="00000000">
        <w:rPr>
          <w:rFonts w:ascii="Trebuchet MS" w:cs="Trebuchet MS" w:eastAsia="Trebuchet MS" w:hAnsi="Trebuchet MS"/>
          <w:rtl w:val="0"/>
        </w:rPr>
        <w:t xml:space="preserve"> Para liquidar el sueldo se toma como base “</w:t>
      </w:r>
      <w:r w:rsidDel="00000000" w:rsidR="00000000" w:rsidRPr="00000000">
        <w:rPr>
          <w:rFonts w:ascii="Trebuchet MS" w:cs="Trebuchet MS" w:eastAsia="Trebuchet MS" w:hAnsi="Trebuchet MS"/>
          <w:highlight w:val="yellow"/>
          <w:rtl w:val="0"/>
        </w:rPr>
        <w:t xml:space="preserve">la mejor remuneración mensual, normal y habitual devengada durante el último año.</w:t>
      </w:r>
      <w:r w:rsidDel="00000000" w:rsidR="00000000" w:rsidRPr="00000000">
        <w:rPr>
          <w:rFonts w:ascii="Trebuchet MS" w:cs="Trebuchet MS" w:eastAsia="Trebuchet MS" w:hAnsi="Trebuchet MS"/>
          <w:rtl w:val="0"/>
        </w:rPr>
        <w:t xml:space="preserve"> En los casos de remuneraciones no uniformes –trabajo por rendimiento- se toma el período máximo de 12 meses. Además la norma establece un tope mínimo para la indemnización: “en ningún caso podrá ser inferior a un mes de sueldo”. </w:t>
      </w:r>
    </w:p>
    <w:p w:rsidR="00000000" w:rsidDel="00000000" w:rsidP="00000000" w:rsidRDefault="00000000" w:rsidRPr="00000000" w14:paraId="00000070">
      <w:pPr>
        <w:pageBreakBefore w:val="0"/>
        <w:numPr>
          <w:ilvl w:val="0"/>
          <w:numId w:val="34"/>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Contrato a plazo fijo</w:t>
      </w:r>
      <w:r w:rsidDel="00000000" w:rsidR="00000000" w:rsidRPr="00000000">
        <w:rPr>
          <w:rFonts w:ascii="Trebuchet MS" w:cs="Trebuchet MS" w:eastAsia="Trebuchet MS" w:hAnsi="Trebuchet MS"/>
          <w:highlight w:val="yellow"/>
          <w:rtl w:val="0"/>
        </w:rPr>
        <w:t xml:space="preserve">: La extinción del contrato por una de las partes antes del vencimiento del plazo fijo pactado da derecho a la otra persona a percibir, además de las indemnizaciones laborales comunes  las que correspondan por los “daños y perjuicios provenientes del derecho común.</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1">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2">
      <w:pPr>
        <w:pageBreakBefore w:val="0"/>
        <w:numPr>
          <w:ilvl w:val="0"/>
          <w:numId w:val="26"/>
        </w:numPr>
        <w:ind w:left="720" w:hanging="360"/>
        <w:jc w:val="both"/>
        <w:rPr>
          <w:rFonts w:ascii="Trebuchet MS" w:cs="Trebuchet MS" w:eastAsia="Trebuchet MS" w:hAnsi="Trebuchet MS"/>
          <w:b w:val="1"/>
          <w:u w:val="none"/>
        </w:rPr>
      </w:pPr>
      <w:r w:rsidDel="00000000" w:rsidR="00000000" w:rsidRPr="00000000">
        <w:rPr>
          <w:rFonts w:ascii="Trebuchet MS" w:cs="Trebuchet MS" w:eastAsia="Trebuchet MS" w:hAnsi="Trebuchet MS"/>
          <w:b w:val="1"/>
          <w:u w:val="single"/>
          <w:rtl w:val="0"/>
        </w:rPr>
        <w:t xml:space="preserve">2- </w:t>
      </w:r>
      <w:r w:rsidDel="00000000" w:rsidR="00000000" w:rsidRPr="00000000">
        <w:rPr>
          <w:rFonts w:ascii="Trebuchet MS" w:cs="Trebuchet MS" w:eastAsia="Trebuchet MS" w:hAnsi="Trebuchet MS"/>
          <w:b w:val="1"/>
          <w:highlight w:val="yellow"/>
          <w:u w:val="single"/>
          <w:rtl w:val="0"/>
        </w:rPr>
        <w:t xml:space="preserve">B) Cuando la voluntad emana del trabajador hablamos de RENUNCIA. </w:t>
      </w:r>
      <w:r w:rsidDel="00000000" w:rsidR="00000000" w:rsidRPr="00000000">
        <w:rPr>
          <w:rtl w:val="0"/>
        </w:rPr>
      </w:r>
    </w:p>
    <w:p w:rsidR="00000000" w:rsidDel="00000000" w:rsidP="00000000" w:rsidRDefault="00000000" w:rsidRPr="00000000" w14:paraId="00000073">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4">
      <w:pPr>
        <w:pageBreakBefore w:val="0"/>
        <w:numPr>
          <w:ilvl w:val="0"/>
          <w:numId w:val="3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Renuncia sin causa</w:t>
      </w:r>
      <w:r w:rsidDel="00000000" w:rsidR="00000000" w:rsidRPr="00000000">
        <w:rPr>
          <w:rFonts w:ascii="Trebuchet MS" w:cs="Trebuchet MS" w:eastAsia="Trebuchet MS" w:hAnsi="Trebuchet MS"/>
          <w:highlight w:val="yellow"/>
          <w:rtl w:val="0"/>
        </w:rPr>
        <w:t xml:space="preserve">:</w:t>
      </w:r>
      <w:r w:rsidDel="00000000" w:rsidR="00000000" w:rsidRPr="00000000">
        <w:rPr>
          <w:rFonts w:ascii="Trebuchet MS" w:cs="Trebuchet MS" w:eastAsia="Trebuchet MS" w:hAnsi="Trebuchet MS"/>
          <w:rtl w:val="0"/>
        </w:rPr>
        <w:t xml:space="preserve"> Se asegura que la decisión provenga del trabajador, que obedezca a una voluntad espontánea y plena de su parte y la certeza de la fecha en que se expresa. El aviso previo obedece a otro fundamento: la búsqueda de un reemplazante (15 días). </w:t>
      </w:r>
      <w:r w:rsidDel="00000000" w:rsidR="00000000" w:rsidRPr="00000000">
        <w:rPr>
          <w:rFonts w:ascii="Trebuchet MS" w:cs="Trebuchet MS" w:eastAsia="Trebuchet MS" w:hAnsi="Trebuchet MS"/>
          <w:highlight w:val="yellow"/>
          <w:rtl w:val="0"/>
        </w:rPr>
        <w:t xml:space="preserve">El trabajador no tiene derecho a percibir indemnización alguna</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5">
      <w:pPr>
        <w:pageBreakBefore w:val="0"/>
        <w:numPr>
          <w:ilvl w:val="0"/>
          <w:numId w:val="3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Despido indirecto (o renuncia con causa)</w:t>
      </w:r>
      <w:r w:rsidDel="00000000" w:rsidR="00000000" w:rsidRPr="00000000">
        <w:rPr>
          <w:rFonts w:ascii="Trebuchet MS" w:cs="Trebuchet MS" w:eastAsia="Trebuchet MS" w:hAnsi="Trebuchet MS"/>
          <w:highlight w:val="yellow"/>
          <w:rtl w:val="0"/>
        </w:rPr>
        <w:t xml:space="preserve">: L</w:t>
      </w:r>
      <w:r w:rsidDel="00000000" w:rsidR="00000000" w:rsidRPr="00000000">
        <w:rPr>
          <w:rFonts w:ascii="Trebuchet MS" w:cs="Trebuchet MS" w:eastAsia="Trebuchet MS" w:hAnsi="Trebuchet MS"/>
          <w:highlight w:val="yellow"/>
          <w:rtl w:val="0"/>
        </w:rPr>
        <w:t xml:space="preserve">a inju</w:t>
      </w:r>
      <w:r w:rsidDel="00000000" w:rsidR="00000000" w:rsidRPr="00000000">
        <w:rPr>
          <w:rFonts w:ascii="Trebuchet MS" w:cs="Trebuchet MS" w:eastAsia="Trebuchet MS" w:hAnsi="Trebuchet MS"/>
          <w:highlight w:val="yellow"/>
          <w:rtl w:val="0"/>
        </w:rPr>
        <w:t xml:space="preserve">ria la comete el empleador y debe ser grave</w:t>
      </w:r>
      <w:r w:rsidDel="00000000" w:rsidR="00000000" w:rsidRPr="00000000">
        <w:rPr>
          <w:rFonts w:ascii="Trebuchet MS" w:cs="Trebuchet MS" w:eastAsia="Trebuchet MS" w:hAnsi="Trebuchet MS"/>
          <w:rtl w:val="0"/>
        </w:rPr>
        <w:t xml:space="preserve">. De haber habido injuria del empleador, éste </w:t>
      </w:r>
      <w:r w:rsidDel="00000000" w:rsidR="00000000" w:rsidRPr="00000000">
        <w:rPr>
          <w:rFonts w:ascii="Trebuchet MS" w:cs="Trebuchet MS" w:eastAsia="Trebuchet MS" w:hAnsi="Trebuchet MS"/>
          <w:highlight w:val="yellow"/>
          <w:rtl w:val="0"/>
        </w:rPr>
        <w:t xml:space="preserve">deberá abonar al trabajador la indemnización sustitutiva de preaviso (integrada con los días faltantes del mes) y la indemnización por antigüedad. </w:t>
      </w:r>
      <w:r w:rsidDel="00000000" w:rsidR="00000000" w:rsidRPr="00000000">
        <w:rPr>
          <w:rtl w:val="0"/>
        </w:rPr>
      </w:r>
    </w:p>
    <w:p w:rsidR="00000000" w:rsidDel="00000000" w:rsidP="00000000" w:rsidRDefault="00000000" w:rsidRPr="00000000" w14:paraId="00000076">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7">
      <w:pPr>
        <w:pageBreakBefore w:val="0"/>
        <w:jc w:val="both"/>
        <w:rPr>
          <w:rFonts w:ascii="Trebuchet MS" w:cs="Trebuchet MS" w:eastAsia="Trebuchet MS" w:hAnsi="Trebuchet MS"/>
          <w:highlight w:val="yellow"/>
        </w:rPr>
      </w:pPr>
      <w:r w:rsidDel="00000000" w:rsidR="00000000" w:rsidRPr="00000000">
        <w:rPr>
          <w:rFonts w:ascii="Trebuchet MS" w:cs="Trebuchet MS" w:eastAsia="Trebuchet MS" w:hAnsi="Trebuchet MS"/>
          <w:b w:val="1"/>
          <w:highlight w:val="yellow"/>
          <w:u w:val="single"/>
          <w:rtl w:val="0"/>
        </w:rPr>
        <w:t xml:space="preserve">Decisión bilateral</w:t>
      </w:r>
      <w:r w:rsidDel="00000000" w:rsidR="00000000" w:rsidRPr="00000000">
        <w:rPr>
          <w:rFonts w:ascii="Trebuchet MS" w:cs="Trebuchet MS" w:eastAsia="Trebuchet MS" w:hAnsi="Trebuchet MS"/>
          <w:highlight w:val="yellow"/>
          <w:rtl w:val="0"/>
        </w:rPr>
        <w:t xml:space="preserve">:  </w:t>
      </w:r>
    </w:p>
    <w:p w:rsidR="00000000" w:rsidDel="00000000" w:rsidP="00000000" w:rsidRDefault="00000000" w:rsidRPr="00000000" w14:paraId="00000078">
      <w:pPr>
        <w:pageBreakBefore w:val="0"/>
        <w:numPr>
          <w:ilvl w:val="0"/>
          <w:numId w:val="15"/>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highlight w:val="yellow"/>
          <w:u w:val="single"/>
          <w:rtl w:val="0"/>
        </w:rPr>
        <w:t xml:space="preserve">Mutuo consentimiento</w:t>
      </w:r>
      <w:r w:rsidDel="00000000" w:rsidR="00000000" w:rsidRPr="00000000">
        <w:rPr>
          <w:rFonts w:ascii="Trebuchet MS" w:cs="Trebuchet MS" w:eastAsia="Trebuchet MS" w:hAnsi="Trebuchet MS"/>
          <w:highlight w:val="yellow"/>
          <w:rtl w:val="0"/>
        </w:rPr>
        <w:t xml:space="preserve">:</w:t>
      </w:r>
      <w:r w:rsidDel="00000000" w:rsidR="00000000" w:rsidRPr="00000000">
        <w:rPr>
          <w:rFonts w:ascii="Trebuchet MS" w:cs="Trebuchet MS" w:eastAsia="Trebuchet MS" w:hAnsi="Trebuchet MS"/>
          <w:rtl w:val="0"/>
        </w:rPr>
        <w:t xml:space="preserve"> En cualquier momento las partes pueden concertar la rescisión de un contrato por plazo determinado o indeterminado. Se exige que la </w:t>
      </w:r>
      <w:r w:rsidDel="00000000" w:rsidR="00000000" w:rsidRPr="00000000">
        <w:rPr>
          <w:rFonts w:ascii="Trebuchet MS" w:cs="Trebuchet MS" w:eastAsia="Trebuchet MS" w:hAnsi="Trebuchet MS"/>
          <w:highlight w:val="yellow"/>
          <w:rtl w:val="0"/>
        </w:rPr>
        <w:t xml:space="preserve">voluntad se exprese “por escritura pública o ante la autoridad administrativa o judicial del trabajo”. En ninguno de los casos se debe abonar indemnización. </w:t>
      </w:r>
      <w:r w:rsidDel="00000000" w:rsidR="00000000" w:rsidRPr="00000000">
        <w:rPr>
          <w:rtl w:val="0"/>
        </w:rPr>
      </w:r>
    </w:p>
    <w:p w:rsidR="00000000" w:rsidDel="00000000" w:rsidP="00000000" w:rsidRDefault="00000000" w:rsidRPr="00000000" w14:paraId="00000079">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A">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B">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7C">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7D">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7E">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7F">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80">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81">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82">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83">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84">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85">
      <w:pPr>
        <w:pageBreakBefore w:val="0"/>
        <w:jc w:val="cente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86">
      <w:pPr>
        <w:pageBreakBefore w:val="0"/>
        <w:jc w:val="center"/>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Sociedades Comerciales</w:t>
      </w:r>
      <w:r w:rsidDel="00000000" w:rsidR="00000000" w:rsidRPr="00000000">
        <w:rPr>
          <w:rtl w:val="0"/>
        </w:rPr>
      </w:r>
    </w:p>
    <w:p w:rsidR="00000000" w:rsidDel="00000000" w:rsidP="00000000" w:rsidRDefault="00000000" w:rsidRPr="00000000" w14:paraId="00000087">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8">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Definición</w:t>
      </w:r>
      <w:r w:rsidDel="00000000" w:rsidR="00000000" w:rsidRPr="00000000">
        <w:rPr>
          <w:rFonts w:ascii="Trebuchet MS" w:cs="Trebuchet MS" w:eastAsia="Trebuchet MS" w:hAnsi="Trebuchet MS"/>
          <w:rtl w:val="0"/>
        </w:rPr>
        <w:t xml:space="preserve">: Habrá sociedad cuando una o más personas en forma organizada , conforme a uno de los tipos previstos en esta ley , se obliguen a realizar aporte para aplicarlos a la producción o intercambios de bienes y servicios, participando de los beneficios y soportando las pérdidas.</w:t>
      </w:r>
    </w:p>
    <w:p w:rsidR="00000000" w:rsidDel="00000000" w:rsidP="00000000" w:rsidRDefault="00000000" w:rsidRPr="00000000" w14:paraId="00000089">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Elementos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8A">
      <w:pPr>
        <w:pageBreakBefore w:val="0"/>
        <w:numPr>
          <w:ilvl w:val="0"/>
          <w:numId w:val="2"/>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 naturaleza contractual del acto jurídico que le da origen. Se denomina contrato pluralidad de organización</w:t>
      </w:r>
    </w:p>
    <w:p w:rsidR="00000000" w:rsidDel="00000000" w:rsidP="00000000" w:rsidRDefault="00000000" w:rsidRPr="00000000" w14:paraId="0000008B">
      <w:pPr>
        <w:pageBreakBefore w:val="0"/>
        <w:numPr>
          <w:ilvl w:val="0"/>
          <w:numId w:val="2"/>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 estructura orgánica del ente instituido en el contrato. El contrato colectivo debe establecer una estructura organizada en la cual cada órgano cumple una función y para cada función a cumplir por una persona jurídica se ha previsto un órgano.</w:t>
      </w:r>
    </w:p>
    <w:p w:rsidR="00000000" w:rsidDel="00000000" w:rsidP="00000000" w:rsidRDefault="00000000" w:rsidRPr="00000000" w14:paraId="0000008C">
      <w:pPr>
        <w:pageBreakBefore w:val="0"/>
        <w:numPr>
          <w:ilvl w:val="0"/>
          <w:numId w:val="2"/>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 principio de tipicidad: Los tipos autorizados son: Sociedad colectiva , en comandita simple , SRL , SA , en comandita por acciones y por acciones simplificadas. Es nula la constitución de una sociedad de los tipos no autorizadas por la ley.</w:t>
      </w:r>
    </w:p>
    <w:p w:rsidR="00000000" w:rsidDel="00000000" w:rsidP="00000000" w:rsidRDefault="00000000" w:rsidRPr="00000000" w14:paraId="0000008D">
      <w:pPr>
        <w:pageBreakBefore w:val="0"/>
        <w:numPr>
          <w:ilvl w:val="0"/>
          <w:numId w:val="2"/>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 objeto genérico de las sociedad mercantil y a la vez el contenido de una forma estructural a la actividad empresarial.</w:t>
      </w:r>
    </w:p>
    <w:p w:rsidR="00000000" w:rsidDel="00000000" w:rsidP="00000000" w:rsidRDefault="00000000" w:rsidRPr="00000000" w14:paraId="0000008E">
      <w:pPr>
        <w:pageBreakBefore w:val="0"/>
        <w:numPr>
          <w:ilvl w:val="0"/>
          <w:numId w:val="2"/>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Necesidad de existencia de APORTES PATRIMONIALES , como instrumentos del fin perseguido. Al efectuar su aporte el socia está suscribiendo capital de la sociedad. La integración puede realizarse en el acto de la suscripción , según la naturaleza del aporte y de la ley.</w:t>
      </w:r>
    </w:p>
    <w:p w:rsidR="00000000" w:rsidDel="00000000" w:rsidP="00000000" w:rsidRDefault="00000000" w:rsidRPr="00000000" w14:paraId="0000008F">
      <w:pPr>
        <w:pageBreakBefore w:val="0"/>
        <w:numPr>
          <w:ilvl w:val="0"/>
          <w:numId w:val="2"/>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 participación en los beneficios y las pérdidas de la empresa.</w:t>
      </w:r>
    </w:p>
    <w:p w:rsidR="00000000" w:rsidDel="00000000" w:rsidP="00000000" w:rsidRDefault="00000000" w:rsidRPr="00000000" w14:paraId="00000090">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1">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Contrato Social</w:t>
      </w:r>
      <w:r w:rsidDel="00000000" w:rsidR="00000000" w:rsidRPr="00000000">
        <w:rPr>
          <w:rFonts w:ascii="Trebuchet MS" w:cs="Trebuchet MS" w:eastAsia="Trebuchet MS" w:hAnsi="Trebuchet MS"/>
          <w:rtl w:val="0"/>
        </w:rPr>
        <w:t xml:space="preserve">: Se otorgan por instrumento público o privado.</w:t>
      </w:r>
    </w:p>
    <w:p w:rsidR="00000000" w:rsidDel="00000000" w:rsidP="00000000" w:rsidRDefault="00000000" w:rsidRPr="00000000" w14:paraId="00000092">
      <w:pPr>
        <w:pageBreakBefore w:val="0"/>
        <w:numPr>
          <w:ilvl w:val="0"/>
          <w:numId w:val="23"/>
        </w:numPr>
        <w:ind w:left="720" w:hanging="360"/>
        <w:jc w:val="both"/>
        <w:rPr>
          <w:u w:val="none"/>
        </w:rPr>
      </w:pPr>
      <w:r w:rsidDel="00000000" w:rsidR="00000000" w:rsidRPr="00000000">
        <w:rPr>
          <w:rFonts w:ascii="Trebuchet MS" w:cs="Trebuchet MS" w:eastAsia="Trebuchet MS" w:hAnsi="Trebuchet MS"/>
          <w:b w:val="1"/>
          <w:u w:val="single"/>
          <w:rtl w:val="0"/>
        </w:rPr>
        <w:t xml:space="preserve">Datos personales</w:t>
      </w:r>
      <w:r w:rsidDel="00000000" w:rsidR="00000000" w:rsidRPr="00000000">
        <w:rPr>
          <w:rFonts w:ascii="Trebuchet MS" w:cs="Trebuchet MS" w:eastAsia="Trebuchet MS" w:hAnsi="Trebuchet MS"/>
          <w:rtl w:val="0"/>
        </w:rPr>
        <w:t xml:space="preserve">: Nombre y apellido de los socios , representantes legales o monetarios , fecha de nacimiento , estado civil , nacionalidad , profesión (debido a la capacidad e incapacidad) , domicilio (real o legal) , número y clase de DNI.</w:t>
      </w:r>
    </w:p>
    <w:p w:rsidR="00000000" w:rsidDel="00000000" w:rsidP="00000000" w:rsidRDefault="00000000" w:rsidRPr="00000000" w14:paraId="00000093">
      <w:pPr>
        <w:pageBreakBefore w:val="0"/>
        <w:numPr>
          <w:ilvl w:val="0"/>
          <w:numId w:val="23"/>
        </w:numPr>
        <w:ind w:left="720" w:hanging="360"/>
        <w:jc w:val="both"/>
        <w:rPr>
          <w:u w:val="none"/>
        </w:rPr>
      </w:pPr>
      <w:r w:rsidDel="00000000" w:rsidR="00000000" w:rsidRPr="00000000">
        <w:rPr>
          <w:rFonts w:ascii="Trebuchet MS" w:cs="Trebuchet MS" w:eastAsia="Trebuchet MS" w:hAnsi="Trebuchet MS"/>
          <w:b w:val="1"/>
          <w:u w:val="single"/>
          <w:rtl w:val="0"/>
        </w:rPr>
        <w:t xml:space="preserve">Denominación o nombre</w:t>
      </w:r>
      <w:r w:rsidDel="00000000" w:rsidR="00000000" w:rsidRPr="00000000">
        <w:rPr>
          <w:rFonts w:ascii="Trebuchet MS" w:cs="Trebuchet MS" w:eastAsia="Trebuchet MS" w:hAnsi="Trebuchet MS"/>
          <w:rtl w:val="0"/>
        </w:rPr>
        <w:t xml:space="preserve">: Debe ser inmutable y inconfundible.</w:t>
      </w:r>
    </w:p>
    <w:p w:rsidR="00000000" w:rsidDel="00000000" w:rsidP="00000000" w:rsidRDefault="00000000" w:rsidRPr="00000000" w14:paraId="00000094">
      <w:pPr>
        <w:pageBreakBefore w:val="0"/>
        <w:numPr>
          <w:ilvl w:val="0"/>
          <w:numId w:val="23"/>
        </w:numPr>
        <w:ind w:left="720" w:hanging="360"/>
        <w:jc w:val="both"/>
        <w:rPr>
          <w:u w:val="none"/>
        </w:rPr>
      </w:pPr>
      <w:r w:rsidDel="00000000" w:rsidR="00000000" w:rsidRPr="00000000">
        <w:rPr>
          <w:rFonts w:ascii="Trebuchet MS" w:cs="Trebuchet MS" w:eastAsia="Trebuchet MS" w:hAnsi="Trebuchet MS"/>
          <w:b w:val="1"/>
          <w:u w:val="single"/>
          <w:rtl w:val="0"/>
        </w:rPr>
        <w:t xml:space="preserve">Domicilio</w:t>
      </w:r>
      <w:r w:rsidDel="00000000" w:rsidR="00000000" w:rsidRPr="00000000">
        <w:rPr>
          <w:rFonts w:ascii="Trebuchet MS" w:cs="Trebuchet MS" w:eastAsia="Trebuchet MS" w:hAnsi="Trebuchet MS"/>
          <w:rtl w:val="0"/>
        </w:rPr>
        <w:t xml:space="preserve">: Domicilio social es el asiento legal , donde determina la jurisdicción y la sede el lugar donde funciona la administración.</w:t>
      </w:r>
    </w:p>
    <w:p w:rsidR="00000000" w:rsidDel="00000000" w:rsidP="00000000" w:rsidRDefault="00000000" w:rsidRPr="00000000" w14:paraId="00000095">
      <w:pPr>
        <w:pageBreakBefore w:val="0"/>
        <w:numPr>
          <w:ilvl w:val="0"/>
          <w:numId w:val="23"/>
        </w:numPr>
        <w:ind w:left="720" w:hanging="360"/>
        <w:jc w:val="both"/>
        <w:rPr>
          <w:u w:val="none"/>
        </w:rPr>
      </w:pPr>
      <w:r w:rsidDel="00000000" w:rsidR="00000000" w:rsidRPr="00000000">
        <w:rPr>
          <w:rFonts w:ascii="Trebuchet MS" w:cs="Trebuchet MS" w:eastAsia="Trebuchet MS" w:hAnsi="Trebuchet MS"/>
          <w:b w:val="1"/>
          <w:u w:val="single"/>
          <w:rtl w:val="0"/>
        </w:rPr>
        <w:t xml:space="preserve">Objeto Social</w:t>
      </w:r>
      <w:r w:rsidDel="00000000" w:rsidR="00000000" w:rsidRPr="00000000">
        <w:rPr>
          <w:rFonts w:ascii="Trebuchet MS" w:cs="Trebuchet MS" w:eastAsia="Trebuchet MS" w:hAnsi="Trebuchet MS"/>
          <w:rtl w:val="0"/>
        </w:rPr>
        <w:t xml:space="preserve">: La capacidad de las personas jurídicas está circunscripta y por el cumplimiento de su sujeto. Debe ser: preciso , lícito , determinado y posible.</w:t>
      </w:r>
    </w:p>
    <w:p w:rsidR="00000000" w:rsidDel="00000000" w:rsidP="00000000" w:rsidRDefault="00000000" w:rsidRPr="00000000" w14:paraId="00000096">
      <w:pPr>
        <w:pageBreakBefore w:val="0"/>
        <w:numPr>
          <w:ilvl w:val="0"/>
          <w:numId w:val="23"/>
        </w:numPr>
        <w:ind w:left="720" w:hanging="360"/>
        <w:jc w:val="both"/>
        <w:rPr>
          <w:u w:val="none"/>
        </w:rPr>
      </w:pPr>
      <w:r w:rsidDel="00000000" w:rsidR="00000000" w:rsidRPr="00000000">
        <w:rPr>
          <w:rFonts w:ascii="Trebuchet MS" w:cs="Trebuchet MS" w:eastAsia="Trebuchet MS" w:hAnsi="Trebuchet MS"/>
          <w:b w:val="1"/>
          <w:u w:val="single"/>
          <w:rtl w:val="0"/>
        </w:rPr>
        <w:t xml:space="preserve">Capital Social</w:t>
      </w:r>
      <w:r w:rsidDel="00000000" w:rsidR="00000000" w:rsidRPr="00000000">
        <w:rPr>
          <w:rFonts w:ascii="Trebuchet MS" w:cs="Trebuchet MS" w:eastAsia="Trebuchet MS" w:hAnsi="Trebuchet MS"/>
          <w:rtl w:val="0"/>
        </w:rPr>
        <w:t xml:space="preserve">: Debe ser expresado en moneda argentina y mencionarse el aporte de cada socio.</w:t>
      </w:r>
    </w:p>
    <w:p w:rsidR="00000000" w:rsidDel="00000000" w:rsidP="00000000" w:rsidRDefault="00000000" w:rsidRPr="00000000" w14:paraId="00000097">
      <w:pPr>
        <w:pageBreakBefore w:val="0"/>
        <w:numPr>
          <w:ilvl w:val="0"/>
          <w:numId w:val="23"/>
        </w:numPr>
        <w:ind w:left="720" w:hanging="360"/>
        <w:jc w:val="both"/>
        <w:rPr>
          <w:u w:val="none"/>
        </w:rPr>
      </w:pPr>
      <w:r w:rsidDel="00000000" w:rsidR="00000000" w:rsidRPr="00000000">
        <w:rPr>
          <w:rFonts w:ascii="Trebuchet MS" w:cs="Trebuchet MS" w:eastAsia="Trebuchet MS" w:hAnsi="Trebuchet MS"/>
          <w:b w:val="1"/>
          <w:u w:val="single"/>
          <w:rtl w:val="0"/>
        </w:rPr>
        <w:t xml:space="preserve">Plazo de duración</w:t>
      </w:r>
      <w:r w:rsidDel="00000000" w:rsidR="00000000" w:rsidRPr="00000000">
        <w:rPr>
          <w:rFonts w:ascii="Trebuchet MS" w:cs="Trebuchet MS" w:eastAsia="Trebuchet MS" w:hAnsi="Trebuchet MS"/>
          <w:rtl w:val="0"/>
        </w:rPr>
        <w:t xml:space="preserve">: debe ser determinado , existe la posibilidad de prorrogar.</w:t>
      </w:r>
    </w:p>
    <w:p w:rsidR="00000000" w:rsidDel="00000000" w:rsidP="00000000" w:rsidRDefault="00000000" w:rsidRPr="00000000" w14:paraId="00000098">
      <w:pPr>
        <w:pageBreakBefore w:val="0"/>
        <w:numPr>
          <w:ilvl w:val="0"/>
          <w:numId w:val="23"/>
        </w:numPr>
        <w:ind w:left="720" w:hanging="360"/>
        <w:jc w:val="both"/>
        <w:rPr>
          <w:u w:val="none"/>
        </w:rPr>
      </w:pPr>
      <w:r w:rsidDel="00000000" w:rsidR="00000000" w:rsidRPr="00000000">
        <w:rPr>
          <w:rFonts w:ascii="Trebuchet MS" w:cs="Trebuchet MS" w:eastAsia="Trebuchet MS" w:hAnsi="Trebuchet MS"/>
          <w:b w:val="1"/>
          <w:u w:val="single"/>
          <w:rtl w:val="0"/>
        </w:rPr>
        <w:t xml:space="preserve">Organización interna</w:t>
      </w:r>
      <w:r w:rsidDel="00000000" w:rsidR="00000000" w:rsidRPr="00000000">
        <w:rPr>
          <w:rFonts w:ascii="Trebuchet MS" w:cs="Trebuchet MS" w:eastAsia="Trebuchet MS" w:hAnsi="Trebuchet MS"/>
          <w:rtl w:val="0"/>
        </w:rPr>
        <w:t xml:space="preserve">: En el contrato debe preverse la organización de la administración , de su fiscalización y de las reuniones de los socios.</w:t>
      </w:r>
    </w:p>
    <w:p w:rsidR="00000000" w:rsidDel="00000000" w:rsidP="00000000" w:rsidRDefault="00000000" w:rsidRPr="00000000" w14:paraId="00000099">
      <w:pPr>
        <w:pageBreakBefore w:val="0"/>
        <w:numPr>
          <w:ilvl w:val="0"/>
          <w:numId w:val="23"/>
        </w:numPr>
        <w:ind w:left="720" w:hanging="360"/>
        <w:jc w:val="both"/>
        <w:rPr>
          <w:u w:val="none"/>
        </w:rPr>
      </w:pPr>
      <w:r w:rsidDel="00000000" w:rsidR="00000000" w:rsidRPr="00000000">
        <w:rPr>
          <w:rFonts w:ascii="Trebuchet MS" w:cs="Trebuchet MS" w:eastAsia="Trebuchet MS" w:hAnsi="Trebuchet MS"/>
          <w:b w:val="1"/>
          <w:u w:val="single"/>
          <w:rtl w:val="0"/>
        </w:rPr>
        <w:t xml:space="preserve">Utilidades y pérdidas</w:t>
      </w:r>
      <w:r w:rsidDel="00000000" w:rsidR="00000000" w:rsidRPr="00000000">
        <w:rPr>
          <w:rFonts w:ascii="Trebuchet MS" w:cs="Trebuchet MS" w:eastAsia="Trebuchet MS" w:hAnsi="Trebuchet MS"/>
          <w:rtl w:val="0"/>
        </w:rPr>
        <w:t xml:space="preserve">: Deben establecerse las reglas correspondientes , en caso de silencio  es proporcional a los aportes.</w:t>
      </w:r>
    </w:p>
    <w:p w:rsidR="00000000" w:rsidDel="00000000" w:rsidP="00000000" w:rsidRDefault="00000000" w:rsidRPr="00000000" w14:paraId="0000009A">
      <w:pPr>
        <w:pageBreakBefore w:val="0"/>
        <w:numPr>
          <w:ilvl w:val="0"/>
          <w:numId w:val="23"/>
        </w:numPr>
        <w:ind w:left="720" w:hanging="360"/>
        <w:jc w:val="both"/>
        <w:rPr>
          <w:u w:val="none"/>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Derechos y obligaciones de los socios</w:t>
      </w:r>
    </w:p>
    <w:p w:rsidR="00000000" w:rsidDel="00000000" w:rsidP="00000000" w:rsidRDefault="00000000" w:rsidRPr="00000000" w14:paraId="0000009B">
      <w:pPr>
        <w:pageBreakBefore w:val="0"/>
        <w:numPr>
          <w:ilvl w:val="0"/>
          <w:numId w:val="23"/>
        </w:numPr>
        <w:ind w:left="720" w:hanging="360"/>
        <w:jc w:val="both"/>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Funcionamiento , disolución y liquidación.</w:t>
      </w:r>
    </w:p>
    <w:p w:rsidR="00000000" w:rsidDel="00000000" w:rsidP="00000000" w:rsidRDefault="00000000" w:rsidRPr="00000000" w14:paraId="0000009C">
      <w:pPr>
        <w:pageBreakBefore w:val="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D">
      <w:pPr>
        <w:pageBreakBefore w:val="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E">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Calificación Legal</w:t>
      </w:r>
      <w:r w:rsidDel="00000000" w:rsidR="00000000" w:rsidRPr="00000000">
        <w:rPr>
          <w:rFonts w:ascii="Trebuchet MS" w:cs="Trebuchet MS" w:eastAsia="Trebuchet MS" w:hAnsi="Trebuchet MS"/>
          <w:rtl w:val="0"/>
        </w:rPr>
        <w:t xml:space="preserve">: La sociedad constituida de acuerdo a uno de los tipos admitidos por la ley e inscrita , se denomina sociedad regular.</w:t>
      </w:r>
    </w:p>
    <w:p w:rsidR="00000000" w:rsidDel="00000000" w:rsidP="00000000" w:rsidRDefault="00000000" w:rsidRPr="00000000" w14:paraId="0000009F">
      <w:pPr>
        <w:pageBreakBefore w:val="0"/>
        <w:numPr>
          <w:ilvl w:val="0"/>
          <w:numId w:val="17"/>
        </w:numPr>
        <w:ind w:left="720" w:hanging="360"/>
        <w:jc w:val="both"/>
        <w:rPr>
          <w:u w:val="none"/>
        </w:rPr>
      </w:pPr>
      <w:r w:rsidDel="00000000" w:rsidR="00000000" w:rsidRPr="00000000">
        <w:rPr>
          <w:rFonts w:ascii="Trebuchet MS" w:cs="Trebuchet MS" w:eastAsia="Trebuchet MS" w:hAnsi="Trebuchet MS"/>
          <w:b w:val="1"/>
          <w:u w:val="single"/>
          <w:rtl w:val="0"/>
        </w:rPr>
        <w:t xml:space="preserve">Sociedad de hecho</w:t>
      </w:r>
      <w:r w:rsidDel="00000000" w:rsidR="00000000" w:rsidRPr="00000000">
        <w:rPr>
          <w:rFonts w:ascii="Trebuchet MS" w:cs="Trebuchet MS" w:eastAsia="Trebuchet MS" w:hAnsi="Trebuchet MS"/>
          <w:rtl w:val="0"/>
        </w:rPr>
        <w:t xml:space="preserve">: Constituida consensualmente entre los socios pero no instrumentada por escrito.</w:t>
      </w:r>
    </w:p>
    <w:p w:rsidR="00000000" w:rsidDel="00000000" w:rsidP="00000000" w:rsidRDefault="00000000" w:rsidRPr="00000000" w14:paraId="000000A0">
      <w:pPr>
        <w:pageBreakBefore w:val="0"/>
        <w:numPr>
          <w:ilvl w:val="0"/>
          <w:numId w:val="17"/>
        </w:numPr>
        <w:ind w:left="720" w:hanging="360"/>
        <w:jc w:val="both"/>
        <w:rPr>
          <w:u w:val="none"/>
        </w:rPr>
      </w:pPr>
      <w:r w:rsidDel="00000000" w:rsidR="00000000" w:rsidRPr="00000000">
        <w:rPr>
          <w:rFonts w:ascii="Trebuchet MS" w:cs="Trebuchet MS" w:eastAsia="Trebuchet MS" w:hAnsi="Trebuchet MS"/>
          <w:b w:val="1"/>
          <w:u w:val="single"/>
          <w:rtl w:val="0"/>
        </w:rPr>
        <w:t xml:space="preserve">Sociedad Irregular</w:t>
      </w:r>
      <w:r w:rsidDel="00000000" w:rsidR="00000000" w:rsidRPr="00000000">
        <w:rPr>
          <w:rFonts w:ascii="Trebuchet MS" w:cs="Trebuchet MS" w:eastAsia="Trebuchet MS" w:hAnsi="Trebuchet MS"/>
          <w:rtl w:val="0"/>
        </w:rPr>
        <w:t xml:space="preserve">: Instrumentada y corresponde a uno de los tipos instituidas por la ley , pero no ha sido inscripta en el registro.</w:t>
      </w:r>
    </w:p>
    <w:p w:rsidR="00000000" w:rsidDel="00000000" w:rsidP="00000000" w:rsidRDefault="00000000" w:rsidRPr="00000000" w14:paraId="000000A1">
      <w:pPr>
        <w:pageBreakBefore w:val="0"/>
        <w:numPr>
          <w:ilvl w:val="0"/>
          <w:numId w:val="17"/>
        </w:numPr>
        <w:ind w:left="720" w:hanging="360"/>
        <w:jc w:val="both"/>
        <w:rPr>
          <w:u w:val="none"/>
        </w:rPr>
      </w:pPr>
      <w:r w:rsidDel="00000000" w:rsidR="00000000" w:rsidRPr="00000000">
        <w:rPr>
          <w:rFonts w:ascii="Trebuchet MS" w:cs="Trebuchet MS" w:eastAsia="Trebuchet MS" w:hAnsi="Trebuchet MS"/>
          <w:b w:val="1"/>
          <w:u w:val="single"/>
          <w:rtl w:val="0"/>
        </w:rPr>
        <w:t xml:space="preserve">Sociedad Nula</w:t>
      </w:r>
      <w:r w:rsidDel="00000000" w:rsidR="00000000" w:rsidRPr="00000000">
        <w:rPr>
          <w:rFonts w:ascii="Trebuchet MS" w:cs="Trebuchet MS" w:eastAsia="Trebuchet MS" w:hAnsi="Trebuchet MS"/>
          <w:rtl w:val="0"/>
        </w:rPr>
        <w:t xml:space="preserve">: Debidamente instrumentada , no se encuadra en los tipos autorizados por la ley o de objetivo ilícito.</w:t>
      </w:r>
    </w:p>
    <w:p w:rsidR="00000000" w:rsidDel="00000000" w:rsidP="00000000" w:rsidRDefault="00000000" w:rsidRPr="00000000" w14:paraId="000000A2">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3">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SOCIEDAD COLECTIVA(SC)</w:t>
      </w:r>
      <w:r w:rsidDel="00000000" w:rsidR="00000000" w:rsidRPr="00000000">
        <w:rPr>
          <w:rtl w:val="0"/>
        </w:rPr>
      </w:r>
    </w:p>
    <w:p w:rsidR="00000000" w:rsidDel="00000000" w:rsidP="00000000" w:rsidRDefault="00000000" w:rsidRPr="00000000" w14:paraId="000000A4">
      <w:pPr>
        <w:pageBreakBefore w:val="0"/>
        <w:numPr>
          <w:ilvl w:val="0"/>
          <w:numId w:val="13"/>
        </w:numPr>
        <w:ind w:left="720" w:hanging="360"/>
        <w:jc w:val="both"/>
        <w:rPr>
          <w:u w:val="none"/>
        </w:rPr>
      </w:pPr>
      <w:r w:rsidDel="00000000" w:rsidR="00000000" w:rsidRPr="00000000">
        <w:rPr>
          <w:rFonts w:ascii="Trebuchet MS" w:cs="Trebuchet MS" w:eastAsia="Trebuchet MS" w:hAnsi="Trebuchet MS"/>
          <w:b w:val="1"/>
          <w:u w:val="single"/>
          <w:rtl w:val="0"/>
        </w:rPr>
        <w:t xml:space="preserve">Responsabilidad</w:t>
      </w:r>
      <w:r w:rsidDel="00000000" w:rsidR="00000000" w:rsidRPr="00000000">
        <w:rPr>
          <w:rFonts w:ascii="Trebuchet MS" w:cs="Trebuchet MS" w:eastAsia="Trebuchet MS" w:hAnsi="Trebuchet MS"/>
          <w:rtl w:val="0"/>
        </w:rPr>
        <w:t xml:space="preserve">: Es subsidiaria (rige el principio de exclusión) , ilimitada porque los socios responden con todo su patrimonio y solidaria porque c/u de los socios responden por la totalidad de las deudas. El socio que pagó tiene derecho de reclamar a los otros.</w:t>
      </w:r>
    </w:p>
    <w:p w:rsidR="00000000" w:rsidDel="00000000" w:rsidP="00000000" w:rsidRDefault="00000000" w:rsidRPr="00000000" w14:paraId="000000A5">
      <w:pPr>
        <w:pageBreakBefore w:val="0"/>
        <w:numPr>
          <w:ilvl w:val="0"/>
          <w:numId w:val="13"/>
        </w:numPr>
        <w:ind w:left="720" w:hanging="360"/>
        <w:jc w:val="both"/>
        <w:rPr>
          <w:u w:val="none"/>
        </w:rPr>
      </w:pPr>
      <w:r w:rsidDel="00000000" w:rsidR="00000000" w:rsidRPr="00000000">
        <w:rPr>
          <w:rFonts w:ascii="Trebuchet MS" w:cs="Trebuchet MS" w:eastAsia="Trebuchet MS" w:hAnsi="Trebuchet MS"/>
          <w:b w:val="1"/>
          <w:u w:val="single"/>
          <w:rtl w:val="0"/>
        </w:rPr>
        <w:t xml:space="preserve">Denominación Social</w:t>
      </w:r>
      <w:r w:rsidDel="00000000" w:rsidR="00000000" w:rsidRPr="00000000">
        <w:rPr>
          <w:rFonts w:ascii="Trebuchet MS" w:cs="Trebuchet MS" w:eastAsia="Trebuchet MS" w:hAnsi="Trebuchet MS"/>
          <w:rtl w:val="0"/>
        </w:rPr>
        <w:t xml:space="preserve">: Se integra con las palabras Sociedad Colectiva SC.</w:t>
      </w:r>
    </w:p>
    <w:p w:rsidR="00000000" w:rsidDel="00000000" w:rsidP="00000000" w:rsidRDefault="00000000" w:rsidRPr="00000000" w14:paraId="000000A6">
      <w:pPr>
        <w:pageBreakBefore w:val="0"/>
        <w:numPr>
          <w:ilvl w:val="0"/>
          <w:numId w:val="13"/>
        </w:numPr>
        <w:ind w:left="720" w:hanging="360"/>
        <w:jc w:val="both"/>
        <w:rPr>
          <w:u w:val="none"/>
        </w:rPr>
      </w:pPr>
      <w:r w:rsidDel="00000000" w:rsidR="00000000" w:rsidRPr="00000000">
        <w:rPr>
          <w:rFonts w:ascii="Trebuchet MS" w:cs="Trebuchet MS" w:eastAsia="Trebuchet MS" w:hAnsi="Trebuchet MS"/>
          <w:b w:val="1"/>
          <w:u w:val="single"/>
          <w:rtl w:val="0"/>
        </w:rPr>
        <w:t xml:space="preserve">Administración:</w:t>
      </w:r>
      <w:r w:rsidDel="00000000" w:rsidR="00000000" w:rsidRPr="00000000">
        <w:rPr>
          <w:rFonts w:ascii="Trebuchet MS" w:cs="Trebuchet MS" w:eastAsia="Trebuchet MS" w:hAnsi="Trebuchet MS"/>
          <w:rtl w:val="0"/>
        </w:rPr>
        <w:t xml:space="preserve"> Se regulará en el contrato , sino la administrara cualquiera de los socios.</w:t>
      </w:r>
    </w:p>
    <w:p w:rsidR="00000000" w:rsidDel="00000000" w:rsidP="00000000" w:rsidRDefault="00000000" w:rsidRPr="00000000" w14:paraId="000000A7">
      <w:pPr>
        <w:pageBreakBefore w:val="0"/>
        <w:numPr>
          <w:ilvl w:val="0"/>
          <w:numId w:val="13"/>
        </w:numPr>
        <w:ind w:left="720" w:hanging="360"/>
        <w:jc w:val="both"/>
        <w:rPr>
          <w:u w:val="none"/>
        </w:rPr>
      </w:pPr>
      <w:r w:rsidDel="00000000" w:rsidR="00000000" w:rsidRPr="00000000">
        <w:rPr>
          <w:rFonts w:ascii="Trebuchet MS" w:cs="Trebuchet MS" w:eastAsia="Trebuchet MS" w:hAnsi="Trebuchet MS"/>
          <w:b w:val="1"/>
          <w:u w:val="single"/>
          <w:rtl w:val="0"/>
        </w:rPr>
        <w:t xml:space="preserve">Mayoría</w:t>
      </w:r>
      <w:r w:rsidDel="00000000" w:rsidR="00000000" w:rsidRPr="00000000">
        <w:rPr>
          <w:rFonts w:ascii="Trebuchet MS" w:cs="Trebuchet MS" w:eastAsia="Trebuchet MS" w:hAnsi="Trebuchet MS"/>
          <w:rtl w:val="0"/>
        </w:rPr>
        <w:t xml:space="preserve">: Las resoluciones se adoptarán por mayoría absoluta capital , salvo que el contrato fije otro régimen.</w:t>
      </w:r>
    </w:p>
    <w:p w:rsidR="00000000" w:rsidDel="00000000" w:rsidP="00000000" w:rsidRDefault="00000000" w:rsidRPr="00000000" w14:paraId="000000A8">
      <w:pPr>
        <w:pageBreakBefore w:val="0"/>
        <w:numPr>
          <w:ilvl w:val="0"/>
          <w:numId w:val="13"/>
        </w:numPr>
        <w:ind w:left="720" w:hanging="360"/>
        <w:jc w:val="both"/>
        <w:rPr>
          <w:u w:val="none"/>
        </w:rPr>
      </w:pPr>
      <w:r w:rsidDel="00000000" w:rsidR="00000000" w:rsidRPr="00000000">
        <w:rPr>
          <w:rFonts w:ascii="Trebuchet MS" w:cs="Trebuchet MS" w:eastAsia="Trebuchet MS" w:hAnsi="Trebuchet MS"/>
          <w:b w:val="1"/>
          <w:u w:val="single"/>
          <w:rtl w:val="0"/>
        </w:rPr>
        <w:t xml:space="preserve">Competencia desleal</w:t>
      </w:r>
      <w:r w:rsidDel="00000000" w:rsidR="00000000" w:rsidRPr="00000000">
        <w:rPr>
          <w:rFonts w:ascii="Trebuchet MS" w:cs="Trebuchet MS" w:eastAsia="Trebuchet MS" w:hAnsi="Trebuchet MS"/>
          <w:rtl w:val="0"/>
        </w:rPr>
        <w:t xml:space="preserve">: Ningún socio puede realizar actos que compitan vs la sociedad. Caso contrario puede ser excluido. </w:t>
      </w:r>
    </w:p>
    <w:p w:rsidR="00000000" w:rsidDel="00000000" w:rsidP="00000000" w:rsidRDefault="00000000" w:rsidRPr="00000000" w14:paraId="000000A9">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A">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SOCIEDAD EN COMANDITA SIMPLE(SCS)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AB">
      <w:pPr>
        <w:pageBreakBefore w:val="0"/>
        <w:numPr>
          <w:ilvl w:val="0"/>
          <w:numId w:val="3"/>
        </w:numPr>
        <w:ind w:left="720" w:hanging="360"/>
        <w:jc w:val="both"/>
        <w:rPr>
          <w:u w:val="none"/>
        </w:rPr>
      </w:pPr>
      <w:r w:rsidDel="00000000" w:rsidR="00000000" w:rsidRPr="00000000">
        <w:rPr>
          <w:rFonts w:ascii="Trebuchet MS" w:cs="Trebuchet MS" w:eastAsia="Trebuchet MS" w:hAnsi="Trebuchet MS"/>
          <w:b w:val="1"/>
          <w:u w:val="single"/>
          <w:rtl w:val="0"/>
        </w:rPr>
        <w:t xml:space="preserve">Socios</w:t>
      </w:r>
      <w:r w:rsidDel="00000000" w:rsidR="00000000" w:rsidRPr="00000000">
        <w:rPr>
          <w:rFonts w:ascii="Trebuchet MS" w:cs="Trebuchet MS" w:eastAsia="Trebuchet MS" w:hAnsi="Trebuchet MS"/>
          <w:rtl w:val="0"/>
        </w:rPr>
        <w:t xml:space="preserve">: Pueden ser comanditados o comanditarios.</w:t>
      </w:r>
    </w:p>
    <w:p w:rsidR="00000000" w:rsidDel="00000000" w:rsidP="00000000" w:rsidRDefault="00000000" w:rsidRPr="00000000" w14:paraId="000000AC">
      <w:pPr>
        <w:pageBreakBefore w:val="0"/>
        <w:numPr>
          <w:ilvl w:val="0"/>
          <w:numId w:val="18"/>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Comanditados: Subsidiaria , ilimitada y solidaria</w:t>
      </w:r>
    </w:p>
    <w:p w:rsidR="00000000" w:rsidDel="00000000" w:rsidP="00000000" w:rsidRDefault="00000000" w:rsidRPr="00000000" w14:paraId="000000AD">
      <w:pPr>
        <w:pageBreakBefore w:val="0"/>
        <w:numPr>
          <w:ilvl w:val="0"/>
          <w:numId w:val="18"/>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Comanditarios: Responden solo por el capital que se obliguen a aportar</w:t>
      </w:r>
    </w:p>
    <w:p w:rsidR="00000000" w:rsidDel="00000000" w:rsidP="00000000" w:rsidRDefault="00000000" w:rsidRPr="00000000" w14:paraId="000000AE">
      <w:pPr>
        <w:pageBreakBefore w:val="0"/>
        <w:numPr>
          <w:ilvl w:val="0"/>
          <w:numId w:val="3"/>
        </w:numPr>
        <w:ind w:left="720" w:hanging="360"/>
        <w:jc w:val="both"/>
        <w:rPr>
          <w:u w:val="none"/>
        </w:rPr>
      </w:pPr>
      <w:r w:rsidDel="00000000" w:rsidR="00000000" w:rsidRPr="00000000">
        <w:rPr>
          <w:rFonts w:ascii="Trebuchet MS" w:cs="Trebuchet MS" w:eastAsia="Trebuchet MS" w:hAnsi="Trebuchet MS"/>
          <w:b w:val="1"/>
          <w:u w:val="single"/>
          <w:rtl w:val="0"/>
        </w:rPr>
        <w:t xml:space="preserve">Denominación</w:t>
      </w:r>
      <w:r w:rsidDel="00000000" w:rsidR="00000000" w:rsidRPr="00000000">
        <w:rPr>
          <w:rFonts w:ascii="Trebuchet MS" w:cs="Trebuchet MS" w:eastAsia="Trebuchet MS" w:hAnsi="Trebuchet MS"/>
          <w:rtl w:val="0"/>
        </w:rPr>
        <w:t xml:space="preserve">: Sociedad en comandita simple , razón social formada por el nombre de los socios.</w:t>
      </w:r>
    </w:p>
    <w:p w:rsidR="00000000" w:rsidDel="00000000" w:rsidP="00000000" w:rsidRDefault="00000000" w:rsidRPr="00000000" w14:paraId="000000AF">
      <w:pPr>
        <w:pageBreakBefore w:val="0"/>
        <w:numPr>
          <w:ilvl w:val="0"/>
          <w:numId w:val="3"/>
        </w:numPr>
        <w:ind w:left="720" w:hanging="360"/>
        <w:jc w:val="both"/>
        <w:rPr>
          <w:u w:val="none"/>
        </w:rPr>
      </w:pPr>
      <w:r w:rsidDel="00000000" w:rsidR="00000000" w:rsidRPr="00000000">
        <w:rPr>
          <w:rFonts w:ascii="Trebuchet MS" w:cs="Trebuchet MS" w:eastAsia="Trebuchet MS" w:hAnsi="Trebuchet MS"/>
          <w:b w:val="1"/>
          <w:u w:val="single"/>
          <w:rtl w:val="0"/>
        </w:rPr>
        <w:t xml:space="preserve">Administración</w:t>
      </w:r>
      <w:r w:rsidDel="00000000" w:rsidR="00000000" w:rsidRPr="00000000">
        <w:rPr>
          <w:rFonts w:ascii="Trebuchet MS" w:cs="Trebuchet MS" w:eastAsia="Trebuchet MS" w:hAnsi="Trebuchet MS"/>
          <w:rtl w:val="0"/>
        </w:rPr>
        <w:t xml:space="preserve">: Al igual que la representación es por los socios comanditados o terceros. El socio comanditario que se involucra en la administración responde ilimitada y solidariamente.</w:t>
      </w:r>
    </w:p>
    <w:p w:rsidR="00000000" w:rsidDel="00000000" w:rsidP="00000000" w:rsidRDefault="00000000" w:rsidRPr="00000000" w14:paraId="000000B0">
      <w:pPr>
        <w:pageBreakBefore w:val="0"/>
        <w:numPr>
          <w:ilvl w:val="0"/>
          <w:numId w:val="3"/>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Rigen las resoluciones sociales de las sociedades  colectivas.</w:t>
      </w:r>
    </w:p>
    <w:p w:rsidR="00000000" w:rsidDel="00000000" w:rsidP="00000000" w:rsidRDefault="00000000" w:rsidRPr="00000000" w14:paraId="000000B1">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2">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3">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4">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SOCIEDAD DE RESPONSABILIDAD LIMITADA (S.R.L)</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B5">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6">
      <w:pPr>
        <w:pageBreakBefore w:val="0"/>
        <w:numPr>
          <w:ilvl w:val="0"/>
          <w:numId w:val="14"/>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Elementos</w:t>
      </w:r>
      <w:r w:rsidDel="00000000" w:rsidR="00000000" w:rsidRPr="00000000">
        <w:rPr>
          <w:rFonts w:ascii="Trebuchet MS" w:cs="Trebuchet MS" w:eastAsia="Trebuchet MS" w:hAnsi="Trebuchet MS"/>
          <w:rtl w:val="0"/>
        </w:rPr>
        <w:t xml:space="preserve">: División del capital social en cuotas. La limitación de la responsabilidad de los socios a la integración de las cuotas suscriptas. Limitación del número de socios (máx 50).</w:t>
      </w:r>
    </w:p>
    <w:p w:rsidR="00000000" w:rsidDel="00000000" w:rsidP="00000000" w:rsidRDefault="00000000" w:rsidRPr="00000000" w14:paraId="000000B7">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La forma de contrato es por instrumento público o privado con certificación de firmas</w:t>
      </w:r>
    </w:p>
    <w:p w:rsidR="00000000" w:rsidDel="00000000" w:rsidP="00000000" w:rsidRDefault="00000000" w:rsidRPr="00000000" w14:paraId="000000B8">
      <w:pPr>
        <w:pageBreakBefore w:val="0"/>
        <w:numPr>
          <w:ilvl w:val="0"/>
          <w:numId w:val="14"/>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Denominación</w:t>
      </w:r>
      <w:r w:rsidDel="00000000" w:rsidR="00000000" w:rsidRPr="00000000">
        <w:rPr>
          <w:rFonts w:ascii="Trebuchet MS" w:cs="Trebuchet MS" w:eastAsia="Trebuchet MS" w:hAnsi="Trebuchet MS"/>
          <w:rtl w:val="0"/>
        </w:rPr>
        <w:t xml:space="preserve">: Nombre de funtruario o de uno o más socios + SRL.</w:t>
      </w:r>
    </w:p>
    <w:p w:rsidR="00000000" w:rsidDel="00000000" w:rsidP="00000000" w:rsidRDefault="00000000" w:rsidRPr="00000000" w14:paraId="000000B9">
      <w:pPr>
        <w:pageBreakBefore w:val="0"/>
        <w:numPr>
          <w:ilvl w:val="0"/>
          <w:numId w:val="14"/>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Cuotas</w:t>
      </w:r>
      <w:r w:rsidDel="00000000" w:rsidR="00000000" w:rsidRPr="00000000">
        <w:rPr>
          <w:rFonts w:ascii="Trebuchet MS" w:cs="Trebuchet MS" w:eastAsia="Trebuchet MS" w:hAnsi="Trebuchet MS"/>
          <w:rtl w:val="0"/>
        </w:rPr>
        <w:t xml:space="preserve">: Fracción en las que se divide el capital de la SRL , no son titulos autonomos y negociables sino un instrumento tecnico contractual. A través de estos se votan (todos los votos tienen el mismo valor y el capital debe suscribirse íntegramente al constituir la cuota). La integración si es en dinero como minimo %25 y se completará en máximo 2 años sin transmisibles. </w:t>
      </w:r>
    </w:p>
    <w:p w:rsidR="00000000" w:rsidDel="00000000" w:rsidP="00000000" w:rsidRDefault="00000000" w:rsidRPr="00000000" w14:paraId="000000BA">
      <w:pPr>
        <w:pageBreakBefore w:val="0"/>
        <w:numPr>
          <w:ilvl w:val="0"/>
          <w:numId w:val="14"/>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Órganos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BB">
      <w:pPr>
        <w:pageBreakBefore w:val="0"/>
        <w:numPr>
          <w:ilvl w:val="0"/>
          <w:numId w:val="20"/>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Asamblea</w:t>
      </w:r>
      <w:r w:rsidDel="00000000" w:rsidR="00000000" w:rsidRPr="00000000">
        <w:rPr>
          <w:rFonts w:ascii="Trebuchet MS" w:cs="Trebuchet MS" w:eastAsia="Trebuchet MS" w:hAnsi="Trebuchet MS"/>
          <w:rtl w:val="0"/>
        </w:rPr>
        <w:t xml:space="preserve">: Es el principal. En él reside voluntad social. Se encarga de alterar y modificar el contrato social , designar los órganos restantes , considerar y aprobar los estados contables.</w:t>
      </w:r>
    </w:p>
    <w:p w:rsidR="00000000" w:rsidDel="00000000" w:rsidP="00000000" w:rsidRDefault="00000000" w:rsidRPr="00000000" w14:paraId="000000BC">
      <w:pPr>
        <w:pageBreakBefore w:val="0"/>
        <w:numPr>
          <w:ilvl w:val="0"/>
          <w:numId w:val="20"/>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Gerencia</w:t>
      </w:r>
      <w:r w:rsidDel="00000000" w:rsidR="00000000" w:rsidRPr="00000000">
        <w:rPr>
          <w:rFonts w:ascii="Trebuchet MS" w:cs="Trebuchet MS" w:eastAsia="Trebuchet MS" w:hAnsi="Trebuchet MS"/>
          <w:rtl w:val="0"/>
        </w:rPr>
        <w:t xml:space="preserve">: Es necesario e irremplazable , es la administración y representación , es por tiempo determinado o indeterminado. Tienen las mismas obligaciones , prohibiciones e incompatibilidades que los directores de la Sociedad Anónima.</w:t>
      </w:r>
    </w:p>
    <w:p w:rsidR="00000000" w:rsidDel="00000000" w:rsidP="00000000" w:rsidRDefault="00000000" w:rsidRPr="00000000" w14:paraId="000000BD">
      <w:pPr>
        <w:pageBreakBefore w:val="0"/>
        <w:numPr>
          <w:ilvl w:val="0"/>
          <w:numId w:val="20"/>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b w:val="1"/>
          <w:u w:val="single"/>
          <w:rtl w:val="0"/>
        </w:rPr>
        <w:t xml:space="preserve">Fiscalización</w:t>
      </w:r>
      <w:r w:rsidDel="00000000" w:rsidR="00000000" w:rsidRPr="00000000">
        <w:rPr>
          <w:rFonts w:ascii="Trebuchet MS" w:cs="Trebuchet MS" w:eastAsia="Trebuchet MS" w:hAnsi="Trebuchet MS"/>
          <w:rtl w:val="0"/>
        </w:rPr>
        <w:t xml:space="preserve">: Si tiene menos o igual a 20 socios , puede o no ser permanente , puede darse el central individual de los socios o establecerse un órgano de fiscalización permanente. (Sindicatura o consejo de vigilancia). Si tiene más de 20 socios la fiscalización es obligatoria y permanente a través de las sindicatura o consejo de vigilancia. La sindicatura controla el funcionamiento legal de la administración , y el consejo de vigilancia controla las tareas del administrador.</w:t>
      </w:r>
    </w:p>
    <w:p w:rsidR="00000000" w:rsidDel="00000000" w:rsidP="00000000" w:rsidRDefault="00000000" w:rsidRPr="00000000" w14:paraId="000000BE">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F">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SOCIEDAD ANÓNIMA (SA)</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rtl w:val="0"/>
        </w:rPr>
        <w:t xml:space="preserve"> El capital se representa por acciones y los socios limitan su responsabilidad a la integración de las acciones respectivas. La acción es un título de crédito: el derecho de los accionistas queda incorporado a ese título y circula en el.Los aportes en capital convertidos en acciones fijan la participación en los beneficios y en las pérdidas.</w:t>
      </w:r>
    </w:p>
    <w:p w:rsidR="00000000" w:rsidDel="00000000" w:rsidP="00000000" w:rsidRDefault="00000000" w:rsidRPr="00000000" w14:paraId="000000C0">
      <w:pPr>
        <w:pageBreakBefore w:val="0"/>
        <w:numPr>
          <w:ilvl w:val="0"/>
          <w:numId w:val="1"/>
        </w:numPr>
        <w:ind w:left="720" w:hanging="360"/>
        <w:jc w:val="both"/>
        <w:rPr>
          <w:u w:val="none"/>
        </w:rPr>
      </w:pPr>
      <w:r w:rsidDel="00000000" w:rsidR="00000000" w:rsidRPr="00000000">
        <w:rPr>
          <w:rFonts w:ascii="Trebuchet MS" w:cs="Trebuchet MS" w:eastAsia="Trebuchet MS" w:hAnsi="Trebuchet MS"/>
          <w:b w:val="1"/>
          <w:u w:val="single"/>
          <w:rtl w:val="0"/>
        </w:rPr>
        <w:t xml:space="preserve">Denominación</w:t>
      </w:r>
      <w:r w:rsidDel="00000000" w:rsidR="00000000" w:rsidRPr="00000000">
        <w:rPr>
          <w:rFonts w:ascii="Trebuchet MS" w:cs="Trebuchet MS" w:eastAsia="Trebuchet MS" w:hAnsi="Trebuchet MS"/>
          <w:rtl w:val="0"/>
        </w:rPr>
        <w:t xml:space="preserve">: puede incluir el nombre de una o más personas + SA. Si se omite hará responsables solidaria e ilimitadamente a los responsables de la sociedad</w:t>
      </w:r>
    </w:p>
    <w:p w:rsidR="00000000" w:rsidDel="00000000" w:rsidP="00000000" w:rsidRDefault="00000000" w:rsidRPr="00000000" w14:paraId="000000C1">
      <w:pPr>
        <w:pageBreakBefore w:val="0"/>
        <w:numPr>
          <w:ilvl w:val="0"/>
          <w:numId w:val="1"/>
        </w:numPr>
        <w:ind w:left="720" w:hanging="360"/>
        <w:jc w:val="both"/>
        <w:rPr>
          <w:u w:val="none"/>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u w:val="single"/>
          <w:rtl w:val="0"/>
        </w:rPr>
        <w:t xml:space="preserve">Constitución</w:t>
      </w:r>
      <w:r w:rsidDel="00000000" w:rsidR="00000000" w:rsidRPr="00000000">
        <w:rPr>
          <w:rFonts w:ascii="Trebuchet MS" w:cs="Trebuchet MS" w:eastAsia="Trebuchet MS" w:hAnsi="Trebuchet MS"/>
          <w:rtl w:val="0"/>
        </w:rPr>
        <w:t xml:space="preserve">: se permiten dos formas de constitución: por instrumento público y acto constitutivo o por suscripción pública.</w:t>
      </w:r>
    </w:p>
    <w:p w:rsidR="00000000" w:rsidDel="00000000" w:rsidP="00000000" w:rsidRDefault="00000000" w:rsidRPr="00000000" w14:paraId="000000C2">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3">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Constitución por acto único(Simultánea)</w:t>
      </w:r>
      <w:r w:rsidDel="00000000" w:rsidR="00000000" w:rsidRPr="00000000">
        <w:rPr>
          <w:rFonts w:ascii="Trebuchet MS" w:cs="Trebuchet MS" w:eastAsia="Trebuchet MS" w:hAnsi="Trebuchet MS"/>
          <w:rtl w:val="0"/>
        </w:rPr>
        <w:t xml:space="preserve">: además de los requisitos debe contemplar:</w:t>
      </w:r>
    </w:p>
    <w:p w:rsidR="00000000" w:rsidDel="00000000" w:rsidP="00000000" w:rsidRDefault="00000000" w:rsidRPr="00000000" w14:paraId="000000C4">
      <w:pPr>
        <w:pageBreakBefore w:val="0"/>
        <w:numPr>
          <w:ilvl w:val="0"/>
          <w:numId w:val="11"/>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Capital social: naturaleza, clases, modalidades de emisión, etc.</w:t>
      </w:r>
    </w:p>
    <w:p w:rsidR="00000000" w:rsidDel="00000000" w:rsidP="00000000" w:rsidRDefault="00000000" w:rsidRPr="00000000" w14:paraId="000000C5">
      <w:pPr>
        <w:pageBreakBefore w:val="0"/>
        <w:numPr>
          <w:ilvl w:val="0"/>
          <w:numId w:val="11"/>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Monto y forma de suscripción del capital para la integración, no puede exceder los dos años.</w:t>
      </w:r>
    </w:p>
    <w:p w:rsidR="00000000" w:rsidDel="00000000" w:rsidP="00000000" w:rsidRDefault="00000000" w:rsidRPr="00000000" w14:paraId="000000C6">
      <w:pPr>
        <w:pageBreakBefore w:val="0"/>
        <w:numPr>
          <w:ilvl w:val="0"/>
          <w:numId w:val="11"/>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Elección de los integrantes.</w:t>
      </w:r>
    </w:p>
    <w:p w:rsidR="00000000" w:rsidDel="00000000" w:rsidP="00000000" w:rsidRDefault="00000000" w:rsidRPr="00000000" w14:paraId="000000C7">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8">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Constitución por suscripción pública (Sucesiva)</w:t>
      </w:r>
      <w:r w:rsidDel="00000000" w:rsidR="00000000" w:rsidRPr="00000000">
        <w:rPr>
          <w:rFonts w:ascii="Trebuchet MS" w:cs="Trebuchet MS" w:eastAsia="Trebuchet MS" w:hAnsi="Trebuchet MS"/>
          <w:rtl w:val="0"/>
        </w:rPr>
        <w:t xml:space="preserve">: instrumento público más un programa de fundación que debe ser aprobado.</w:t>
      </w:r>
    </w:p>
    <w:p w:rsidR="00000000" w:rsidDel="00000000" w:rsidP="00000000" w:rsidRDefault="00000000" w:rsidRPr="00000000" w14:paraId="000000C9">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 programa debe contener:</w:t>
      </w:r>
    </w:p>
    <w:p w:rsidR="00000000" w:rsidDel="00000000" w:rsidP="00000000" w:rsidRDefault="00000000" w:rsidRPr="00000000" w14:paraId="000000CA">
      <w:pPr>
        <w:pageBreakBefore w:val="0"/>
        <w:numPr>
          <w:ilvl w:val="0"/>
          <w:numId w:val="19"/>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datos personales de los promotores</w:t>
      </w:r>
    </w:p>
    <w:p w:rsidR="00000000" w:rsidDel="00000000" w:rsidP="00000000" w:rsidRDefault="00000000" w:rsidRPr="00000000" w14:paraId="000000CB">
      <w:pPr>
        <w:pageBreakBefore w:val="0"/>
        <w:numPr>
          <w:ilvl w:val="0"/>
          <w:numId w:val="19"/>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bases del estatuto</w:t>
      </w:r>
    </w:p>
    <w:p w:rsidR="00000000" w:rsidDel="00000000" w:rsidP="00000000" w:rsidRDefault="00000000" w:rsidRPr="00000000" w14:paraId="000000CC">
      <w:pPr>
        <w:pageBreakBefore w:val="0"/>
        <w:numPr>
          <w:ilvl w:val="0"/>
          <w:numId w:val="19"/>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naturaleza de las acciones, monto de las emisiones, condiciones del contrato de suscripción y anticipos de pago.</w:t>
      </w:r>
    </w:p>
    <w:p w:rsidR="00000000" w:rsidDel="00000000" w:rsidP="00000000" w:rsidRDefault="00000000" w:rsidRPr="00000000" w14:paraId="000000CD">
      <w:pPr>
        <w:pageBreakBefore w:val="0"/>
        <w:numPr>
          <w:ilvl w:val="0"/>
          <w:numId w:val="19"/>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determinación del banco encargado de preparar los contratos de suscripción y recibir aportes</w:t>
      </w:r>
    </w:p>
    <w:p w:rsidR="00000000" w:rsidDel="00000000" w:rsidP="00000000" w:rsidRDefault="00000000" w:rsidRPr="00000000" w14:paraId="000000CE">
      <w:pPr>
        <w:pageBreakBefore w:val="0"/>
        <w:numPr>
          <w:ilvl w:val="0"/>
          <w:numId w:val="19"/>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ventajas o beneficios que se proyectan</w:t>
      </w:r>
    </w:p>
    <w:p w:rsidR="00000000" w:rsidDel="00000000" w:rsidP="00000000" w:rsidRDefault="00000000" w:rsidRPr="00000000" w14:paraId="000000CF">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0">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Asamblea Constitutiva</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resolver si se constituye o no la sociedad</w:t>
      </w:r>
    </w:p>
    <w:p w:rsidR="00000000" w:rsidDel="00000000" w:rsidP="00000000" w:rsidRDefault="00000000" w:rsidRPr="00000000" w14:paraId="000000D1">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a)gestión de los promotores</w:t>
      </w:r>
    </w:p>
    <w:p w:rsidR="00000000" w:rsidDel="00000000" w:rsidP="00000000" w:rsidRDefault="00000000" w:rsidRPr="00000000" w14:paraId="000000D2">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b)estado social</w:t>
      </w:r>
    </w:p>
    <w:p w:rsidR="00000000" w:rsidDel="00000000" w:rsidP="00000000" w:rsidRDefault="00000000" w:rsidRPr="00000000" w14:paraId="000000D3">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c)valuación provisional de los aportes no dinerarios</w:t>
      </w:r>
    </w:p>
    <w:p w:rsidR="00000000" w:rsidDel="00000000" w:rsidP="00000000" w:rsidRDefault="00000000" w:rsidRPr="00000000" w14:paraId="000000D4">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d)designación de directores</w:t>
      </w:r>
    </w:p>
    <w:p w:rsidR="00000000" w:rsidDel="00000000" w:rsidP="00000000" w:rsidRDefault="00000000" w:rsidRPr="00000000" w14:paraId="000000D5">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e)determinación de directores y síndicos o consejo de vigilancia.</w:t>
      </w:r>
    </w:p>
    <w:p w:rsidR="00000000" w:rsidDel="00000000" w:rsidP="00000000" w:rsidRDefault="00000000" w:rsidRPr="00000000" w14:paraId="000000D6">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f) determinación de los plazos de integración</w:t>
      </w:r>
    </w:p>
    <w:p w:rsidR="00000000" w:rsidDel="00000000" w:rsidP="00000000" w:rsidRDefault="00000000" w:rsidRPr="00000000" w14:paraId="000000D7">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g)cualquier otro aumento de interés del banco</w:t>
      </w:r>
    </w:p>
    <w:p w:rsidR="00000000" w:rsidDel="00000000" w:rsidP="00000000" w:rsidRDefault="00000000" w:rsidRPr="00000000" w14:paraId="000000D8">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9">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Acciones</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DA">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u w:val="single"/>
          <w:rtl w:val="0"/>
        </w:rPr>
        <w:t xml:space="preserve">Valor-</w:t>
      </w:r>
      <w:r w:rsidDel="00000000" w:rsidR="00000000" w:rsidRPr="00000000">
        <w:rPr>
          <w:rFonts w:ascii="Trebuchet MS" w:cs="Trebuchet MS" w:eastAsia="Trebuchet MS" w:hAnsi="Trebuchet MS"/>
          <w:rtl w:val="0"/>
        </w:rPr>
        <w:t xml:space="preserve">&gt; serán siempre de igual valor entre sí expresado en moneda Argentina</w:t>
      </w:r>
    </w:p>
    <w:p w:rsidR="00000000" w:rsidDel="00000000" w:rsidP="00000000" w:rsidRDefault="00000000" w:rsidRPr="00000000" w14:paraId="000000DB">
      <w:pPr>
        <w:pageBreakBefore w:val="0"/>
        <w:jc w:val="both"/>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Contenido:</w:t>
      </w:r>
    </w:p>
    <w:p w:rsidR="00000000" w:rsidDel="00000000" w:rsidP="00000000" w:rsidRDefault="00000000" w:rsidRPr="00000000" w14:paraId="000000DC">
      <w:pPr>
        <w:pageBreakBefore w:val="0"/>
        <w:numPr>
          <w:ilvl w:val="0"/>
          <w:numId w:val="33"/>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denominación societaria, fecha, lugar de constitución, duración de la inscripción.</w:t>
      </w:r>
    </w:p>
    <w:p w:rsidR="00000000" w:rsidDel="00000000" w:rsidP="00000000" w:rsidRDefault="00000000" w:rsidRPr="00000000" w14:paraId="000000DD">
      <w:pPr>
        <w:pageBreakBefore w:val="0"/>
        <w:numPr>
          <w:ilvl w:val="0"/>
          <w:numId w:val="33"/>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capital social</w:t>
      </w:r>
    </w:p>
    <w:p w:rsidR="00000000" w:rsidDel="00000000" w:rsidP="00000000" w:rsidRDefault="00000000" w:rsidRPr="00000000" w14:paraId="000000DE">
      <w:pPr>
        <w:pageBreakBefore w:val="0"/>
        <w:numPr>
          <w:ilvl w:val="0"/>
          <w:numId w:val="33"/>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valor nominal y clase que representa el título y derecho que comparta</w:t>
      </w:r>
    </w:p>
    <w:p w:rsidR="00000000" w:rsidDel="00000000" w:rsidP="00000000" w:rsidRDefault="00000000" w:rsidRPr="00000000" w14:paraId="000000DF">
      <w:pPr>
        <w:pageBreakBefore w:val="0"/>
        <w:ind w:left="0" w:firstLine="0"/>
        <w:jc w:val="both"/>
        <w:rPr>
          <w:rFonts w:ascii="Trebuchet MS" w:cs="Trebuchet MS" w:eastAsia="Trebuchet MS" w:hAnsi="Trebuchet MS"/>
          <w:u w:val="single"/>
        </w:rPr>
      </w:pPr>
      <w:r w:rsidDel="00000000" w:rsidR="00000000" w:rsidRPr="00000000">
        <w:rPr>
          <w:rtl w:val="0"/>
        </w:rPr>
      </w:r>
    </w:p>
    <w:p w:rsidR="00000000" w:rsidDel="00000000" w:rsidP="00000000" w:rsidRDefault="00000000" w:rsidRPr="00000000" w14:paraId="000000E0">
      <w:pPr>
        <w:pageBreakBefore w:val="0"/>
        <w:ind w:left="0" w:firstLine="0"/>
        <w:jc w:val="both"/>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Clases</w:t>
      </w:r>
      <w:r w:rsidDel="00000000" w:rsidR="00000000" w:rsidRPr="00000000">
        <w:rPr>
          <w:rFonts w:ascii="Trebuchet MS" w:cs="Trebuchet MS" w:eastAsia="Trebuchet MS" w:hAnsi="Trebuchet MS"/>
          <w:u w:val="single"/>
          <w:rtl w:val="0"/>
        </w:rPr>
        <w:t xml:space="preserve">:</w:t>
      </w:r>
    </w:p>
    <w:p w:rsidR="00000000" w:rsidDel="00000000" w:rsidP="00000000" w:rsidRDefault="00000000" w:rsidRPr="00000000" w14:paraId="000000E1">
      <w:pPr>
        <w:pageBreakBefore w:val="0"/>
        <w:numPr>
          <w:ilvl w:val="0"/>
          <w:numId w:val="29"/>
        </w:numPr>
        <w:ind w:left="720" w:hanging="360"/>
        <w:jc w:val="both"/>
        <w:rPr>
          <w:u w:val="none"/>
        </w:rPr>
      </w:pPr>
      <w:r w:rsidDel="00000000" w:rsidR="00000000" w:rsidRPr="00000000">
        <w:rPr>
          <w:rFonts w:ascii="Trebuchet MS" w:cs="Trebuchet MS" w:eastAsia="Trebuchet MS" w:hAnsi="Trebuchet MS"/>
          <w:b w:val="1"/>
          <w:u w:val="single"/>
          <w:rtl w:val="0"/>
        </w:rPr>
        <w:t xml:space="preserve">Ordinarias:</w:t>
      </w:r>
      <w:r w:rsidDel="00000000" w:rsidR="00000000" w:rsidRPr="00000000">
        <w:rPr>
          <w:rFonts w:ascii="Trebuchet MS" w:cs="Trebuchet MS" w:eastAsia="Trebuchet MS" w:hAnsi="Trebuchet MS"/>
          <w:rtl w:val="0"/>
        </w:rPr>
        <w:t xml:space="preserve">-&gt;confieren a sus tenedores los derechos inherentes a la calidad de socio: derecho al voto, derecho a los beneficios de la explotación y derecho al remanente de la liquidación. La ley establece que la acción ordinaria es equivalente a 1 voto, pero puede haber clases de hasta 5 votos.</w:t>
      </w:r>
    </w:p>
    <w:p w:rsidR="00000000" w:rsidDel="00000000" w:rsidP="00000000" w:rsidRDefault="00000000" w:rsidRPr="00000000" w14:paraId="000000E2">
      <w:pPr>
        <w:pageBreakBefore w:val="0"/>
        <w:numPr>
          <w:ilvl w:val="0"/>
          <w:numId w:val="29"/>
        </w:numPr>
        <w:ind w:left="720" w:hanging="360"/>
        <w:jc w:val="both"/>
        <w:rPr>
          <w:u w:val="none"/>
        </w:rPr>
      </w:pPr>
      <w:r w:rsidDel="00000000" w:rsidR="00000000" w:rsidRPr="00000000">
        <w:rPr>
          <w:rFonts w:ascii="Trebuchet MS" w:cs="Trebuchet MS" w:eastAsia="Trebuchet MS" w:hAnsi="Trebuchet MS"/>
          <w:b w:val="1"/>
          <w:u w:val="single"/>
          <w:rtl w:val="0"/>
        </w:rPr>
        <w:t xml:space="preserve">Preferidas</w:t>
      </w:r>
      <w:r w:rsidDel="00000000" w:rsidR="00000000" w:rsidRPr="00000000">
        <w:rPr>
          <w:rFonts w:ascii="Trebuchet MS" w:cs="Trebuchet MS" w:eastAsia="Trebuchet MS" w:hAnsi="Trebuchet MS"/>
          <w:rtl w:val="0"/>
        </w:rPr>
        <w:t xml:space="preserve">: otorgan preferencia patrimoniales, pueden consistir en un mayor dividendo, un porentaje acumulable de utilidades. Estas acciones pueden carecer de voto.</w:t>
      </w:r>
    </w:p>
    <w:p w:rsidR="00000000" w:rsidDel="00000000" w:rsidP="00000000" w:rsidRDefault="00000000" w:rsidRPr="00000000" w14:paraId="000000E3">
      <w:pPr>
        <w:pageBreakBefore w:val="0"/>
        <w:ind w:lef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4">
      <w:pPr>
        <w:pageBreakBefore w:val="0"/>
        <w:ind w:left="0" w:firstLine="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Transmisibilidad:</w:t>
      </w:r>
      <w:r w:rsidDel="00000000" w:rsidR="00000000" w:rsidRPr="00000000">
        <w:rPr>
          <w:rFonts w:ascii="Trebuchet MS" w:cs="Trebuchet MS" w:eastAsia="Trebuchet MS" w:hAnsi="Trebuchet MS"/>
          <w:rtl w:val="0"/>
        </w:rPr>
        <w:t xml:space="preserve"> en la libre circulación y negociabilidad de las acciones.</w:t>
      </w:r>
    </w:p>
    <w:p w:rsidR="00000000" w:rsidDel="00000000" w:rsidP="00000000" w:rsidRDefault="00000000" w:rsidRPr="00000000" w14:paraId="000000E5">
      <w:pPr>
        <w:pageBreakBefore w:val="0"/>
        <w:ind w:left="0" w:firstLine="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Acciones al portador</w:t>
      </w:r>
      <w:r w:rsidDel="00000000" w:rsidR="00000000" w:rsidRPr="00000000">
        <w:rPr>
          <w:rFonts w:ascii="Trebuchet MS" w:cs="Trebuchet MS" w:eastAsia="Trebuchet MS" w:hAnsi="Trebuchet MS"/>
          <w:u w:val="single"/>
          <w:rtl w:val="0"/>
        </w:rPr>
        <w:t xml:space="preserve">:</w:t>
      </w:r>
      <w:r w:rsidDel="00000000" w:rsidR="00000000" w:rsidRPr="00000000">
        <w:rPr>
          <w:rFonts w:ascii="Trebuchet MS" w:cs="Trebuchet MS" w:eastAsia="Trebuchet MS" w:hAnsi="Trebuchet MS"/>
          <w:rtl w:val="0"/>
        </w:rPr>
        <w:t xml:space="preserve"> son transmisibles por la entrega sin instrumentación alguna. La tenencia de las mismas confiere la calidad de accionista.</w:t>
      </w:r>
    </w:p>
    <w:p w:rsidR="00000000" w:rsidDel="00000000" w:rsidP="00000000" w:rsidRDefault="00000000" w:rsidRPr="00000000" w14:paraId="000000E6">
      <w:pPr>
        <w:pageBreakBefore w:val="0"/>
        <w:ind w:left="0" w:firstLine="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Acciones nominativas</w:t>
      </w:r>
      <w:r w:rsidDel="00000000" w:rsidR="00000000" w:rsidRPr="00000000">
        <w:rPr>
          <w:rFonts w:ascii="Trebuchet MS" w:cs="Trebuchet MS" w:eastAsia="Trebuchet MS" w:hAnsi="Trebuchet MS"/>
          <w:u w:val="single"/>
          <w:rtl w:val="0"/>
        </w:rPr>
        <w:t xml:space="preserve">:</w:t>
      </w:r>
      <w:r w:rsidDel="00000000" w:rsidR="00000000" w:rsidRPr="00000000">
        <w:rPr>
          <w:rFonts w:ascii="Trebuchet MS" w:cs="Trebuchet MS" w:eastAsia="Trebuchet MS" w:hAnsi="Trebuchet MS"/>
          <w:rtl w:val="0"/>
        </w:rPr>
        <w:t xml:space="preserve"> llevan el nombre del suscriptor de las acciones.</w:t>
      </w:r>
    </w:p>
    <w:p w:rsidR="00000000" w:rsidDel="00000000" w:rsidP="00000000" w:rsidRDefault="00000000" w:rsidRPr="00000000" w14:paraId="000000E7">
      <w:pPr>
        <w:pageBreakBefore w:val="0"/>
        <w:numPr>
          <w:ilvl w:val="0"/>
          <w:numId w:val="21"/>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endosables-&gt; la transmisión es vía endoso</w:t>
      </w:r>
    </w:p>
    <w:p w:rsidR="00000000" w:rsidDel="00000000" w:rsidP="00000000" w:rsidRDefault="00000000" w:rsidRPr="00000000" w14:paraId="000000E8">
      <w:pPr>
        <w:pageBreakBefore w:val="0"/>
        <w:numPr>
          <w:ilvl w:val="0"/>
          <w:numId w:val="21"/>
        </w:numPr>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no endosable-&gt;en las cuales se impone la cesión mediante instrumento público o privado.</w:t>
      </w:r>
    </w:p>
    <w:p w:rsidR="00000000" w:rsidDel="00000000" w:rsidP="00000000" w:rsidRDefault="00000000" w:rsidRPr="00000000" w14:paraId="000000E9">
      <w:pPr>
        <w:pageBreakBefore w:val="0"/>
        <w:jc w:val="both"/>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Órganos</w:t>
      </w:r>
      <w:r w:rsidDel="00000000" w:rsidR="00000000" w:rsidRPr="00000000">
        <w:rPr>
          <w:rFonts w:ascii="Trebuchet MS" w:cs="Trebuchet MS" w:eastAsia="Trebuchet MS" w:hAnsi="Trebuchet MS"/>
          <w:u w:val="single"/>
          <w:rtl w:val="0"/>
        </w:rPr>
        <w:t xml:space="preserve">:</w:t>
      </w:r>
    </w:p>
    <w:p w:rsidR="00000000" w:rsidDel="00000000" w:rsidP="00000000" w:rsidRDefault="00000000" w:rsidRPr="00000000" w14:paraId="000000EA">
      <w:pPr>
        <w:pageBreakBefore w:val="0"/>
        <w:numPr>
          <w:ilvl w:val="0"/>
          <w:numId w:val="31"/>
        </w:numPr>
        <w:ind w:left="720" w:hanging="360"/>
        <w:jc w:val="both"/>
        <w:rPr>
          <w:u w:val="none"/>
        </w:rPr>
      </w:pPr>
      <w:r w:rsidDel="00000000" w:rsidR="00000000" w:rsidRPr="00000000">
        <w:rPr>
          <w:rFonts w:ascii="Trebuchet MS" w:cs="Trebuchet MS" w:eastAsia="Trebuchet MS" w:hAnsi="Trebuchet MS"/>
          <w:b w:val="1"/>
          <w:u w:val="single"/>
          <w:rtl w:val="0"/>
        </w:rPr>
        <w:t xml:space="preserve">Directorio</w:t>
      </w:r>
      <w:r w:rsidDel="00000000" w:rsidR="00000000" w:rsidRPr="00000000">
        <w:rPr>
          <w:rFonts w:ascii="Trebuchet MS" w:cs="Trebuchet MS" w:eastAsia="Trebuchet MS" w:hAnsi="Trebuchet MS"/>
          <w:rtl w:val="0"/>
        </w:rPr>
        <w:t xml:space="preserve">: la administración está a cargo del directorio compuesto de uno o más directores, designados por la asamblea de accionistas. El directorio se estructura: </w:t>
      </w:r>
    </w:p>
    <w:p w:rsidR="00000000" w:rsidDel="00000000" w:rsidP="00000000" w:rsidRDefault="00000000" w:rsidRPr="00000000" w14:paraId="000000EB">
      <w:pPr>
        <w:pageBreakBefore w:val="0"/>
        <w:numPr>
          <w:ilvl w:val="1"/>
          <w:numId w:val="31"/>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En directorio pleno.</w:t>
      </w:r>
    </w:p>
    <w:p w:rsidR="00000000" w:rsidDel="00000000" w:rsidP="00000000" w:rsidRDefault="00000000" w:rsidRPr="00000000" w14:paraId="000000EC">
      <w:pPr>
        <w:pageBreakBefore w:val="0"/>
        <w:numPr>
          <w:ilvl w:val="1"/>
          <w:numId w:val="31"/>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Comité ejecutivo.</w:t>
      </w:r>
    </w:p>
    <w:p w:rsidR="00000000" w:rsidDel="00000000" w:rsidP="00000000" w:rsidRDefault="00000000" w:rsidRPr="00000000" w14:paraId="000000ED">
      <w:pPr>
        <w:pageBreakBefore w:val="0"/>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 directorio también puede designar gerentes generales o especiales , directores o o no. Los directores responden ilimitada y solidariamente hacia la sociedad.</w:t>
      </w:r>
    </w:p>
    <w:p w:rsidR="00000000" w:rsidDel="00000000" w:rsidP="00000000" w:rsidRDefault="00000000" w:rsidRPr="00000000" w14:paraId="000000EE">
      <w:pPr>
        <w:pageBreakBefore w:val="0"/>
        <w:numPr>
          <w:ilvl w:val="0"/>
          <w:numId w:val="31"/>
        </w:numPr>
        <w:ind w:left="720" w:hanging="360"/>
        <w:jc w:val="both"/>
        <w:rPr>
          <w:u w:val="none"/>
        </w:rPr>
      </w:pPr>
      <w:r w:rsidDel="00000000" w:rsidR="00000000" w:rsidRPr="00000000">
        <w:rPr>
          <w:rFonts w:ascii="Trebuchet MS" w:cs="Trebuchet MS" w:eastAsia="Trebuchet MS" w:hAnsi="Trebuchet MS"/>
          <w:b w:val="1"/>
          <w:u w:val="single"/>
          <w:rtl w:val="0"/>
        </w:rPr>
        <w:t xml:space="preserve">De fiscalización</w:t>
      </w:r>
      <w:r w:rsidDel="00000000" w:rsidR="00000000" w:rsidRPr="00000000">
        <w:rPr>
          <w:rFonts w:ascii="Trebuchet MS" w:cs="Trebuchet MS" w:eastAsia="Trebuchet MS" w:hAnsi="Trebuchet MS"/>
          <w:rtl w:val="0"/>
        </w:rPr>
        <w:t xml:space="preserve">: son dos los órganos de control</w:t>
      </w:r>
    </w:p>
    <w:p w:rsidR="00000000" w:rsidDel="00000000" w:rsidP="00000000" w:rsidRDefault="00000000" w:rsidRPr="00000000" w14:paraId="000000EF">
      <w:pPr>
        <w:pageBreakBefore w:val="0"/>
        <w:numPr>
          <w:ilvl w:val="1"/>
          <w:numId w:val="31"/>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 tradicional, la sindicatura</w:t>
      </w:r>
    </w:p>
    <w:p w:rsidR="00000000" w:rsidDel="00000000" w:rsidP="00000000" w:rsidRDefault="00000000" w:rsidRPr="00000000" w14:paraId="000000F0">
      <w:pPr>
        <w:pageBreakBefore w:val="0"/>
        <w:numPr>
          <w:ilvl w:val="1"/>
          <w:numId w:val="31"/>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 consejo de vigilancia que puede aparecer voluntariamente.</w:t>
      </w:r>
    </w:p>
    <w:p w:rsidR="00000000" w:rsidDel="00000000" w:rsidP="00000000" w:rsidRDefault="00000000" w:rsidRPr="00000000" w14:paraId="000000F1">
      <w:pPr>
        <w:pageBreakBefore w:val="0"/>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 sindicatura solo tiene control sobre el funcionamiento legal de la administración; el consejo de vigilancia además de las funciones de fiscalización tiene funciones de gobierno</w:t>
      </w:r>
    </w:p>
    <w:p w:rsidR="00000000" w:rsidDel="00000000" w:rsidP="00000000" w:rsidRDefault="00000000" w:rsidRPr="00000000" w14:paraId="000000F2">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Además de la fiscalización privada, la ley establece fiscalización estatal en los casos que se haga oferta pública de acciones, cuando tengan capital social superior al monto mínimo que actualiza el poder ejecutivo o cuando sean de economía mixta, entre otros.</w:t>
      </w:r>
    </w:p>
    <w:p w:rsidR="00000000" w:rsidDel="00000000" w:rsidP="00000000" w:rsidRDefault="00000000" w:rsidRPr="00000000" w14:paraId="000000F3">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4">
      <w:pPr>
        <w:pageBreakBefore w:val="0"/>
        <w:numPr>
          <w:ilvl w:val="0"/>
          <w:numId w:val="9"/>
        </w:numPr>
        <w:ind w:left="720" w:hanging="360"/>
        <w:jc w:val="both"/>
        <w:rPr>
          <w:b w:val="1"/>
        </w:rPr>
      </w:pPr>
      <w:r w:rsidDel="00000000" w:rsidR="00000000" w:rsidRPr="00000000">
        <w:rPr>
          <w:rFonts w:ascii="Trebuchet MS" w:cs="Trebuchet MS" w:eastAsia="Trebuchet MS" w:hAnsi="Trebuchet MS"/>
          <w:b w:val="1"/>
          <w:u w:val="single"/>
          <w:rtl w:val="0"/>
        </w:rPr>
        <w:t xml:space="preserve">Asamblea:</w:t>
      </w:r>
      <w:r w:rsidDel="00000000" w:rsidR="00000000" w:rsidRPr="00000000">
        <w:rPr>
          <w:rFonts w:ascii="Trebuchet MS" w:cs="Trebuchet MS" w:eastAsia="Trebuchet MS" w:hAnsi="Trebuchet MS"/>
          <w:rtl w:val="0"/>
        </w:rPr>
        <w:t xml:space="preserve"> Es el órgano de gobierno de la sociedad, el órgano supremo. Reunión de accionistas convocados para tratar temas relativos a la sociedad.</w:t>
      </w:r>
    </w:p>
    <w:p w:rsidR="00000000" w:rsidDel="00000000" w:rsidP="00000000" w:rsidRDefault="00000000" w:rsidRPr="00000000" w14:paraId="000000F5">
      <w:pPr>
        <w:pageBreakBefore w:val="0"/>
        <w:numPr>
          <w:ilvl w:val="1"/>
          <w:numId w:val="9"/>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Ordinaria: debe resolver cuestiones referidas al balance, estado de resultados, memoria e informe del síndico, distribución de ganancias, designación, remuneración, remoción y responsabilidades de los directores, sińdicos o miembros del Consejo de vigilancia y el aumento del capital.</w:t>
      </w:r>
    </w:p>
    <w:p w:rsidR="00000000" w:rsidDel="00000000" w:rsidP="00000000" w:rsidRDefault="00000000" w:rsidRPr="00000000" w14:paraId="000000F6">
      <w:pPr>
        <w:pageBreakBefore w:val="0"/>
        <w:numPr>
          <w:ilvl w:val="1"/>
          <w:numId w:val="9"/>
        </w:numPr>
        <w:ind w:left="144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Extraordinaria: debe atender todos los asuntos que no le corresponden a la ordinaria (?)</w:t>
      </w:r>
    </w:p>
    <w:p w:rsidR="00000000" w:rsidDel="00000000" w:rsidP="00000000" w:rsidRDefault="00000000" w:rsidRPr="00000000" w14:paraId="000000F7">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Las resoluciones de la asamblea son obligatorias para todos los accionistas y deben ser cumplidas por el directorio.</w:t>
      </w:r>
    </w:p>
    <w:p w:rsidR="00000000" w:rsidDel="00000000" w:rsidP="00000000" w:rsidRDefault="00000000" w:rsidRPr="00000000" w14:paraId="000000F8">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9">
      <w:pPr>
        <w:pageBreakBefore w:val="0"/>
        <w:jc w:val="both"/>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SOCIEDAD EN COMANDITA POR ACCIONES(SCA)</w:t>
      </w:r>
    </w:p>
    <w:p w:rsidR="00000000" w:rsidDel="00000000" w:rsidP="00000000" w:rsidRDefault="00000000" w:rsidRPr="00000000" w14:paraId="000000FA">
      <w:pPr>
        <w:pageBreakBefore w:val="0"/>
        <w:numPr>
          <w:ilvl w:val="0"/>
          <w:numId w:val="16"/>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Está compuesta por dos clases de socios: los comanditados que responden por las obligaciones en forma subsidiaria, ilimitada y solidariamente; y los socios comanditarios que limitan su responsabilidad al capital suscripto.</w:t>
      </w:r>
    </w:p>
    <w:p w:rsidR="00000000" w:rsidDel="00000000" w:rsidP="00000000" w:rsidRDefault="00000000" w:rsidRPr="00000000" w14:paraId="000000FB">
      <w:pPr>
        <w:pageBreakBefore w:val="0"/>
        <w:numPr>
          <w:ilvl w:val="0"/>
          <w:numId w:val="16"/>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Los aportes de los comanditarios están representados por acciones.</w:t>
      </w:r>
    </w:p>
    <w:p w:rsidR="00000000" w:rsidDel="00000000" w:rsidP="00000000" w:rsidRDefault="00000000" w:rsidRPr="00000000" w14:paraId="000000FC">
      <w:pPr>
        <w:pageBreakBefore w:val="0"/>
        <w:numPr>
          <w:ilvl w:val="0"/>
          <w:numId w:val="16"/>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Denominación-&gt; “Nombra”+SCA, si se omite el administrador responde ilimitada y solidariamente.</w:t>
      </w:r>
    </w:p>
    <w:p w:rsidR="00000000" w:rsidDel="00000000" w:rsidP="00000000" w:rsidRDefault="00000000" w:rsidRPr="00000000" w14:paraId="000000FD">
      <w:pPr>
        <w:pageBreakBefore w:val="0"/>
        <w:numPr>
          <w:ilvl w:val="0"/>
          <w:numId w:val="16"/>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La administración podrá ser unipersonal y ejecutada por un socio comanditado o por un tercero, durante el tiempo fijado en el estatuto.</w:t>
      </w:r>
    </w:p>
    <w:p w:rsidR="00000000" w:rsidDel="00000000" w:rsidP="00000000" w:rsidRDefault="00000000" w:rsidRPr="00000000" w14:paraId="000000FE">
      <w:pPr>
        <w:pageBreakBefore w:val="0"/>
        <w:numPr>
          <w:ilvl w:val="0"/>
          <w:numId w:val="16"/>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Está sujeta a las normas de la SA, salvo disposiciones legales; pueden contraer empréstitos en forma pública o privada mediante la emisión de debentures.</w:t>
      </w:r>
    </w:p>
    <w:p w:rsidR="00000000" w:rsidDel="00000000" w:rsidP="00000000" w:rsidRDefault="00000000" w:rsidRPr="00000000" w14:paraId="000000FF">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0">
      <w:pPr>
        <w:pageBreakBefore w:val="0"/>
        <w:jc w:val="both"/>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UNIONES TRANSITORIAS DE EMPRESAS UTE: </w:t>
      </w:r>
      <w:r w:rsidDel="00000000" w:rsidR="00000000" w:rsidRPr="00000000">
        <w:rPr>
          <w:rFonts w:ascii="Trebuchet MS" w:cs="Trebuchet MS" w:eastAsia="Trebuchet MS" w:hAnsi="Trebuchet MS"/>
          <w:rtl w:val="0"/>
        </w:rPr>
        <w:t xml:space="preserve">Las sociedades y los empresarios individuales, mediante un contrato de unión transitoria, pueden reunirse para la ejecución de una obra servicio o suministros. </w:t>
      </w:r>
      <w:r w:rsidDel="00000000" w:rsidR="00000000" w:rsidRPr="00000000">
        <w:rPr>
          <w:rFonts w:ascii="Trebuchet MS" w:cs="Trebuchet MS" w:eastAsia="Trebuchet MS" w:hAnsi="Trebuchet MS"/>
          <w:highlight w:val="yellow"/>
          <w:rtl w:val="0"/>
        </w:rPr>
        <w:t xml:space="preserve">Las UTE </w:t>
      </w:r>
      <w:r w:rsidDel="00000000" w:rsidR="00000000" w:rsidRPr="00000000">
        <w:rPr>
          <w:rFonts w:ascii="Trebuchet MS" w:cs="Trebuchet MS" w:eastAsia="Trebuchet MS" w:hAnsi="Trebuchet MS"/>
          <w:b w:val="1"/>
          <w:highlight w:val="yellow"/>
          <w:rtl w:val="0"/>
        </w:rPr>
        <w:t xml:space="preserve">no </w:t>
      </w:r>
      <w:r w:rsidDel="00000000" w:rsidR="00000000" w:rsidRPr="00000000">
        <w:rPr>
          <w:rFonts w:ascii="Trebuchet MS" w:cs="Trebuchet MS" w:eastAsia="Trebuchet MS" w:hAnsi="Trebuchet MS"/>
          <w:highlight w:val="yellow"/>
          <w:rtl w:val="0"/>
        </w:rPr>
        <w:t xml:space="preserve">constituyen sociedades ni son sujetos de derecho.</w:t>
      </w:r>
      <w:r w:rsidDel="00000000" w:rsidR="00000000" w:rsidRPr="00000000">
        <w:rPr>
          <w:rFonts w:ascii="Trebuchet MS" w:cs="Trebuchet MS" w:eastAsia="Trebuchet MS" w:hAnsi="Trebuchet MS"/>
          <w:rtl w:val="0"/>
        </w:rPr>
        <w:t xml:space="preserve"> El representante de la UTE es designado mediante instrumento público o privado, así como el contrato de constitución, deberán ser inscriptos en el Registro de comercio. La quiebra, incapacidad o muerte de cualquier integrante no produce la extinción del contrato de unión transitoria.</w:t>
      </w:r>
    </w:p>
    <w:p w:rsidR="00000000" w:rsidDel="00000000" w:rsidP="00000000" w:rsidRDefault="00000000" w:rsidRPr="00000000" w14:paraId="00000101">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2">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3">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4">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5">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6">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7">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8">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9">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A">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B">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C">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D">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E">
      <w:pPr>
        <w:pageBreakBefore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F">
      <w:pPr>
        <w:pageBreakBefore w:val="0"/>
        <w:jc w:val="both"/>
        <w:rPr>
          <w:rFonts w:ascii="Trebuchet MS" w:cs="Trebuchet MS" w:eastAsia="Trebuchet MS" w:hAnsi="Trebuchet MS"/>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SRL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CARACTERIZACIÓN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Capital dividido en </w:t>
            </w:r>
            <w:r w:rsidDel="00000000" w:rsidR="00000000" w:rsidRPr="00000000">
              <w:rPr>
                <w:rFonts w:ascii="Verdana" w:cs="Verdana" w:eastAsia="Verdana" w:hAnsi="Verdana"/>
                <w:b w:val="1"/>
                <w:sz w:val="20"/>
                <w:szCs w:val="20"/>
                <w:rtl w:val="0"/>
              </w:rPr>
              <w:t xml:space="preserve">cuotas</w:t>
            </w:r>
          </w:p>
          <w:p w:rsidR="00000000" w:rsidDel="00000000" w:rsidP="00000000" w:rsidRDefault="00000000" w:rsidRPr="00000000" w14:paraId="0000011A">
            <w:pPr>
              <w:pageBreakBefore w:val="0"/>
              <w:widowControl w:val="0"/>
              <w:numPr>
                <w:ilvl w:val="0"/>
                <w:numId w:val="27"/>
              </w:numPr>
              <w:spacing w:line="240" w:lineRule="auto"/>
              <w:ind w:left="720" w:hanging="360"/>
              <w:rPr/>
            </w:pPr>
            <w:r w:rsidDel="00000000" w:rsidR="00000000" w:rsidRPr="00000000">
              <w:rPr>
                <w:rFonts w:ascii="Verdana" w:cs="Verdana" w:eastAsia="Verdana" w:hAnsi="Verdana"/>
                <w:sz w:val="20"/>
                <w:szCs w:val="20"/>
                <w:rtl w:val="0"/>
              </w:rPr>
              <w:t xml:space="preserve">Socios con responsabilidad limitada a la integración de las que suscriban o adquieran.</w:t>
            </w:r>
          </w:p>
          <w:p w:rsidR="00000000" w:rsidDel="00000000" w:rsidP="00000000" w:rsidRDefault="00000000" w:rsidRPr="00000000" w14:paraId="0000011B">
            <w:pPr>
              <w:pageBreakBefore w:val="0"/>
              <w:widowControl w:val="0"/>
              <w:numPr>
                <w:ilvl w:val="0"/>
                <w:numId w:val="27"/>
              </w:numPr>
              <w:spacing w:line="240" w:lineRule="auto"/>
              <w:ind w:left="720" w:hanging="360"/>
              <w:rPr/>
            </w:pPr>
            <w:r w:rsidDel="00000000" w:rsidR="00000000" w:rsidRPr="00000000">
              <w:rPr>
                <w:rFonts w:ascii="Verdana" w:cs="Verdana" w:eastAsia="Verdana" w:hAnsi="Verdana"/>
                <w:sz w:val="20"/>
                <w:szCs w:val="20"/>
                <w:rtl w:val="0"/>
              </w:rPr>
              <w:t xml:space="preserve">Garantía de integración y valuación</w:t>
            </w:r>
          </w:p>
          <w:p w:rsidR="00000000" w:rsidDel="00000000" w:rsidP="00000000" w:rsidRDefault="00000000" w:rsidRPr="00000000" w14:paraId="0000011C">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Número Máximo de Socio: 50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Capital representado por </w:t>
            </w:r>
            <w:r w:rsidDel="00000000" w:rsidR="00000000" w:rsidRPr="00000000">
              <w:rPr>
                <w:rFonts w:ascii="Verdana" w:cs="Verdana" w:eastAsia="Verdana" w:hAnsi="Verdana"/>
                <w:b w:val="1"/>
                <w:sz w:val="20"/>
                <w:szCs w:val="20"/>
                <w:rtl w:val="0"/>
              </w:rPr>
              <w:t xml:space="preserve">acciones</w:t>
            </w:r>
          </w:p>
          <w:p w:rsidR="00000000" w:rsidDel="00000000" w:rsidP="00000000" w:rsidRDefault="00000000" w:rsidRPr="00000000" w14:paraId="0000011F">
            <w:pPr>
              <w:pageBreakBefore w:val="0"/>
              <w:widowControl w:val="0"/>
              <w:numPr>
                <w:ilvl w:val="0"/>
                <w:numId w:val="28"/>
              </w:numPr>
              <w:spacing w:line="240" w:lineRule="auto"/>
              <w:ind w:left="720" w:hanging="360"/>
              <w:rPr/>
            </w:pPr>
            <w:r w:rsidDel="00000000" w:rsidR="00000000" w:rsidRPr="00000000">
              <w:rPr>
                <w:rFonts w:ascii="Verdana" w:cs="Verdana" w:eastAsia="Verdana" w:hAnsi="Verdana"/>
                <w:sz w:val="20"/>
                <w:szCs w:val="20"/>
                <w:rtl w:val="0"/>
              </w:rPr>
              <w:t xml:space="preserve">Socios con responsabilidad limitada a la integración de las acciones suscriptas.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DENOMINACIÓN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Debe contener la indicación </w:t>
            </w:r>
            <w:r w:rsidDel="00000000" w:rsidR="00000000" w:rsidRPr="00000000">
              <w:rPr>
                <w:rFonts w:ascii="Verdana" w:cs="Verdana" w:eastAsia="Verdana" w:hAnsi="Verdana"/>
                <w:b w:val="1"/>
                <w:sz w:val="20"/>
                <w:szCs w:val="20"/>
                <w:rtl w:val="0"/>
              </w:rPr>
              <w:t xml:space="preserve">"Sociedad de Responsabilidad Limitada"</w:t>
            </w:r>
            <w:r w:rsidDel="00000000" w:rsidR="00000000" w:rsidRPr="00000000">
              <w:rPr>
                <w:rFonts w:ascii="Verdana" w:cs="Verdana" w:eastAsia="Verdana" w:hAnsi="Verdana"/>
                <w:sz w:val="20"/>
                <w:szCs w:val="20"/>
                <w:rtl w:val="0"/>
              </w:rPr>
              <w:t xml:space="preserve">, su abreviatura o la sigla </w:t>
            </w:r>
            <w:r w:rsidDel="00000000" w:rsidR="00000000" w:rsidRPr="00000000">
              <w:rPr>
                <w:rFonts w:ascii="Verdana" w:cs="Verdana" w:eastAsia="Verdana" w:hAnsi="Verdana"/>
                <w:b w:val="1"/>
                <w:sz w:val="20"/>
                <w:szCs w:val="20"/>
                <w:rtl w:val="0"/>
              </w:rPr>
              <w:t xml:space="preserve">S.R.L.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Debe contener la expresión </w:t>
            </w:r>
            <w:r w:rsidDel="00000000" w:rsidR="00000000" w:rsidRPr="00000000">
              <w:rPr>
                <w:rFonts w:ascii="Verdana" w:cs="Verdana" w:eastAsia="Verdana" w:hAnsi="Verdana"/>
                <w:b w:val="1"/>
                <w:sz w:val="20"/>
                <w:szCs w:val="20"/>
                <w:rtl w:val="0"/>
              </w:rPr>
              <w:t xml:space="preserve">"Sociedad Anónima"</w:t>
            </w:r>
            <w:r w:rsidDel="00000000" w:rsidR="00000000" w:rsidRPr="00000000">
              <w:rPr>
                <w:rFonts w:ascii="Verdana" w:cs="Verdana" w:eastAsia="Verdana" w:hAnsi="Verdana"/>
                <w:sz w:val="20"/>
                <w:szCs w:val="20"/>
                <w:rtl w:val="0"/>
              </w:rPr>
              <w:t xml:space="preserve">, su abreviatura o sigla </w:t>
            </w:r>
            <w:r w:rsidDel="00000000" w:rsidR="00000000" w:rsidRPr="00000000">
              <w:rPr>
                <w:rFonts w:ascii="Verdana" w:cs="Verdana" w:eastAsia="Verdana" w:hAnsi="Verdana"/>
                <w:b w:val="1"/>
                <w:sz w:val="20"/>
                <w:szCs w:val="20"/>
                <w:rtl w:val="0"/>
              </w:rPr>
              <w:t xml:space="preserve">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FORMA DEL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Instrumento público o privado</w:t>
            </w:r>
            <w:r w:rsidDel="00000000" w:rsidR="00000000" w:rsidRPr="00000000">
              <w:rPr>
                <w:rFonts w:ascii="Verdana" w:cs="Verdana" w:eastAsia="Verdana" w:hAnsi="Verdana"/>
                <w:sz w:val="20"/>
                <w:szCs w:val="20"/>
                <w:rtl w:val="0"/>
              </w:rPr>
              <w:t xml:space="preserve"> con firma certificada.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Instrumento Público</w:t>
            </w:r>
          </w:p>
          <w:p w:rsidR="00000000" w:rsidDel="00000000" w:rsidP="00000000" w:rsidRDefault="00000000" w:rsidRPr="00000000" w14:paraId="00000129">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formas de constitución:</w:t>
            </w:r>
          </w:p>
          <w:p w:rsidR="00000000" w:rsidDel="00000000" w:rsidP="00000000" w:rsidRDefault="00000000" w:rsidRPr="00000000" w14:paraId="0000012A">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Por acto único</w:t>
            </w:r>
          </w:p>
          <w:p w:rsidR="00000000" w:rsidDel="00000000" w:rsidP="00000000" w:rsidRDefault="00000000" w:rsidRPr="00000000" w14:paraId="0000012B">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Por suscripción pública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iNSCRIPCIÓN Y PUBLICACIÓN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 inscribe en Registro público de Comercio previa publicación por 1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RESPONSABILIDAD DE LOS SOCIOS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Limitada a la integración de las cuotas que suscriban o adquieran.</w:t>
            </w:r>
          </w:p>
          <w:p w:rsidR="00000000" w:rsidDel="00000000" w:rsidP="00000000" w:rsidRDefault="00000000" w:rsidRPr="00000000" w14:paraId="00000135">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Garantizan solidaria e ilimitadamente a los terceros la integración total del capital y en caso de sobrevaluación.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Limitada a las acciones suscriptas.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CAPITAL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Dividido en </w:t>
            </w:r>
            <w:r w:rsidDel="00000000" w:rsidR="00000000" w:rsidRPr="00000000">
              <w:rPr>
                <w:rFonts w:ascii="Verdana" w:cs="Verdana" w:eastAsia="Verdana" w:hAnsi="Verdana"/>
                <w:b w:val="1"/>
                <w:sz w:val="20"/>
                <w:szCs w:val="20"/>
                <w:rtl w:val="0"/>
              </w:rPr>
              <w:t xml:space="preserve">cuotas</w:t>
            </w:r>
            <w:r w:rsidDel="00000000" w:rsidR="00000000" w:rsidRPr="00000000">
              <w:rPr>
                <w:rFonts w:ascii="Verdana" w:cs="Verdana" w:eastAsia="Verdana" w:hAnsi="Verdana"/>
                <w:sz w:val="20"/>
                <w:szCs w:val="20"/>
                <w:rtl w:val="0"/>
              </w:rPr>
              <w:t xml:space="preserve"> de igual valor = $ 10 o sus múltiplos</w:t>
            </w:r>
          </w:p>
          <w:p w:rsidR="00000000" w:rsidDel="00000000" w:rsidP="00000000" w:rsidRDefault="00000000" w:rsidRPr="00000000" w14:paraId="00000140">
            <w:pPr>
              <w:pageBreakBefore w:val="0"/>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1">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Libre Transmisibilidad de las cuotas. Limitaciones.</w:t>
            </w:r>
          </w:p>
          <w:p w:rsidR="00000000" w:rsidDel="00000000" w:rsidP="00000000" w:rsidRDefault="00000000" w:rsidRPr="00000000" w14:paraId="00000142">
            <w:pPr>
              <w:pageBreakBefore w:val="0"/>
              <w:widowControl w:val="0"/>
              <w:spacing w:line="240" w:lineRule="auto"/>
              <w:jc w:val="both"/>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Dividido en </w:t>
            </w:r>
            <w:r w:rsidDel="00000000" w:rsidR="00000000" w:rsidRPr="00000000">
              <w:rPr>
                <w:rFonts w:ascii="Verdana" w:cs="Verdana" w:eastAsia="Verdana" w:hAnsi="Verdana"/>
                <w:b w:val="1"/>
                <w:sz w:val="20"/>
                <w:szCs w:val="20"/>
                <w:rtl w:val="0"/>
              </w:rPr>
              <w:t xml:space="preserve">Acciones</w:t>
            </w:r>
          </w:p>
          <w:p w:rsidR="00000000" w:rsidDel="00000000" w:rsidP="00000000" w:rsidRDefault="00000000" w:rsidRPr="00000000" w14:paraId="00000144">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-Ordinarias / Preferidas</w:t>
            </w:r>
          </w:p>
          <w:p w:rsidR="00000000" w:rsidDel="00000000" w:rsidP="00000000" w:rsidRDefault="00000000" w:rsidRPr="00000000" w14:paraId="00000145">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 Portador, Nominativas Endosables, </w:t>
            </w:r>
            <w:r w:rsidDel="00000000" w:rsidR="00000000" w:rsidRPr="00000000">
              <w:rPr>
                <w:rFonts w:ascii="Verdana" w:cs="Verdana" w:eastAsia="Verdana" w:hAnsi="Verdana"/>
                <w:b w:val="1"/>
                <w:sz w:val="20"/>
                <w:szCs w:val="20"/>
                <w:rtl w:val="0"/>
              </w:rPr>
              <w:t xml:space="preserve">Nominativas No endosables y Escriturales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46">
            <w:pPr>
              <w:pageBreakBefore w:val="0"/>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7">
            <w:pPr>
              <w:pageBreakBefore w:val="0"/>
              <w:widowControl w:val="0"/>
              <w:numPr>
                <w:ilvl w:val="0"/>
                <w:numId w:val="6"/>
              </w:numPr>
              <w:spacing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Principio de libre transmisibilidad. Excepciones</w:t>
            </w:r>
          </w:p>
          <w:p w:rsidR="00000000" w:rsidDel="00000000" w:rsidP="00000000" w:rsidRDefault="00000000" w:rsidRPr="00000000" w14:paraId="00000148">
            <w:pPr>
              <w:pageBreakBefore w:val="0"/>
              <w:widowControl w:val="0"/>
              <w:numPr>
                <w:ilvl w:val="0"/>
                <w:numId w:val="22"/>
              </w:numPr>
              <w:spacing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Nuevas Emisiones: Derecho de Preferencia</w:t>
            </w:r>
          </w:p>
          <w:p w:rsidR="00000000" w:rsidDel="00000000" w:rsidP="00000000" w:rsidRDefault="00000000" w:rsidRPr="00000000" w14:paraId="00000149">
            <w:pPr>
              <w:pageBreakBefore w:val="0"/>
              <w:widowControl w:val="0"/>
              <w:spacing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A">
            <w:pPr>
              <w:pageBreakBefore w:val="0"/>
              <w:widowControl w:val="0"/>
              <w:spacing w:line="240" w:lineRule="auto"/>
              <w:jc w:val="both"/>
              <w:rPr>
                <w:rFonts w:ascii="Verdana" w:cs="Verdana" w:eastAsia="Verdana" w:hAnsi="Verdana"/>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RÉGIMEN DE APORTES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Suscripción íntegra en el acto de constitución.</w:t>
            </w:r>
          </w:p>
          <w:p w:rsidR="00000000" w:rsidDel="00000000" w:rsidP="00000000" w:rsidRDefault="00000000" w:rsidRPr="00000000" w14:paraId="00000151">
            <w:pPr>
              <w:pageBreakBefore w:val="0"/>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2">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Solo obligaciones de dar. Bienes determinados susceptibles de ejecución forzada.</w:t>
            </w:r>
          </w:p>
          <w:p w:rsidR="00000000" w:rsidDel="00000000" w:rsidP="00000000" w:rsidRDefault="00000000" w:rsidRPr="00000000" w14:paraId="00000153">
            <w:pPr>
              <w:pageBreakBefore w:val="0"/>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4">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Aporte no dinerario integrado totalmente al momento de inscripción — Inscripción preventiva</w:t>
            </w:r>
          </w:p>
          <w:p w:rsidR="00000000" w:rsidDel="00000000" w:rsidP="00000000" w:rsidRDefault="00000000" w:rsidRPr="00000000" w14:paraId="00000155">
            <w:pPr>
              <w:pageBreakBefore w:val="0"/>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6">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Aportes en Dinero: 25% integrado al inscribir (depósito en Banco) y saldo en plazo máximo de 2 años.</w:t>
            </w:r>
          </w:p>
          <w:p w:rsidR="00000000" w:rsidDel="00000000" w:rsidP="00000000" w:rsidRDefault="00000000" w:rsidRPr="00000000" w14:paraId="00000157">
            <w:pPr>
              <w:pageBreakBefore w:val="0"/>
              <w:widowControl w:val="0"/>
              <w:spacing w:line="240" w:lineRule="auto"/>
              <w:jc w:val="both"/>
              <w:rPr>
                <w:rFonts w:ascii="Verdana" w:cs="Verdana" w:eastAsia="Verdana" w:hAnsi="Verdana"/>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ÓRGANOS SOCIALES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GOBIERNO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Reunión de Socios</w:t>
            </w:r>
            <w:r w:rsidDel="00000000" w:rsidR="00000000" w:rsidRPr="00000000">
              <w:rPr>
                <w:rFonts w:ascii="Verdana" w:cs="Verdana" w:eastAsia="Verdana" w:hAnsi="Verdana"/>
                <w:sz w:val="20"/>
                <w:szCs w:val="20"/>
                <w:rtl w:val="0"/>
              </w:rPr>
              <w:t xml:space="preserve"> / Asamblea</w:t>
            </w:r>
          </w:p>
          <w:p w:rsidR="00000000" w:rsidDel="00000000" w:rsidP="00000000" w:rsidRDefault="00000000" w:rsidRPr="00000000" w14:paraId="00000160">
            <w:pPr>
              <w:pageBreakBefore w:val="0"/>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Consulta</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Declaración</w:t>
            </w:r>
          </w:p>
          <w:p w:rsidR="00000000" w:rsidDel="00000000" w:rsidP="00000000" w:rsidRDefault="00000000" w:rsidRPr="00000000" w14:paraId="00000161">
            <w:pPr>
              <w:pageBreakBefore w:val="0"/>
              <w:widowControl w:val="0"/>
              <w:spacing w:line="240" w:lineRule="auto"/>
              <w:jc w:val="both"/>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Asamblea</w:t>
            </w:r>
          </w:p>
          <w:p w:rsidR="00000000" w:rsidDel="00000000" w:rsidP="00000000" w:rsidRDefault="00000000" w:rsidRPr="00000000" w14:paraId="00000163">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-Ordinaria/Extraordinaria </w:t>
            </w:r>
          </w:p>
          <w:p w:rsidR="00000000" w:rsidDel="00000000" w:rsidP="00000000" w:rsidRDefault="00000000" w:rsidRPr="00000000" w14:paraId="00000164">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-General / Especial</w:t>
            </w:r>
          </w:p>
          <w:p w:rsidR="00000000" w:rsidDel="00000000" w:rsidP="00000000" w:rsidRDefault="00000000" w:rsidRPr="00000000" w14:paraId="00000165">
            <w:pPr>
              <w:pageBreakBefore w:val="0"/>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6">
            <w:pPr>
              <w:pageBreakBefore w:val="0"/>
              <w:widowControl w:val="0"/>
              <w:spacing w:line="240" w:lineRule="auto"/>
              <w:jc w:val="both"/>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FISCALIZACIÓN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Sindicatura o consejo de vigilancia</w:t>
            </w:r>
          </w:p>
          <w:p w:rsidR="00000000" w:rsidDel="00000000" w:rsidP="00000000" w:rsidRDefault="00000000" w:rsidRPr="00000000" w14:paraId="00000169">
            <w:pPr>
              <w:pageBreakBefore w:val="0"/>
              <w:widowControl w:val="0"/>
              <w:spacing w:line="240" w:lineRule="auto"/>
              <w:rPr>
                <w:rFonts w:ascii="Verdana" w:cs="Verdana" w:eastAsia="Verdana" w:hAnsi="Verdan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SINDICATURA y/o CONSEJO DE VIGILANCIA</w:t>
            </w:r>
          </w:p>
          <w:p w:rsidR="00000000" w:rsidDel="00000000" w:rsidP="00000000" w:rsidRDefault="00000000" w:rsidRPr="00000000" w14:paraId="0000016B">
            <w:pPr>
              <w:pageBreakBefore w:val="0"/>
              <w:widowControl w:val="0"/>
              <w:numPr>
                <w:ilvl w:val="0"/>
                <w:numId w:val="7"/>
              </w:numPr>
              <w:spacing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Comisión Fiscalizadora</w:t>
            </w:r>
          </w:p>
          <w:p w:rsidR="00000000" w:rsidDel="00000000" w:rsidP="00000000" w:rsidRDefault="00000000" w:rsidRPr="00000000" w14:paraId="0000016C">
            <w:pPr>
              <w:pageBreakBefore w:val="0"/>
              <w:widowControl w:val="0"/>
              <w:numPr>
                <w:ilvl w:val="0"/>
                <w:numId w:val="4"/>
              </w:numPr>
              <w:spacing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Prescindencia de la Sindicatura</w:t>
            </w:r>
          </w:p>
          <w:p w:rsidR="00000000" w:rsidDel="00000000" w:rsidP="00000000" w:rsidRDefault="00000000" w:rsidRPr="00000000" w14:paraId="0000016D">
            <w:pPr>
              <w:pageBreakBefore w:val="0"/>
              <w:widowControl w:val="0"/>
              <w:spacing w:line="240" w:lineRule="auto"/>
              <w:jc w:val="both"/>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16E">
      <w:pPr>
        <w:pageBreakBefore w:val="0"/>
        <w:jc w:val="both"/>
        <w:rPr>
          <w:rFonts w:ascii="Trebuchet MS" w:cs="Trebuchet MS" w:eastAsia="Trebuchet MS" w:hAnsi="Trebuchet MS"/>
        </w:rPr>
      </w:pPr>
      <w:r w:rsidDel="00000000" w:rsidR="00000000" w:rsidRPr="00000000">
        <w:rPr>
          <w:rtl w:val="0"/>
        </w:rPr>
      </w:r>
    </w:p>
    <w:sectPr>
      <w:head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