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EC632D">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D424AB" w:rsidRDefault="00D424AB" w:rsidP="003C7355">
      <w:pPr>
        <w:jc w:val="center"/>
        <w:rPr>
          <w:b/>
          <w:smallCaps/>
          <w:sz w:val="24"/>
          <w:szCs w:val="24"/>
        </w:rPr>
      </w:pPr>
    </w:p>
    <w:p w:rsidR="003C7355" w:rsidRPr="00042845" w:rsidRDefault="004809E3" w:rsidP="003C7355">
      <w:pPr>
        <w:jc w:val="center"/>
        <w:rPr>
          <w:b/>
          <w:smallCaps/>
          <w:sz w:val="24"/>
          <w:szCs w:val="24"/>
        </w:rPr>
      </w:pPr>
      <w:r>
        <w:rPr>
          <w:b/>
          <w:smallCaps/>
          <w:sz w:val="24"/>
          <w:szCs w:val="24"/>
        </w:rPr>
        <w:t>Basis of Estimate</w:t>
      </w:r>
      <w:r w:rsidR="000D2183">
        <w:rPr>
          <w:b/>
          <w:smallCaps/>
          <w:sz w:val="24"/>
          <w:szCs w:val="24"/>
        </w:rPr>
        <w:t xml:space="preserve"> </w:t>
      </w:r>
      <w:r w:rsidR="003C7355" w:rsidRPr="00042845">
        <w:rPr>
          <w:b/>
          <w:smallCaps/>
          <w:sz w:val="24"/>
          <w:szCs w:val="24"/>
        </w:rPr>
        <w:t>Template</w:t>
      </w:r>
    </w:p>
    <w:p w:rsidR="003C7355" w:rsidRDefault="003C7355" w:rsidP="003C7355">
      <w:pPr>
        <w:jc w:val="center"/>
        <w:rPr>
          <w:sz w:val="24"/>
          <w:szCs w:val="24"/>
        </w:rPr>
      </w:pPr>
      <w:r w:rsidRPr="00042845">
        <w:rPr>
          <w:sz w:val="24"/>
          <w:szCs w:val="24"/>
        </w:rPr>
        <w:t xml:space="preserve">This </w:t>
      </w:r>
      <w:r w:rsidR="004809E3">
        <w:rPr>
          <w:sz w:val="24"/>
          <w:szCs w:val="24"/>
        </w:rPr>
        <w:t>Basis of Estimate</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4809E3">
      <w:pPr>
        <w:jc w:val="center"/>
        <w:rPr>
          <w:b/>
          <w:smallCaps/>
          <w:sz w:val="36"/>
          <w:szCs w:val="36"/>
        </w:rPr>
      </w:pPr>
      <w:r>
        <w:rPr>
          <w:b/>
          <w:smallCaps/>
          <w:sz w:val="36"/>
          <w:szCs w:val="36"/>
        </w:rPr>
        <w:t>Basis of Estimate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590ADC" w:rsidRPr="00590ADC" w:rsidRDefault="00590ADC" w:rsidP="00590ADC">
      <w:pPr>
        <w:rPr>
          <w:color w:val="008000"/>
          <w:sz w:val="24"/>
        </w:rPr>
      </w:pPr>
      <w:r w:rsidRPr="00590ADC">
        <w:rPr>
          <w:color w:val="008000"/>
          <w:sz w:val="24"/>
        </w:rPr>
        <w:lastRenderedPageBreak/>
        <w:t>Cost estimates are an essential part of planning any project.  In general, the more detail that is included and the better planned the project is the better cost risks can be identified and mitigated.  The purpose of the Basis of Estimate is to document and communicate how the project’s cost estimate was derived and provide supporting data to establish estimate ranges and confidence levels.  The Basis of Estimate should also include all known assumptions and constraints which pertain to the project’s cost.</w:t>
      </w:r>
    </w:p>
    <w:p w:rsidR="00590ADC" w:rsidRPr="00590ADC" w:rsidRDefault="00590ADC" w:rsidP="00590ADC">
      <w:pPr>
        <w:rPr>
          <w:color w:val="008000"/>
          <w:sz w:val="24"/>
        </w:rPr>
      </w:pPr>
    </w:p>
    <w:p w:rsidR="00590ADC" w:rsidRPr="00590ADC" w:rsidRDefault="00590ADC" w:rsidP="00590ADC">
      <w:pPr>
        <w:rPr>
          <w:color w:val="008000"/>
          <w:sz w:val="24"/>
        </w:rPr>
      </w:pPr>
      <w:r w:rsidRPr="00590ADC">
        <w:rPr>
          <w:color w:val="008000"/>
          <w:sz w:val="24"/>
        </w:rPr>
        <w:t xml:space="preserve">The Basis of Estimate provides a large amount of information which may include a high level of detail.  As such, it should be organized in a manner that is consistent throughout the document and is easy to read and understand.  It must also clearly communicate what is included in the project scope.  Many times the Basis of Estimate is organized by WBS items with each line item defined by the WBS Dictionary’s description of the work.  WBS items may be listed in a hierarchical manner with higher levels capturing overall costs and component and work package levels below capturing lower level costs.  This approach ensures that the cost figures are presented with the scope of the work to be performed in order to provide a solid understanding of what is involved.  </w:t>
      </w:r>
    </w:p>
    <w:p w:rsidR="00590ADC" w:rsidRPr="00590ADC" w:rsidRDefault="00590ADC" w:rsidP="00590ADC">
      <w:pPr>
        <w:rPr>
          <w:color w:val="008000"/>
          <w:sz w:val="24"/>
        </w:rPr>
      </w:pPr>
    </w:p>
    <w:p w:rsidR="00590ADC" w:rsidRPr="00590ADC" w:rsidRDefault="00590ADC" w:rsidP="00590ADC">
      <w:pPr>
        <w:rPr>
          <w:color w:val="008000"/>
          <w:sz w:val="24"/>
        </w:rPr>
      </w:pPr>
      <w:r w:rsidRPr="00590ADC">
        <w:rPr>
          <w:color w:val="008000"/>
          <w:sz w:val="24"/>
        </w:rPr>
        <w:t xml:space="preserve">Each line item should include the information contained in the Activity Cost Estimate for the project.  However, the Basis of Estimate should include more detail in order to understand exactly how costs were derived.  Basis of Estimate line items should explain exactly how the estimate was calculated and what methodology was used.  This may include information obtained from vendor quotes, previous experience with similar projects, projected per unit pricing, known wage/salary rates, or any other known pricing sources.  </w:t>
      </w:r>
    </w:p>
    <w:p w:rsidR="00590ADC" w:rsidRPr="00590ADC" w:rsidRDefault="00590ADC" w:rsidP="00590ADC">
      <w:pPr>
        <w:rPr>
          <w:color w:val="008000"/>
          <w:sz w:val="24"/>
        </w:rPr>
      </w:pPr>
    </w:p>
    <w:p w:rsidR="00590ADC" w:rsidRPr="00590ADC" w:rsidRDefault="00590ADC" w:rsidP="00590ADC">
      <w:pPr>
        <w:rPr>
          <w:color w:val="008000"/>
          <w:sz w:val="24"/>
        </w:rPr>
      </w:pPr>
      <w:r w:rsidRPr="00590ADC">
        <w:rPr>
          <w:color w:val="008000"/>
          <w:sz w:val="24"/>
        </w:rPr>
        <w:t xml:space="preserve">Like most other project documents, the Basis of Estimate should be continually reviewed and edited based on the project team receiving additional information or more detail.  During the initial creating of the document it is likely that the project team will not have all of the required detail for estimating cost for every WBS line item.  As project planning progresses and the project team begins to receive more information, the Basis of Estimate should be revised and the confidence level should increase.  </w:t>
      </w:r>
    </w:p>
    <w:p w:rsidR="00590ADC" w:rsidRPr="00590ADC" w:rsidRDefault="00590ADC" w:rsidP="00590ADC">
      <w:pPr>
        <w:rPr>
          <w:color w:val="008000"/>
          <w:sz w:val="24"/>
        </w:rPr>
      </w:pPr>
    </w:p>
    <w:p w:rsidR="00590ADC" w:rsidRPr="00590ADC" w:rsidRDefault="00590ADC" w:rsidP="00590ADC">
      <w:pPr>
        <w:rPr>
          <w:color w:val="008000"/>
          <w:sz w:val="24"/>
        </w:rPr>
      </w:pPr>
      <w:r w:rsidRPr="00590ADC">
        <w:rPr>
          <w:color w:val="008000"/>
          <w:sz w:val="24"/>
        </w:rPr>
        <w:t>The following table illustrates one example of a format which can be used for the Project Basis of Estimate document:</w:t>
      </w:r>
    </w:p>
    <w:p w:rsidR="006C4E78" w:rsidRPr="006C4E78" w:rsidRDefault="006C4E78" w:rsidP="006C4E78">
      <w:pPr>
        <w:rPr>
          <w:color w:val="008000"/>
          <w:sz w:val="24"/>
        </w:rPr>
      </w:pPr>
    </w:p>
    <w:p w:rsidR="003E2AFE" w:rsidRDefault="003E2AFE" w:rsidP="003746D1">
      <w:pPr>
        <w:rPr>
          <w:b/>
          <w:sz w:val="24"/>
        </w:rPr>
      </w:pPr>
    </w:p>
    <w:p w:rsidR="003746D1" w:rsidRDefault="003E2AFE" w:rsidP="003746D1">
      <w:pPr>
        <w:rPr>
          <w:b/>
          <w:sz w:val="24"/>
        </w:rPr>
      </w:pPr>
      <w:r>
        <w:rPr>
          <w:b/>
          <w:sz w:val="24"/>
        </w:rPr>
        <w:br w:type="page"/>
      </w:r>
      <w:r w:rsidR="00590ADC">
        <w:rPr>
          <w:b/>
          <w:sz w:val="24"/>
        </w:rPr>
        <w:lastRenderedPageBreak/>
        <w:t>Basis of Estimate</w:t>
      </w:r>
      <w:r w:rsidR="000A0339" w:rsidRPr="000A0339">
        <w:rPr>
          <w:b/>
          <w:sz w:val="24"/>
        </w:rPr>
        <w:t xml:space="preserve"> Template:</w:t>
      </w: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7"/>
        <w:gridCol w:w="1567"/>
        <w:gridCol w:w="1566"/>
        <w:gridCol w:w="1566"/>
        <w:gridCol w:w="1309"/>
        <w:gridCol w:w="1309"/>
        <w:gridCol w:w="1309"/>
        <w:gridCol w:w="1309"/>
        <w:gridCol w:w="1566"/>
      </w:tblGrid>
      <w:tr w:rsidR="00590ADC" w:rsidRPr="00783D14" w:rsidTr="003E2AFE">
        <w:trPr>
          <w:cantSplit/>
        </w:trPr>
        <w:tc>
          <w:tcPr>
            <w:tcW w:w="13068" w:type="dxa"/>
            <w:gridSpan w:val="9"/>
            <w:shd w:val="clear" w:color="auto" w:fill="DBE5F1"/>
          </w:tcPr>
          <w:p w:rsidR="00590ADC" w:rsidRPr="00783D14" w:rsidRDefault="00590ADC" w:rsidP="00783D14">
            <w:pPr>
              <w:keepNext/>
              <w:keepLines/>
              <w:jc w:val="center"/>
              <w:rPr>
                <w:b/>
                <w:sz w:val="24"/>
              </w:rPr>
            </w:pPr>
            <w:r w:rsidRPr="00783D14">
              <w:rPr>
                <w:b/>
                <w:sz w:val="24"/>
              </w:rPr>
              <w:t>Basis of Estimate</w:t>
            </w:r>
          </w:p>
        </w:tc>
      </w:tr>
      <w:tr w:rsidR="007531E6" w:rsidRPr="00783D14" w:rsidTr="00783D14">
        <w:trPr>
          <w:cantSplit/>
        </w:trPr>
        <w:tc>
          <w:tcPr>
            <w:tcW w:w="8884" w:type="dxa"/>
            <w:gridSpan w:val="6"/>
          </w:tcPr>
          <w:p w:rsidR="00590ADC" w:rsidRPr="00783D14" w:rsidRDefault="00590ADC" w:rsidP="00783D14">
            <w:pPr>
              <w:keepNext/>
              <w:keepLines/>
              <w:rPr>
                <w:b/>
                <w:sz w:val="24"/>
              </w:rPr>
            </w:pPr>
            <w:r w:rsidRPr="00783D14">
              <w:rPr>
                <w:b/>
                <w:sz w:val="24"/>
              </w:rPr>
              <w:t>Project:</w:t>
            </w:r>
          </w:p>
        </w:tc>
        <w:tc>
          <w:tcPr>
            <w:tcW w:w="4184" w:type="dxa"/>
            <w:gridSpan w:val="3"/>
          </w:tcPr>
          <w:p w:rsidR="00590ADC" w:rsidRPr="00783D14" w:rsidRDefault="00590ADC" w:rsidP="00783D14">
            <w:pPr>
              <w:keepNext/>
              <w:keepLines/>
              <w:rPr>
                <w:b/>
                <w:sz w:val="24"/>
              </w:rPr>
            </w:pPr>
            <w:r w:rsidRPr="00783D14">
              <w:rPr>
                <w:b/>
                <w:sz w:val="24"/>
              </w:rPr>
              <w:t>Date:</w:t>
            </w:r>
          </w:p>
        </w:tc>
      </w:tr>
      <w:tr w:rsidR="00C16F9E" w:rsidRPr="00783D14" w:rsidTr="00783D14">
        <w:trPr>
          <w:cantSplit/>
        </w:trPr>
        <w:tc>
          <w:tcPr>
            <w:tcW w:w="13068" w:type="dxa"/>
            <w:gridSpan w:val="9"/>
          </w:tcPr>
          <w:p w:rsidR="00C16F9E" w:rsidRPr="00783D14" w:rsidRDefault="00C16F9E" w:rsidP="00783D14">
            <w:pPr>
              <w:keepNext/>
              <w:keepLines/>
              <w:rPr>
                <w:b/>
                <w:sz w:val="24"/>
              </w:rPr>
            </w:pPr>
            <w:r w:rsidRPr="00783D14">
              <w:rPr>
                <w:b/>
                <w:sz w:val="24"/>
              </w:rPr>
              <w:t>WBS Element:</w:t>
            </w:r>
          </w:p>
        </w:tc>
      </w:tr>
      <w:tr w:rsidR="007531E6" w:rsidRPr="00783D14" w:rsidTr="00783D14">
        <w:trPr>
          <w:cantSplit/>
        </w:trPr>
        <w:tc>
          <w:tcPr>
            <w:tcW w:w="1567" w:type="dxa"/>
          </w:tcPr>
          <w:p w:rsidR="00590ADC" w:rsidRPr="00783D14" w:rsidRDefault="00590ADC" w:rsidP="00783D14">
            <w:pPr>
              <w:keepNext/>
              <w:keepLines/>
              <w:rPr>
                <w:b/>
                <w:sz w:val="24"/>
              </w:rPr>
            </w:pPr>
            <w:r w:rsidRPr="00783D14">
              <w:rPr>
                <w:b/>
                <w:sz w:val="24"/>
              </w:rPr>
              <w:t>Category</w:t>
            </w:r>
          </w:p>
        </w:tc>
        <w:tc>
          <w:tcPr>
            <w:tcW w:w="1567" w:type="dxa"/>
          </w:tcPr>
          <w:p w:rsidR="00590ADC" w:rsidRPr="00783D14" w:rsidRDefault="00590ADC" w:rsidP="00783D14">
            <w:pPr>
              <w:keepNext/>
              <w:keepLines/>
              <w:rPr>
                <w:b/>
                <w:sz w:val="24"/>
              </w:rPr>
            </w:pPr>
            <w:r w:rsidRPr="00783D14">
              <w:rPr>
                <w:b/>
                <w:sz w:val="24"/>
              </w:rPr>
              <w:t>Material</w:t>
            </w:r>
          </w:p>
        </w:tc>
        <w:tc>
          <w:tcPr>
            <w:tcW w:w="1566" w:type="dxa"/>
          </w:tcPr>
          <w:p w:rsidR="00590ADC" w:rsidRPr="00783D14" w:rsidRDefault="00590ADC" w:rsidP="00783D14">
            <w:pPr>
              <w:keepNext/>
              <w:keepLines/>
              <w:rPr>
                <w:b/>
                <w:sz w:val="24"/>
              </w:rPr>
            </w:pPr>
            <w:r w:rsidRPr="00783D14">
              <w:rPr>
                <w:b/>
                <w:sz w:val="24"/>
              </w:rPr>
              <w:t>Labor</w:t>
            </w:r>
          </w:p>
        </w:tc>
        <w:tc>
          <w:tcPr>
            <w:tcW w:w="1566" w:type="dxa"/>
          </w:tcPr>
          <w:p w:rsidR="00590ADC" w:rsidRPr="00783D14" w:rsidRDefault="00590ADC" w:rsidP="00783D14">
            <w:pPr>
              <w:keepNext/>
              <w:keepLines/>
              <w:rPr>
                <w:b/>
                <w:sz w:val="24"/>
              </w:rPr>
            </w:pPr>
            <w:r w:rsidRPr="00783D14">
              <w:rPr>
                <w:b/>
                <w:sz w:val="24"/>
              </w:rPr>
              <w:t>Indirect Costs</w:t>
            </w:r>
          </w:p>
        </w:tc>
        <w:tc>
          <w:tcPr>
            <w:tcW w:w="1309" w:type="dxa"/>
          </w:tcPr>
          <w:p w:rsidR="00590ADC" w:rsidRPr="00783D14" w:rsidRDefault="00590ADC" w:rsidP="00783D14">
            <w:pPr>
              <w:keepNext/>
              <w:keepLines/>
              <w:rPr>
                <w:b/>
                <w:sz w:val="24"/>
              </w:rPr>
            </w:pPr>
            <w:r w:rsidRPr="00783D14">
              <w:rPr>
                <w:b/>
                <w:sz w:val="24"/>
              </w:rPr>
              <w:t>Base Cost</w:t>
            </w:r>
          </w:p>
        </w:tc>
        <w:tc>
          <w:tcPr>
            <w:tcW w:w="1309" w:type="dxa"/>
          </w:tcPr>
          <w:p w:rsidR="00590ADC" w:rsidRPr="00783D14" w:rsidRDefault="00590ADC" w:rsidP="00783D14">
            <w:pPr>
              <w:keepNext/>
              <w:keepLines/>
              <w:rPr>
                <w:b/>
                <w:sz w:val="24"/>
              </w:rPr>
            </w:pPr>
            <w:r w:rsidRPr="00783D14">
              <w:rPr>
                <w:b/>
                <w:sz w:val="24"/>
              </w:rPr>
              <w:t>Reserve</w:t>
            </w:r>
          </w:p>
        </w:tc>
        <w:tc>
          <w:tcPr>
            <w:tcW w:w="1309" w:type="dxa"/>
          </w:tcPr>
          <w:p w:rsidR="00590ADC" w:rsidRPr="00783D14" w:rsidRDefault="00590ADC" w:rsidP="00783D14">
            <w:pPr>
              <w:keepNext/>
              <w:keepLines/>
              <w:rPr>
                <w:b/>
                <w:sz w:val="24"/>
              </w:rPr>
            </w:pPr>
            <w:r w:rsidRPr="00783D14">
              <w:rPr>
                <w:b/>
                <w:sz w:val="24"/>
              </w:rPr>
              <w:t>Total Cost</w:t>
            </w:r>
          </w:p>
        </w:tc>
        <w:tc>
          <w:tcPr>
            <w:tcW w:w="1309" w:type="dxa"/>
          </w:tcPr>
          <w:p w:rsidR="00590ADC" w:rsidRPr="00783D14" w:rsidRDefault="00590ADC" w:rsidP="00783D14">
            <w:pPr>
              <w:keepNext/>
              <w:keepLines/>
              <w:rPr>
                <w:b/>
                <w:sz w:val="24"/>
              </w:rPr>
            </w:pPr>
            <w:r w:rsidRPr="00783D14">
              <w:rPr>
                <w:b/>
                <w:sz w:val="24"/>
              </w:rPr>
              <w:t>Funding Source</w:t>
            </w:r>
          </w:p>
        </w:tc>
        <w:tc>
          <w:tcPr>
            <w:tcW w:w="1566" w:type="dxa"/>
          </w:tcPr>
          <w:p w:rsidR="00590ADC" w:rsidRPr="00783D14" w:rsidRDefault="00590ADC" w:rsidP="00783D14">
            <w:pPr>
              <w:keepNext/>
              <w:keepLines/>
              <w:rPr>
                <w:b/>
                <w:sz w:val="24"/>
              </w:rPr>
            </w:pPr>
            <w:r w:rsidRPr="00783D14">
              <w:rPr>
                <w:b/>
                <w:sz w:val="24"/>
              </w:rPr>
              <w:t>Cost Methodology</w:t>
            </w:r>
          </w:p>
        </w:tc>
      </w:tr>
      <w:tr w:rsidR="007531E6" w:rsidRPr="00783D14" w:rsidTr="00783D14">
        <w:trPr>
          <w:cantSplit/>
        </w:trPr>
        <w:tc>
          <w:tcPr>
            <w:tcW w:w="1567" w:type="dxa"/>
          </w:tcPr>
          <w:p w:rsidR="00590ADC" w:rsidRPr="00783D14" w:rsidRDefault="00590ADC" w:rsidP="00783D14">
            <w:pPr>
              <w:keepNext/>
              <w:keepLines/>
              <w:rPr>
                <w:color w:val="008000"/>
                <w:sz w:val="24"/>
              </w:rPr>
            </w:pPr>
            <w:r w:rsidRPr="00783D14">
              <w:rPr>
                <w:color w:val="008000"/>
                <w:sz w:val="24"/>
              </w:rPr>
              <w:t>This should describe what phase of the project the line item belongs to.</w:t>
            </w:r>
          </w:p>
        </w:tc>
        <w:tc>
          <w:tcPr>
            <w:tcW w:w="1567" w:type="dxa"/>
          </w:tcPr>
          <w:p w:rsidR="00590ADC" w:rsidRPr="00783D14" w:rsidRDefault="00590ADC" w:rsidP="00783D14">
            <w:pPr>
              <w:keepNext/>
              <w:keepLines/>
              <w:rPr>
                <w:color w:val="008000"/>
                <w:sz w:val="24"/>
              </w:rPr>
            </w:pPr>
            <w:r w:rsidRPr="00783D14">
              <w:rPr>
                <w:color w:val="008000"/>
                <w:sz w:val="24"/>
              </w:rPr>
              <w:t>This is the cost of material for this line item.</w:t>
            </w:r>
          </w:p>
        </w:tc>
        <w:tc>
          <w:tcPr>
            <w:tcW w:w="1566" w:type="dxa"/>
          </w:tcPr>
          <w:p w:rsidR="00590ADC" w:rsidRPr="00783D14" w:rsidRDefault="00590ADC" w:rsidP="00783D14">
            <w:pPr>
              <w:keepNext/>
              <w:keepLines/>
              <w:rPr>
                <w:color w:val="008000"/>
                <w:sz w:val="24"/>
              </w:rPr>
            </w:pPr>
            <w:r w:rsidRPr="00783D14">
              <w:rPr>
                <w:color w:val="008000"/>
                <w:sz w:val="24"/>
              </w:rPr>
              <w:t>This is the labor cost associated with this line item.</w:t>
            </w:r>
          </w:p>
        </w:tc>
        <w:tc>
          <w:tcPr>
            <w:tcW w:w="1566" w:type="dxa"/>
          </w:tcPr>
          <w:p w:rsidR="00590ADC" w:rsidRPr="00783D14" w:rsidRDefault="00590ADC" w:rsidP="00783D14">
            <w:pPr>
              <w:keepNext/>
              <w:keepLines/>
              <w:rPr>
                <w:color w:val="008000"/>
                <w:sz w:val="24"/>
              </w:rPr>
            </w:pPr>
            <w:r w:rsidRPr="00783D14">
              <w:rPr>
                <w:color w:val="008000"/>
                <w:sz w:val="24"/>
              </w:rPr>
              <w:t>This is any indirect cost that falls under this line item.</w:t>
            </w:r>
          </w:p>
        </w:tc>
        <w:tc>
          <w:tcPr>
            <w:tcW w:w="1309" w:type="dxa"/>
          </w:tcPr>
          <w:p w:rsidR="00590ADC" w:rsidRPr="00783D14" w:rsidRDefault="00590ADC" w:rsidP="00783D14">
            <w:pPr>
              <w:keepNext/>
              <w:keepLines/>
              <w:rPr>
                <w:color w:val="008000"/>
                <w:sz w:val="24"/>
              </w:rPr>
            </w:pPr>
            <w:r w:rsidRPr="00783D14">
              <w:rPr>
                <w:color w:val="008000"/>
                <w:sz w:val="24"/>
              </w:rPr>
              <w:t>This is the total of the material, labor and indirect costs.</w:t>
            </w:r>
          </w:p>
        </w:tc>
        <w:tc>
          <w:tcPr>
            <w:tcW w:w="1309" w:type="dxa"/>
          </w:tcPr>
          <w:p w:rsidR="00590ADC" w:rsidRPr="00783D14" w:rsidRDefault="00590ADC" w:rsidP="00783D14">
            <w:pPr>
              <w:keepNext/>
              <w:keepLines/>
              <w:rPr>
                <w:color w:val="008000"/>
                <w:sz w:val="24"/>
              </w:rPr>
            </w:pPr>
            <w:r w:rsidRPr="00783D14">
              <w:rPr>
                <w:color w:val="008000"/>
                <w:sz w:val="24"/>
              </w:rPr>
              <w:t>This column includes any reserve cost designated for the line item.</w:t>
            </w:r>
          </w:p>
        </w:tc>
        <w:tc>
          <w:tcPr>
            <w:tcW w:w="1309" w:type="dxa"/>
          </w:tcPr>
          <w:p w:rsidR="00590ADC" w:rsidRPr="00783D14" w:rsidRDefault="00590ADC" w:rsidP="00783D14">
            <w:pPr>
              <w:keepNext/>
              <w:keepLines/>
              <w:rPr>
                <w:color w:val="008000"/>
                <w:sz w:val="24"/>
              </w:rPr>
            </w:pPr>
            <w:r w:rsidRPr="00783D14">
              <w:rPr>
                <w:color w:val="008000"/>
                <w:sz w:val="24"/>
              </w:rPr>
              <w:t>This is the sum of all costs for the line item.</w:t>
            </w:r>
          </w:p>
        </w:tc>
        <w:tc>
          <w:tcPr>
            <w:tcW w:w="1309" w:type="dxa"/>
          </w:tcPr>
          <w:p w:rsidR="00590ADC" w:rsidRPr="00783D14" w:rsidRDefault="00590ADC" w:rsidP="00783D14">
            <w:pPr>
              <w:keepNext/>
              <w:keepLines/>
              <w:rPr>
                <w:color w:val="008000"/>
                <w:sz w:val="24"/>
              </w:rPr>
            </w:pPr>
            <w:r w:rsidRPr="00783D14">
              <w:rPr>
                <w:color w:val="008000"/>
                <w:sz w:val="24"/>
              </w:rPr>
              <w:t>This should describe the source of funding for this portion of the project.</w:t>
            </w:r>
          </w:p>
        </w:tc>
        <w:tc>
          <w:tcPr>
            <w:tcW w:w="1566" w:type="dxa"/>
          </w:tcPr>
          <w:p w:rsidR="00590ADC" w:rsidRPr="00783D14" w:rsidRDefault="00590ADC" w:rsidP="00783D14">
            <w:pPr>
              <w:keepNext/>
              <w:keepLines/>
              <w:rPr>
                <w:color w:val="008000"/>
                <w:sz w:val="24"/>
              </w:rPr>
            </w:pPr>
            <w:r w:rsidRPr="00783D14">
              <w:rPr>
                <w:color w:val="008000"/>
                <w:sz w:val="24"/>
              </w:rPr>
              <w:t>This should describe what method was used to derive the cost estimate.</w:t>
            </w:r>
          </w:p>
        </w:tc>
      </w:tr>
      <w:tr w:rsidR="00C16F9E" w:rsidRPr="00783D14" w:rsidTr="00783D14">
        <w:trPr>
          <w:cantSplit/>
        </w:trPr>
        <w:tc>
          <w:tcPr>
            <w:tcW w:w="13068" w:type="dxa"/>
            <w:gridSpan w:val="9"/>
          </w:tcPr>
          <w:p w:rsidR="00C16F9E" w:rsidRPr="00783D14" w:rsidRDefault="00C16F9E" w:rsidP="00783D14">
            <w:pPr>
              <w:keepNext/>
              <w:keepLines/>
              <w:rPr>
                <w:color w:val="008000"/>
                <w:sz w:val="24"/>
              </w:rPr>
            </w:pPr>
            <w:r w:rsidRPr="00783D14">
              <w:rPr>
                <w:b/>
                <w:sz w:val="24"/>
              </w:rPr>
              <w:t>WBS Description:</w:t>
            </w:r>
            <w:r w:rsidRPr="00783D14">
              <w:rPr>
                <w:color w:val="008000"/>
                <w:sz w:val="24"/>
              </w:rPr>
              <w:t xml:space="preserve"> This section should include the text from the WBS Dictionary for this WBS item.  This ensures that the scope of the line item is captured and related to the cost estimate.</w:t>
            </w:r>
          </w:p>
        </w:tc>
      </w:tr>
      <w:tr w:rsidR="00C16F9E" w:rsidRPr="00783D14" w:rsidTr="00783D14">
        <w:trPr>
          <w:cantSplit/>
        </w:trPr>
        <w:tc>
          <w:tcPr>
            <w:tcW w:w="13068" w:type="dxa"/>
            <w:gridSpan w:val="9"/>
          </w:tcPr>
          <w:p w:rsidR="00C16F9E" w:rsidRPr="00783D14" w:rsidRDefault="00C16F9E" w:rsidP="00783D14">
            <w:pPr>
              <w:keepNext/>
              <w:keepLines/>
              <w:rPr>
                <w:color w:val="008000"/>
                <w:sz w:val="24"/>
              </w:rPr>
            </w:pPr>
            <w:r w:rsidRPr="00783D14">
              <w:rPr>
                <w:b/>
                <w:sz w:val="24"/>
              </w:rPr>
              <w:t xml:space="preserve">Cost Description: </w:t>
            </w:r>
            <w:r w:rsidRPr="00783D14">
              <w:rPr>
                <w:color w:val="008000"/>
                <w:sz w:val="24"/>
              </w:rPr>
              <w:t xml:space="preserve"> This section should describe the specific details of how costs were calculated.  If costs were derived from vendor quotes, wage rates or other means this is where the details should be described.</w:t>
            </w:r>
          </w:p>
        </w:tc>
      </w:tr>
    </w:tbl>
    <w:p w:rsidR="00C16F9E" w:rsidRPr="00C16F9E" w:rsidRDefault="00C16F9E" w:rsidP="003746D1">
      <w:pPr>
        <w:rPr>
          <w:color w:val="008000"/>
          <w:sz w:val="24"/>
        </w:rPr>
      </w:pPr>
    </w:p>
    <w:p w:rsidR="00C16F9E" w:rsidRPr="00C16F9E" w:rsidRDefault="00C16F9E" w:rsidP="00C16F9E">
      <w:pPr>
        <w:rPr>
          <w:color w:val="008000"/>
          <w:sz w:val="24"/>
        </w:rPr>
      </w:pPr>
      <w:r w:rsidRPr="00C16F9E">
        <w:rPr>
          <w:color w:val="008000"/>
          <w:sz w:val="24"/>
        </w:rPr>
        <w:t xml:space="preserve">You can see the level of detail this format allows the project team to provide.  The columns list the costs, funding source(s), and methodology for the WBS item.  The text fields below allow the project team to communicate the scope of the WBS item based on the WBS Dictionary description as well as to describe in detail how the various costs were estimated.  </w:t>
      </w:r>
    </w:p>
    <w:p w:rsidR="00C16F9E" w:rsidRPr="00C16F9E" w:rsidRDefault="00C16F9E" w:rsidP="00C16F9E">
      <w:pPr>
        <w:rPr>
          <w:color w:val="008000"/>
          <w:sz w:val="24"/>
        </w:rPr>
      </w:pPr>
    </w:p>
    <w:p w:rsidR="00C16F9E" w:rsidRPr="00C16F9E" w:rsidRDefault="00C16F9E" w:rsidP="00C16F9E">
      <w:pPr>
        <w:rPr>
          <w:color w:val="008000"/>
          <w:sz w:val="24"/>
        </w:rPr>
      </w:pPr>
      <w:r w:rsidRPr="00C16F9E">
        <w:rPr>
          <w:color w:val="008000"/>
          <w:sz w:val="24"/>
        </w:rPr>
        <w:t>The following table shows an example of the Basis of Estimate using a notional Sprocket Design project.  This example shows what one WBS path might look like using WBS 1.1 and its derivatives:</w:t>
      </w:r>
    </w:p>
    <w:p w:rsidR="00590ADC" w:rsidRDefault="00590ADC" w:rsidP="003746D1">
      <w:pPr>
        <w:rPr>
          <w:b/>
          <w:sz w:val="24"/>
        </w:rPr>
      </w:pPr>
    </w:p>
    <w:p w:rsidR="000A0339" w:rsidRDefault="003E2AFE" w:rsidP="003746D1">
      <w:pPr>
        <w:rPr>
          <w:b/>
          <w:sz w:val="24"/>
        </w:rPr>
      </w:pPr>
      <w:r>
        <w:rPr>
          <w:b/>
          <w:sz w:val="24"/>
        </w:rPr>
        <w:br w:type="page"/>
      </w:r>
      <w:r w:rsidR="000A0339" w:rsidRPr="000A0339">
        <w:rPr>
          <w:b/>
          <w:sz w:val="24"/>
        </w:rPr>
        <w:lastRenderedPageBreak/>
        <w:t>Example with Sample Data:</w:t>
      </w: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7"/>
        <w:gridCol w:w="1567"/>
        <w:gridCol w:w="1566"/>
        <w:gridCol w:w="1566"/>
        <w:gridCol w:w="1309"/>
        <w:gridCol w:w="1309"/>
        <w:gridCol w:w="1309"/>
        <w:gridCol w:w="1309"/>
        <w:gridCol w:w="1566"/>
      </w:tblGrid>
      <w:tr w:rsidR="00C16F9E" w:rsidRPr="00783D14" w:rsidTr="003E2AFE">
        <w:trPr>
          <w:cantSplit/>
        </w:trPr>
        <w:tc>
          <w:tcPr>
            <w:tcW w:w="13068" w:type="dxa"/>
            <w:gridSpan w:val="9"/>
            <w:shd w:val="clear" w:color="auto" w:fill="DBE5F1"/>
          </w:tcPr>
          <w:p w:rsidR="00C16F9E" w:rsidRPr="00783D14" w:rsidRDefault="00C16F9E" w:rsidP="00783D14">
            <w:pPr>
              <w:keepNext/>
              <w:keepLines/>
              <w:jc w:val="center"/>
              <w:rPr>
                <w:b/>
                <w:sz w:val="24"/>
              </w:rPr>
            </w:pPr>
            <w:r w:rsidRPr="00783D14">
              <w:rPr>
                <w:b/>
                <w:sz w:val="24"/>
              </w:rPr>
              <w:t>Basis of Estimate</w:t>
            </w:r>
          </w:p>
        </w:tc>
      </w:tr>
      <w:tr w:rsidR="00C16F9E" w:rsidRPr="00783D14" w:rsidTr="00783D14">
        <w:trPr>
          <w:cantSplit/>
        </w:trPr>
        <w:tc>
          <w:tcPr>
            <w:tcW w:w="8884" w:type="dxa"/>
            <w:gridSpan w:val="6"/>
          </w:tcPr>
          <w:p w:rsidR="00C16F9E" w:rsidRPr="00783D14" w:rsidRDefault="00C16F9E" w:rsidP="00783D14">
            <w:pPr>
              <w:keepNext/>
              <w:keepLines/>
              <w:rPr>
                <w:sz w:val="24"/>
              </w:rPr>
            </w:pPr>
            <w:r w:rsidRPr="00783D14">
              <w:rPr>
                <w:b/>
                <w:sz w:val="24"/>
              </w:rPr>
              <w:t>Project:</w:t>
            </w:r>
            <w:r w:rsidRPr="00783D14">
              <w:rPr>
                <w:sz w:val="24"/>
              </w:rPr>
              <w:t xml:space="preserve">  Pro Sprocket Design</w:t>
            </w:r>
          </w:p>
        </w:tc>
        <w:tc>
          <w:tcPr>
            <w:tcW w:w="4184" w:type="dxa"/>
            <w:gridSpan w:val="3"/>
          </w:tcPr>
          <w:p w:rsidR="00C16F9E" w:rsidRPr="00783D14" w:rsidRDefault="00C16F9E" w:rsidP="00783D14">
            <w:pPr>
              <w:keepNext/>
              <w:keepLines/>
              <w:rPr>
                <w:sz w:val="24"/>
              </w:rPr>
            </w:pPr>
            <w:r w:rsidRPr="00783D14">
              <w:rPr>
                <w:b/>
                <w:sz w:val="24"/>
              </w:rPr>
              <w:t>Date:</w:t>
            </w:r>
            <w:r w:rsidRPr="00783D14">
              <w:rPr>
                <w:sz w:val="24"/>
              </w:rPr>
              <w:t xml:space="preserve">  01/01/20xx</w:t>
            </w:r>
          </w:p>
        </w:tc>
      </w:tr>
      <w:tr w:rsidR="00C16F9E" w:rsidRPr="00783D14" w:rsidTr="00783D14">
        <w:trPr>
          <w:cantSplit/>
        </w:trPr>
        <w:tc>
          <w:tcPr>
            <w:tcW w:w="13068" w:type="dxa"/>
            <w:gridSpan w:val="9"/>
          </w:tcPr>
          <w:p w:rsidR="00C16F9E" w:rsidRPr="00783D14" w:rsidRDefault="00C16F9E" w:rsidP="00783D14">
            <w:pPr>
              <w:keepNext/>
              <w:keepLines/>
              <w:rPr>
                <w:sz w:val="24"/>
              </w:rPr>
            </w:pPr>
            <w:r w:rsidRPr="00783D14">
              <w:rPr>
                <w:b/>
                <w:sz w:val="24"/>
              </w:rPr>
              <w:t>WBS Element:</w:t>
            </w:r>
            <w:r w:rsidRPr="00783D14">
              <w:rPr>
                <w:sz w:val="24"/>
              </w:rPr>
              <w:t xml:space="preserve">  1 Project Planning</w:t>
            </w:r>
          </w:p>
        </w:tc>
      </w:tr>
      <w:tr w:rsidR="00C16F9E" w:rsidRPr="00783D14" w:rsidTr="00783D14">
        <w:trPr>
          <w:cantSplit/>
        </w:trPr>
        <w:tc>
          <w:tcPr>
            <w:tcW w:w="1567" w:type="dxa"/>
          </w:tcPr>
          <w:p w:rsidR="00C16F9E" w:rsidRPr="00783D14" w:rsidRDefault="00C16F9E" w:rsidP="00783D14">
            <w:pPr>
              <w:keepNext/>
              <w:keepLines/>
              <w:rPr>
                <w:b/>
                <w:sz w:val="24"/>
              </w:rPr>
            </w:pPr>
            <w:r w:rsidRPr="00783D14">
              <w:rPr>
                <w:b/>
                <w:sz w:val="24"/>
              </w:rPr>
              <w:t>Category</w:t>
            </w:r>
          </w:p>
        </w:tc>
        <w:tc>
          <w:tcPr>
            <w:tcW w:w="1567" w:type="dxa"/>
          </w:tcPr>
          <w:p w:rsidR="00C16F9E" w:rsidRPr="00783D14" w:rsidRDefault="00C16F9E" w:rsidP="00783D14">
            <w:pPr>
              <w:keepNext/>
              <w:keepLines/>
              <w:rPr>
                <w:b/>
                <w:sz w:val="24"/>
              </w:rPr>
            </w:pPr>
            <w:r w:rsidRPr="00783D14">
              <w:rPr>
                <w:b/>
                <w:sz w:val="24"/>
              </w:rPr>
              <w:t>Material</w:t>
            </w:r>
          </w:p>
        </w:tc>
        <w:tc>
          <w:tcPr>
            <w:tcW w:w="1566" w:type="dxa"/>
          </w:tcPr>
          <w:p w:rsidR="00C16F9E" w:rsidRPr="00783D14" w:rsidRDefault="00C16F9E" w:rsidP="00783D14">
            <w:pPr>
              <w:keepNext/>
              <w:keepLines/>
              <w:rPr>
                <w:b/>
                <w:sz w:val="24"/>
              </w:rPr>
            </w:pPr>
            <w:r w:rsidRPr="00783D14">
              <w:rPr>
                <w:b/>
                <w:sz w:val="24"/>
              </w:rPr>
              <w:t>Labor</w:t>
            </w:r>
          </w:p>
        </w:tc>
        <w:tc>
          <w:tcPr>
            <w:tcW w:w="1566" w:type="dxa"/>
          </w:tcPr>
          <w:p w:rsidR="00C16F9E" w:rsidRPr="00783D14" w:rsidRDefault="00C16F9E" w:rsidP="00783D14">
            <w:pPr>
              <w:keepNext/>
              <w:keepLines/>
              <w:rPr>
                <w:b/>
                <w:sz w:val="24"/>
              </w:rPr>
            </w:pPr>
            <w:r w:rsidRPr="00783D14">
              <w:rPr>
                <w:b/>
                <w:sz w:val="24"/>
              </w:rPr>
              <w:t>Indirect Costs</w:t>
            </w:r>
          </w:p>
        </w:tc>
        <w:tc>
          <w:tcPr>
            <w:tcW w:w="1309" w:type="dxa"/>
          </w:tcPr>
          <w:p w:rsidR="00C16F9E" w:rsidRPr="00783D14" w:rsidRDefault="00C16F9E" w:rsidP="00783D14">
            <w:pPr>
              <w:keepNext/>
              <w:keepLines/>
              <w:rPr>
                <w:b/>
                <w:sz w:val="24"/>
              </w:rPr>
            </w:pPr>
            <w:r w:rsidRPr="00783D14">
              <w:rPr>
                <w:b/>
                <w:sz w:val="24"/>
              </w:rPr>
              <w:t>Base Cost</w:t>
            </w:r>
          </w:p>
        </w:tc>
        <w:tc>
          <w:tcPr>
            <w:tcW w:w="1309" w:type="dxa"/>
          </w:tcPr>
          <w:p w:rsidR="00C16F9E" w:rsidRPr="00783D14" w:rsidRDefault="00C16F9E" w:rsidP="00783D14">
            <w:pPr>
              <w:keepNext/>
              <w:keepLines/>
              <w:rPr>
                <w:b/>
                <w:sz w:val="24"/>
              </w:rPr>
            </w:pPr>
            <w:r w:rsidRPr="00783D14">
              <w:rPr>
                <w:b/>
                <w:sz w:val="24"/>
              </w:rPr>
              <w:t>Reserve</w:t>
            </w:r>
          </w:p>
        </w:tc>
        <w:tc>
          <w:tcPr>
            <w:tcW w:w="1309" w:type="dxa"/>
          </w:tcPr>
          <w:p w:rsidR="00C16F9E" w:rsidRPr="00783D14" w:rsidRDefault="00C16F9E" w:rsidP="00783D14">
            <w:pPr>
              <w:keepNext/>
              <w:keepLines/>
              <w:rPr>
                <w:b/>
                <w:sz w:val="24"/>
              </w:rPr>
            </w:pPr>
            <w:r w:rsidRPr="00783D14">
              <w:rPr>
                <w:b/>
                <w:sz w:val="24"/>
              </w:rPr>
              <w:t>Total Cost</w:t>
            </w:r>
          </w:p>
        </w:tc>
        <w:tc>
          <w:tcPr>
            <w:tcW w:w="1309" w:type="dxa"/>
          </w:tcPr>
          <w:p w:rsidR="00C16F9E" w:rsidRPr="00783D14" w:rsidRDefault="00C16F9E" w:rsidP="00783D14">
            <w:pPr>
              <w:keepNext/>
              <w:keepLines/>
              <w:rPr>
                <w:b/>
                <w:sz w:val="24"/>
              </w:rPr>
            </w:pPr>
            <w:r w:rsidRPr="00783D14">
              <w:rPr>
                <w:b/>
                <w:sz w:val="24"/>
              </w:rPr>
              <w:t>Funding Source</w:t>
            </w:r>
          </w:p>
        </w:tc>
        <w:tc>
          <w:tcPr>
            <w:tcW w:w="1566" w:type="dxa"/>
          </w:tcPr>
          <w:p w:rsidR="00C16F9E" w:rsidRPr="00783D14" w:rsidRDefault="00C16F9E" w:rsidP="00783D14">
            <w:pPr>
              <w:keepNext/>
              <w:keepLines/>
              <w:rPr>
                <w:b/>
                <w:sz w:val="24"/>
              </w:rPr>
            </w:pPr>
            <w:r w:rsidRPr="00783D14">
              <w:rPr>
                <w:b/>
                <w:sz w:val="24"/>
              </w:rPr>
              <w:t>Cost Methodology</w:t>
            </w:r>
          </w:p>
        </w:tc>
      </w:tr>
      <w:tr w:rsidR="00C16F9E" w:rsidRPr="00783D14" w:rsidTr="00783D14">
        <w:trPr>
          <w:cantSplit/>
        </w:trPr>
        <w:tc>
          <w:tcPr>
            <w:tcW w:w="1567" w:type="dxa"/>
          </w:tcPr>
          <w:p w:rsidR="00C16F9E" w:rsidRPr="00783D14" w:rsidRDefault="00F85C86" w:rsidP="00C16F9E">
            <w:pPr>
              <w:rPr>
                <w:sz w:val="24"/>
              </w:rPr>
            </w:pPr>
            <w:r w:rsidRPr="00783D14">
              <w:rPr>
                <w:sz w:val="24"/>
              </w:rPr>
              <w:t>Planning</w:t>
            </w:r>
          </w:p>
        </w:tc>
        <w:tc>
          <w:tcPr>
            <w:tcW w:w="1567" w:type="dxa"/>
          </w:tcPr>
          <w:p w:rsidR="00C16F9E" w:rsidRPr="00783D14" w:rsidRDefault="00F85C86" w:rsidP="00C16F9E">
            <w:pPr>
              <w:rPr>
                <w:sz w:val="24"/>
              </w:rPr>
            </w:pPr>
            <w:r w:rsidRPr="00783D14">
              <w:rPr>
                <w:sz w:val="24"/>
              </w:rPr>
              <w:t>$1,350.00</w:t>
            </w:r>
          </w:p>
        </w:tc>
        <w:tc>
          <w:tcPr>
            <w:tcW w:w="1566" w:type="dxa"/>
          </w:tcPr>
          <w:p w:rsidR="00C16F9E" w:rsidRPr="00783D14" w:rsidRDefault="00F85C86" w:rsidP="00C16F9E">
            <w:pPr>
              <w:rPr>
                <w:sz w:val="24"/>
              </w:rPr>
            </w:pPr>
            <w:r w:rsidRPr="00783D14">
              <w:rPr>
                <w:sz w:val="24"/>
              </w:rPr>
              <w:t>$2,560.00</w:t>
            </w:r>
          </w:p>
        </w:tc>
        <w:tc>
          <w:tcPr>
            <w:tcW w:w="1566" w:type="dxa"/>
          </w:tcPr>
          <w:p w:rsidR="00C16F9E" w:rsidRPr="00783D14" w:rsidRDefault="00F85C86" w:rsidP="00C16F9E">
            <w:pPr>
              <w:rPr>
                <w:sz w:val="24"/>
              </w:rPr>
            </w:pPr>
            <w:r w:rsidRPr="00783D14">
              <w:rPr>
                <w:sz w:val="24"/>
              </w:rPr>
              <w:t>$0.00</w:t>
            </w:r>
          </w:p>
        </w:tc>
        <w:tc>
          <w:tcPr>
            <w:tcW w:w="1309" w:type="dxa"/>
          </w:tcPr>
          <w:p w:rsidR="00C16F9E" w:rsidRPr="00783D14" w:rsidRDefault="00F85C86" w:rsidP="00C16F9E">
            <w:pPr>
              <w:rPr>
                <w:sz w:val="24"/>
              </w:rPr>
            </w:pPr>
            <w:r w:rsidRPr="00783D14">
              <w:rPr>
                <w:sz w:val="24"/>
              </w:rPr>
              <w:t>$2,560.00</w:t>
            </w:r>
          </w:p>
        </w:tc>
        <w:tc>
          <w:tcPr>
            <w:tcW w:w="1309" w:type="dxa"/>
          </w:tcPr>
          <w:p w:rsidR="00C16F9E" w:rsidRPr="00783D14" w:rsidRDefault="00F85C86" w:rsidP="00C16F9E">
            <w:pPr>
              <w:rPr>
                <w:sz w:val="24"/>
              </w:rPr>
            </w:pPr>
            <w:r w:rsidRPr="00783D14">
              <w:rPr>
                <w:sz w:val="24"/>
              </w:rPr>
              <w:t>$256.00</w:t>
            </w:r>
          </w:p>
        </w:tc>
        <w:tc>
          <w:tcPr>
            <w:tcW w:w="1309" w:type="dxa"/>
          </w:tcPr>
          <w:p w:rsidR="00C16F9E" w:rsidRPr="00783D14" w:rsidRDefault="00F85C86" w:rsidP="00C16F9E">
            <w:pPr>
              <w:rPr>
                <w:sz w:val="24"/>
              </w:rPr>
            </w:pPr>
            <w:r w:rsidRPr="00783D14">
              <w:rPr>
                <w:sz w:val="24"/>
              </w:rPr>
              <w:t>$4,166.00</w:t>
            </w:r>
          </w:p>
        </w:tc>
        <w:tc>
          <w:tcPr>
            <w:tcW w:w="1309" w:type="dxa"/>
          </w:tcPr>
          <w:p w:rsidR="00C16F9E" w:rsidRPr="00783D14" w:rsidRDefault="00240E5B" w:rsidP="00C16F9E">
            <w:pPr>
              <w:rPr>
                <w:sz w:val="24"/>
              </w:rPr>
            </w:pPr>
            <w:r w:rsidRPr="00783D14">
              <w:rPr>
                <w:sz w:val="24"/>
              </w:rPr>
              <w:t>N</w:t>
            </w:r>
            <w:r w:rsidR="00F85C86" w:rsidRPr="00783D14">
              <w:rPr>
                <w:sz w:val="24"/>
              </w:rPr>
              <w:t>ew Product Dev.</w:t>
            </w:r>
          </w:p>
        </w:tc>
        <w:tc>
          <w:tcPr>
            <w:tcW w:w="1566" w:type="dxa"/>
          </w:tcPr>
          <w:p w:rsidR="00C16F9E" w:rsidRPr="00783D14" w:rsidRDefault="00F85C86" w:rsidP="00C16F9E">
            <w:pPr>
              <w:rPr>
                <w:sz w:val="24"/>
              </w:rPr>
            </w:pPr>
            <w:r w:rsidRPr="00783D14">
              <w:rPr>
                <w:sz w:val="24"/>
              </w:rPr>
              <w:t>Parametric</w:t>
            </w:r>
          </w:p>
        </w:tc>
      </w:tr>
      <w:tr w:rsidR="00C16F9E" w:rsidRPr="00783D14" w:rsidTr="00783D14">
        <w:trPr>
          <w:cantSplit/>
        </w:trPr>
        <w:tc>
          <w:tcPr>
            <w:tcW w:w="13068" w:type="dxa"/>
            <w:gridSpan w:val="9"/>
          </w:tcPr>
          <w:p w:rsidR="00C16F9E" w:rsidRPr="00783D14" w:rsidRDefault="00C16F9E" w:rsidP="00F85C86">
            <w:pPr>
              <w:rPr>
                <w:sz w:val="24"/>
              </w:rPr>
            </w:pPr>
            <w:r w:rsidRPr="00783D14">
              <w:rPr>
                <w:b/>
                <w:sz w:val="24"/>
              </w:rPr>
              <w:t>WBS Description:</w:t>
            </w:r>
            <w:r w:rsidRPr="00783D14">
              <w:rPr>
                <w:sz w:val="24"/>
              </w:rPr>
              <w:t xml:space="preserve"> </w:t>
            </w:r>
            <w:r w:rsidR="00F85C86" w:rsidRPr="00783D14">
              <w:rPr>
                <w:sz w:val="24"/>
              </w:rPr>
              <w:t>Complete the planning of new Pro Sprocket project in preparation for product design.</w:t>
            </w:r>
          </w:p>
        </w:tc>
      </w:tr>
      <w:tr w:rsidR="00C16F9E" w:rsidRPr="00783D14" w:rsidTr="00783D14">
        <w:trPr>
          <w:cantSplit/>
        </w:trPr>
        <w:tc>
          <w:tcPr>
            <w:tcW w:w="13068" w:type="dxa"/>
            <w:gridSpan w:val="9"/>
          </w:tcPr>
          <w:p w:rsidR="00C16F9E" w:rsidRPr="00783D14" w:rsidRDefault="00C16F9E" w:rsidP="00F85C86">
            <w:pPr>
              <w:rPr>
                <w:sz w:val="24"/>
              </w:rPr>
            </w:pPr>
            <w:r w:rsidRPr="00783D14">
              <w:rPr>
                <w:b/>
                <w:sz w:val="24"/>
              </w:rPr>
              <w:t>Cost Description:</w:t>
            </w:r>
            <w:r w:rsidRPr="00783D14">
              <w:rPr>
                <w:sz w:val="24"/>
              </w:rPr>
              <w:t xml:space="preserve">  </w:t>
            </w:r>
            <w:r w:rsidR="00F85C86" w:rsidRPr="00783D14">
              <w:rPr>
                <w:sz w:val="24"/>
              </w:rPr>
              <w:t>Labor is all inclusive of WBS element 1.  Includes 80 man hours of work performed at $32.00 per hour.  Management reserve of 10% has been identified based on a confidence level of 90%.  Pricing was derived from existing hourly rates for one PMO employee and two Design Technology Group employees.  Additionally, an update to CAD Suite software is required and this material cost was obtained by a direct vendor quote.</w:t>
            </w:r>
          </w:p>
        </w:tc>
      </w:tr>
      <w:tr w:rsidR="00240E5B" w:rsidRPr="00783D14" w:rsidTr="00783D14">
        <w:trPr>
          <w:cantSplit/>
        </w:trPr>
        <w:tc>
          <w:tcPr>
            <w:tcW w:w="13068" w:type="dxa"/>
            <w:gridSpan w:val="9"/>
          </w:tcPr>
          <w:p w:rsidR="00240E5B" w:rsidRPr="00783D14" w:rsidRDefault="00240E5B" w:rsidP="00F85C86">
            <w:pPr>
              <w:rPr>
                <w:b/>
                <w:sz w:val="24"/>
              </w:rPr>
            </w:pPr>
          </w:p>
        </w:tc>
      </w:tr>
      <w:tr w:rsidR="00240E5B" w:rsidRPr="00783D14" w:rsidTr="00783D14">
        <w:trPr>
          <w:cantSplit/>
        </w:trPr>
        <w:tc>
          <w:tcPr>
            <w:tcW w:w="13068" w:type="dxa"/>
            <w:gridSpan w:val="9"/>
          </w:tcPr>
          <w:p w:rsidR="00240E5B" w:rsidRPr="00783D14" w:rsidRDefault="00240E5B" w:rsidP="00783D14">
            <w:pPr>
              <w:keepNext/>
              <w:keepLines/>
              <w:rPr>
                <w:sz w:val="24"/>
              </w:rPr>
            </w:pPr>
            <w:r w:rsidRPr="00783D14">
              <w:rPr>
                <w:b/>
                <w:sz w:val="24"/>
              </w:rPr>
              <w:t>WBS Element:</w:t>
            </w:r>
            <w:r w:rsidRPr="00783D14">
              <w:rPr>
                <w:sz w:val="24"/>
              </w:rPr>
              <w:t xml:space="preserve">  1.1  Gather Requirements</w:t>
            </w:r>
          </w:p>
        </w:tc>
      </w:tr>
      <w:tr w:rsidR="00240E5B" w:rsidRPr="00783D14" w:rsidTr="00783D14">
        <w:trPr>
          <w:cantSplit/>
        </w:trPr>
        <w:tc>
          <w:tcPr>
            <w:tcW w:w="1567" w:type="dxa"/>
          </w:tcPr>
          <w:p w:rsidR="00240E5B" w:rsidRPr="00783D14" w:rsidRDefault="00240E5B" w:rsidP="00783D14">
            <w:pPr>
              <w:keepNext/>
              <w:keepLines/>
              <w:rPr>
                <w:b/>
                <w:sz w:val="24"/>
              </w:rPr>
            </w:pPr>
            <w:r w:rsidRPr="00783D14">
              <w:rPr>
                <w:b/>
                <w:sz w:val="24"/>
              </w:rPr>
              <w:t>Category</w:t>
            </w:r>
          </w:p>
        </w:tc>
        <w:tc>
          <w:tcPr>
            <w:tcW w:w="1567" w:type="dxa"/>
          </w:tcPr>
          <w:p w:rsidR="00240E5B" w:rsidRPr="00783D14" w:rsidRDefault="00240E5B" w:rsidP="00783D14">
            <w:pPr>
              <w:keepNext/>
              <w:keepLines/>
              <w:rPr>
                <w:b/>
                <w:sz w:val="24"/>
              </w:rPr>
            </w:pPr>
            <w:r w:rsidRPr="00783D14">
              <w:rPr>
                <w:b/>
                <w:sz w:val="24"/>
              </w:rPr>
              <w:t>Material</w:t>
            </w:r>
          </w:p>
        </w:tc>
        <w:tc>
          <w:tcPr>
            <w:tcW w:w="1566" w:type="dxa"/>
          </w:tcPr>
          <w:p w:rsidR="00240E5B" w:rsidRPr="00783D14" w:rsidRDefault="00240E5B" w:rsidP="00783D14">
            <w:pPr>
              <w:keepNext/>
              <w:keepLines/>
              <w:rPr>
                <w:b/>
                <w:sz w:val="24"/>
              </w:rPr>
            </w:pPr>
            <w:r w:rsidRPr="00783D14">
              <w:rPr>
                <w:b/>
                <w:sz w:val="24"/>
              </w:rPr>
              <w:t>Labor</w:t>
            </w:r>
          </w:p>
        </w:tc>
        <w:tc>
          <w:tcPr>
            <w:tcW w:w="1566" w:type="dxa"/>
          </w:tcPr>
          <w:p w:rsidR="00240E5B" w:rsidRPr="00783D14" w:rsidRDefault="00240E5B" w:rsidP="00783D14">
            <w:pPr>
              <w:keepNext/>
              <w:keepLines/>
              <w:rPr>
                <w:b/>
                <w:sz w:val="24"/>
              </w:rPr>
            </w:pPr>
            <w:r w:rsidRPr="00783D14">
              <w:rPr>
                <w:b/>
                <w:sz w:val="24"/>
              </w:rPr>
              <w:t>Indirect Costs</w:t>
            </w:r>
          </w:p>
        </w:tc>
        <w:tc>
          <w:tcPr>
            <w:tcW w:w="1309" w:type="dxa"/>
          </w:tcPr>
          <w:p w:rsidR="00240E5B" w:rsidRPr="00783D14" w:rsidRDefault="00240E5B" w:rsidP="00783D14">
            <w:pPr>
              <w:keepNext/>
              <w:keepLines/>
              <w:rPr>
                <w:b/>
                <w:sz w:val="24"/>
              </w:rPr>
            </w:pPr>
            <w:r w:rsidRPr="00783D14">
              <w:rPr>
                <w:b/>
                <w:sz w:val="24"/>
              </w:rPr>
              <w:t>Base Cost</w:t>
            </w:r>
          </w:p>
        </w:tc>
        <w:tc>
          <w:tcPr>
            <w:tcW w:w="1309" w:type="dxa"/>
          </w:tcPr>
          <w:p w:rsidR="00240E5B" w:rsidRPr="00783D14" w:rsidRDefault="00240E5B" w:rsidP="00783D14">
            <w:pPr>
              <w:keepNext/>
              <w:keepLines/>
              <w:rPr>
                <w:b/>
                <w:sz w:val="24"/>
              </w:rPr>
            </w:pPr>
            <w:r w:rsidRPr="00783D14">
              <w:rPr>
                <w:b/>
                <w:sz w:val="24"/>
              </w:rPr>
              <w:t>Reserve</w:t>
            </w:r>
          </w:p>
        </w:tc>
        <w:tc>
          <w:tcPr>
            <w:tcW w:w="1309" w:type="dxa"/>
          </w:tcPr>
          <w:p w:rsidR="00240E5B" w:rsidRPr="00783D14" w:rsidRDefault="00240E5B" w:rsidP="00783D14">
            <w:pPr>
              <w:keepNext/>
              <w:keepLines/>
              <w:rPr>
                <w:b/>
                <w:sz w:val="24"/>
              </w:rPr>
            </w:pPr>
            <w:r w:rsidRPr="00783D14">
              <w:rPr>
                <w:b/>
                <w:sz w:val="24"/>
              </w:rPr>
              <w:t>Total Cost</w:t>
            </w:r>
          </w:p>
        </w:tc>
        <w:tc>
          <w:tcPr>
            <w:tcW w:w="1309" w:type="dxa"/>
          </w:tcPr>
          <w:p w:rsidR="00240E5B" w:rsidRPr="00783D14" w:rsidRDefault="00240E5B" w:rsidP="00783D14">
            <w:pPr>
              <w:keepNext/>
              <w:keepLines/>
              <w:rPr>
                <w:b/>
                <w:sz w:val="24"/>
              </w:rPr>
            </w:pPr>
            <w:r w:rsidRPr="00783D14">
              <w:rPr>
                <w:b/>
                <w:sz w:val="24"/>
              </w:rPr>
              <w:t>Funding Source</w:t>
            </w:r>
          </w:p>
        </w:tc>
        <w:tc>
          <w:tcPr>
            <w:tcW w:w="1566" w:type="dxa"/>
          </w:tcPr>
          <w:p w:rsidR="00240E5B" w:rsidRPr="00783D14" w:rsidRDefault="00240E5B" w:rsidP="00783D14">
            <w:pPr>
              <w:keepNext/>
              <w:keepLines/>
              <w:rPr>
                <w:b/>
                <w:sz w:val="24"/>
              </w:rPr>
            </w:pPr>
            <w:r w:rsidRPr="00783D14">
              <w:rPr>
                <w:b/>
                <w:sz w:val="24"/>
              </w:rPr>
              <w:t>Cost Methodology</w:t>
            </w:r>
          </w:p>
        </w:tc>
      </w:tr>
      <w:tr w:rsidR="00240E5B" w:rsidRPr="00783D14" w:rsidTr="00783D14">
        <w:trPr>
          <w:cantSplit/>
        </w:trPr>
        <w:tc>
          <w:tcPr>
            <w:tcW w:w="1567" w:type="dxa"/>
          </w:tcPr>
          <w:p w:rsidR="00240E5B" w:rsidRPr="00783D14" w:rsidRDefault="00240E5B" w:rsidP="00783D14">
            <w:pPr>
              <w:rPr>
                <w:sz w:val="24"/>
              </w:rPr>
            </w:pPr>
            <w:r w:rsidRPr="00783D14">
              <w:rPr>
                <w:sz w:val="24"/>
              </w:rPr>
              <w:t>Planning</w:t>
            </w:r>
          </w:p>
        </w:tc>
        <w:tc>
          <w:tcPr>
            <w:tcW w:w="1567" w:type="dxa"/>
          </w:tcPr>
          <w:p w:rsidR="00240E5B" w:rsidRPr="00783D14" w:rsidRDefault="00240E5B" w:rsidP="00783D14">
            <w:pPr>
              <w:rPr>
                <w:sz w:val="24"/>
              </w:rPr>
            </w:pPr>
            <w:r w:rsidRPr="00783D14">
              <w:rPr>
                <w:sz w:val="24"/>
              </w:rPr>
              <w:t>$1,350.00</w:t>
            </w:r>
          </w:p>
        </w:tc>
        <w:tc>
          <w:tcPr>
            <w:tcW w:w="1566" w:type="dxa"/>
          </w:tcPr>
          <w:p w:rsidR="00240E5B" w:rsidRPr="00783D14" w:rsidRDefault="00240E5B" w:rsidP="00240E5B">
            <w:pPr>
              <w:rPr>
                <w:sz w:val="24"/>
              </w:rPr>
            </w:pPr>
            <w:r w:rsidRPr="00783D14">
              <w:rPr>
                <w:sz w:val="24"/>
              </w:rPr>
              <w:t>$1,920.00</w:t>
            </w:r>
          </w:p>
        </w:tc>
        <w:tc>
          <w:tcPr>
            <w:tcW w:w="1566" w:type="dxa"/>
          </w:tcPr>
          <w:p w:rsidR="00240E5B" w:rsidRPr="00783D14" w:rsidRDefault="00240E5B" w:rsidP="00783D14">
            <w:pPr>
              <w:rPr>
                <w:sz w:val="24"/>
              </w:rPr>
            </w:pPr>
            <w:r w:rsidRPr="00783D14">
              <w:rPr>
                <w:sz w:val="24"/>
              </w:rPr>
              <w:t>$0.00</w:t>
            </w:r>
          </w:p>
        </w:tc>
        <w:tc>
          <w:tcPr>
            <w:tcW w:w="1309" w:type="dxa"/>
          </w:tcPr>
          <w:p w:rsidR="00240E5B" w:rsidRPr="00783D14" w:rsidRDefault="00240E5B" w:rsidP="00240E5B">
            <w:pPr>
              <w:rPr>
                <w:sz w:val="24"/>
              </w:rPr>
            </w:pPr>
            <w:r w:rsidRPr="00783D14">
              <w:rPr>
                <w:sz w:val="24"/>
              </w:rPr>
              <w:t>$1,920.00</w:t>
            </w:r>
          </w:p>
        </w:tc>
        <w:tc>
          <w:tcPr>
            <w:tcW w:w="1309" w:type="dxa"/>
          </w:tcPr>
          <w:p w:rsidR="00240E5B" w:rsidRPr="00783D14" w:rsidRDefault="00240E5B" w:rsidP="00240E5B">
            <w:pPr>
              <w:rPr>
                <w:sz w:val="24"/>
              </w:rPr>
            </w:pPr>
            <w:r w:rsidRPr="00783D14">
              <w:rPr>
                <w:sz w:val="24"/>
              </w:rPr>
              <w:t>$192.00</w:t>
            </w:r>
          </w:p>
        </w:tc>
        <w:tc>
          <w:tcPr>
            <w:tcW w:w="1309" w:type="dxa"/>
          </w:tcPr>
          <w:p w:rsidR="00240E5B" w:rsidRPr="00783D14" w:rsidRDefault="00240E5B" w:rsidP="00240E5B">
            <w:pPr>
              <w:rPr>
                <w:sz w:val="24"/>
              </w:rPr>
            </w:pPr>
            <w:r w:rsidRPr="00783D14">
              <w:rPr>
                <w:sz w:val="24"/>
              </w:rPr>
              <w:t>$3,462.00</w:t>
            </w:r>
          </w:p>
        </w:tc>
        <w:tc>
          <w:tcPr>
            <w:tcW w:w="1309" w:type="dxa"/>
          </w:tcPr>
          <w:p w:rsidR="00240E5B" w:rsidRPr="00783D14" w:rsidRDefault="00240E5B" w:rsidP="00240E5B">
            <w:pPr>
              <w:rPr>
                <w:sz w:val="24"/>
              </w:rPr>
            </w:pPr>
            <w:r w:rsidRPr="00783D14">
              <w:rPr>
                <w:sz w:val="24"/>
              </w:rPr>
              <w:t>New Product Dev.</w:t>
            </w:r>
          </w:p>
        </w:tc>
        <w:tc>
          <w:tcPr>
            <w:tcW w:w="1566" w:type="dxa"/>
          </w:tcPr>
          <w:p w:rsidR="00240E5B" w:rsidRPr="00783D14" w:rsidRDefault="00240E5B" w:rsidP="00783D14">
            <w:pPr>
              <w:rPr>
                <w:sz w:val="24"/>
              </w:rPr>
            </w:pPr>
            <w:r w:rsidRPr="00783D14">
              <w:rPr>
                <w:sz w:val="24"/>
              </w:rPr>
              <w:t>Parametric</w:t>
            </w:r>
          </w:p>
        </w:tc>
      </w:tr>
      <w:tr w:rsidR="00240E5B" w:rsidRPr="00783D14" w:rsidTr="00783D14">
        <w:trPr>
          <w:cantSplit/>
        </w:trPr>
        <w:tc>
          <w:tcPr>
            <w:tcW w:w="13068" w:type="dxa"/>
            <w:gridSpan w:val="9"/>
          </w:tcPr>
          <w:p w:rsidR="00240E5B" w:rsidRPr="00783D14" w:rsidRDefault="00240E5B" w:rsidP="00240E5B">
            <w:pPr>
              <w:rPr>
                <w:sz w:val="24"/>
              </w:rPr>
            </w:pPr>
            <w:r w:rsidRPr="00783D14">
              <w:rPr>
                <w:b/>
                <w:sz w:val="24"/>
              </w:rPr>
              <w:t>WBS Description:</w:t>
            </w:r>
            <w:r w:rsidRPr="00783D14">
              <w:rPr>
                <w:sz w:val="24"/>
              </w:rPr>
              <w:t xml:space="preserve">  Gather requirements for new Pro Sprocket product.</w:t>
            </w:r>
          </w:p>
        </w:tc>
      </w:tr>
      <w:tr w:rsidR="00240E5B" w:rsidRPr="00783D14" w:rsidTr="00783D14">
        <w:trPr>
          <w:cantSplit/>
        </w:trPr>
        <w:tc>
          <w:tcPr>
            <w:tcW w:w="13068" w:type="dxa"/>
            <w:gridSpan w:val="9"/>
          </w:tcPr>
          <w:p w:rsidR="00240E5B" w:rsidRPr="00783D14" w:rsidRDefault="00240E5B" w:rsidP="00240E5B">
            <w:pPr>
              <w:rPr>
                <w:sz w:val="24"/>
              </w:rPr>
            </w:pPr>
            <w:r w:rsidRPr="00783D14">
              <w:rPr>
                <w:b/>
                <w:sz w:val="24"/>
              </w:rPr>
              <w:t>Cost Description:</w:t>
            </w:r>
            <w:r w:rsidRPr="00783D14">
              <w:rPr>
                <w:sz w:val="24"/>
              </w:rPr>
              <w:t xml:space="preserve">  Labor is all inclusive of WBS element 1.1.  Includes 60 man hours of work performed at $32.00 per hour.  Management reserve of 10% has been identified based on a confidence level of 90%.  Pricing was derived from existing hourly rates for one PMO employee and two Design Technology Group employees.  Material cost for update to CAD software Suite is included under WBS item 1.1.2.</w:t>
            </w:r>
          </w:p>
        </w:tc>
      </w:tr>
      <w:tr w:rsidR="00296013" w:rsidRPr="00783D14" w:rsidTr="00783D14">
        <w:trPr>
          <w:cantSplit/>
        </w:trPr>
        <w:tc>
          <w:tcPr>
            <w:tcW w:w="13068" w:type="dxa"/>
            <w:gridSpan w:val="9"/>
          </w:tcPr>
          <w:p w:rsidR="00296013" w:rsidRPr="00783D14" w:rsidRDefault="00296013" w:rsidP="00240E5B">
            <w:pPr>
              <w:rPr>
                <w:b/>
                <w:sz w:val="24"/>
              </w:rPr>
            </w:pPr>
          </w:p>
        </w:tc>
      </w:tr>
      <w:tr w:rsidR="00296013" w:rsidRPr="00783D14" w:rsidTr="00783D14">
        <w:trPr>
          <w:cantSplit/>
        </w:trPr>
        <w:tc>
          <w:tcPr>
            <w:tcW w:w="13068" w:type="dxa"/>
            <w:gridSpan w:val="9"/>
          </w:tcPr>
          <w:p w:rsidR="00296013" w:rsidRPr="00783D14" w:rsidRDefault="00296013" w:rsidP="00783D14">
            <w:pPr>
              <w:keepNext/>
              <w:keepLines/>
              <w:rPr>
                <w:sz w:val="24"/>
              </w:rPr>
            </w:pPr>
            <w:r w:rsidRPr="00783D14">
              <w:rPr>
                <w:b/>
                <w:sz w:val="24"/>
              </w:rPr>
              <w:lastRenderedPageBreak/>
              <w:t>WBS Element:</w:t>
            </w:r>
            <w:r w:rsidRPr="00783D14">
              <w:rPr>
                <w:sz w:val="24"/>
              </w:rPr>
              <w:t xml:space="preserve">  1.1.1  Conduct Interviews</w:t>
            </w:r>
          </w:p>
        </w:tc>
      </w:tr>
      <w:tr w:rsidR="00296013" w:rsidRPr="00783D14" w:rsidTr="00783D14">
        <w:trPr>
          <w:cantSplit/>
        </w:trPr>
        <w:tc>
          <w:tcPr>
            <w:tcW w:w="1567" w:type="dxa"/>
          </w:tcPr>
          <w:p w:rsidR="00296013" w:rsidRPr="00783D14" w:rsidRDefault="00296013" w:rsidP="00783D14">
            <w:pPr>
              <w:keepNext/>
              <w:keepLines/>
              <w:rPr>
                <w:b/>
                <w:sz w:val="24"/>
              </w:rPr>
            </w:pPr>
            <w:r w:rsidRPr="00783D14">
              <w:rPr>
                <w:b/>
                <w:sz w:val="24"/>
              </w:rPr>
              <w:t>Category</w:t>
            </w:r>
          </w:p>
        </w:tc>
        <w:tc>
          <w:tcPr>
            <w:tcW w:w="1567" w:type="dxa"/>
          </w:tcPr>
          <w:p w:rsidR="00296013" w:rsidRPr="00783D14" w:rsidRDefault="00296013" w:rsidP="00783D14">
            <w:pPr>
              <w:keepNext/>
              <w:keepLines/>
              <w:rPr>
                <w:b/>
                <w:sz w:val="24"/>
              </w:rPr>
            </w:pPr>
            <w:r w:rsidRPr="00783D14">
              <w:rPr>
                <w:b/>
                <w:sz w:val="24"/>
              </w:rPr>
              <w:t>Material</w:t>
            </w:r>
          </w:p>
        </w:tc>
        <w:tc>
          <w:tcPr>
            <w:tcW w:w="1566" w:type="dxa"/>
          </w:tcPr>
          <w:p w:rsidR="00296013" w:rsidRPr="00783D14" w:rsidRDefault="00296013" w:rsidP="00783D14">
            <w:pPr>
              <w:keepNext/>
              <w:keepLines/>
              <w:rPr>
                <w:b/>
                <w:sz w:val="24"/>
              </w:rPr>
            </w:pPr>
            <w:r w:rsidRPr="00783D14">
              <w:rPr>
                <w:b/>
                <w:sz w:val="24"/>
              </w:rPr>
              <w:t>Labor</w:t>
            </w:r>
          </w:p>
        </w:tc>
        <w:tc>
          <w:tcPr>
            <w:tcW w:w="1566" w:type="dxa"/>
          </w:tcPr>
          <w:p w:rsidR="00296013" w:rsidRPr="00783D14" w:rsidRDefault="00296013" w:rsidP="00783D14">
            <w:pPr>
              <w:keepNext/>
              <w:keepLines/>
              <w:rPr>
                <w:b/>
                <w:sz w:val="24"/>
              </w:rPr>
            </w:pPr>
            <w:r w:rsidRPr="00783D14">
              <w:rPr>
                <w:b/>
                <w:sz w:val="24"/>
              </w:rPr>
              <w:t>Indirect Costs</w:t>
            </w:r>
          </w:p>
        </w:tc>
        <w:tc>
          <w:tcPr>
            <w:tcW w:w="1309" w:type="dxa"/>
          </w:tcPr>
          <w:p w:rsidR="00296013" w:rsidRPr="00783D14" w:rsidRDefault="00296013" w:rsidP="00783D14">
            <w:pPr>
              <w:keepNext/>
              <w:keepLines/>
              <w:rPr>
                <w:b/>
                <w:sz w:val="24"/>
              </w:rPr>
            </w:pPr>
            <w:r w:rsidRPr="00783D14">
              <w:rPr>
                <w:b/>
                <w:sz w:val="24"/>
              </w:rPr>
              <w:t>Base Cost</w:t>
            </w:r>
          </w:p>
        </w:tc>
        <w:tc>
          <w:tcPr>
            <w:tcW w:w="1309" w:type="dxa"/>
          </w:tcPr>
          <w:p w:rsidR="00296013" w:rsidRPr="00783D14" w:rsidRDefault="00296013" w:rsidP="00783D14">
            <w:pPr>
              <w:keepNext/>
              <w:keepLines/>
              <w:rPr>
                <w:b/>
                <w:sz w:val="24"/>
              </w:rPr>
            </w:pPr>
            <w:r w:rsidRPr="00783D14">
              <w:rPr>
                <w:b/>
                <w:sz w:val="24"/>
              </w:rPr>
              <w:t>Reserve</w:t>
            </w:r>
          </w:p>
        </w:tc>
        <w:tc>
          <w:tcPr>
            <w:tcW w:w="1309" w:type="dxa"/>
          </w:tcPr>
          <w:p w:rsidR="00296013" w:rsidRPr="00783D14" w:rsidRDefault="00296013" w:rsidP="00783D14">
            <w:pPr>
              <w:keepNext/>
              <w:keepLines/>
              <w:rPr>
                <w:b/>
                <w:sz w:val="24"/>
              </w:rPr>
            </w:pPr>
            <w:r w:rsidRPr="00783D14">
              <w:rPr>
                <w:b/>
                <w:sz w:val="24"/>
              </w:rPr>
              <w:t>Total Cost</w:t>
            </w:r>
          </w:p>
        </w:tc>
        <w:tc>
          <w:tcPr>
            <w:tcW w:w="1309" w:type="dxa"/>
          </w:tcPr>
          <w:p w:rsidR="00296013" w:rsidRPr="00783D14" w:rsidRDefault="00296013" w:rsidP="00783D14">
            <w:pPr>
              <w:keepNext/>
              <w:keepLines/>
              <w:rPr>
                <w:b/>
                <w:sz w:val="24"/>
              </w:rPr>
            </w:pPr>
            <w:r w:rsidRPr="00783D14">
              <w:rPr>
                <w:b/>
                <w:sz w:val="24"/>
              </w:rPr>
              <w:t>Funding Source</w:t>
            </w:r>
          </w:p>
        </w:tc>
        <w:tc>
          <w:tcPr>
            <w:tcW w:w="1566" w:type="dxa"/>
          </w:tcPr>
          <w:p w:rsidR="00296013" w:rsidRPr="00783D14" w:rsidRDefault="00296013" w:rsidP="00783D14">
            <w:pPr>
              <w:keepNext/>
              <w:keepLines/>
              <w:rPr>
                <w:b/>
                <w:sz w:val="24"/>
              </w:rPr>
            </w:pPr>
            <w:r w:rsidRPr="00783D14">
              <w:rPr>
                <w:b/>
                <w:sz w:val="24"/>
              </w:rPr>
              <w:t>Cost Methodology</w:t>
            </w:r>
          </w:p>
        </w:tc>
      </w:tr>
      <w:tr w:rsidR="00296013" w:rsidRPr="00783D14" w:rsidTr="00783D14">
        <w:trPr>
          <w:cantSplit/>
        </w:trPr>
        <w:tc>
          <w:tcPr>
            <w:tcW w:w="1567" w:type="dxa"/>
          </w:tcPr>
          <w:p w:rsidR="00296013" w:rsidRPr="00783D14" w:rsidRDefault="00296013" w:rsidP="00783D14">
            <w:pPr>
              <w:rPr>
                <w:sz w:val="24"/>
              </w:rPr>
            </w:pPr>
            <w:r w:rsidRPr="00783D14">
              <w:rPr>
                <w:sz w:val="24"/>
              </w:rPr>
              <w:t>Planning</w:t>
            </w:r>
          </w:p>
        </w:tc>
        <w:tc>
          <w:tcPr>
            <w:tcW w:w="1567" w:type="dxa"/>
          </w:tcPr>
          <w:p w:rsidR="00296013" w:rsidRPr="00783D14" w:rsidRDefault="00296013" w:rsidP="00296013">
            <w:pPr>
              <w:rPr>
                <w:sz w:val="24"/>
              </w:rPr>
            </w:pPr>
            <w:r w:rsidRPr="00783D14">
              <w:rPr>
                <w:sz w:val="24"/>
              </w:rPr>
              <w:t>$0.00</w:t>
            </w:r>
          </w:p>
        </w:tc>
        <w:tc>
          <w:tcPr>
            <w:tcW w:w="1566" w:type="dxa"/>
          </w:tcPr>
          <w:p w:rsidR="00296013" w:rsidRPr="00783D14" w:rsidRDefault="00296013" w:rsidP="00296013">
            <w:pPr>
              <w:rPr>
                <w:sz w:val="24"/>
              </w:rPr>
            </w:pPr>
            <w:r w:rsidRPr="00783D14">
              <w:rPr>
                <w:sz w:val="24"/>
              </w:rPr>
              <w:t>$640.00</w:t>
            </w:r>
          </w:p>
        </w:tc>
        <w:tc>
          <w:tcPr>
            <w:tcW w:w="1566" w:type="dxa"/>
          </w:tcPr>
          <w:p w:rsidR="00296013" w:rsidRPr="00783D14" w:rsidRDefault="00296013" w:rsidP="00783D14">
            <w:pPr>
              <w:rPr>
                <w:sz w:val="24"/>
              </w:rPr>
            </w:pPr>
            <w:r w:rsidRPr="00783D14">
              <w:rPr>
                <w:sz w:val="24"/>
              </w:rPr>
              <w:t>$0.00</w:t>
            </w:r>
          </w:p>
        </w:tc>
        <w:tc>
          <w:tcPr>
            <w:tcW w:w="1309" w:type="dxa"/>
          </w:tcPr>
          <w:p w:rsidR="00296013" w:rsidRPr="00783D14" w:rsidRDefault="00296013" w:rsidP="00296013">
            <w:pPr>
              <w:rPr>
                <w:sz w:val="24"/>
              </w:rPr>
            </w:pPr>
            <w:r w:rsidRPr="00783D14">
              <w:rPr>
                <w:sz w:val="24"/>
              </w:rPr>
              <w:t>$640.00</w:t>
            </w:r>
          </w:p>
        </w:tc>
        <w:tc>
          <w:tcPr>
            <w:tcW w:w="1309" w:type="dxa"/>
          </w:tcPr>
          <w:p w:rsidR="00296013" w:rsidRPr="00783D14" w:rsidRDefault="00296013" w:rsidP="00296013">
            <w:pPr>
              <w:rPr>
                <w:sz w:val="24"/>
              </w:rPr>
            </w:pPr>
            <w:r w:rsidRPr="00783D14">
              <w:rPr>
                <w:sz w:val="24"/>
              </w:rPr>
              <w:t>$64.00</w:t>
            </w:r>
          </w:p>
        </w:tc>
        <w:tc>
          <w:tcPr>
            <w:tcW w:w="1309" w:type="dxa"/>
          </w:tcPr>
          <w:p w:rsidR="00296013" w:rsidRPr="00783D14" w:rsidRDefault="00296013" w:rsidP="00296013">
            <w:pPr>
              <w:rPr>
                <w:sz w:val="24"/>
              </w:rPr>
            </w:pPr>
            <w:r w:rsidRPr="00783D14">
              <w:rPr>
                <w:sz w:val="24"/>
              </w:rPr>
              <w:t>$704.00</w:t>
            </w:r>
          </w:p>
        </w:tc>
        <w:tc>
          <w:tcPr>
            <w:tcW w:w="1309" w:type="dxa"/>
          </w:tcPr>
          <w:p w:rsidR="00296013" w:rsidRPr="00783D14" w:rsidRDefault="00296013" w:rsidP="00783D14">
            <w:pPr>
              <w:rPr>
                <w:sz w:val="24"/>
              </w:rPr>
            </w:pPr>
            <w:r w:rsidRPr="00783D14">
              <w:rPr>
                <w:sz w:val="24"/>
              </w:rPr>
              <w:t>New Product Dev.</w:t>
            </w:r>
          </w:p>
        </w:tc>
        <w:tc>
          <w:tcPr>
            <w:tcW w:w="1566" w:type="dxa"/>
          </w:tcPr>
          <w:p w:rsidR="00296013" w:rsidRPr="00783D14" w:rsidRDefault="00296013" w:rsidP="00783D14">
            <w:pPr>
              <w:rPr>
                <w:sz w:val="24"/>
              </w:rPr>
            </w:pPr>
            <w:r w:rsidRPr="00783D14">
              <w:rPr>
                <w:sz w:val="24"/>
              </w:rPr>
              <w:t>Parametric</w:t>
            </w:r>
          </w:p>
        </w:tc>
      </w:tr>
      <w:tr w:rsidR="00296013" w:rsidRPr="00783D14" w:rsidTr="00783D14">
        <w:trPr>
          <w:cantSplit/>
        </w:trPr>
        <w:tc>
          <w:tcPr>
            <w:tcW w:w="13068" w:type="dxa"/>
            <w:gridSpan w:val="9"/>
          </w:tcPr>
          <w:p w:rsidR="00296013" w:rsidRPr="00783D14" w:rsidRDefault="00296013" w:rsidP="00296013">
            <w:pPr>
              <w:rPr>
                <w:sz w:val="24"/>
              </w:rPr>
            </w:pPr>
            <w:r w:rsidRPr="00783D14">
              <w:rPr>
                <w:b/>
                <w:sz w:val="24"/>
              </w:rPr>
              <w:t>WBS Description:</w:t>
            </w:r>
            <w:r w:rsidRPr="00783D14">
              <w:rPr>
                <w:sz w:val="24"/>
              </w:rPr>
              <w:t xml:space="preserve">  Conduct interviews with identified subject matter experts to determine requirements for Pro Sprocket product.</w:t>
            </w:r>
          </w:p>
        </w:tc>
      </w:tr>
      <w:tr w:rsidR="00296013" w:rsidRPr="00783D14" w:rsidTr="00783D14">
        <w:trPr>
          <w:cantSplit/>
        </w:trPr>
        <w:tc>
          <w:tcPr>
            <w:tcW w:w="13068" w:type="dxa"/>
            <w:gridSpan w:val="9"/>
          </w:tcPr>
          <w:p w:rsidR="00296013" w:rsidRPr="00783D14" w:rsidRDefault="00296013" w:rsidP="00296013">
            <w:pPr>
              <w:rPr>
                <w:sz w:val="24"/>
              </w:rPr>
            </w:pPr>
            <w:r w:rsidRPr="00783D14">
              <w:rPr>
                <w:b/>
                <w:sz w:val="24"/>
              </w:rPr>
              <w:t>Cost Description:</w:t>
            </w:r>
            <w:r w:rsidRPr="00783D14">
              <w:rPr>
                <w:sz w:val="24"/>
              </w:rPr>
              <w:t xml:space="preserve">  Labor is all inclusive of WBS element 1.1.1.  Includes 20 man hours of work performed at $32.00 per hour.  Management reserve of 10% has been identified based on a confidence level of 90%.  Pricing was derived from existing hourly rates for one PMO employee and two Design Technology Group employees.</w:t>
            </w:r>
          </w:p>
        </w:tc>
      </w:tr>
      <w:tr w:rsidR="00296013" w:rsidRPr="00783D14" w:rsidTr="00783D14">
        <w:trPr>
          <w:cantSplit/>
        </w:trPr>
        <w:tc>
          <w:tcPr>
            <w:tcW w:w="13068" w:type="dxa"/>
            <w:gridSpan w:val="9"/>
          </w:tcPr>
          <w:p w:rsidR="00296013" w:rsidRPr="00783D14" w:rsidRDefault="00296013" w:rsidP="00783D14">
            <w:pPr>
              <w:rPr>
                <w:b/>
                <w:sz w:val="24"/>
              </w:rPr>
            </w:pPr>
          </w:p>
        </w:tc>
      </w:tr>
      <w:tr w:rsidR="00296013" w:rsidRPr="00783D14" w:rsidTr="00783D14">
        <w:trPr>
          <w:cantSplit/>
        </w:trPr>
        <w:tc>
          <w:tcPr>
            <w:tcW w:w="13068" w:type="dxa"/>
            <w:gridSpan w:val="9"/>
          </w:tcPr>
          <w:p w:rsidR="00296013" w:rsidRPr="00783D14" w:rsidRDefault="00296013" w:rsidP="00783D14">
            <w:pPr>
              <w:keepNext/>
              <w:keepLines/>
              <w:rPr>
                <w:sz w:val="24"/>
              </w:rPr>
            </w:pPr>
            <w:r w:rsidRPr="00783D14">
              <w:rPr>
                <w:b/>
                <w:sz w:val="24"/>
              </w:rPr>
              <w:t>WBS Element:</w:t>
            </w:r>
            <w:r w:rsidRPr="00783D14">
              <w:rPr>
                <w:sz w:val="24"/>
              </w:rPr>
              <w:t xml:space="preserve">  1.1</w:t>
            </w:r>
            <w:r w:rsidR="00191DF0" w:rsidRPr="00783D14">
              <w:rPr>
                <w:sz w:val="24"/>
              </w:rPr>
              <w:t>.2</w:t>
            </w:r>
            <w:r w:rsidRPr="00783D14">
              <w:rPr>
                <w:sz w:val="24"/>
              </w:rPr>
              <w:t xml:space="preserve">  </w:t>
            </w:r>
            <w:r w:rsidR="00191DF0" w:rsidRPr="00783D14">
              <w:rPr>
                <w:sz w:val="24"/>
              </w:rPr>
              <w:t>Conduct Technical Requirement Review</w:t>
            </w:r>
          </w:p>
        </w:tc>
      </w:tr>
      <w:tr w:rsidR="00296013" w:rsidRPr="00783D14" w:rsidTr="00783D14">
        <w:trPr>
          <w:cantSplit/>
        </w:trPr>
        <w:tc>
          <w:tcPr>
            <w:tcW w:w="1567" w:type="dxa"/>
          </w:tcPr>
          <w:p w:rsidR="00296013" w:rsidRPr="00783D14" w:rsidRDefault="00296013" w:rsidP="00783D14">
            <w:pPr>
              <w:keepNext/>
              <w:keepLines/>
              <w:rPr>
                <w:b/>
                <w:sz w:val="24"/>
              </w:rPr>
            </w:pPr>
            <w:r w:rsidRPr="00783D14">
              <w:rPr>
                <w:b/>
                <w:sz w:val="24"/>
              </w:rPr>
              <w:t>Category</w:t>
            </w:r>
          </w:p>
        </w:tc>
        <w:tc>
          <w:tcPr>
            <w:tcW w:w="1567" w:type="dxa"/>
          </w:tcPr>
          <w:p w:rsidR="00296013" w:rsidRPr="00783D14" w:rsidRDefault="00296013" w:rsidP="00783D14">
            <w:pPr>
              <w:keepNext/>
              <w:keepLines/>
              <w:rPr>
                <w:b/>
                <w:sz w:val="24"/>
              </w:rPr>
            </w:pPr>
            <w:r w:rsidRPr="00783D14">
              <w:rPr>
                <w:b/>
                <w:sz w:val="24"/>
              </w:rPr>
              <w:t>Material</w:t>
            </w:r>
          </w:p>
        </w:tc>
        <w:tc>
          <w:tcPr>
            <w:tcW w:w="1566" w:type="dxa"/>
          </w:tcPr>
          <w:p w:rsidR="00296013" w:rsidRPr="00783D14" w:rsidRDefault="00296013" w:rsidP="00783D14">
            <w:pPr>
              <w:keepNext/>
              <w:keepLines/>
              <w:rPr>
                <w:b/>
                <w:sz w:val="24"/>
              </w:rPr>
            </w:pPr>
            <w:r w:rsidRPr="00783D14">
              <w:rPr>
                <w:b/>
                <w:sz w:val="24"/>
              </w:rPr>
              <w:t>Labor</w:t>
            </w:r>
          </w:p>
        </w:tc>
        <w:tc>
          <w:tcPr>
            <w:tcW w:w="1566" w:type="dxa"/>
          </w:tcPr>
          <w:p w:rsidR="00296013" w:rsidRPr="00783D14" w:rsidRDefault="00296013" w:rsidP="00783D14">
            <w:pPr>
              <w:keepNext/>
              <w:keepLines/>
              <w:rPr>
                <w:b/>
                <w:sz w:val="24"/>
              </w:rPr>
            </w:pPr>
            <w:r w:rsidRPr="00783D14">
              <w:rPr>
                <w:b/>
                <w:sz w:val="24"/>
              </w:rPr>
              <w:t>Indirect Costs</w:t>
            </w:r>
          </w:p>
        </w:tc>
        <w:tc>
          <w:tcPr>
            <w:tcW w:w="1309" w:type="dxa"/>
          </w:tcPr>
          <w:p w:rsidR="00296013" w:rsidRPr="00783D14" w:rsidRDefault="00296013" w:rsidP="00783D14">
            <w:pPr>
              <w:keepNext/>
              <w:keepLines/>
              <w:rPr>
                <w:b/>
                <w:sz w:val="24"/>
              </w:rPr>
            </w:pPr>
            <w:r w:rsidRPr="00783D14">
              <w:rPr>
                <w:b/>
                <w:sz w:val="24"/>
              </w:rPr>
              <w:t>Base Cost</w:t>
            </w:r>
          </w:p>
        </w:tc>
        <w:tc>
          <w:tcPr>
            <w:tcW w:w="1309" w:type="dxa"/>
          </w:tcPr>
          <w:p w:rsidR="00296013" w:rsidRPr="00783D14" w:rsidRDefault="00296013" w:rsidP="00783D14">
            <w:pPr>
              <w:keepNext/>
              <w:keepLines/>
              <w:rPr>
                <w:b/>
                <w:sz w:val="24"/>
              </w:rPr>
            </w:pPr>
            <w:r w:rsidRPr="00783D14">
              <w:rPr>
                <w:b/>
                <w:sz w:val="24"/>
              </w:rPr>
              <w:t>Reserve</w:t>
            </w:r>
          </w:p>
        </w:tc>
        <w:tc>
          <w:tcPr>
            <w:tcW w:w="1309" w:type="dxa"/>
          </w:tcPr>
          <w:p w:rsidR="00296013" w:rsidRPr="00783D14" w:rsidRDefault="00296013" w:rsidP="00783D14">
            <w:pPr>
              <w:keepNext/>
              <w:keepLines/>
              <w:rPr>
                <w:b/>
                <w:sz w:val="24"/>
              </w:rPr>
            </w:pPr>
            <w:r w:rsidRPr="00783D14">
              <w:rPr>
                <w:b/>
                <w:sz w:val="24"/>
              </w:rPr>
              <w:t>Total Cost</w:t>
            </w:r>
          </w:p>
        </w:tc>
        <w:tc>
          <w:tcPr>
            <w:tcW w:w="1309" w:type="dxa"/>
          </w:tcPr>
          <w:p w:rsidR="00296013" w:rsidRPr="00783D14" w:rsidRDefault="00296013" w:rsidP="00783D14">
            <w:pPr>
              <w:keepNext/>
              <w:keepLines/>
              <w:rPr>
                <w:b/>
                <w:sz w:val="24"/>
              </w:rPr>
            </w:pPr>
            <w:r w:rsidRPr="00783D14">
              <w:rPr>
                <w:b/>
                <w:sz w:val="24"/>
              </w:rPr>
              <w:t>Funding Source</w:t>
            </w:r>
          </w:p>
        </w:tc>
        <w:tc>
          <w:tcPr>
            <w:tcW w:w="1566" w:type="dxa"/>
          </w:tcPr>
          <w:p w:rsidR="00296013" w:rsidRPr="00783D14" w:rsidRDefault="00296013" w:rsidP="00783D14">
            <w:pPr>
              <w:keepNext/>
              <w:keepLines/>
              <w:rPr>
                <w:b/>
                <w:sz w:val="24"/>
              </w:rPr>
            </w:pPr>
            <w:r w:rsidRPr="00783D14">
              <w:rPr>
                <w:b/>
                <w:sz w:val="24"/>
              </w:rPr>
              <w:t>Cost Methodology</w:t>
            </w:r>
          </w:p>
        </w:tc>
      </w:tr>
      <w:tr w:rsidR="00296013" w:rsidRPr="00783D14" w:rsidTr="00783D14">
        <w:trPr>
          <w:cantSplit/>
        </w:trPr>
        <w:tc>
          <w:tcPr>
            <w:tcW w:w="1567" w:type="dxa"/>
          </w:tcPr>
          <w:p w:rsidR="00296013" w:rsidRPr="00783D14" w:rsidRDefault="00296013" w:rsidP="00783D14">
            <w:pPr>
              <w:rPr>
                <w:sz w:val="24"/>
              </w:rPr>
            </w:pPr>
            <w:r w:rsidRPr="00783D14">
              <w:rPr>
                <w:sz w:val="24"/>
              </w:rPr>
              <w:t>Planning</w:t>
            </w:r>
          </w:p>
        </w:tc>
        <w:tc>
          <w:tcPr>
            <w:tcW w:w="1567" w:type="dxa"/>
          </w:tcPr>
          <w:p w:rsidR="00296013" w:rsidRPr="00783D14" w:rsidRDefault="00296013" w:rsidP="00783D14">
            <w:pPr>
              <w:rPr>
                <w:sz w:val="24"/>
              </w:rPr>
            </w:pPr>
            <w:r w:rsidRPr="00783D14">
              <w:rPr>
                <w:sz w:val="24"/>
              </w:rPr>
              <w:t>$1,350.00</w:t>
            </w:r>
          </w:p>
        </w:tc>
        <w:tc>
          <w:tcPr>
            <w:tcW w:w="1566" w:type="dxa"/>
          </w:tcPr>
          <w:p w:rsidR="00296013" w:rsidRPr="00783D14" w:rsidRDefault="00296013" w:rsidP="00191DF0">
            <w:pPr>
              <w:rPr>
                <w:sz w:val="24"/>
              </w:rPr>
            </w:pPr>
            <w:r w:rsidRPr="00783D14">
              <w:rPr>
                <w:sz w:val="24"/>
              </w:rPr>
              <w:t>$1,</w:t>
            </w:r>
            <w:r w:rsidR="00191DF0" w:rsidRPr="00783D14">
              <w:rPr>
                <w:sz w:val="24"/>
              </w:rPr>
              <w:t>28</w:t>
            </w:r>
            <w:r w:rsidRPr="00783D14">
              <w:rPr>
                <w:sz w:val="24"/>
              </w:rPr>
              <w:t>0.00</w:t>
            </w:r>
          </w:p>
        </w:tc>
        <w:tc>
          <w:tcPr>
            <w:tcW w:w="1566" w:type="dxa"/>
          </w:tcPr>
          <w:p w:rsidR="00296013" w:rsidRPr="00783D14" w:rsidRDefault="00296013" w:rsidP="00783D14">
            <w:pPr>
              <w:rPr>
                <w:sz w:val="24"/>
              </w:rPr>
            </w:pPr>
            <w:r w:rsidRPr="00783D14">
              <w:rPr>
                <w:sz w:val="24"/>
              </w:rPr>
              <w:t>$0.00</w:t>
            </w:r>
          </w:p>
        </w:tc>
        <w:tc>
          <w:tcPr>
            <w:tcW w:w="1309" w:type="dxa"/>
          </w:tcPr>
          <w:p w:rsidR="00296013" w:rsidRPr="00783D14" w:rsidRDefault="00296013" w:rsidP="00191DF0">
            <w:pPr>
              <w:rPr>
                <w:sz w:val="24"/>
              </w:rPr>
            </w:pPr>
            <w:r w:rsidRPr="00783D14">
              <w:rPr>
                <w:sz w:val="24"/>
              </w:rPr>
              <w:t>$1,</w:t>
            </w:r>
            <w:r w:rsidR="00191DF0" w:rsidRPr="00783D14">
              <w:rPr>
                <w:sz w:val="24"/>
              </w:rPr>
              <w:t>28</w:t>
            </w:r>
            <w:r w:rsidRPr="00783D14">
              <w:rPr>
                <w:sz w:val="24"/>
              </w:rPr>
              <w:t>0.00</w:t>
            </w:r>
          </w:p>
        </w:tc>
        <w:tc>
          <w:tcPr>
            <w:tcW w:w="1309" w:type="dxa"/>
          </w:tcPr>
          <w:p w:rsidR="00296013" w:rsidRPr="00783D14" w:rsidRDefault="00296013" w:rsidP="00191DF0">
            <w:pPr>
              <w:rPr>
                <w:sz w:val="24"/>
              </w:rPr>
            </w:pPr>
            <w:r w:rsidRPr="00783D14">
              <w:rPr>
                <w:sz w:val="24"/>
              </w:rPr>
              <w:t>$</w:t>
            </w:r>
            <w:r w:rsidR="00191DF0" w:rsidRPr="00783D14">
              <w:rPr>
                <w:sz w:val="24"/>
              </w:rPr>
              <w:t>128</w:t>
            </w:r>
            <w:r w:rsidRPr="00783D14">
              <w:rPr>
                <w:sz w:val="24"/>
              </w:rPr>
              <w:t>.00</w:t>
            </w:r>
          </w:p>
        </w:tc>
        <w:tc>
          <w:tcPr>
            <w:tcW w:w="1309" w:type="dxa"/>
          </w:tcPr>
          <w:p w:rsidR="00296013" w:rsidRPr="00783D14" w:rsidRDefault="00296013" w:rsidP="00191DF0">
            <w:pPr>
              <w:rPr>
                <w:sz w:val="24"/>
              </w:rPr>
            </w:pPr>
            <w:r w:rsidRPr="00783D14">
              <w:rPr>
                <w:sz w:val="24"/>
              </w:rPr>
              <w:t>$</w:t>
            </w:r>
            <w:r w:rsidR="00191DF0" w:rsidRPr="00783D14">
              <w:rPr>
                <w:sz w:val="24"/>
              </w:rPr>
              <w:t>2</w:t>
            </w:r>
            <w:r w:rsidRPr="00783D14">
              <w:rPr>
                <w:sz w:val="24"/>
              </w:rPr>
              <w:t>,</w:t>
            </w:r>
            <w:r w:rsidR="00191DF0" w:rsidRPr="00783D14">
              <w:rPr>
                <w:sz w:val="24"/>
              </w:rPr>
              <w:t>758</w:t>
            </w:r>
            <w:r w:rsidRPr="00783D14">
              <w:rPr>
                <w:sz w:val="24"/>
              </w:rPr>
              <w:t>.00</w:t>
            </w:r>
          </w:p>
        </w:tc>
        <w:tc>
          <w:tcPr>
            <w:tcW w:w="1309" w:type="dxa"/>
          </w:tcPr>
          <w:p w:rsidR="00296013" w:rsidRPr="00783D14" w:rsidRDefault="00296013" w:rsidP="00783D14">
            <w:pPr>
              <w:rPr>
                <w:sz w:val="24"/>
              </w:rPr>
            </w:pPr>
            <w:r w:rsidRPr="00783D14">
              <w:rPr>
                <w:sz w:val="24"/>
              </w:rPr>
              <w:t>New Product Dev.</w:t>
            </w:r>
          </w:p>
        </w:tc>
        <w:tc>
          <w:tcPr>
            <w:tcW w:w="1566" w:type="dxa"/>
          </w:tcPr>
          <w:p w:rsidR="00296013" w:rsidRPr="00783D14" w:rsidRDefault="00296013" w:rsidP="00783D14">
            <w:pPr>
              <w:rPr>
                <w:sz w:val="24"/>
              </w:rPr>
            </w:pPr>
            <w:r w:rsidRPr="00783D14">
              <w:rPr>
                <w:sz w:val="24"/>
              </w:rPr>
              <w:t>Parametric</w:t>
            </w:r>
          </w:p>
        </w:tc>
      </w:tr>
      <w:tr w:rsidR="00296013" w:rsidRPr="00783D14" w:rsidTr="00783D14">
        <w:trPr>
          <w:cantSplit/>
        </w:trPr>
        <w:tc>
          <w:tcPr>
            <w:tcW w:w="13068" w:type="dxa"/>
            <w:gridSpan w:val="9"/>
          </w:tcPr>
          <w:p w:rsidR="00296013" w:rsidRPr="00783D14" w:rsidRDefault="00296013" w:rsidP="006C1B63">
            <w:pPr>
              <w:rPr>
                <w:sz w:val="24"/>
              </w:rPr>
            </w:pPr>
            <w:r w:rsidRPr="00783D14">
              <w:rPr>
                <w:b/>
                <w:sz w:val="24"/>
              </w:rPr>
              <w:t>WBS Description:</w:t>
            </w:r>
            <w:r w:rsidRPr="00783D14">
              <w:rPr>
                <w:sz w:val="24"/>
              </w:rPr>
              <w:t xml:space="preserve">  </w:t>
            </w:r>
            <w:r w:rsidR="006C1B63" w:rsidRPr="00783D14">
              <w:rPr>
                <w:sz w:val="24"/>
              </w:rPr>
              <w:t>Conduct final technical requirements review for Pro Sprocket product.</w:t>
            </w:r>
          </w:p>
        </w:tc>
      </w:tr>
      <w:tr w:rsidR="00296013" w:rsidRPr="00783D14" w:rsidTr="00783D14">
        <w:trPr>
          <w:cantSplit/>
        </w:trPr>
        <w:tc>
          <w:tcPr>
            <w:tcW w:w="13068" w:type="dxa"/>
            <w:gridSpan w:val="9"/>
          </w:tcPr>
          <w:p w:rsidR="00296013" w:rsidRPr="00783D14" w:rsidRDefault="00296013" w:rsidP="006C1B63">
            <w:pPr>
              <w:rPr>
                <w:sz w:val="24"/>
              </w:rPr>
            </w:pPr>
            <w:r w:rsidRPr="00783D14">
              <w:rPr>
                <w:b/>
                <w:sz w:val="24"/>
              </w:rPr>
              <w:t>Cost Description:</w:t>
            </w:r>
            <w:r w:rsidRPr="00783D14">
              <w:rPr>
                <w:sz w:val="24"/>
              </w:rPr>
              <w:t xml:space="preserve">  Labor is all inclusive of WBS element 1.1.</w:t>
            </w:r>
            <w:r w:rsidR="006C1B63" w:rsidRPr="00783D14">
              <w:rPr>
                <w:sz w:val="24"/>
              </w:rPr>
              <w:t>2.</w:t>
            </w:r>
            <w:r w:rsidRPr="00783D14">
              <w:rPr>
                <w:sz w:val="24"/>
              </w:rPr>
              <w:t xml:space="preserve">  Includes </w:t>
            </w:r>
            <w:r w:rsidR="006C1B63" w:rsidRPr="00783D14">
              <w:rPr>
                <w:sz w:val="24"/>
              </w:rPr>
              <w:t>4</w:t>
            </w:r>
            <w:r w:rsidRPr="00783D14">
              <w:rPr>
                <w:sz w:val="24"/>
              </w:rPr>
              <w:t xml:space="preserve">0 man hours of work performed at $32.00 per hour.  Management reserve of 10% has been identified based on a confidence level of 90%.  Pricing was derived from existing hourly rates for one PMO employee and two Design Technology Group employees.  </w:t>
            </w:r>
            <w:r w:rsidR="006C1B63" w:rsidRPr="00783D14">
              <w:rPr>
                <w:sz w:val="24"/>
              </w:rPr>
              <w:t>Also includes material costs associated with updates to CAD design suite.  Material costs were obtained from direct vendor quote.</w:t>
            </w:r>
          </w:p>
        </w:tc>
      </w:tr>
      <w:tr w:rsidR="006C1B63" w:rsidRPr="00783D14" w:rsidTr="00783D14">
        <w:trPr>
          <w:cantSplit/>
        </w:trPr>
        <w:tc>
          <w:tcPr>
            <w:tcW w:w="13068" w:type="dxa"/>
            <w:gridSpan w:val="9"/>
          </w:tcPr>
          <w:p w:rsidR="006C1B63" w:rsidRPr="00783D14" w:rsidRDefault="006C1B63" w:rsidP="00783D14">
            <w:pPr>
              <w:rPr>
                <w:b/>
                <w:sz w:val="24"/>
              </w:rPr>
            </w:pPr>
          </w:p>
        </w:tc>
      </w:tr>
      <w:tr w:rsidR="006C1B63" w:rsidRPr="00783D14" w:rsidTr="00783D14">
        <w:trPr>
          <w:cantSplit/>
        </w:trPr>
        <w:tc>
          <w:tcPr>
            <w:tcW w:w="13068" w:type="dxa"/>
            <w:gridSpan w:val="9"/>
          </w:tcPr>
          <w:p w:rsidR="006C1B63" w:rsidRPr="00783D14" w:rsidRDefault="006C1B63" w:rsidP="00783D14">
            <w:pPr>
              <w:keepNext/>
              <w:keepLines/>
              <w:rPr>
                <w:sz w:val="24"/>
              </w:rPr>
            </w:pPr>
            <w:r w:rsidRPr="00783D14">
              <w:rPr>
                <w:b/>
                <w:sz w:val="24"/>
              </w:rPr>
              <w:t>WBS Element:</w:t>
            </w:r>
            <w:r w:rsidRPr="00783D14">
              <w:rPr>
                <w:sz w:val="24"/>
              </w:rPr>
              <w:t xml:space="preserve">  1.2  Project Documentation</w:t>
            </w:r>
          </w:p>
        </w:tc>
      </w:tr>
      <w:tr w:rsidR="006C1B63" w:rsidRPr="00783D14" w:rsidTr="00783D14">
        <w:trPr>
          <w:cantSplit/>
        </w:trPr>
        <w:tc>
          <w:tcPr>
            <w:tcW w:w="1567" w:type="dxa"/>
          </w:tcPr>
          <w:p w:rsidR="006C1B63" w:rsidRPr="00783D14" w:rsidRDefault="006C1B63" w:rsidP="00783D14">
            <w:pPr>
              <w:keepNext/>
              <w:keepLines/>
              <w:rPr>
                <w:b/>
                <w:sz w:val="24"/>
              </w:rPr>
            </w:pPr>
            <w:r w:rsidRPr="00783D14">
              <w:rPr>
                <w:b/>
                <w:sz w:val="24"/>
              </w:rPr>
              <w:t>Category</w:t>
            </w:r>
          </w:p>
        </w:tc>
        <w:tc>
          <w:tcPr>
            <w:tcW w:w="1567" w:type="dxa"/>
          </w:tcPr>
          <w:p w:rsidR="006C1B63" w:rsidRPr="00783D14" w:rsidRDefault="006C1B63" w:rsidP="00783D14">
            <w:pPr>
              <w:keepNext/>
              <w:keepLines/>
              <w:rPr>
                <w:b/>
                <w:sz w:val="24"/>
              </w:rPr>
            </w:pPr>
            <w:r w:rsidRPr="00783D14">
              <w:rPr>
                <w:b/>
                <w:sz w:val="24"/>
              </w:rPr>
              <w:t>Material</w:t>
            </w:r>
          </w:p>
        </w:tc>
        <w:tc>
          <w:tcPr>
            <w:tcW w:w="1566" w:type="dxa"/>
          </w:tcPr>
          <w:p w:rsidR="006C1B63" w:rsidRPr="00783D14" w:rsidRDefault="006C1B63" w:rsidP="00783D14">
            <w:pPr>
              <w:keepNext/>
              <w:keepLines/>
              <w:rPr>
                <w:b/>
                <w:sz w:val="24"/>
              </w:rPr>
            </w:pPr>
            <w:r w:rsidRPr="00783D14">
              <w:rPr>
                <w:b/>
                <w:sz w:val="24"/>
              </w:rPr>
              <w:t>Labor</w:t>
            </w:r>
          </w:p>
        </w:tc>
        <w:tc>
          <w:tcPr>
            <w:tcW w:w="1566" w:type="dxa"/>
          </w:tcPr>
          <w:p w:rsidR="006C1B63" w:rsidRPr="00783D14" w:rsidRDefault="006C1B63" w:rsidP="00783D14">
            <w:pPr>
              <w:keepNext/>
              <w:keepLines/>
              <w:rPr>
                <w:b/>
                <w:sz w:val="24"/>
              </w:rPr>
            </w:pPr>
            <w:r w:rsidRPr="00783D14">
              <w:rPr>
                <w:b/>
                <w:sz w:val="24"/>
              </w:rPr>
              <w:t>Indirect Costs</w:t>
            </w:r>
          </w:p>
        </w:tc>
        <w:tc>
          <w:tcPr>
            <w:tcW w:w="1309" w:type="dxa"/>
          </w:tcPr>
          <w:p w:rsidR="006C1B63" w:rsidRPr="00783D14" w:rsidRDefault="006C1B63" w:rsidP="00783D14">
            <w:pPr>
              <w:keepNext/>
              <w:keepLines/>
              <w:rPr>
                <w:b/>
                <w:sz w:val="24"/>
              </w:rPr>
            </w:pPr>
            <w:r w:rsidRPr="00783D14">
              <w:rPr>
                <w:b/>
                <w:sz w:val="24"/>
              </w:rPr>
              <w:t>Base Cost</w:t>
            </w:r>
          </w:p>
        </w:tc>
        <w:tc>
          <w:tcPr>
            <w:tcW w:w="1309" w:type="dxa"/>
          </w:tcPr>
          <w:p w:rsidR="006C1B63" w:rsidRPr="00783D14" w:rsidRDefault="006C1B63" w:rsidP="00783D14">
            <w:pPr>
              <w:keepNext/>
              <w:keepLines/>
              <w:rPr>
                <w:b/>
                <w:sz w:val="24"/>
              </w:rPr>
            </w:pPr>
            <w:r w:rsidRPr="00783D14">
              <w:rPr>
                <w:b/>
                <w:sz w:val="24"/>
              </w:rPr>
              <w:t>Reserve</w:t>
            </w:r>
          </w:p>
        </w:tc>
        <w:tc>
          <w:tcPr>
            <w:tcW w:w="1309" w:type="dxa"/>
          </w:tcPr>
          <w:p w:rsidR="006C1B63" w:rsidRPr="00783D14" w:rsidRDefault="006C1B63" w:rsidP="00783D14">
            <w:pPr>
              <w:keepNext/>
              <w:keepLines/>
              <w:rPr>
                <w:b/>
                <w:sz w:val="24"/>
              </w:rPr>
            </w:pPr>
            <w:r w:rsidRPr="00783D14">
              <w:rPr>
                <w:b/>
                <w:sz w:val="24"/>
              </w:rPr>
              <w:t>Total Cost</w:t>
            </w:r>
          </w:p>
        </w:tc>
        <w:tc>
          <w:tcPr>
            <w:tcW w:w="1309" w:type="dxa"/>
          </w:tcPr>
          <w:p w:rsidR="006C1B63" w:rsidRPr="00783D14" w:rsidRDefault="006C1B63" w:rsidP="00783D14">
            <w:pPr>
              <w:keepNext/>
              <w:keepLines/>
              <w:rPr>
                <w:b/>
                <w:sz w:val="24"/>
              </w:rPr>
            </w:pPr>
            <w:r w:rsidRPr="00783D14">
              <w:rPr>
                <w:b/>
                <w:sz w:val="24"/>
              </w:rPr>
              <w:t>Funding Source</w:t>
            </w:r>
          </w:p>
        </w:tc>
        <w:tc>
          <w:tcPr>
            <w:tcW w:w="1566" w:type="dxa"/>
          </w:tcPr>
          <w:p w:rsidR="006C1B63" w:rsidRPr="00783D14" w:rsidRDefault="006C1B63" w:rsidP="00783D14">
            <w:pPr>
              <w:keepNext/>
              <w:keepLines/>
              <w:rPr>
                <w:b/>
                <w:sz w:val="24"/>
              </w:rPr>
            </w:pPr>
            <w:r w:rsidRPr="00783D14">
              <w:rPr>
                <w:b/>
                <w:sz w:val="24"/>
              </w:rPr>
              <w:t>Cost Methodology</w:t>
            </w:r>
          </w:p>
        </w:tc>
      </w:tr>
      <w:tr w:rsidR="006C1B63" w:rsidRPr="00783D14" w:rsidTr="00783D14">
        <w:trPr>
          <w:cantSplit/>
        </w:trPr>
        <w:tc>
          <w:tcPr>
            <w:tcW w:w="1567" w:type="dxa"/>
          </w:tcPr>
          <w:p w:rsidR="006C1B63" w:rsidRPr="00783D14" w:rsidRDefault="006C1B63" w:rsidP="00783D14">
            <w:pPr>
              <w:rPr>
                <w:sz w:val="24"/>
              </w:rPr>
            </w:pPr>
            <w:r w:rsidRPr="00783D14">
              <w:rPr>
                <w:sz w:val="24"/>
              </w:rPr>
              <w:t>Planning</w:t>
            </w:r>
          </w:p>
        </w:tc>
        <w:tc>
          <w:tcPr>
            <w:tcW w:w="1567" w:type="dxa"/>
          </w:tcPr>
          <w:p w:rsidR="006C1B63" w:rsidRPr="00783D14" w:rsidRDefault="006C1B63" w:rsidP="006C1B63">
            <w:pPr>
              <w:rPr>
                <w:sz w:val="24"/>
              </w:rPr>
            </w:pPr>
            <w:r w:rsidRPr="00783D14">
              <w:rPr>
                <w:sz w:val="24"/>
              </w:rPr>
              <w:t>$0.00</w:t>
            </w:r>
          </w:p>
        </w:tc>
        <w:tc>
          <w:tcPr>
            <w:tcW w:w="1566" w:type="dxa"/>
          </w:tcPr>
          <w:p w:rsidR="006C1B63" w:rsidRPr="00783D14" w:rsidRDefault="006C1B63" w:rsidP="006C1B63">
            <w:pPr>
              <w:rPr>
                <w:sz w:val="24"/>
              </w:rPr>
            </w:pPr>
            <w:r w:rsidRPr="00783D14">
              <w:rPr>
                <w:sz w:val="24"/>
              </w:rPr>
              <w:t>$640.00</w:t>
            </w:r>
          </w:p>
        </w:tc>
        <w:tc>
          <w:tcPr>
            <w:tcW w:w="1566" w:type="dxa"/>
          </w:tcPr>
          <w:p w:rsidR="006C1B63" w:rsidRPr="00783D14" w:rsidRDefault="006C1B63" w:rsidP="00783D14">
            <w:pPr>
              <w:rPr>
                <w:sz w:val="24"/>
              </w:rPr>
            </w:pPr>
            <w:r w:rsidRPr="00783D14">
              <w:rPr>
                <w:sz w:val="24"/>
              </w:rPr>
              <w:t>$0.00</w:t>
            </w:r>
          </w:p>
        </w:tc>
        <w:tc>
          <w:tcPr>
            <w:tcW w:w="1309" w:type="dxa"/>
          </w:tcPr>
          <w:p w:rsidR="006C1B63" w:rsidRPr="00783D14" w:rsidRDefault="006C1B63" w:rsidP="006C1B63">
            <w:pPr>
              <w:rPr>
                <w:sz w:val="24"/>
              </w:rPr>
            </w:pPr>
            <w:r w:rsidRPr="00783D14">
              <w:rPr>
                <w:sz w:val="24"/>
              </w:rPr>
              <w:t>$640.00</w:t>
            </w:r>
          </w:p>
        </w:tc>
        <w:tc>
          <w:tcPr>
            <w:tcW w:w="1309" w:type="dxa"/>
          </w:tcPr>
          <w:p w:rsidR="006C1B63" w:rsidRPr="00783D14" w:rsidRDefault="006C1B63" w:rsidP="006C1B63">
            <w:pPr>
              <w:rPr>
                <w:sz w:val="24"/>
              </w:rPr>
            </w:pPr>
            <w:r w:rsidRPr="00783D14">
              <w:rPr>
                <w:sz w:val="24"/>
              </w:rPr>
              <w:t>$64.00</w:t>
            </w:r>
          </w:p>
        </w:tc>
        <w:tc>
          <w:tcPr>
            <w:tcW w:w="1309" w:type="dxa"/>
          </w:tcPr>
          <w:p w:rsidR="006C1B63" w:rsidRPr="00783D14" w:rsidRDefault="006C1B63" w:rsidP="006C1B63">
            <w:pPr>
              <w:rPr>
                <w:sz w:val="24"/>
              </w:rPr>
            </w:pPr>
            <w:r w:rsidRPr="00783D14">
              <w:rPr>
                <w:sz w:val="24"/>
              </w:rPr>
              <w:t>$704.00</w:t>
            </w:r>
          </w:p>
        </w:tc>
        <w:tc>
          <w:tcPr>
            <w:tcW w:w="1309" w:type="dxa"/>
          </w:tcPr>
          <w:p w:rsidR="006C1B63" w:rsidRPr="00783D14" w:rsidRDefault="006C1B63" w:rsidP="00783D14">
            <w:pPr>
              <w:rPr>
                <w:sz w:val="24"/>
              </w:rPr>
            </w:pPr>
            <w:r w:rsidRPr="00783D14">
              <w:rPr>
                <w:sz w:val="24"/>
              </w:rPr>
              <w:t>New Product Dev.</w:t>
            </w:r>
          </w:p>
        </w:tc>
        <w:tc>
          <w:tcPr>
            <w:tcW w:w="1566" w:type="dxa"/>
          </w:tcPr>
          <w:p w:rsidR="006C1B63" w:rsidRPr="00783D14" w:rsidRDefault="006C1B63" w:rsidP="00783D14">
            <w:pPr>
              <w:rPr>
                <w:sz w:val="24"/>
              </w:rPr>
            </w:pPr>
            <w:r w:rsidRPr="00783D14">
              <w:rPr>
                <w:sz w:val="24"/>
              </w:rPr>
              <w:t>Parametric</w:t>
            </w:r>
          </w:p>
        </w:tc>
      </w:tr>
      <w:tr w:rsidR="006C1B63" w:rsidRPr="00783D14" w:rsidTr="00783D14">
        <w:trPr>
          <w:cantSplit/>
        </w:trPr>
        <w:tc>
          <w:tcPr>
            <w:tcW w:w="13068" w:type="dxa"/>
            <w:gridSpan w:val="9"/>
          </w:tcPr>
          <w:p w:rsidR="006C1B63" w:rsidRPr="00783D14" w:rsidRDefault="006C1B63" w:rsidP="006C1B63">
            <w:pPr>
              <w:rPr>
                <w:sz w:val="24"/>
              </w:rPr>
            </w:pPr>
            <w:r w:rsidRPr="00783D14">
              <w:rPr>
                <w:b/>
                <w:sz w:val="24"/>
              </w:rPr>
              <w:t>WBS Description:</w:t>
            </w:r>
            <w:r w:rsidRPr="00783D14">
              <w:rPr>
                <w:sz w:val="24"/>
              </w:rPr>
              <w:t xml:space="preserve">  Complete project planning documentation for Pro Sprocket Project.</w:t>
            </w:r>
          </w:p>
        </w:tc>
      </w:tr>
      <w:tr w:rsidR="006C1B63" w:rsidRPr="00783D14" w:rsidTr="00783D14">
        <w:trPr>
          <w:cantSplit/>
        </w:trPr>
        <w:tc>
          <w:tcPr>
            <w:tcW w:w="13068" w:type="dxa"/>
            <w:gridSpan w:val="9"/>
          </w:tcPr>
          <w:p w:rsidR="006C1B63" w:rsidRPr="00783D14" w:rsidRDefault="006C1B63" w:rsidP="006C1B63">
            <w:pPr>
              <w:rPr>
                <w:sz w:val="24"/>
              </w:rPr>
            </w:pPr>
            <w:r w:rsidRPr="00783D14">
              <w:rPr>
                <w:b/>
                <w:sz w:val="24"/>
              </w:rPr>
              <w:lastRenderedPageBreak/>
              <w:t>Cost Description:</w:t>
            </w:r>
            <w:r w:rsidRPr="00783D14">
              <w:rPr>
                <w:sz w:val="24"/>
              </w:rPr>
              <w:t xml:space="preserve">  Labor is all inclusive of WBS element 1.2.  Includes 20 man hours of work performed at $32.00 per hour.  Management reserve of 10% has been identified based on a confidence level of 90%.  Pricing was derived from existing hourly rates for one PMO employee and two Design Technology Group employees.</w:t>
            </w:r>
          </w:p>
        </w:tc>
      </w:tr>
      <w:tr w:rsidR="00240E5B" w:rsidRPr="00783D14" w:rsidTr="00783D14">
        <w:trPr>
          <w:cantSplit/>
        </w:trPr>
        <w:tc>
          <w:tcPr>
            <w:tcW w:w="13068" w:type="dxa"/>
            <w:gridSpan w:val="9"/>
          </w:tcPr>
          <w:p w:rsidR="00240E5B" w:rsidRPr="00783D14" w:rsidRDefault="00240E5B" w:rsidP="00F85C86">
            <w:pPr>
              <w:rPr>
                <w:b/>
                <w:sz w:val="24"/>
              </w:rPr>
            </w:pPr>
          </w:p>
        </w:tc>
      </w:tr>
    </w:tbl>
    <w:p w:rsidR="00C16F9E" w:rsidRDefault="00C16F9E" w:rsidP="003746D1">
      <w:pPr>
        <w:rPr>
          <w:b/>
          <w:sz w:val="24"/>
        </w:rPr>
      </w:pPr>
    </w:p>
    <w:p w:rsidR="006C1B63" w:rsidRPr="006C1B63" w:rsidRDefault="006C1B63" w:rsidP="006C1B63">
      <w:pPr>
        <w:rPr>
          <w:color w:val="008000"/>
          <w:sz w:val="24"/>
        </w:rPr>
      </w:pPr>
      <w:r w:rsidRPr="006C1B63">
        <w:rPr>
          <w:color w:val="008000"/>
          <w:sz w:val="24"/>
        </w:rPr>
        <w:t>You can see how WBS Element 1 is followed by its lower level component or work package items in the table above.  All of the component line item costs should add up to the total of the next higher level.  For instance, WBS Elements 1.1.1 and 1.1.2 total costs add up to the WBS Element 1.1 total cost.  WBS Elements 1.1 and 1.2 add up to Element 1 total cost.  This hierarchical structure is easy to follow since it is consistent with the WBS structure and allows for an organized approach to cost estimating.</w:t>
      </w:r>
    </w:p>
    <w:p w:rsidR="00C16F9E" w:rsidRDefault="00C16F9E" w:rsidP="003746D1">
      <w:pPr>
        <w:rPr>
          <w:b/>
          <w:sz w:val="24"/>
        </w:rPr>
      </w:pPr>
    </w:p>
    <w:p w:rsidR="000A0339" w:rsidRPr="00D629A9" w:rsidRDefault="000A0339" w:rsidP="003746D1"/>
    <w:p w:rsidR="003746D1" w:rsidRPr="00FC4E31" w:rsidRDefault="00916C12" w:rsidP="003746D1">
      <w:r>
        <w:t>This f</w:t>
      </w:r>
      <w:r w:rsidR="003746D1">
        <w:t xml:space="preserve">ree </w:t>
      </w:r>
      <w:r w:rsidR="00C16F9E">
        <w:t>Basis of Estimate</w:t>
      </w:r>
      <w:r w:rsidR="00F95554">
        <w:t xml:space="preserve"> </w:t>
      </w:r>
      <w:r w:rsidR="003746D1">
        <w:t>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7531E6">
      <w:pgSz w:w="15840" w:h="12240" w:orient="landscape" w:code="1"/>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7C8" w:rsidRDefault="006F47C8">
      <w:r>
        <w:separator/>
      </w:r>
    </w:p>
  </w:endnote>
  <w:endnote w:type="continuationSeparator" w:id="0">
    <w:p w:rsidR="006F47C8" w:rsidRDefault="006F4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632D">
      <w:rPr>
        <w:rStyle w:val="Nmerodepgina"/>
        <w:noProof/>
      </w:rPr>
      <w:t>5</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7C8" w:rsidRDefault="006F47C8">
      <w:r>
        <w:separator/>
      </w:r>
    </w:p>
  </w:footnote>
  <w:footnote w:type="continuationSeparator" w:id="0">
    <w:p w:rsidR="006F47C8" w:rsidRDefault="006F4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D70461" w:rsidRDefault="00EC632D"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387D17">
      <w:rPr>
        <w:b/>
        <w:sz w:val="16"/>
        <w:szCs w:val="16"/>
      </w:rPr>
      <w:t>Basis of Estimate</w:t>
    </w:r>
    <w:r w:rsidR="00B15BE7">
      <w:rPr>
        <w:b/>
        <w:sz w:val="16"/>
        <w:szCs w:val="16"/>
      </w:rPr>
      <w:t xml:space="preserve"> </w:t>
    </w:r>
    <w:r w:rsidR="00B15BE7" w:rsidRPr="00D70461">
      <w:rPr>
        <w:b/>
        <w:sz w:val="16"/>
        <w:szCs w:val="16"/>
      </w:rPr>
      <w:t>T</w:t>
    </w:r>
    <w:r w:rsidR="00BE1BC8" w:rsidRPr="00D70461">
      <w:rPr>
        <w:b/>
        <w:sz w:val="16"/>
        <w:szCs w:val="16"/>
      </w:rPr>
      <w:t>emplate</w:t>
    </w:r>
  </w:p>
  <w:p w:rsidR="00786584" w:rsidRPr="00D70461" w:rsidRDefault="00786584" w:rsidP="003746D1">
    <w:pPr>
      <w:pStyle w:val="Encabezado"/>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ipervnculo"/>
          <w:b/>
          <w:sz w:val="16"/>
          <w:szCs w:val="16"/>
        </w:rPr>
        <w:t>www.ProjectManagementDocs.com</w:t>
      </w:r>
    </w:hyperlink>
  </w:p>
  <w:p w:rsidR="00BE1BC8" w:rsidRPr="00D70461"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212B5"/>
    <w:rsid w:val="000240C4"/>
    <w:rsid w:val="00033D21"/>
    <w:rsid w:val="000367F2"/>
    <w:rsid w:val="00052887"/>
    <w:rsid w:val="000A0339"/>
    <w:rsid w:val="000A33E2"/>
    <w:rsid w:val="000B023D"/>
    <w:rsid w:val="000C4DBD"/>
    <w:rsid w:val="000C61E2"/>
    <w:rsid w:val="000D2183"/>
    <w:rsid w:val="00107FED"/>
    <w:rsid w:val="00112B47"/>
    <w:rsid w:val="0011338C"/>
    <w:rsid w:val="001143B4"/>
    <w:rsid w:val="001201DE"/>
    <w:rsid w:val="00122A52"/>
    <w:rsid w:val="00127012"/>
    <w:rsid w:val="00134C73"/>
    <w:rsid w:val="0013584B"/>
    <w:rsid w:val="00140327"/>
    <w:rsid w:val="001428BE"/>
    <w:rsid w:val="0015168D"/>
    <w:rsid w:val="001829C9"/>
    <w:rsid w:val="001851BC"/>
    <w:rsid w:val="0018759E"/>
    <w:rsid w:val="00191DF0"/>
    <w:rsid w:val="00194331"/>
    <w:rsid w:val="001A061B"/>
    <w:rsid w:val="001B2049"/>
    <w:rsid w:val="001B4495"/>
    <w:rsid w:val="001B5333"/>
    <w:rsid w:val="001C086D"/>
    <w:rsid w:val="001C70BA"/>
    <w:rsid w:val="001E4C4E"/>
    <w:rsid w:val="001E706D"/>
    <w:rsid w:val="001F0B66"/>
    <w:rsid w:val="00214435"/>
    <w:rsid w:val="00240E5B"/>
    <w:rsid w:val="00250BCA"/>
    <w:rsid w:val="00270FB0"/>
    <w:rsid w:val="00277130"/>
    <w:rsid w:val="00296013"/>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1E3F"/>
    <w:rsid w:val="003746D1"/>
    <w:rsid w:val="00387D17"/>
    <w:rsid w:val="0039199B"/>
    <w:rsid w:val="003A035B"/>
    <w:rsid w:val="003B30D1"/>
    <w:rsid w:val="003C2724"/>
    <w:rsid w:val="003C7355"/>
    <w:rsid w:val="003D45B3"/>
    <w:rsid w:val="003D5D82"/>
    <w:rsid w:val="003E2AFE"/>
    <w:rsid w:val="003F278F"/>
    <w:rsid w:val="00400FD7"/>
    <w:rsid w:val="00403A6D"/>
    <w:rsid w:val="00404339"/>
    <w:rsid w:val="0042617A"/>
    <w:rsid w:val="00427A8D"/>
    <w:rsid w:val="00432896"/>
    <w:rsid w:val="00441705"/>
    <w:rsid w:val="004442F3"/>
    <w:rsid w:val="00444DEB"/>
    <w:rsid w:val="004563AE"/>
    <w:rsid w:val="00471B44"/>
    <w:rsid w:val="004809E3"/>
    <w:rsid w:val="00493256"/>
    <w:rsid w:val="004A0C9D"/>
    <w:rsid w:val="004D45D9"/>
    <w:rsid w:val="004E1053"/>
    <w:rsid w:val="004E13D2"/>
    <w:rsid w:val="004F743E"/>
    <w:rsid w:val="00503A0F"/>
    <w:rsid w:val="00525849"/>
    <w:rsid w:val="00531C50"/>
    <w:rsid w:val="00536519"/>
    <w:rsid w:val="005408FC"/>
    <w:rsid w:val="00542CAC"/>
    <w:rsid w:val="00562BE0"/>
    <w:rsid w:val="00577519"/>
    <w:rsid w:val="00582B31"/>
    <w:rsid w:val="00590ADC"/>
    <w:rsid w:val="005B47A9"/>
    <w:rsid w:val="005F7D45"/>
    <w:rsid w:val="00624A3D"/>
    <w:rsid w:val="006343FE"/>
    <w:rsid w:val="00644CD7"/>
    <w:rsid w:val="00645314"/>
    <w:rsid w:val="00675C35"/>
    <w:rsid w:val="006858BD"/>
    <w:rsid w:val="006B3B8B"/>
    <w:rsid w:val="006C1B63"/>
    <w:rsid w:val="006C4E78"/>
    <w:rsid w:val="006E2E8F"/>
    <w:rsid w:val="006E64BF"/>
    <w:rsid w:val="006F19DE"/>
    <w:rsid w:val="006F47C8"/>
    <w:rsid w:val="006F680A"/>
    <w:rsid w:val="00707BFB"/>
    <w:rsid w:val="00707E5B"/>
    <w:rsid w:val="007421B5"/>
    <w:rsid w:val="007531E6"/>
    <w:rsid w:val="007679C6"/>
    <w:rsid w:val="0078108D"/>
    <w:rsid w:val="007820D3"/>
    <w:rsid w:val="00783D14"/>
    <w:rsid w:val="00786584"/>
    <w:rsid w:val="007B0C5C"/>
    <w:rsid w:val="007E167B"/>
    <w:rsid w:val="007E6C23"/>
    <w:rsid w:val="007F2855"/>
    <w:rsid w:val="00865339"/>
    <w:rsid w:val="00875C53"/>
    <w:rsid w:val="008B7CCC"/>
    <w:rsid w:val="008D1162"/>
    <w:rsid w:val="00905D19"/>
    <w:rsid w:val="00916C12"/>
    <w:rsid w:val="0092339F"/>
    <w:rsid w:val="009363F8"/>
    <w:rsid w:val="009573EA"/>
    <w:rsid w:val="0096196C"/>
    <w:rsid w:val="009636D7"/>
    <w:rsid w:val="009640FE"/>
    <w:rsid w:val="0098207C"/>
    <w:rsid w:val="00992622"/>
    <w:rsid w:val="009A5C67"/>
    <w:rsid w:val="009D7367"/>
    <w:rsid w:val="009F7228"/>
    <w:rsid w:val="00A06F36"/>
    <w:rsid w:val="00A206AD"/>
    <w:rsid w:val="00A21B06"/>
    <w:rsid w:val="00A3079E"/>
    <w:rsid w:val="00A53BBC"/>
    <w:rsid w:val="00A56D22"/>
    <w:rsid w:val="00A818DE"/>
    <w:rsid w:val="00A838CC"/>
    <w:rsid w:val="00A93BE2"/>
    <w:rsid w:val="00AC0696"/>
    <w:rsid w:val="00AC25A1"/>
    <w:rsid w:val="00AD5957"/>
    <w:rsid w:val="00AD6E75"/>
    <w:rsid w:val="00AF53D7"/>
    <w:rsid w:val="00B0734D"/>
    <w:rsid w:val="00B15BE7"/>
    <w:rsid w:val="00B2279C"/>
    <w:rsid w:val="00B330E7"/>
    <w:rsid w:val="00B5346E"/>
    <w:rsid w:val="00B6518E"/>
    <w:rsid w:val="00B67493"/>
    <w:rsid w:val="00B836A0"/>
    <w:rsid w:val="00BA5ACA"/>
    <w:rsid w:val="00BC76E7"/>
    <w:rsid w:val="00BD327B"/>
    <w:rsid w:val="00BE1BC8"/>
    <w:rsid w:val="00BF0F9E"/>
    <w:rsid w:val="00C00119"/>
    <w:rsid w:val="00C0634C"/>
    <w:rsid w:val="00C1101A"/>
    <w:rsid w:val="00C128EE"/>
    <w:rsid w:val="00C152BB"/>
    <w:rsid w:val="00C16F9E"/>
    <w:rsid w:val="00C25751"/>
    <w:rsid w:val="00C51122"/>
    <w:rsid w:val="00C51609"/>
    <w:rsid w:val="00C74E46"/>
    <w:rsid w:val="00C76367"/>
    <w:rsid w:val="00C7680C"/>
    <w:rsid w:val="00C80CE0"/>
    <w:rsid w:val="00C92A02"/>
    <w:rsid w:val="00C945C7"/>
    <w:rsid w:val="00CA3E75"/>
    <w:rsid w:val="00CB2782"/>
    <w:rsid w:val="00CC02E3"/>
    <w:rsid w:val="00CE7D08"/>
    <w:rsid w:val="00D24436"/>
    <w:rsid w:val="00D424AB"/>
    <w:rsid w:val="00D45487"/>
    <w:rsid w:val="00D5696F"/>
    <w:rsid w:val="00D629A9"/>
    <w:rsid w:val="00D65607"/>
    <w:rsid w:val="00D70461"/>
    <w:rsid w:val="00D84602"/>
    <w:rsid w:val="00D8535D"/>
    <w:rsid w:val="00D95123"/>
    <w:rsid w:val="00DB799D"/>
    <w:rsid w:val="00DE4226"/>
    <w:rsid w:val="00DF1D3E"/>
    <w:rsid w:val="00DF22F5"/>
    <w:rsid w:val="00E045C9"/>
    <w:rsid w:val="00E179C0"/>
    <w:rsid w:val="00E32315"/>
    <w:rsid w:val="00E43EF6"/>
    <w:rsid w:val="00E45EF5"/>
    <w:rsid w:val="00E6074A"/>
    <w:rsid w:val="00E92AEE"/>
    <w:rsid w:val="00EB2EB6"/>
    <w:rsid w:val="00EC125F"/>
    <w:rsid w:val="00EC1D99"/>
    <w:rsid w:val="00EC5669"/>
    <w:rsid w:val="00EC632D"/>
    <w:rsid w:val="00F3725F"/>
    <w:rsid w:val="00F37FBD"/>
    <w:rsid w:val="00F4554D"/>
    <w:rsid w:val="00F45886"/>
    <w:rsid w:val="00F51E96"/>
    <w:rsid w:val="00F6760B"/>
    <w:rsid w:val="00F8473B"/>
    <w:rsid w:val="00F85C86"/>
    <w:rsid w:val="00F906CB"/>
    <w:rsid w:val="00F95554"/>
    <w:rsid w:val="00FB1EE1"/>
    <w:rsid w:val="00FC37D9"/>
    <w:rsid w:val="00FD55F1"/>
    <w:rsid w:val="00FE45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1379</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Basis of Estimate Template</vt:lpstr>
    </vt:vector>
  </TitlesOfParts>
  <Company>FabianSoft</Company>
  <LinksUpToDate>false</LinksUpToDate>
  <CharactersWithSpaces>8947</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 of Estimate Template</dc:title>
  <dc:subject>Basis of Estimate Template</dc:subject>
  <dc:creator>www.ProjectManagementDocs.com</dc:creator>
  <cp:lastModifiedBy>Pavilion01</cp:lastModifiedBy>
  <cp:revision>2</cp:revision>
  <cp:lastPrinted>2009-01-25T15:18:00Z</cp:lastPrinted>
  <dcterms:created xsi:type="dcterms:W3CDTF">2014-08-17T02:40:00Z</dcterms:created>
  <dcterms:modified xsi:type="dcterms:W3CDTF">2014-08-17T02:40:00Z</dcterms:modified>
</cp:coreProperties>
</file>