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5E8D3" w14:textId="16B38B4A" w:rsidR="00E3180F" w:rsidRPr="00E3180F" w:rsidRDefault="00E3180F" w:rsidP="00AA0145">
      <w:pPr>
        <w:spacing w:after="0" w:line="240" w:lineRule="auto"/>
        <w:rPr>
          <w:rFonts w:ascii="AkkuratPro" w:eastAsia="Times New Roman" w:hAnsi="AkkuratPro" w:cs="Times New Roman"/>
          <w:b/>
          <w:bCs/>
          <w:color w:val="3B3E4D"/>
          <w:sz w:val="24"/>
          <w:szCs w:val="24"/>
          <w:lang w:eastAsia="en-PH"/>
        </w:rPr>
      </w:pPr>
      <w:r w:rsidRPr="00E3180F">
        <w:rPr>
          <w:rFonts w:ascii="AkkuratPro" w:eastAsia="Times New Roman" w:hAnsi="AkkuratPro" w:cs="Times New Roman"/>
          <w:b/>
          <w:bCs/>
          <w:color w:val="3B3E4D"/>
          <w:sz w:val="24"/>
          <w:szCs w:val="24"/>
          <w:lang w:eastAsia="en-PH"/>
        </w:rPr>
        <w:t>February 27, 2020</w:t>
      </w:r>
    </w:p>
    <w:p w14:paraId="0A27362E" w14:textId="5E45F903" w:rsidR="00E3180F" w:rsidRDefault="00E3180F" w:rsidP="00AA0145">
      <w:pPr>
        <w:spacing w:after="0" w:line="240" w:lineRule="auto"/>
        <w:rPr>
          <w:rFonts w:ascii="AkkuratPro" w:eastAsia="Times New Roman" w:hAnsi="AkkuratPro" w:cs="Times New Roman"/>
          <w:b/>
          <w:bCs/>
          <w:color w:val="3B3E4D"/>
          <w:sz w:val="24"/>
          <w:szCs w:val="24"/>
          <w:lang w:eastAsia="en-PH"/>
        </w:rPr>
      </w:pPr>
      <w:r w:rsidRPr="00E3180F">
        <w:rPr>
          <w:rFonts w:ascii="AkkuratPro" w:eastAsia="Times New Roman" w:hAnsi="AkkuratPro" w:cs="Times New Roman"/>
          <w:b/>
          <w:bCs/>
          <w:color w:val="3B3E4D"/>
          <w:sz w:val="24"/>
          <w:szCs w:val="24"/>
          <w:lang w:eastAsia="en-PH"/>
        </w:rPr>
        <w:t>Ateneo De Iloilo</w:t>
      </w:r>
    </w:p>
    <w:p w14:paraId="3D6EC1B4" w14:textId="092E9334" w:rsidR="00E3180F" w:rsidRDefault="00E3180F" w:rsidP="00AA0145">
      <w:pPr>
        <w:spacing w:after="0" w:line="240" w:lineRule="auto"/>
        <w:rPr>
          <w:rFonts w:ascii="AkkuratPro" w:eastAsia="Times New Roman" w:hAnsi="AkkuratPro" w:cs="Times New Roman"/>
          <w:b/>
          <w:bCs/>
          <w:color w:val="3B3E4D"/>
          <w:sz w:val="24"/>
          <w:szCs w:val="24"/>
          <w:lang w:eastAsia="en-PH"/>
        </w:rPr>
      </w:pPr>
      <w:r>
        <w:rPr>
          <w:rFonts w:ascii="AkkuratPro" w:eastAsia="Times New Roman" w:hAnsi="AkkuratPro" w:cs="Times New Roman"/>
          <w:b/>
          <w:bCs/>
          <w:color w:val="3B3E4D"/>
          <w:sz w:val="24"/>
          <w:szCs w:val="24"/>
          <w:lang w:eastAsia="en-PH"/>
        </w:rPr>
        <w:t>Explanation letter</w:t>
      </w:r>
    </w:p>
    <w:p w14:paraId="5AD1D6D4" w14:textId="70CA9A91" w:rsidR="00E3180F" w:rsidRPr="00E3180F" w:rsidRDefault="00E3180F" w:rsidP="00AA0145">
      <w:pPr>
        <w:spacing w:after="0" w:line="240" w:lineRule="auto"/>
        <w:rPr>
          <w:rFonts w:ascii="AkkuratPro" w:eastAsia="Times New Roman" w:hAnsi="AkkuratPro" w:cs="Times New Roman"/>
          <w:b/>
          <w:bCs/>
          <w:color w:val="3B3E4D"/>
          <w:sz w:val="24"/>
          <w:szCs w:val="24"/>
          <w:lang w:eastAsia="en-PH"/>
        </w:rPr>
      </w:pPr>
      <w:r>
        <w:rPr>
          <w:rFonts w:ascii="AkkuratPro" w:eastAsia="Times New Roman" w:hAnsi="AkkuratPro" w:cs="Times New Roman"/>
          <w:b/>
          <w:bCs/>
          <w:color w:val="3B3E4D"/>
          <w:sz w:val="24"/>
          <w:szCs w:val="24"/>
          <w:lang w:eastAsia="en-PH"/>
        </w:rPr>
        <w:t>Pinnacle Technologies Inc.</w:t>
      </w:r>
    </w:p>
    <w:p w14:paraId="11D6852E" w14:textId="77777777" w:rsidR="00E3180F" w:rsidRDefault="00E3180F" w:rsidP="00AA0145">
      <w:pPr>
        <w:spacing w:after="0" w:line="240" w:lineRule="auto"/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</w:pPr>
    </w:p>
    <w:p w14:paraId="6A243461" w14:textId="1D564660" w:rsidR="00AA0145" w:rsidRDefault="00AA0145" w:rsidP="00AA0145">
      <w:pPr>
        <w:spacing w:after="0" w:line="240" w:lineRule="auto"/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</w:pPr>
      <w:r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>To whom it may concern,</w:t>
      </w:r>
    </w:p>
    <w:p w14:paraId="1D1EC2B8" w14:textId="77777777" w:rsidR="00AA0145" w:rsidRPr="00AA0145" w:rsidRDefault="00AA0145" w:rsidP="00AA0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C9C23BA" w14:textId="748A61C1" w:rsidR="00AA0145" w:rsidRDefault="00AA0145" w:rsidP="00AA0145">
      <w:pPr>
        <w:spacing w:after="120" w:line="240" w:lineRule="auto"/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</w:pPr>
      <w:r w:rsidRPr="00AA0145"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 xml:space="preserve">On behalf of </w:t>
      </w:r>
      <w:r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>Pinnacle-Hyperion team</w:t>
      </w:r>
      <w:r w:rsidRPr="00AA0145"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 xml:space="preserve">, I extend our sincerest apologies for </w:t>
      </w:r>
      <w:r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>all the leaked data of your disciplinary to your employees. We have no excuse for letting your private and confidential data publicly shown by other employee.</w:t>
      </w:r>
    </w:p>
    <w:p w14:paraId="7BD5148F" w14:textId="6021B8E8" w:rsidR="00AA0145" w:rsidRDefault="00AA0145" w:rsidP="00AA0145">
      <w:pPr>
        <w:spacing w:after="120" w:line="240" w:lineRule="auto"/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</w:pPr>
      <w:r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 xml:space="preserve">It’s important to our system to </w:t>
      </w:r>
      <w:r w:rsidR="00BF2379"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>keep private</w:t>
      </w:r>
      <w:r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 xml:space="preserve"> all vital information of each employ</w:t>
      </w:r>
      <w:r w:rsidR="00BF2379"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 xml:space="preserve">ee. </w:t>
      </w:r>
      <w:r w:rsidR="00E3180F"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>I am</w:t>
      </w:r>
      <w:r w:rsidR="00BF2379"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 xml:space="preserve"> are very sorry for </w:t>
      </w:r>
      <w:r w:rsidR="00E3180F"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>disappointing</w:t>
      </w:r>
      <w:r w:rsidR="00BF2379"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 xml:space="preserve"> your school in last outcome of system.</w:t>
      </w:r>
      <w:r w:rsidR="00E3180F"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 xml:space="preserve"> I understand that your upset for our mistake.</w:t>
      </w:r>
      <w:r w:rsidR="00BF2379"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 xml:space="preserve"> </w:t>
      </w:r>
      <w:r w:rsidR="00915319"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>Next time we</w:t>
      </w:r>
      <w:r w:rsidR="00E3180F"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 xml:space="preserve"> code and</w:t>
      </w:r>
      <w:r w:rsidR="00915319"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 xml:space="preserve"> update our system, we will ensure that modules that has confidential </w:t>
      </w:r>
      <w:r w:rsidR="00E3180F"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>data will keep in private at all time.</w:t>
      </w:r>
    </w:p>
    <w:p w14:paraId="07F7B3E3" w14:textId="4093B6FC" w:rsidR="00E3180F" w:rsidRDefault="00E3180F" w:rsidP="00AA0145">
      <w:pPr>
        <w:spacing w:after="120" w:line="240" w:lineRule="auto"/>
        <w:rPr>
          <w:rFonts w:ascii="AkkuratPro" w:hAnsi="AkkuratPro"/>
          <w:color w:val="3B3E4D"/>
        </w:rPr>
      </w:pPr>
      <w:r>
        <w:rPr>
          <w:rFonts w:ascii="AkkuratPro" w:hAnsi="AkkuratPro"/>
          <w:color w:val="3B3E4D"/>
        </w:rPr>
        <w:t xml:space="preserve">I humbly ask your forgiveness. I hope </w:t>
      </w:r>
      <w:r>
        <w:rPr>
          <w:rFonts w:ascii="AkkuratPro" w:hAnsi="AkkuratPro"/>
          <w:color w:val="3B3E4D"/>
        </w:rPr>
        <w:t xml:space="preserve">our </w:t>
      </w:r>
      <w:r>
        <w:rPr>
          <w:rFonts w:ascii="AkkuratPro" w:hAnsi="AkkuratPro"/>
          <w:color w:val="3B3E4D"/>
        </w:rPr>
        <w:t xml:space="preserve">mistake won’t prevent you from </w:t>
      </w:r>
      <w:r>
        <w:rPr>
          <w:rFonts w:ascii="AkkuratPro" w:hAnsi="AkkuratPro"/>
          <w:color w:val="3B3E4D"/>
        </w:rPr>
        <w:t xml:space="preserve">still using and depending on our system We are </w:t>
      </w:r>
      <w:r>
        <w:rPr>
          <w:rFonts w:ascii="AkkuratPro" w:hAnsi="AkkuratPro"/>
          <w:color w:val="3B3E4D"/>
        </w:rPr>
        <w:t>happy to be of service.</w:t>
      </w:r>
      <w:r>
        <w:rPr>
          <w:rFonts w:ascii="AkkuratPro" w:hAnsi="AkkuratPro"/>
          <w:color w:val="3B3E4D"/>
        </w:rPr>
        <w:t xml:space="preserve"> </w:t>
      </w:r>
    </w:p>
    <w:p w14:paraId="7DDFB277" w14:textId="77777777" w:rsidR="00E3180F" w:rsidRDefault="00E3180F" w:rsidP="00AA0145">
      <w:pPr>
        <w:spacing w:after="120" w:line="240" w:lineRule="auto"/>
        <w:rPr>
          <w:rFonts w:ascii="AkkuratPro" w:hAnsi="AkkuratPro"/>
          <w:color w:val="3B3E4D"/>
        </w:rPr>
      </w:pPr>
    </w:p>
    <w:p w14:paraId="28049BDD" w14:textId="53DC2C13" w:rsidR="00E3180F" w:rsidRPr="00AA0145" w:rsidRDefault="00AA0145" w:rsidP="00AA0145">
      <w:pPr>
        <w:spacing w:after="120" w:line="240" w:lineRule="auto"/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</w:pPr>
      <w:r w:rsidRPr="00AA0145"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>Kind regards,</w:t>
      </w:r>
    </w:p>
    <w:p w14:paraId="6107ED1B" w14:textId="4FBBAD43" w:rsidR="00AA0145" w:rsidRPr="00AA0145" w:rsidRDefault="00E3180F" w:rsidP="00AA0145">
      <w:pPr>
        <w:spacing w:after="120" w:line="240" w:lineRule="auto"/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</w:pPr>
      <w:proofErr w:type="spellStart"/>
      <w:r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>Maximiano</w:t>
      </w:r>
      <w:proofErr w:type="spellEnd"/>
      <w:r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 xml:space="preserve"> Consul Jr. </w:t>
      </w:r>
      <w:proofErr w:type="gramStart"/>
      <w:r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 xml:space="preserve">- </w:t>
      </w:r>
      <w:r w:rsidR="00AA0145" w:rsidRPr="00AA0145"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 xml:space="preserve"> </w:t>
      </w:r>
      <w:r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>Product</w:t>
      </w:r>
      <w:proofErr w:type="gramEnd"/>
      <w:r>
        <w:rPr>
          <w:rFonts w:ascii="AkkuratPro" w:eastAsia="Times New Roman" w:hAnsi="AkkuratPro" w:cs="Times New Roman"/>
          <w:color w:val="3B3E4D"/>
          <w:sz w:val="24"/>
          <w:szCs w:val="24"/>
          <w:lang w:eastAsia="en-PH"/>
        </w:rPr>
        <w:t xml:space="preserve"> Head</w:t>
      </w:r>
    </w:p>
    <w:p w14:paraId="37F4E2DD" w14:textId="77777777" w:rsidR="00DD2867" w:rsidRPr="00AA0145" w:rsidRDefault="00DD2867" w:rsidP="00AA0145">
      <w:bookmarkStart w:id="0" w:name="_GoBack"/>
      <w:bookmarkEnd w:id="0"/>
    </w:p>
    <w:sectPr w:rsidR="00DD2867" w:rsidRPr="00AA0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kurat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45"/>
    <w:rsid w:val="00915319"/>
    <w:rsid w:val="00AA0145"/>
    <w:rsid w:val="00BF2379"/>
    <w:rsid w:val="00DD2867"/>
    <w:rsid w:val="00E3180F"/>
    <w:rsid w:val="00FB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6CC6"/>
  <w15:chartTrackingRefBased/>
  <w15:docId w15:val="{616A0176-CEA7-41B1-B7EB-A97D6405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1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2020-02-27T01:26:00Z</dcterms:created>
  <dcterms:modified xsi:type="dcterms:W3CDTF">2020-02-27T02:24:00Z</dcterms:modified>
</cp:coreProperties>
</file>