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2019.10.15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data 전처리 결과 공유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새로운 변수 추가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state_new : usd_pledged_real이 usd_goal_real 이상이면 (즉, 모금 받은 금액이 목표 금액 이상이면) success, 미만이면 failed로 state 재정의 → 앞으로 이 컬럼을 타겟으로 쓰는 것이 좋을 것 같음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deadline_dt / launched_dt : deadline과 launched 날짜를 datetime type으로 변환한 것. 연-월-일 구조로 되어있음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 : deadline_dt와 launched_dt 날짜 사이의 간격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term_str : term은 int type. 이를 string type으로 바꾼 것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term_bin : term 컬럼 값 binning. string type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: 10일 이하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: 10일 초과 15일 이하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: 15일 초과 21일 이하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: 21일 초과 30일 이하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: 30일 초과 45일 이하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: 45일 초과 60일 이하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: 60일 초과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usd_goal_real_bin : usd_goal_real 컬럼 값 binning. string type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: 500 이하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: 500 초과 1000 미만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: 1000 초과 3000 이하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: 3000 초과 5000 이하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: 5000 초과 10000 이하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: 10000 초과 50000 이하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: 50000 초과 100000 이하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 : 100000 초과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(다만 bin으로 끊는게 학습에도 좋을 지는 해 봐야..)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Plat_Pop (Platform_Popularity) : 킥스타터 플랫폼의 인기도 구글 검색 빈도로 정의. 월 단위로 끊고, 나라별로 구분해서 매핑 해줌.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Currency의 경우 1% 이상인 USD, GBP, EUR, CAD, AUD 만 고려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Country의 경우 0.5% 이상인 US, BR, CA, AU, DE, FR, IT, NL, ES 만 고려, N,0”는 모종의 이유로 파악이 안 되는 경우이므로 제외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불필요한 row 삭제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모금 기간이 100일 초과하는 경우(약 14000일 정도 됨)는 지움. 모금 시작 날짜가 1970년으로 되어있었기 때문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usd_goal_real의 값이 100 이하인 경우는 지움. 약 10만원 이하로 펀딩을 받는 것은 무의미하다고 생각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최종 데이터는 Used_col_fin.csv에 저장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