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are the top three variables in your model which contribute most towards the probability of a lead getting converted?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Ans    : Lead Origin_Lead Add Form (categorical).</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Tags_Will revert after reading the email (categorical).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ab/>
        <w:tab/>
        <w:t xml:space="preserve">Total time spent on website (numerical).</w:t>
        <w:br/>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top 3 categorical/dummy variables in the model which should be focused the most on in order to increase the probability of lead conversion?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Ans    : Excluding the one numerical variable(Total time spent on website) </w:t>
        <w:tab/>
        <w:tab/>
        <w:tab/>
        <w:t xml:space="preserve">contributing to lead conversion in the top 3 we get the below categorical </w:t>
        <w:tab/>
        <w:tab/>
        <w:tab/>
        <w:t xml:space="preserve">variables that needs most focus,</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Lead Origin_Lead Add Form.</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Tags_Will revert after reading the email.</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Tags_Ringing (highest negative coefficient).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Ans    : Phone calls can be made to people when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 it's seen that people are spending more time on the website. So it is </w:t>
        <w:tab/>
        <w:tab/>
        <w:tab/>
        <w:t xml:space="preserve">better if the website is made to look more presentable and interactive </w:t>
        <w:tab/>
        <w:tab/>
        <w:tab/>
        <w:t xml:space="preserve">with the user.</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ab/>
        <w:tab/>
        <w:t xml:space="preserve">- frequently visiting a page on the website which translates to interest </w:t>
        <w:tab/>
        <w:tab/>
        <w:tab/>
        <w:t xml:space="preserve">being shown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i/>
          <w:color w:val="auto"/>
          <w:spacing w:val="0"/>
          <w:position w:val="0"/>
          <w:sz w:val="22"/>
          <w:shd w:fill="auto" w:val="clear"/>
        </w:rPr>
        <w:t xml:space="preserve">Ans    : - As seen it's better to send out SMSs and emails as the chances of </w:t>
        <w:tab/>
        <w:tab/>
        <w:tab/>
        <w:t xml:space="preserve">reverting are more as seen in the conversion rate for these variables.</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 Also targetting previous learners to refer the program to peers will help  </w:t>
        <w:tab/>
        <w:tab/>
        <w:tab/>
        <w:t xml:space="preserve">as the conversion rate for references in lead source is 92%. This can be </w:t>
        <w:tab/>
        <w:tab/>
        <w:tab/>
        <w:t xml:space="preserve">done by providing offers or referral bonus to existing or passed out </w:t>
        <w:tab/>
        <w:tab/>
        <w:tab/>
        <w:tab/>
        <w:t xml:space="preserve">learners.</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ab/>
        <w:t xml:space="preserve">- Close to this is google searches , enhance results in this case.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