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24604" w14:textId="7AB3B1A1" w:rsidR="004E4D73" w:rsidRDefault="004E4D73" w:rsidP="004E4D73">
      <w:pPr>
        <w:spacing w:after="0"/>
      </w:pPr>
    </w:p>
    <w:p w14:paraId="0BC1FE7C" w14:textId="785D6079" w:rsidR="004E4D73" w:rsidRPr="00E01A77" w:rsidRDefault="00E01A77" w:rsidP="004E4D73">
      <w:pPr>
        <w:spacing w:after="0"/>
        <w:rPr>
          <w:b/>
          <w:bCs/>
        </w:rPr>
      </w:pPr>
      <w:r w:rsidRPr="00E01A77">
        <w:rPr>
          <w:b/>
          <w:bCs/>
        </w:rPr>
        <w:t>Lisa Bielamowicz, MD</w:t>
      </w:r>
    </w:p>
    <w:p w14:paraId="26A724BF" w14:textId="48AD8AE1" w:rsidR="00E01A77" w:rsidRPr="00E01A77" w:rsidRDefault="00E01A77" w:rsidP="004E4D73">
      <w:pPr>
        <w:spacing w:after="0"/>
        <w:rPr>
          <w:b/>
          <w:bCs/>
        </w:rPr>
      </w:pPr>
      <w:r w:rsidRPr="00E01A77">
        <w:rPr>
          <w:b/>
          <w:bCs/>
        </w:rPr>
        <w:t xml:space="preserve">Senior Advisor </w:t>
      </w:r>
    </w:p>
    <w:p w14:paraId="084716FF" w14:textId="2C4CE595" w:rsidR="00E01A77" w:rsidRPr="00E01A77" w:rsidRDefault="00E01A77" w:rsidP="004E4D73">
      <w:pPr>
        <w:spacing w:after="0"/>
        <w:rPr>
          <w:b/>
          <w:bCs/>
        </w:rPr>
      </w:pPr>
      <w:r w:rsidRPr="00E01A77">
        <w:rPr>
          <w:b/>
          <w:bCs/>
        </w:rPr>
        <w:t xml:space="preserve">Connect on LinkedIn </w:t>
      </w:r>
    </w:p>
    <w:p w14:paraId="132D1A6A" w14:textId="77777777" w:rsidR="00E01A77" w:rsidRDefault="00E01A77" w:rsidP="004E4D73">
      <w:pPr>
        <w:spacing w:after="0"/>
      </w:pPr>
    </w:p>
    <w:p w14:paraId="3B6DBEEB" w14:textId="1D103E27" w:rsidR="004E4D73" w:rsidRPr="004E4D73" w:rsidRDefault="004E4D73" w:rsidP="004E4D73">
      <w:pPr>
        <w:spacing w:after="0"/>
      </w:pPr>
      <w:r w:rsidRPr="004E4D73">
        <w:t>Lisa Bielamowicz, MD is a healthcare strategist with deep experience advising</w:t>
      </w:r>
      <w:r>
        <w:t xml:space="preserve"> </w:t>
      </w:r>
      <w:r w:rsidRPr="004E4D73">
        <w:t>industry executives about the future marketplace and impact on their</w:t>
      </w:r>
      <w:r>
        <w:t xml:space="preserve"> </w:t>
      </w:r>
      <w:r w:rsidRPr="004E4D73">
        <w:t xml:space="preserve">organizations. She is the </w:t>
      </w:r>
      <w:r>
        <w:br/>
      </w:r>
      <w:r w:rsidRPr="004E4D73">
        <w:t>Co-Founder and former President of Gist Healthcare, a</w:t>
      </w:r>
      <w:r>
        <w:t xml:space="preserve"> </w:t>
      </w:r>
      <w:r w:rsidRPr="004E4D73">
        <w:t>strategic advisory service providing guidance to healthcare industry leaders.</w:t>
      </w:r>
    </w:p>
    <w:p w14:paraId="5491251E" w14:textId="77777777" w:rsidR="004E4D73" w:rsidRDefault="004E4D73" w:rsidP="004E4D73">
      <w:pPr>
        <w:spacing w:after="0"/>
      </w:pPr>
    </w:p>
    <w:p w14:paraId="70C76D0C" w14:textId="60A7A843" w:rsidR="004E4D73" w:rsidRPr="004E4D73" w:rsidRDefault="004E4D73" w:rsidP="004E4D73">
      <w:pPr>
        <w:spacing w:after="0"/>
      </w:pPr>
      <w:r w:rsidRPr="004E4D73">
        <w:t>Lisa is known for being able to distill actionable insight from complex and</w:t>
      </w:r>
      <w:r>
        <w:t xml:space="preserve"> </w:t>
      </w:r>
      <w:r w:rsidRPr="004E4D73">
        <w:t>conflicting market forces, with unparalleled understanding of healthcare</w:t>
      </w:r>
      <w:r>
        <w:t xml:space="preserve"> </w:t>
      </w:r>
      <w:r w:rsidRPr="004E4D73">
        <w:t>markets and provider dynamics. She brings energetic, provocative discussion to</w:t>
      </w:r>
      <w:r>
        <w:t xml:space="preserve"> </w:t>
      </w:r>
      <w:r w:rsidRPr="004E4D73">
        <w:t>every forum she leads, having advised hundreds of executive teams and boards</w:t>
      </w:r>
      <w:r>
        <w:t xml:space="preserve"> </w:t>
      </w:r>
      <w:r w:rsidRPr="004E4D73">
        <w:t>of directors over the past two decades. She is a frequent keynote speaker, and</w:t>
      </w:r>
      <w:r>
        <w:t xml:space="preserve"> </w:t>
      </w:r>
      <w:r w:rsidRPr="004E4D73">
        <w:t xml:space="preserve">quoted in the </w:t>
      </w:r>
      <w:r w:rsidRPr="004E4D73">
        <w:rPr>
          <w:i/>
          <w:iCs/>
        </w:rPr>
        <w:t>New York Times, Wall Street Journal, and Health Affairs</w:t>
      </w:r>
      <w:r w:rsidRPr="004E4D73">
        <w:t>.</w:t>
      </w:r>
    </w:p>
    <w:p w14:paraId="5E8AC87B" w14:textId="77777777" w:rsidR="004E4D73" w:rsidRDefault="004E4D73" w:rsidP="004E4D73">
      <w:pPr>
        <w:spacing w:after="0"/>
      </w:pPr>
    </w:p>
    <w:p w14:paraId="653E824C" w14:textId="452F6ACB" w:rsidR="004E4D73" w:rsidRPr="004E4D73" w:rsidRDefault="004E4D73" w:rsidP="004E4D73">
      <w:pPr>
        <w:spacing w:after="0"/>
      </w:pPr>
      <w:r w:rsidRPr="004E4D73">
        <w:t>Prior to founding Gist, Lisa was Chief Medical Officer of the Advisory Board,</w:t>
      </w:r>
      <w:r>
        <w:t xml:space="preserve"> </w:t>
      </w:r>
      <w:r w:rsidRPr="004E4D73">
        <w:t>where she led the firm’s strategy research for over a decade, and was primary</w:t>
      </w:r>
      <w:r>
        <w:t xml:space="preserve"> </w:t>
      </w:r>
      <w:r w:rsidRPr="004E4D73">
        <w:t>author of dozens of publications on health system and physician strategy,</w:t>
      </w:r>
      <w:r>
        <w:t xml:space="preserve"> </w:t>
      </w:r>
      <w:r w:rsidRPr="004E4D73">
        <w:t>consumer strategy, and business model transformation. She is an advisor to the</w:t>
      </w:r>
      <w:r>
        <w:t xml:space="preserve"> </w:t>
      </w:r>
      <w:proofErr w:type="spellStart"/>
      <w:r w:rsidRPr="004E4D73">
        <w:t>Centivo</w:t>
      </w:r>
      <w:proofErr w:type="spellEnd"/>
      <w:r w:rsidRPr="004E4D73">
        <w:t xml:space="preserve"> board of directors, serving as a non-voting member, helping to set the</w:t>
      </w:r>
      <w:r>
        <w:t xml:space="preserve"> </w:t>
      </w:r>
      <w:r w:rsidRPr="004E4D73">
        <w:t>organization’s strategic direction.</w:t>
      </w:r>
    </w:p>
    <w:p w14:paraId="5133848A" w14:textId="77777777" w:rsidR="004E4D73" w:rsidRDefault="004E4D73" w:rsidP="004E4D73">
      <w:pPr>
        <w:spacing w:after="0"/>
      </w:pPr>
    </w:p>
    <w:p w14:paraId="1F8FCB1D" w14:textId="3535DD61" w:rsidR="004E4D73" w:rsidRDefault="004E4D73" w:rsidP="004E4D73">
      <w:pPr>
        <w:spacing w:after="0"/>
      </w:pPr>
      <w:r w:rsidRPr="004E4D73">
        <w:t>As a physician, Lisa brings a clinical lens to her work and has a deep</w:t>
      </w:r>
      <w:r>
        <w:t xml:space="preserve"> </w:t>
      </w:r>
      <w:r w:rsidRPr="004E4D73">
        <w:t>understanding of the dynamics of physician practice. She trained in diagnostic</w:t>
      </w:r>
      <w:r>
        <w:t xml:space="preserve"> </w:t>
      </w:r>
      <w:r w:rsidRPr="004E4D73">
        <w:t>radiology at Johns Hopkins Hospital. She holds a bachelor’s degree from Rice</w:t>
      </w:r>
      <w:r>
        <w:t xml:space="preserve"> </w:t>
      </w:r>
      <w:r w:rsidRPr="004E4D73">
        <w:t>University and received her MD with highest honors from Baylor College of</w:t>
      </w:r>
      <w:r>
        <w:t xml:space="preserve"> </w:t>
      </w:r>
      <w:r w:rsidRPr="004E4D73">
        <w:t>Medicine, graduating first in her class.</w:t>
      </w:r>
    </w:p>
    <w:sectPr w:rsidR="004E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73"/>
    <w:rsid w:val="000E5B29"/>
    <w:rsid w:val="004E4D73"/>
    <w:rsid w:val="00863717"/>
    <w:rsid w:val="00A82A37"/>
    <w:rsid w:val="00B1759F"/>
    <w:rsid w:val="00B513BC"/>
    <w:rsid w:val="00CC6CFE"/>
    <w:rsid w:val="00CF36C1"/>
    <w:rsid w:val="00E0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BF511"/>
  <w15:chartTrackingRefBased/>
  <w15:docId w15:val="{543FB504-C897-6540-BFBC-E41815CE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D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C63AB5602E4BB1B9E5E80EDB536B" ma:contentTypeVersion="17" ma:contentTypeDescription="Create a new document." ma:contentTypeScope="" ma:versionID="42366bfc2edf70da43b61056fd603116">
  <xsd:schema xmlns:xsd="http://www.w3.org/2001/XMLSchema" xmlns:xs="http://www.w3.org/2001/XMLSchema" xmlns:p="http://schemas.microsoft.com/office/2006/metadata/properties" xmlns:ns2="1ae30d27-5d5c-4939-a2b4-cd70eda8ed4b" xmlns:ns3="539a64ae-f222-4a04-ab63-56a337af44b3" targetNamespace="http://schemas.microsoft.com/office/2006/metadata/properties" ma:root="true" ma:fieldsID="4549f7133f63b89b67d5cfde1079d8d7" ns2:_="" ns3:_="">
    <xsd:import namespace="1ae30d27-5d5c-4939-a2b4-cd70eda8ed4b"/>
    <xsd:import namespace="539a64ae-f222-4a04-ab63-56a337af44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30d27-5d5c-4939-a2b4-cd70eda8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dcf309b-1c2b-4e02-b65c-a4dd8ba03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a64ae-f222-4a04-ab63-56a337af44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6c9bb1b-d1f8-4300-bfa3-fc7ea2948b09}" ma:internalName="TaxCatchAll" ma:showField="CatchAllData" ma:web="539a64ae-f222-4a04-ab63-56a337af4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9a64ae-f222-4a04-ab63-56a337af44b3" xsi:nil="true"/>
    <lcf76f155ced4ddcb4097134ff3c332f xmlns="1ae30d27-5d5c-4939-a2b4-cd70eda8ed4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96DA6-64C9-44D7-AD43-6F268CEED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30d27-5d5c-4939-a2b4-cd70eda8ed4b"/>
    <ds:schemaRef ds:uri="539a64ae-f222-4a04-ab63-56a337af44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0BB3B-F1C4-4516-854C-48338061F4FF}">
  <ds:schemaRefs>
    <ds:schemaRef ds:uri="http://schemas.microsoft.com/office/2006/metadata/properties"/>
    <ds:schemaRef ds:uri="http://schemas.microsoft.com/office/infopath/2007/PartnerControls"/>
    <ds:schemaRef ds:uri="539a64ae-f222-4a04-ab63-56a337af44b3"/>
    <ds:schemaRef ds:uri="1ae30d27-5d5c-4939-a2b4-cd70eda8ed4b"/>
  </ds:schemaRefs>
</ds:datastoreItem>
</file>

<file path=customXml/itemProps3.xml><?xml version="1.0" encoding="utf-8"?>
<ds:datastoreItem xmlns:ds="http://schemas.openxmlformats.org/officeDocument/2006/customXml" ds:itemID="{1F1C4BD0-AEA9-4522-80E0-DFF02C8030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Gillis</dc:creator>
  <cp:keywords/>
  <dc:description/>
  <cp:lastModifiedBy>Brittany Witt</cp:lastModifiedBy>
  <cp:revision>2</cp:revision>
  <dcterms:created xsi:type="dcterms:W3CDTF">2025-03-26T17:25:00Z</dcterms:created>
  <dcterms:modified xsi:type="dcterms:W3CDTF">2025-03-26T17:25:00Z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0x0101000B79C63AB5602E4BB1B9E5E80EDB536B</vt:lpwstr>
  </property>
</Properties>
</file>