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8"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67"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93">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163"/>
    <w:bookmarkStart w:id="164"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085"/>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085"/>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085"/>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086"/>
        </w:numPr>
        <w:pStyle w:val="Compact"/>
      </w:pPr>
      <w:r>
        <w:t xml:space="preserve">Turn on Do Not Disturb. Everything on your screen shows, including texts and notifications.</w:t>
      </w:r>
    </w:p>
    <w:p>
      <w:pPr>
        <w:numPr>
          <w:ilvl w:val="0"/>
          <w:numId w:val="1086"/>
        </w:numPr>
        <w:pStyle w:val="Compact"/>
      </w:pPr>
      <w:r>
        <w:t xml:space="preserve">Sign in with your</w:t>
      </w:r>
      <w:r>
        <w:t xml:space="preserve"> </w:t>
      </w:r>
      <w:r>
        <w:rPr>
          <w:bCs/>
          <w:b/>
        </w:rPr>
        <w:t xml:space="preserve">buyer account</w:t>
      </w:r>
      <w:r>
        <w:t xml:space="preserve"> </w:t>
      </w:r>
      <w:r>
        <w:t xml:space="preserve">(</w:t>
      </w:r>
      <w:hyperlink r:id="rId93">
        <w:r>
          <w:rPr>
            <w:rStyle w:val="Hyperlink"/>
          </w:rPr>
          <w:t xml:space="preserve">shayne.snavely@gmail.com</w:t>
        </w:r>
      </w:hyperlink>
      <w:r>
        <w:t xml:space="preserve">) to show what buyers see. Use the new 👁 buyer view links from your master account for the seller side.</w:t>
      </w:r>
    </w:p>
    <w:p>
      <w:pPr>
        <w:numPr>
          <w:ilvl w:val="0"/>
          <w:numId w:val="1086"/>
        </w:numPr>
        <w:pStyle w:val="Compact"/>
      </w:pPr>
      <w:r>
        <w:t xml:space="preserve">Close tabs you don't want them to see, like your Stripe dashboard.</w:t>
      </w:r>
    </w:p>
    <w:p>
      <w:pPr>
        <w:numPr>
          <w:ilvl w:val="0"/>
          <w:numId w:val="1086"/>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164"/>
    <w:bookmarkStart w:id="165"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165"/>
    <w:bookmarkStart w:id="166"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bookmarkEnd w:id="166"/>
    <w:bookmarkEnd w:id="167"/>
    <w:bookmarkEnd w:id="1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2026-10-01T03:54:25Z</dcterms:created>
  <dcterms:modified xsi:type="dcterms:W3CDTF">2026-10-01T03:54:25Z</dcterms:modified>
</cp:coreProperties>
</file>

<file path=docProps/custom.xml><?xml version="1.0" encoding="utf-8"?>
<Properties xmlns="http://schemas.openxmlformats.org/officeDocument/2006/custom-properties" xmlns:vt="http://schemas.openxmlformats.org/officeDocument/2006/docPropsVTypes"/>
</file>