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9da455c8d62eae440d551427a991aa947ed1aab"/>
    <w:p>
      <w:pPr>
        <w:pStyle w:val="Heading2"/>
      </w:pPr>
      <w:r>
        <w:t xml:space="preserve">6. Decisions and why</w:t>
      </w:r>
    </w:p>
    <w:p>
      <w:pPr>
        <w:numPr>
          <w:ilvl w:val="0"/>
          <w:numId w:val="1009"/>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09"/>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09"/>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09"/>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09"/>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09"/>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09"/>
        </w:numPr>
        <w:pStyle w:val="Compact"/>
      </w:pPr>
      <w:r>
        <w:rPr>
          <w:bCs/>
          <w:b/>
        </w:rPr>
        <w:t xml:space="preserve">Cron</w:t>
      </w:r>
      <w:r>
        <w:t xml:space="preserve"> </w:t>
      </w:r>
      <w:r>
        <w:t xml:space="preserve">is daily because Vercel's free plan limits cron frequency.</w:t>
      </w:r>
    </w:p>
    <w:p>
      <w:pPr>
        <w:numPr>
          <w:ilvl w:val="0"/>
          <w:numId w:val="1009"/>
        </w:numPr>
        <w:pStyle w:val="Compact"/>
      </w:pPr>
      <w:r>
        <w:rPr>
          <w:bCs/>
          <w:b/>
        </w:rPr>
        <w:t xml:space="preserve">eBay direct posting</w:t>
      </w:r>
      <w:r>
        <w:t xml:space="preserve"> </w:t>
      </w:r>
      <w:r>
        <w:t xml:space="preserve">is possible later (eBay has an API); Facebook is not.</w:t>
      </w:r>
    </w:p>
    <w:bookmarkEnd w:id="33"/>
    <w:bookmarkStart w:id="34"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4"/>
    <w:bookmarkStart w:id="35" w:name="X5d9e1f4224ed44065a0c2ad28aff5683d1d3634"/>
    <w:p>
      <w:pPr>
        <w:pStyle w:val="Heading2"/>
      </w:pPr>
      <w:r>
        <w:t xml:space="preserve">8. Rebuild from nothing (about 30 minutes)</w:t>
      </w:r>
    </w:p>
    <w:p>
      <w:pPr>
        <w:numPr>
          <w:ilvl w:val="0"/>
          <w:numId w:val="1010"/>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0"/>
        </w:numPr>
        <w:pStyle w:val="Compact"/>
      </w:pPr>
      <w:r>
        <w:rPr>
          <w:bCs/>
          <w:b/>
        </w:rPr>
        <w:t xml:space="preserve">Anthropic</w:t>
      </w:r>
      <w:r>
        <w:t xml:space="preserve">: console.anthropic.com → API key, add credit.</w:t>
      </w:r>
    </w:p>
    <w:p>
      <w:pPr>
        <w:numPr>
          <w:ilvl w:val="0"/>
          <w:numId w:val="1010"/>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0"/>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0"/>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0"/>
        </w:numPr>
        <w:pStyle w:val="Compact"/>
      </w:pPr>
      <w:r>
        <w:t xml:space="preserve">Open the site → Staff sign in → Create account (first account = admin) → People → Settings: business name, city, phone, photo background, commission tiers.</w:t>
      </w:r>
    </w:p>
    <w:p>
      <w:pPr>
        <w:numPr>
          <w:ilvl w:val="0"/>
          <w:numId w:val="1010"/>
        </w:numPr>
        <w:pStyle w:val="Compact"/>
      </w:pPr>
      <w:r>
        <w:t xml:space="preserve">Restoring data: Supabase keeps backups on paid plans; on the free plan, use Money → CSV regularly, and Supabase → Database → Backups when available. Photos live in the Storage bucket.</w:t>
      </w:r>
    </w:p>
    <w:bookmarkEnd w:id="35"/>
    <w:bookmarkStart w:id="36" w:name="X8844f43ab7768d7b28e18d07157d3293d92b244"/>
    <w:p>
      <w:pPr>
        <w:pStyle w:val="Heading2"/>
      </w:pPr>
      <w:r>
        <w:t xml:space="preserve">9. Day-to-day operations</w:t>
      </w:r>
    </w:p>
    <w:p>
      <w:pPr>
        <w:numPr>
          <w:ilvl w:val="0"/>
          <w:numId w:val="1011"/>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1"/>
        </w:numPr>
        <w:pStyle w:val="Compact"/>
      </w:pPr>
      <w:r>
        <w:rPr>
          <w:bCs/>
          <w:b/>
        </w:rPr>
        <w:t xml:space="preserve">Sell</w:t>
      </w:r>
      <w:r>
        <w:t xml:space="preserve">: item page → Mark sold → record price, channel, payment method, buyer. Consignor payout appears under Money.</w:t>
      </w:r>
    </w:p>
    <w:p>
      <w:pPr>
        <w:numPr>
          <w:ilvl w:val="0"/>
          <w:numId w:val="1011"/>
        </w:numPr>
        <w:pStyle w:val="Compact"/>
      </w:pPr>
      <w:r>
        <w:rPr>
          <w:bCs/>
          <w:b/>
        </w:rPr>
        <w:t xml:space="preserve">Consignors</w:t>
      </w:r>
      <w:r>
        <w:t xml:space="preserve">: People → tap → Approve; set tier/commission. Their items come to Review.</w:t>
      </w:r>
    </w:p>
    <w:p>
      <w:pPr>
        <w:numPr>
          <w:ilvl w:val="0"/>
          <w:numId w:val="1011"/>
        </w:numPr>
        <w:pStyle w:val="Compact"/>
      </w:pPr>
      <w:r>
        <w:rPr>
          <w:bCs/>
          <w:b/>
        </w:rPr>
        <w:t xml:space="preserve">Helpers</w:t>
      </w:r>
      <w:r>
        <w:t xml:space="preserve">: People → tap → role = staff.</w:t>
      </w:r>
    </w:p>
    <w:p>
      <w:pPr>
        <w:numPr>
          <w:ilvl w:val="0"/>
          <w:numId w:val="1011"/>
        </w:numPr>
        <w:pStyle w:val="Compact"/>
      </w:pPr>
      <w:r>
        <w:rPr>
          <w:bCs/>
          <w:b/>
        </w:rPr>
        <w:t xml:space="preserve">Buyers wanting something</w:t>
      </w:r>
      <w:r>
        <w:t xml:space="preserve">: Wanted tab; text or email them from the row; carry the list when buying pallets.</w:t>
      </w:r>
    </w:p>
    <w:p>
      <w:pPr>
        <w:numPr>
          <w:ilvl w:val="0"/>
          <w:numId w:val="1011"/>
        </w:numPr>
        <w:pStyle w:val="Compact"/>
      </w:pPr>
      <w:r>
        <w:rPr>
          <w:bCs/>
          <w:b/>
        </w:rPr>
        <w:t xml:space="preserve">Auctions</w:t>
      </w:r>
      <w:r>
        <w:t xml:space="preserve">: item page → Start an auction. Ends on its own; winner shows on their account page and in bids.</w:t>
      </w:r>
    </w:p>
    <w:p>
      <w:pPr>
        <w:numPr>
          <w:ilvl w:val="0"/>
          <w:numId w:val="1011"/>
        </w:numPr>
        <w:pStyle w:val="Compact"/>
      </w:pPr>
      <w:r>
        <w:rPr>
          <w:bCs/>
          <w:b/>
        </w:rPr>
        <w:t xml:space="preserve">Pickups</w:t>
      </w:r>
      <w:r>
        <w:t xml:space="preserve">: Pickups tab → open a day → buyers pick slots from item pages → confirm.</w:t>
      </w:r>
    </w:p>
    <w:p>
      <w:pPr>
        <w:numPr>
          <w:ilvl w:val="0"/>
          <w:numId w:val="1011"/>
        </w:numPr>
        <w:pStyle w:val="Compact"/>
      </w:pPr>
      <w:r>
        <w:rPr>
          <w:bCs/>
          <w:b/>
        </w:rPr>
        <w:t xml:space="preserve">Changes to the app</w:t>
      </w:r>
      <w:r>
        <w:t xml:space="preserve">: ask Claude in the "Warehouse items" project; it pushes to GitHub and deploys (or click Redeploy in Vercel).</w:t>
      </w:r>
    </w:p>
    <w:bookmarkEnd w:id="36"/>
    <w:bookmarkStart w:id="37"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7"/>
    <w:bookmarkStart w:id="38" w:name="X780cc0d6a4f4a46caa564b67f997f13065e576b"/>
    <w:p>
      <w:pPr>
        <w:pStyle w:val="Heading2"/>
      </w:pPr>
      <w:r>
        <w:t xml:space="preserve">11. Files in the OneDrive folder</w:t>
      </w:r>
    </w:p>
    <w:p>
      <w:pPr>
        <w:numPr>
          <w:ilvl w:val="0"/>
          <w:numId w:val="1012"/>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2"/>
        </w:numPr>
        <w:pStyle w:val="Compact"/>
      </w:pPr>
      <w:r>
        <w:rPr>
          <w:rStyle w:val="VerbatimChar"/>
        </w:rPr>
        <w:t xml:space="preserve">Next_Owner_Market_White_Paper.docx</w:t>
      </w:r>
      <w:r>
        <w:t xml:space="preserve"> </w:t>
      </w:r>
      <w:r>
        <w:t xml:space="preserve">— this document.</w:t>
      </w:r>
    </w:p>
    <w:p>
      <w:pPr>
        <w:numPr>
          <w:ilvl w:val="0"/>
          <w:numId w:val="1012"/>
        </w:numPr>
        <w:pStyle w:val="Compact"/>
      </w:pPr>
      <w:r>
        <w:rPr>
          <w:rStyle w:val="VerbatimChar"/>
        </w:rPr>
        <w:t xml:space="preserve">Next_Owner_Market_Marketing_Plan.docx</w:t>
      </w:r>
      <w:r>
        <w:t xml:space="preserve"> </w:t>
      </w:r>
      <w:r>
        <w:t xml:space="preserve">— the launch and growth plan.</w:t>
      </w:r>
    </w:p>
    <w:p>
      <w:pPr>
        <w:numPr>
          <w:ilvl w:val="0"/>
          <w:numId w:val="1012"/>
        </w:numPr>
        <w:pStyle w:val="Compact"/>
      </w:pPr>
      <w:r>
        <w:rPr>
          <w:rStyle w:val="VerbatimChar"/>
        </w:rPr>
        <w:t xml:space="preserve">Next_Owner_Market_User_Guide.docx</w:t>
      </w:r>
      <w:r>
        <w:t xml:space="preserve"> </w:t>
      </w:r>
      <w:r>
        <w:t xml:space="preserve">— the feature book / instruction manual.</w:t>
      </w:r>
    </w:p>
    <w:p>
      <w:pPr>
        <w:numPr>
          <w:ilvl w:val="0"/>
          <w:numId w:val="1012"/>
        </w:numPr>
        <w:pStyle w:val="Compact"/>
      </w:pPr>
      <w:r>
        <w:rPr>
          <w:rStyle w:val="VerbatimChar"/>
        </w:rPr>
        <w:t xml:space="preserve">Next_Owner_Market_Launch_Kit.docx</w:t>
      </w:r>
      <w:r>
        <w:t xml:space="preserve"> </w:t>
      </w:r>
      <w:r>
        <w:t xml:space="preserve">— 30-day launch plan.</w:t>
      </w:r>
    </w:p>
    <w:p>
      <w:pPr>
        <w:numPr>
          <w:ilvl w:val="0"/>
          <w:numId w:val="1012"/>
        </w:numPr>
        <w:pStyle w:val="Compact"/>
      </w:pPr>
      <w:r>
        <w:rPr>
          <w:rStyle w:val="VerbatimChar"/>
        </w:rPr>
        <w:t xml:space="preserve">Next_Owner_Market_Seller_Terms.docx</w:t>
      </w:r>
      <w:r>
        <w:t xml:space="preserve"> </w:t>
      </w:r>
      <w:r>
        <w:t xml:space="preserve">— terms draft.</w:t>
      </w:r>
    </w:p>
    <w:p>
      <w:pPr>
        <w:numPr>
          <w:ilvl w:val="0"/>
          <w:numId w:val="1012"/>
        </w:numPr>
        <w:pStyle w:val="Compact"/>
      </w:pPr>
      <w:r>
        <w:rPr>
          <w:rStyle w:val="VerbatimChar"/>
        </w:rPr>
        <w:t xml:space="preserve">Next_Owner_Market_Share_Message.docx</w:t>
      </w:r>
      <w:r>
        <w:t xml:space="preserve"> </w:t>
      </w:r>
      <w:r>
        <w:t xml:space="preserve">— the announcement message.</w:t>
      </w:r>
    </w:p>
    <w:p>
      <w:pPr>
        <w:numPr>
          <w:ilvl w:val="0"/>
          <w:numId w:val="1012"/>
        </w:numPr>
        <w:pStyle w:val="Compact"/>
      </w:pPr>
      <w:r>
        <w:rPr>
          <w:rStyle w:val="VerbatimChar"/>
        </w:rPr>
        <w:t xml:space="preserve">Their_Record_Outreach_Plan.docx</w:t>
      </w:r>
      <w:r>
        <w:t xml:space="preserve"> </w:t>
      </w:r>
      <w:r>
        <w:t xml:space="preserve">— belongs to the Their Record project; stored here too.</w:t>
      </w:r>
    </w:p>
    <w:p>
      <w:pPr>
        <w:numPr>
          <w:ilvl w:val="0"/>
          <w:numId w:val="1012"/>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8"/>
    <w:bookmarkStart w:id="39" w:name="addendum--september-30-additions"/>
    <w:p>
      <w:pPr>
        <w:pStyle w:val="Heading2"/>
      </w:pPr>
      <w:r>
        <w:t xml:space="preserve">Addendum · September 30 additions</w:t>
      </w:r>
    </w:p>
    <w:p>
      <w:pPr>
        <w:numPr>
          <w:ilvl w:val="0"/>
          <w:numId w:val="1013"/>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3"/>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3"/>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3"/>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3"/>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3"/>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3"/>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3"/>
        </w:numPr>
      </w:pPr>
      <w:r>
        <w:t xml:space="preserve">Shipping: built-in weight/distance ground estimate whenever Shippo isn't configured or returns nothing; estimate shows even when the seller hasn't set up payouts.</w:t>
      </w:r>
    </w:p>
    <w:p>
      <w:pPr>
        <w:numPr>
          <w:ilvl w:val="0"/>
          <w:numId w:val="1013"/>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3"/>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3"/>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39"/>
    <w:bookmarkStart w:id="4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4"/>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4"/>
        </w:numPr>
        <w:pStyle w:val="Compact"/>
      </w:pPr>
      <w:r>
        <w:rPr>
          <w:bCs/>
          <w:b/>
        </w:rPr>
        <w:t xml:space="preserve">Morning page sweep:</w:t>
      </w:r>
      <w:r>
        <w:t xml:space="preserve"> </w:t>
      </w:r>
      <w:r>
        <w:t xml:space="preserve">every page in the sitemap plus the feeds, opened as a signed-out shopper.</w:t>
      </w:r>
    </w:p>
    <w:p>
      <w:pPr>
        <w:numPr>
          <w:ilvl w:val="0"/>
          <w:numId w:val="1014"/>
        </w:numPr>
        <w:pStyle w:val="Compact"/>
      </w:pPr>
      <w:r>
        <w:rPr>
          <w:bCs/>
          <w:b/>
        </w:rPr>
        <w:t xml:space="preserve">Morning AI test:</w:t>
      </w:r>
      <w:r>
        <w:t xml:space="preserve"> </w:t>
      </w:r>
      <w:r>
        <w:t xml:space="preserve">a real structured AI call like the tools make; alerts if the AI tools stop answering.</w:t>
      </w:r>
    </w:p>
    <w:p>
      <w:pPr>
        <w:numPr>
          <w:ilvl w:val="0"/>
          <w:numId w:val="1014"/>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0"/>
    <w:bookmarkStart w:id="41"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1"/>
    <w:bookmarkStart w:id="42"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2"/>
    <w:bookmarkStart w:id="43" w:name="X3a64fc6dd5c5a45725da7475fd6171ed02502c1"/>
    <w:p>
      <w:pPr>
        <w:pStyle w:val="Heading2"/>
      </w:pPr>
      <w:r>
        <w:t xml:space="preserve">Write my listing, photo touch-up and lots (Oct 2, 2026)</w:t>
      </w:r>
    </w:p>
    <w:p>
      <w:pPr>
        <w:numPr>
          <w:ilvl w:val="0"/>
          <w:numId w:val="1015"/>
        </w:numPr>
        <w:pStyle w:val="Compact"/>
      </w:pPr>
      <w:r>
        <w:rPr>
          <w:bCs/>
          <w:b/>
        </w:rPr>
        <w:t xml:space="preserve">One tap from a value to a finished listing,</w:t>
      </w:r>
      <w:r>
        <w:t xml:space="preserve"> </w:t>
      </w:r>
      <w:r>
        <w:t xml:space="preserve">with the Facebook post ready to paste plus 8 more sites.</w:t>
      </w:r>
    </w:p>
    <w:p>
      <w:pPr>
        <w:numPr>
          <w:ilvl w:val="0"/>
          <w:numId w:val="1015"/>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5"/>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3"/>
    <w:bookmarkStart w:id="44" w:name="X94046da70d9062ace89b3b4bcef9c6a1e54c4fd"/>
    <w:p>
      <w:pPr>
        <w:pStyle w:val="Heading2"/>
      </w:pPr>
      <w:r>
        <w:t xml:space="preserve">Pricing that always makes money (Oct 2, 2026)</w:t>
      </w:r>
    </w:p>
    <w:p>
      <w:pPr>
        <w:numPr>
          <w:ilvl w:val="0"/>
          <w:numId w:val="1016"/>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6"/>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6"/>
        </w:numPr>
        <w:pStyle w:val="Compact"/>
      </w:pPr>
      <w:r>
        <w:rPr>
          <w:bCs/>
          <w:b/>
        </w:rPr>
        <w:t xml:space="preserve">Thrift Pro is $3.99</w:t>
      </w:r>
      <w:r>
        <w:t xml:space="preserve"> </w:t>
      </w:r>
      <w:r>
        <w:t xml:space="preserve">with fair use of 30 checks a day.</w:t>
      </w:r>
    </w:p>
    <w:p>
      <w:pPr>
        <w:numPr>
          <w:ilvl w:val="0"/>
          <w:numId w:val="1016"/>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4"/>
    <w:bookmarkStart w:id="45" w:name="X088d96c855010eb256d66856ee75eae022673ac"/>
    <w:p>
      <w:pPr>
        <w:pStyle w:val="Heading2"/>
      </w:pPr>
      <w:r>
        <w:t xml:space="preserve">As-is versus cleaned versus tested, and saved lookups (Oct 2, 2026)</w:t>
      </w:r>
    </w:p>
    <w:p>
      <w:pPr>
        <w:numPr>
          <w:ilvl w:val="0"/>
          <w:numId w:val="1017"/>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7"/>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5"/>
    <w:bookmarkStart w:id="46"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2026-10-09T17:30:22Z</dcterms:created>
  <dcterms:modified xsi:type="dcterms:W3CDTF">2026-10-09T17:30:22Z</dcterms:modified>
</cp:coreProperties>
</file>

<file path=docProps/custom.xml><?xml version="1.0" encoding="utf-8"?>
<Properties xmlns="http://schemas.openxmlformats.org/officeDocument/2006/custom-properties" xmlns:vt="http://schemas.openxmlformats.org/officeDocument/2006/docPropsVTypes"/>
</file>