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and 400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w:t>
            </w:r>
            <w:r>
              <w:t xml:space="preserve"> </w:t>
            </w:r>
            <m:oMath>
              <m:r>
                <m:t>25</m:t>
              </m:r>
              <m:r>
                <m:rPr>
                  <m:sty m:val="p"/>
                </m:rPr>
                <m:t>/</m:t>
              </m:r>
            </m:oMath>
            <w:r>
              <w:t xml:space="preserve">50/</w:t>
            </w:r>
            <m:oMath>
              <m:r>
                <m:t>100</m:t>
              </m:r>
              <m:r>
                <m:rPr>
                  <m:sty m:val="p"/>
                </m:rPr>
                <m:t>/</m:t>
              </m:r>
            </m:oMath>
            <w:r>
              <w:t xml:space="preserve">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400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2026-10-01T03:11:56Z</dcterms:created>
  <dcterms:modified xsi:type="dcterms:W3CDTF">2026-10-01T03:11:56Z</dcterms:modified>
</cp:coreProperties>
</file>

<file path=docProps/custom.xml><?xml version="1.0" encoding="utf-8"?>
<Properties xmlns="http://schemas.openxmlformats.org/officeDocument/2006/custom-properties" xmlns:vt="http://schemas.openxmlformats.org/officeDocument/2006/docPropsVTypes"/>
</file>