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live listing but no payouts</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100</m:t>
              </m:r>
              <m:r>
                <m:rPr>
                  <m:sty m:val="p"/>
                </m:rPr>
                <m:t>/</m:t>
              </m:r>
            </m:oMath>
            <w:r>
              <w:t xml:space="preserve">500/$1,000 sold; each once, with a paste-able share line</w:t>
            </w:r>
          </w:p>
        </w:tc>
        <w:tc>
          <w:tcPr/>
          <w:p>
            <w:pPr>
              <w:pStyle w:val="Compact"/>
              <w:jc w:val="left"/>
            </w:pPr>
            <w:r>
              <w:t xml:space="preserve">Wins get shared</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4"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Start w:id="45" w:name="X94ee665c8c315843d3c3f65cb6f5d339784bba3"/>
    <w:p>
      <w:pPr>
        <w:pStyle w:val="Heading2"/>
      </w:pPr>
      <w:r>
        <w:t xml:space="preserve">Part 6 · Trust and safety (how we keep people safe)</w:t>
      </w:r>
    </w:p>
    <w:p>
      <w:pPr>
        <w:numPr>
          <w:ilvl w:val="0"/>
          <w:numId w:val="1023"/>
        </w:numPr>
        <w:pStyle w:val="Compact"/>
      </w:pPr>
      <w:r>
        <w:t xml:space="preserve">Money held until the buyer has the item; 6-digit pickup code; mandatory in-app shipping labels with tracking.</w:t>
      </w:r>
    </w:p>
    <w:p>
      <w:pPr>
        <w:numPr>
          <w:ilvl w:val="0"/>
          <w:numId w:val="1023"/>
        </w:numPr>
        <w:pStyle w:val="Compact"/>
      </w:pPr>
      <w:r>
        <w:t xml:space="preserve">Real names, emails, phones never shown; usernames everywhere; contact info stripped from listings, messages and community posts.</w:t>
      </w:r>
    </w:p>
    <w:p>
      <w:pPr>
        <w:numPr>
          <w:ilvl w:val="0"/>
          <w:numId w:val="1023"/>
        </w:numPr>
        <w:pStyle w:val="Compact"/>
      </w:pPr>
      <w:r>
        <w:t xml:space="preserve">New-seller caps (5 listings / $500) until three completed sales; staff approval of first listings.</w:t>
      </w:r>
    </w:p>
    <w:p>
      <w:pPr>
        <w:numPr>
          <w:ilvl w:val="0"/>
          <w:numId w:val="1023"/>
        </w:numPr>
        <w:pStyle w:val="Compact"/>
      </w:pPr>
      <w:r>
        <w:t xml:space="preserve">Problem reports freeze the money; buyer and seller can settle it themselves (withdraw / refund); staff decide only when they can't.</w:t>
      </w:r>
    </w:p>
    <w:p>
      <w:pPr>
        <w:numPr>
          <w:ilvl w:val="0"/>
          <w:numId w:val="1023"/>
        </w:numPr>
        <w:pStyle w:val="Compact"/>
      </w:pPr>
      <w:r>
        <w:t xml:space="preserve">Safe meet spots (police stations) on pickup orders; scam checklist in Help.</w:t>
      </w:r>
    </w:p>
    <w:p>
      <w:pPr>
        <w:numPr>
          <w:ilvl w:val="0"/>
          <w:numId w:val="1023"/>
        </w:numPr>
        <w:pStyle w:val="Compact"/>
      </w:pPr>
      <w:r>
        <w:t xml:space="preserve">Vehicles: title in hand required, pickup only, deposit over the cap, printable bill of sale with real names only after payment.</w:t>
      </w:r>
    </w:p>
    <w:p>
      <w:pPr>
        <w:numPr>
          <w:ilvl w:val="0"/>
          <w:numId w:val="1023"/>
        </w:numPr>
        <w:pStyle w:val="Compact"/>
      </w:pPr>
      <w:r>
        <w:t xml:space="preserve">Prohibited-item screening on every AI listing; Report on everything; suspend from People.</w:t>
      </w:r>
    </w:p>
    <w:p>
      <w:pPr>
        <w:numPr>
          <w:ilvl w:val="0"/>
          <w:numId w:val="1023"/>
        </w:numPr>
        <w:pStyle w:val="Compact"/>
      </w:pPr>
      <w:r>
        <w:t xml:space="preserve">Ranges not promises; "estimate" never "appraisal"; Year summary is a summary, not tax advice.</w:t>
      </w:r>
    </w:p>
    <w:p>
      <w:r>
        <w:pict>
          <v:rect style="width:0;height:1.5pt" o:hralign="center" o:hrstd="t" o:hr="t"/>
        </w:pict>
      </w:r>
    </w:p>
    <w:bookmarkEnd w:id="45"/>
    <w:bookmarkStart w:id="46"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6"/>
    <w:bookmarkStart w:id="47" w:name="part-8--where-everything-is-kept"/>
    <w:p>
      <w:pPr>
        <w:pStyle w:val="Heading2"/>
      </w:pPr>
      <w:r>
        <w:t xml:space="preserve">Part 8 · Where everything is kept</w:t>
      </w:r>
    </w:p>
    <w:p>
      <w:pPr>
        <w:numPr>
          <w:ilvl w:val="0"/>
          <w:numId w:val="1024"/>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4"/>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4"/>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2026-10-01T00:32:01Z</dcterms:created>
  <dcterms:modified xsi:type="dcterms:W3CDTF">2026-10-01T00:32:01Z</dcterms:modified>
</cp:coreProperties>
</file>

<file path=docProps/custom.xml><?xml version="1.0" encoding="utf-8"?>
<Properties xmlns="http://schemas.openxmlformats.org/officeDocument/2006/custom-properties" xmlns:vt="http://schemas.openxmlformats.org/officeDocument/2006/docPropsVTypes"/>
</file>