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8"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97"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106"/>
        </w:numPr>
        <w:pStyle w:val="Compact"/>
      </w:pPr>
      <w:r>
        <w:rPr>
          <w:bCs/>
          <w:b/>
        </w:rPr>
        <w:t xml:space="preserve">Category pages</w:t>
      </w:r>
      <w:r>
        <w:t xml:space="preserve"> </w:t>
      </w:r>
      <w:r>
        <w:t xml:space="preserve">(Lighting, Collectibles and so on) showed no items at all.</w:t>
      </w:r>
    </w:p>
    <w:p>
      <w:pPr>
        <w:numPr>
          <w:ilvl w:val="0"/>
          <w:numId w:val="1106"/>
        </w:numPr>
        <w:pStyle w:val="Compact"/>
      </w:pPr>
      <w:r>
        <w:rPr>
          <w:bCs/>
          <w:b/>
        </w:rPr>
        <w:t xml:space="preserve">City pages</w:t>
      </w:r>
      <w:r>
        <w:t xml:space="preserve"> </w:t>
      </w:r>
      <w:r>
        <w:t xml:space="preserve">("Used stuff for sale near Richmond, VA") weren't being created.</w:t>
      </w:r>
    </w:p>
    <w:p>
      <w:pPr>
        <w:numPr>
          <w:ilvl w:val="0"/>
          <w:numId w:val="1106"/>
        </w:numPr>
        <w:pStyle w:val="Compact"/>
      </w:pPr>
      <w:r>
        <w:rPr>
          <w:bCs/>
          <w:b/>
        </w:rPr>
        <w:t xml:space="preserve">The new-items feed</w:t>
      </w:r>
      <w:r>
        <w:t xml:space="preserve"> </w:t>
      </w:r>
      <w:r>
        <w:t xml:space="preserve">had 0 of the 8 live items.</w:t>
      </w:r>
    </w:p>
    <w:p>
      <w:pPr>
        <w:numPr>
          <w:ilvl w:val="0"/>
          <w:numId w:val="1106"/>
        </w:numPr>
        <w:pStyle w:val="Compact"/>
      </w:pPr>
      <w:r>
        <w:rPr>
          <w:bCs/>
          <w:b/>
        </w:rPr>
        <w:t xml:space="preserve">The pictures that show when a listing is shared</w:t>
      </w:r>
      <w:r>
        <w:t xml:space="preserve"> </w:t>
      </w:r>
      <w:r>
        <w:t xml:space="preserve">had no location on them.</w:t>
      </w:r>
    </w:p>
    <w:p>
      <w:pPr>
        <w:numPr>
          <w:ilvl w:val="0"/>
          <w:numId w:val="1106"/>
        </w:numPr>
        <w:pStyle w:val="Compact"/>
      </w:pPr>
      <w:r>
        <w:rPr>
          <w:bCs/>
          <w:b/>
        </w:rPr>
        <w:t xml:space="preserve">The weekly email telling buyers about new items near them</w:t>
      </w:r>
      <w:r>
        <w:t xml:space="preserve"> </w:t>
      </w:r>
      <w:r>
        <w:t xml:space="preserve">would have found nothing to send.</w:t>
      </w:r>
    </w:p>
    <w:p>
      <w:pPr>
        <w:numPr>
          <w:ilvl w:val="0"/>
          <w:numId w:val="1106"/>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107"/>
        </w:numPr>
        <w:pStyle w:val="Compact"/>
      </w:pPr>
      <w:r>
        <w:t xml:space="preserve">All 5 category pages with items show them.</w:t>
      </w:r>
    </w:p>
    <w:p>
      <w:pPr>
        <w:numPr>
          <w:ilvl w:val="0"/>
          <w:numId w:val="1107"/>
        </w:numPr>
        <w:pStyle w:val="Compact"/>
      </w:pPr>
      <w:r>
        <w:t xml:space="preserve">Richmond, Mechanicsville and Amelia city pages show their listings.</w:t>
      </w:r>
    </w:p>
    <w:p>
      <w:pPr>
        <w:numPr>
          <w:ilvl w:val="0"/>
          <w:numId w:val="1107"/>
        </w:numPr>
        <w:pStyle w:val="Compact"/>
      </w:pPr>
      <w:r>
        <w:t xml:space="preserve">The feed has all 8 items, and the sitemap lists the city pages.</w:t>
      </w:r>
    </w:p>
    <w:p>
      <w:pPr>
        <w:pStyle w:val="FirstParagraph"/>
      </w:pPr>
      <w:r>
        <w:rPr>
          <w:bCs/>
          <w:b/>
        </w:rPr>
        <w:t xml:space="preserve">Checked and fine:</w:t>
      </w:r>
    </w:p>
    <w:p>
      <w:pPr>
        <w:numPr>
          <w:ilvl w:val="0"/>
          <w:numId w:val="1108"/>
        </w:numPr>
        <w:pStyle w:val="Compact"/>
      </w:pPr>
      <w:r>
        <w:t xml:space="preserve">All 183 public pages load for signed-out visitors.</w:t>
      </w:r>
    </w:p>
    <w:p>
      <w:pPr>
        <w:numPr>
          <w:ilvl w:val="0"/>
          <w:numId w:val="1108"/>
        </w:numPr>
        <w:pStyle w:val="Compact"/>
      </w:pPr>
      <w:r>
        <w:t xml:space="preserve">The Google Shopping feed has all 8 items.</w:t>
      </w:r>
    </w:p>
    <w:p>
      <w:pPr>
        <w:numPr>
          <w:ilvl w:val="0"/>
          <w:numId w:val="1108"/>
        </w:numPr>
        <w:pStyle w:val="Compact"/>
      </w:pPr>
      <w:r>
        <w:t xml:space="preserve">Every live listing has photos, a price, a category, pickup or shipping, and a weight.</w:t>
      </w:r>
    </w:p>
    <w:p>
      <w:pPr>
        <w:numPr>
          <w:ilvl w:val="0"/>
          <w:numId w:val="1108"/>
        </w:numPr>
        <w:pStyle w:val="Compact"/>
      </w:pPr>
      <w:r>
        <w:t xml:space="preserve">No stuck orders, open problems, failed emails or sellers waiting for approval.</w:t>
      </w:r>
    </w:p>
    <w:p>
      <w:pPr>
        <w:numPr>
          <w:ilvl w:val="0"/>
          <w:numId w:val="1108"/>
        </w:numPr>
        <w:pStyle w:val="Compact"/>
      </w:pPr>
      <w:r>
        <w:t xml:space="preserve">The code builds clean.</w:t>
      </w:r>
    </w:p>
    <w:p>
      <w:pPr>
        <w:numPr>
          <w:ilvl w:val="0"/>
          <w:numId w:val="1108"/>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181"/>
    <w:bookmarkStart w:id="187"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109"/>
        </w:numPr>
        <w:pStyle w:val="Compact"/>
      </w:pPr>
      <w:r>
        <w:rPr>
          <w:bCs/>
          <w:b/>
        </w:rPr>
        <w:t xml:space="preserve">Signed out:</w:t>
      </w:r>
      <w:r>
        <w:t xml:space="preserve"> </w:t>
      </w:r>
      <w:r>
        <w:t xml:space="preserve">Debbie's 404. Only strangers hit it.</w:t>
      </w:r>
    </w:p>
    <w:p>
      <w:pPr>
        <w:numPr>
          <w:ilvl w:val="0"/>
          <w:numId w:val="1109"/>
        </w:numPr>
        <w:pStyle w:val="Compact"/>
      </w:pPr>
      <w:r>
        <w:rPr>
          <w:bCs/>
          <w:b/>
        </w:rPr>
        <w:t xml:space="preserve">The real world:</w:t>
      </w:r>
      <w:r>
        <w:t xml:space="preserve"> </w:t>
      </w:r>
      <w:r>
        <w:t xml:space="preserve">AT&amp;T shut off its free texting, which you can't see from inside the code.</w:t>
      </w:r>
    </w:p>
    <w:p>
      <w:pPr>
        <w:numPr>
          <w:ilvl w:val="0"/>
          <w:numId w:val="1109"/>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110"/>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110"/>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110"/>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111"/>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111"/>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111"/>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111"/>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111"/>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111"/>
        </w:numPr>
        <w:pStyle w:val="Compact"/>
      </w:pPr>
      <w:r>
        <w:rPr>
          <w:bCs/>
          <w:b/>
        </w:rPr>
        <w:t xml:space="preserve">One "AI tools" page in plain words:</w:t>
      </w:r>
      <w:r>
        <w:t xml:space="preserve"> </w:t>
      </w:r>
      <w:r>
        <w:t xml:space="preserve">"List one item," "List a whole box," "What's it worth?," "Should I buy it?"</w:t>
      </w:r>
    </w:p>
    <w:p>
      <w:pPr>
        <w:numPr>
          <w:ilvl w:val="0"/>
          <w:numId w:val="1111"/>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112"/>
        </w:numPr>
        <w:pStyle w:val="Compact"/>
      </w:pPr>
      <w:hyperlink r:id="rId182">
        <w:r>
          <w:rPr>
            <w:rStyle w:val="Hyperlink"/>
          </w:rPr>
          <w:t xml:space="preserve">Optimizing Freemium Conversions Through User Onboarding (CXL)</w:t>
        </w:r>
      </w:hyperlink>
    </w:p>
    <w:p>
      <w:pPr>
        <w:numPr>
          <w:ilvl w:val="0"/>
          <w:numId w:val="1112"/>
        </w:numPr>
        <w:pStyle w:val="Compact"/>
      </w:pPr>
      <w:hyperlink r:id="rId183">
        <w:r>
          <w:rPr>
            <w:rStyle w:val="Hyperlink"/>
          </w:rPr>
          <w:t xml:space="preserve">How to turn freemium users into loyal subscribers (RevenueCat)</w:t>
        </w:r>
      </w:hyperlink>
    </w:p>
    <w:p>
      <w:pPr>
        <w:numPr>
          <w:ilvl w:val="0"/>
          <w:numId w:val="1112"/>
        </w:numPr>
        <w:pStyle w:val="Compact"/>
      </w:pPr>
      <w:hyperlink r:id="rId184">
        <w:r>
          <w:rPr>
            <w:rStyle w:val="Hyperlink"/>
          </w:rPr>
          <w:t xml:space="preserve">Vendoo free crosslisting app</w:t>
        </w:r>
      </w:hyperlink>
    </w:p>
    <w:p>
      <w:pPr>
        <w:numPr>
          <w:ilvl w:val="0"/>
          <w:numId w:val="1112"/>
        </w:numPr>
        <w:pStyle w:val="Compact"/>
      </w:pPr>
      <w:hyperlink r:id="rId185">
        <w:r>
          <w:rPr>
            <w:rStyle w:val="Hyperlink"/>
          </w:rPr>
          <w:t xml:space="preserve">The 21 Main UX Laws (Maze)</w:t>
        </w:r>
      </w:hyperlink>
    </w:p>
    <w:p>
      <w:pPr>
        <w:numPr>
          <w:ilvl w:val="0"/>
          <w:numId w:val="1112"/>
        </w:numPr>
        <w:pStyle w:val="Compact"/>
      </w:pPr>
      <w:hyperlink r:id="rId186">
        <w:r>
          <w:rPr>
            <w:rStyle w:val="Hyperlink"/>
          </w:rPr>
          <w:t xml:space="preserve">User Psychology for Onboarding (Userpilot)</w:t>
        </w:r>
      </w:hyperlink>
    </w:p>
    <w:bookmarkEnd w:id="187"/>
    <w:bookmarkStart w:id="188"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113"/>
        </w:numPr>
        <w:pStyle w:val="Compact"/>
      </w:pPr>
      <w:r>
        <w:rPr>
          <w:bCs/>
          <w:b/>
        </w:rPr>
        <w:t xml:space="preserve">The home page leads with one big button: "📸 Try it free: pick a photo."</w:t>
      </w:r>
      <w:r>
        <w:t xml:space="preserve"> </w:t>
      </w:r>
      <w:r>
        <w:t xml:space="preserve">No account needed.</w:t>
      </w:r>
    </w:p>
    <w:p>
      <w:pPr>
        <w:numPr>
          <w:ilvl w:val="0"/>
          <w:numId w:val="1113"/>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113"/>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113"/>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113"/>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113"/>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114"/>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114"/>
        </w:numPr>
        <w:pStyle w:val="Compact"/>
      </w:pPr>
      <w:r>
        <w:rPr>
          <w:bCs/>
          <w:b/>
        </w:rPr>
        <w:t xml:space="preserve">Every morning:</w:t>
      </w:r>
      <w:r>
        <w:t xml:space="preserve"> </w:t>
      </w:r>
      <w:r>
        <w:t xml:space="preserve">all public pages and feeds opened as a stranger, plus a real AI test.</w:t>
      </w:r>
    </w:p>
    <w:p>
      <w:pPr>
        <w:numPr>
          <w:ilvl w:val="0"/>
          <w:numId w:val="1114"/>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115"/>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115"/>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116"/>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116"/>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116"/>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116"/>
        </w:numPr>
        <w:pStyle w:val="Compact"/>
      </w:pPr>
      <w:r>
        <w:rPr>
          <w:bCs/>
          <w:b/>
        </w:rPr>
        <w:t xml:space="preserve">Real-number social proof:</w:t>
      </w:r>
      <w:r>
        <w:t xml:space="preserve"> </w:t>
      </w:r>
      <w:r>
        <w:t xml:space="preserve">"1,240 listings written this month," shown once the count is worth showing.</w:t>
      </w:r>
    </w:p>
    <w:p>
      <w:pPr>
        <w:numPr>
          <w:ilvl w:val="0"/>
          <w:numId w:val="1116"/>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116"/>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188"/>
    <w:bookmarkStart w:id="189"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117"/>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117"/>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117"/>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117"/>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117"/>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118"/>
        </w:numPr>
        <w:pStyle w:val="Compact"/>
      </w:pPr>
      <w:r>
        <w:rPr>
          <w:bCs/>
          <w:b/>
        </w:rPr>
        <w:t xml:space="preserve">Sort the pile:</w:t>
      </w:r>
      <w:r>
        <w:t xml:space="preserve"> </w:t>
      </w:r>
      <w:r>
        <w:t xml:space="preserve">built.</w:t>
      </w:r>
    </w:p>
    <w:p>
      <w:pPr>
        <w:numPr>
          <w:ilvl w:val="0"/>
          <w:numId w:val="1118"/>
        </w:numPr>
        <w:pStyle w:val="Compact"/>
      </w:pPr>
      <w:r>
        <w:rPr>
          <w:bCs/>
          <w:b/>
        </w:rPr>
        <w:t xml:space="preserve">Buy or pass?:</w:t>
      </w:r>
      <w:r>
        <w:t xml:space="preserve"> </w:t>
      </w:r>
      <w:r>
        <w:t xml:space="preserve">built.</w:t>
      </w:r>
    </w:p>
    <w:p>
      <w:pPr>
        <w:numPr>
          <w:ilvl w:val="0"/>
          <w:numId w:val="1118"/>
        </w:numPr>
        <w:pStyle w:val="Compact"/>
      </w:pPr>
      <w:r>
        <w:rPr>
          <w:bCs/>
          <w:b/>
        </w:rPr>
        <w:t xml:space="preserve">Seller tax tracker:</w:t>
      </w:r>
      <w:r>
        <w:t xml:space="preserve"> </w:t>
      </w:r>
      <w:r>
        <w:t xml:space="preserve">built, as the Year summary.</w:t>
      </w:r>
    </w:p>
    <w:p>
      <w:pPr>
        <w:numPr>
          <w:ilvl w:val="0"/>
          <w:numId w:val="1118"/>
        </w:numPr>
        <w:pStyle w:val="Compact"/>
      </w:pPr>
      <w:r>
        <w:rPr>
          <w:bCs/>
          <w:b/>
        </w:rPr>
        <w:t xml:space="preserve">Safe deal check:</w:t>
      </w:r>
      <w:r>
        <w:t xml:space="preserve"> </w:t>
      </w:r>
      <w:r>
        <w:t xml:space="preserve">built, as the scam checklist in Help.</w:t>
      </w:r>
    </w:p>
    <w:p>
      <w:pPr>
        <w:numPr>
          <w:ilvl w:val="0"/>
          <w:numId w:val="1118"/>
        </w:numPr>
        <w:pStyle w:val="Compact"/>
      </w:pPr>
      <w:r>
        <w:rPr>
          <w:bCs/>
          <w:b/>
        </w:rPr>
        <w:t xml:space="preserve">Grade it or skip it (trading cards):</w:t>
      </w:r>
      <w:r>
        <w:t xml:space="preserve"> </w:t>
      </w:r>
      <w:r>
        <w:t xml:space="preserve">on hold until the price-data licensing question is settled.</w:t>
      </w:r>
    </w:p>
    <w:p>
      <w:pPr>
        <w:numPr>
          <w:ilvl w:val="0"/>
          <w:numId w:val="1118"/>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189"/>
    <w:bookmarkStart w:id="190"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190"/>
    <w:bookmarkStart w:id="191"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119"/>
        </w:numPr>
        <w:pStyle w:val="Compact"/>
      </w:pPr>
      <w:r>
        <w:t xml:space="preserve">Give a checklist with the real Virginia deadlines.</w:t>
      </w:r>
    </w:p>
    <w:p>
      <w:pPr>
        <w:numPr>
          <w:ilvl w:val="0"/>
          <w:numId w:val="1119"/>
        </w:numPr>
        <w:pStyle w:val="Compact"/>
      </w:pPr>
      <w:r>
        <w:t xml:space="preserve">Link to the official court forms. Virginia now has one statewide Small Estate Affidavit, form CC-1685, for estates up to $75,000. That limit was raised from $50,000 in 2025.</w:t>
      </w:r>
    </w:p>
    <w:p>
      <w:pPr>
        <w:numPr>
          <w:ilvl w:val="0"/>
          <w:numId w:val="1119"/>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119"/>
        </w:numPr>
        <w:pStyle w:val="Compact"/>
      </w:pPr>
      <w:r>
        <w:t xml:space="preserve">Estimate what the belongings are worth.</w:t>
      </w:r>
    </w:p>
    <w:p>
      <w:pPr>
        <w:numPr>
          <w:ilvl w:val="0"/>
          <w:numId w:val="1119"/>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120"/>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120"/>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120"/>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121"/>
        </w:numPr>
        <w:pStyle w:val="Compact"/>
      </w:pPr>
      <w:r>
        <w:t xml:space="preserve">who is allowed to sell a parent's things, and what proof we ask for;</w:t>
      </w:r>
    </w:p>
    <w:p>
      <w:pPr>
        <w:numPr>
          <w:ilvl w:val="0"/>
          <w:numId w:val="1121"/>
        </w:numPr>
        <w:pStyle w:val="Compact"/>
      </w:pPr>
      <w:r>
        <w:t xml:space="preserve">what can't be sold from an estate (prescription drugs, military medals, eagle feathers, recalled baby gear, liquor to the public, and others);</w:t>
      </w:r>
    </w:p>
    <w:p>
      <w:pPr>
        <w:numPr>
          <w:ilvl w:val="0"/>
          <w:numId w:val="1121"/>
        </w:numPr>
        <w:pStyle w:val="Compact"/>
      </w:pPr>
      <w:r>
        <w:t xml:space="preserve">how payouts and tax forms work for an estate;</w:t>
      </w:r>
    </w:p>
    <w:p>
      <w:pPr>
        <w:numPr>
          <w:ilvl w:val="0"/>
          <w:numId w:val="1121"/>
        </w:numPr>
        <w:pStyle w:val="Compact"/>
      </w:pPr>
      <w:r>
        <w:t xml:space="preserve">elder-abuse warning signs;</w:t>
      </w:r>
    </w:p>
    <w:p>
      <w:pPr>
        <w:numPr>
          <w:ilvl w:val="0"/>
          <w:numId w:val="1121"/>
        </w:numPr>
        <w:pStyle w:val="Compact"/>
      </w:pPr>
      <w:r>
        <w:t xml:space="preserve">keeping an empty house safe;</w:t>
      </w:r>
    </w:p>
    <w:p>
      <w:pPr>
        <w:numPr>
          <w:ilvl w:val="0"/>
          <w:numId w:val="1121"/>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191"/>
    <w:bookmarkStart w:id="195"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122"/>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122"/>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123"/>
        </w:numPr>
        <w:pStyle w:val="Compact"/>
      </w:pPr>
      <w:r>
        <w:rPr>
          <w:bCs/>
          <w:b/>
        </w:rPr>
        <w:t xml:space="preserve">Your own store and warehouse consignment items:</w:t>
      </w:r>
      <w:r>
        <w:t xml:space="preserve"> </w:t>
      </w:r>
      <w:r>
        <w:t xml:space="preserve">yes, from the first sale.</w:t>
      </w:r>
    </w:p>
    <w:p>
      <w:pPr>
        <w:numPr>
          <w:ilvl w:val="0"/>
          <w:numId w:val="1123"/>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124"/>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124"/>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125"/>
        </w:numPr>
        <w:pStyle w:val="Compact"/>
      </w:pPr>
      <w:hyperlink r:id="rId192">
        <w:r>
          <w:rPr>
            <w:rStyle w:val="Hyperlink"/>
          </w:rPr>
          <w:t xml:space="preserve">Virginia Tax: Retail Sales and Use Tax</w:t>
        </w:r>
      </w:hyperlink>
    </w:p>
    <w:p>
      <w:pPr>
        <w:numPr>
          <w:ilvl w:val="0"/>
          <w:numId w:val="1125"/>
        </w:numPr>
        <w:pStyle w:val="Compact"/>
      </w:pPr>
      <w:hyperlink r:id="rId193">
        <w:r>
          <w:rPr>
            <w:rStyle w:val="Hyperlink"/>
          </w:rPr>
          <w:t xml:space="preserve">Stripe Tax pricing</w:t>
        </w:r>
      </w:hyperlink>
    </w:p>
    <w:p>
      <w:pPr>
        <w:numPr>
          <w:ilvl w:val="0"/>
          <w:numId w:val="1125"/>
        </w:numPr>
        <w:pStyle w:val="Compact"/>
      </w:pPr>
      <w:hyperlink r:id="rId194">
        <w:r>
          <w:rPr>
            <w:rStyle w:val="Hyperlink"/>
          </w:rPr>
          <w:t xml:space="preserve">Virginia Tax Bulletin 20-10 ($600 reporting)</w:t>
        </w:r>
      </w:hyperlink>
    </w:p>
    <w:bookmarkEnd w:id="195"/>
    <w:bookmarkStart w:id="196"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196"/>
    <w:bookmarkEnd w:id="197"/>
    <w:bookmarkEnd w:id="1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2026-10-01T22:16:32Z</dcterms:created>
  <dcterms:modified xsi:type="dcterms:W3CDTF">2026-10-01T22:16:32Z</dcterms:modified>
</cp:coreProperties>
</file>

<file path=docProps/custom.xml><?xml version="1.0" encoding="utf-8"?>
<Properties xmlns="http://schemas.openxmlformats.org/officeDocument/2006/custom-properties" xmlns:vt="http://schemas.openxmlformats.org/officeDocument/2006/docPropsVTypes"/>
</file>