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2"/>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2"/>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2"/>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2"/>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3"/>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3"/>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3"/>
        </w:numPr>
        <w:pStyle w:val="Compact"/>
      </w:pPr>
      <w:r>
        <w:rPr>
          <w:bCs/>
          <w:b/>
        </w:rPr>
        <w:t xml:space="preserve">Weekly blog post</w:t>
      </w:r>
      <w:r>
        <w:t xml:space="preserve"> </w:t>
      </w:r>
      <w:r>
        <w:t xml:space="preserve">written every Monday from the week's real valuations, sales and new items.</w:t>
      </w:r>
    </w:p>
    <w:p>
      <w:pPr>
        <w:numPr>
          <w:ilvl w:val="0"/>
          <w:numId w:val="1023"/>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3"/>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3"/>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3"/>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3"/>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5"/>
    <w:bookmarkStart w:id="58" w:name="part-7--sharing-the-store"/>
    <w:p>
      <w:pPr>
        <w:pStyle w:val="Heading2"/>
      </w:pPr>
      <w:r>
        <w:t xml:space="preserve">Part 7 · Sharing the store</w:t>
      </w:r>
    </w:p>
    <w:p>
      <w:pPr>
        <w:numPr>
          <w:ilvl w:val="0"/>
          <w:numId w:val="1024"/>
        </w:numPr>
        <w:pStyle w:val="Compact"/>
      </w:pPr>
      <w:r>
        <w:t xml:space="preserve">Store:</w:t>
      </w:r>
      <w:r>
        <w:t xml:space="preserve"> </w:t>
      </w:r>
      <w:hyperlink r:id="rId23">
        <w:r>
          <w:rPr>
            <w:rStyle w:val="Hyperlink"/>
            <w:bCs/>
            <w:b/>
          </w:rPr>
          <w:t xml:space="preserve">https://nextownermarket.com</w:t>
        </w:r>
      </w:hyperlink>
    </w:p>
    <w:p>
      <w:pPr>
        <w:numPr>
          <w:ilvl w:val="0"/>
          <w:numId w:val="1024"/>
        </w:numPr>
        <w:pStyle w:val="Compact"/>
      </w:pPr>
      <w:r>
        <w:t xml:space="preserve">Any item: tap Share on the item page, or copy the address bar.</w:t>
      </w:r>
    </w:p>
    <w:p>
      <w:pPr>
        <w:numPr>
          <w:ilvl w:val="0"/>
          <w:numId w:val="1024"/>
        </w:numPr>
        <w:pStyle w:val="Compact"/>
      </w:pPr>
      <w:r>
        <w:t xml:space="preserve">Sell with us:</w:t>
      </w:r>
      <w:r>
        <w:t xml:space="preserve"> </w:t>
      </w:r>
      <w:hyperlink r:id="rId56">
        <w:r>
          <w:rPr>
            <w:rStyle w:val="Hyperlink"/>
            <w:bCs/>
            <w:b/>
          </w:rPr>
          <w:t xml:space="preserve">https://nextownermarket.com/signup</w:t>
        </w:r>
      </w:hyperlink>
    </w:p>
    <w:p>
      <w:pPr>
        <w:numPr>
          <w:ilvl w:val="0"/>
          <w:numId w:val="1024"/>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5"/>
        </w:numPr>
        <w:pStyle w:val="Compact"/>
      </w:pPr>
      <w:r>
        <w:t xml:space="preserve">Live sold-comps price check (pull recent sold prices when the AI prices an item)</w:t>
      </w:r>
    </w:p>
    <w:p>
      <w:pPr>
        <w:numPr>
          <w:ilvl w:val="0"/>
          <w:numId w:val="1025"/>
        </w:numPr>
        <w:pStyle w:val="Compact"/>
      </w:pPr>
      <w:r>
        <w:t xml:space="preserve">eBay direct listing and delisting</w:t>
      </w:r>
    </w:p>
    <w:p>
      <w:pPr>
        <w:numPr>
          <w:ilvl w:val="0"/>
          <w:numId w:val="1025"/>
        </w:numPr>
        <w:pStyle w:val="Compact"/>
      </w:pPr>
      <w:r>
        <w:t xml:space="preserve">Facebook Page auto-posting (Marketplace and Groups will stay copy-paste; Facebook allows nothing else)</w:t>
      </w:r>
    </w:p>
    <w:p>
      <w:pPr>
        <w:numPr>
          <w:ilvl w:val="0"/>
          <w:numId w:val="1025"/>
        </w:numPr>
        <w:pStyle w:val="Compact"/>
      </w:pPr>
      <w:r>
        <w:t xml:space="preserve">Email and text sending switched on (alerts, pickup confirmations, message replies)</w:t>
      </w:r>
    </w:p>
    <w:p>
      <w:pPr>
        <w:numPr>
          <w:ilvl w:val="0"/>
          <w:numId w:val="1025"/>
        </w:numPr>
        <w:pStyle w:val="Compact"/>
      </w:pPr>
      <w:r>
        <w:t xml:space="preserve">Label-printer presets (DYMO LabelWriter and others)</w:t>
      </w:r>
    </w:p>
    <w:p>
      <w:pPr>
        <w:numPr>
          <w:ilvl w:val="0"/>
          <w:numId w:val="1025"/>
        </w:numPr>
        <w:pStyle w:val="Compact"/>
      </w:pPr>
      <w:r>
        <w:t xml:space="preserve">Referral credits, reseller early-access tier</w:t>
      </w:r>
    </w:p>
    <w:p>
      <w:pPr>
        <w:numPr>
          <w:ilvl w:val="0"/>
          <w:numId w:val="1025"/>
        </w:numPr>
        <w:pStyle w:val="Compact"/>
      </w:pPr>
      <w:r>
        <w:t xml:space="preserve">App-store version</w:t>
      </w:r>
    </w:p>
    <w:p>
      <w:pPr>
        <w:numPr>
          <w:ilvl w:val="0"/>
          <w:numId w:val="1025"/>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6"/>
        </w:numPr>
        <w:pStyle w:val="Compact"/>
      </w:pPr>
      <w:r>
        <w:t xml:space="preserve">Works on any phone or computer browser; no install. Add to home screen for an app icon.</w:t>
      </w:r>
    </w:p>
    <w:p>
      <w:pPr>
        <w:numPr>
          <w:ilvl w:val="0"/>
          <w:numId w:val="1026"/>
        </w:numPr>
        <w:pStyle w:val="Compact"/>
      </w:pPr>
      <w:r>
        <w:t xml:space="preserve">AI cost is pennies per item; background cleanup is free (runs on the phone).</w:t>
      </w:r>
    </w:p>
    <w:p>
      <w:pPr>
        <w:numPr>
          <w:ilvl w:val="0"/>
          <w:numId w:val="1026"/>
        </w:numPr>
        <w:pStyle w:val="Compact"/>
      </w:pPr>
      <w:r>
        <w:t xml:space="preserve">Photos and data are stored in a managed database with role-based security; consignors can only ever see their own items.</w:t>
      </w:r>
    </w:p>
    <w:p>
      <w:pPr>
        <w:numPr>
          <w:ilvl w:val="0"/>
          <w:numId w:val="1026"/>
        </w:numPr>
        <w:pStyle w:val="Compact"/>
      </w:pPr>
      <w:r>
        <w:t xml:space="preserve">Everyone can browse and buy without an account. Accounts are free and instant.</w:t>
      </w:r>
    </w:p>
    <w:p>
      <w:pPr>
        <w:numPr>
          <w:ilvl w:val="0"/>
          <w:numId w:val="1026"/>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1"/>
    <w:bookmarkStart w:id="62"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2"/>
    <w:bookmarkStart w:id="63"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3"/>
    <w:bookmarkStart w:id="64"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28"/>
        </w:numPr>
        <w:pStyle w:val="Compact"/>
      </w:pPr>
      <w:r>
        <w:t xml:space="preserve">what you'd keep at eBay, Mercari, Poshmark, Facebook and our store, with the best one marked;</w:t>
      </w:r>
    </w:p>
    <w:p>
      <w:pPr>
        <w:numPr>
          <w:ilvl w:val="0"/>
          <w:numId w:val="1028"/>
        </w:numPr>
        <w:pStyle w:val="Compact"/>
      </w:pPr>
      <w:r>
        <w:t xml:space="preserve">the most you should pay;</w:t>
      </w:r>
    </w:p>
    <w:p>
      <w:pPr>
        <w:numPr>
          <w:ilvl w:val="0"/>
          <w:numId w:val="1028"/>
        </w:numPr>
        <w:pStyle w:val="Compact"/>
      </w:pPr>
      <w:r>
        <w:t xml:space="preserve">a straight BUY, MAYBE or PASS.</w:t>
      </w:r>
    </w:p>
    <w:p>
      <w:pPr>
        <w:pStyle w:val="FirstParagraph"/>
      </w:pPr>
      <w:r>
        <w:rPr>
          <w:bCs/>
          <w:b/>
        </w:rPr>
        <w:t xml:space="preserve">After the answer:</w:t>
      </w:r>
    </w:p>
    <w:p>
      <w:pPr>
        <w:numPr>
          <w:ilvl w:val="0"/>
          <w:numId w:val="1029"/>
        </w:numPr>
        <w:pStyle w:val="Compact"/>
      </w:pPr>
      <w:r>
        <w:rPr>
          <w:bCs/>
          <w:b/>
        </w:rPr>
        <w:t xml:space="preserve">I bought it: list it now</w:t>
      </w:r>
      <w:r>
        <w:t xml:space="preserve"> </w:t>
      </w:r>
      <w:r>
        <w:t xml:space="preserve">turns the find into a listing.</w:t>
      </w:r>
    </w:p>
    <w:p>
      <w:pPr>
        <w:numPr>
          <w:ilvl w:val="0"/>
          <w:numId w:val="1029"/>
        </w:numPr>
        <w:pStyle w:val="Compact"/>
      </w:pPr>
      <w:r>
        <w:rPr>
          <w:bCs/>
          <w:b/>
        </w:rPr>
        <w:t xml:space="preserve">Show off this find</w:t>
      </w:r>
      <w:r>
        <w:t xml:space="preserve"> </w:t>
      </w:r>
      <w:r>
        <w:t xml:space="preserve">shares a picture card with your invite link.</w:t>
      </w:r>
    </w:p>
    <w:p>
      <w:pPr>
        <w:numPr>
          <w:ilvl w:val="0"/>
          <w:numId w:val="1029"/>
        </w:numPr>
        <w:pStyle w:val="Compact"/>
      </w:pPr>
      <w:r>
        <w:rPr>
          <w:bCs/>
          <w:b/>
        </w:rPr>
        <w:t xml:space="preserve">Remind me Mondays</w:t>
      </w:r>
      <w:r>
        <w:t xml:space="preserve"> </w:t>
      </w:r>
      <w:r>
        <w:t xml:space="preserve">sends a heads-up on color-tag day.</w:t>
      </w:r>
    </w:p>
    <w:bookmarkEnd w:id="64"/>
    <w:bookmarkStart w:id="65"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5"/>
    <w:bookmarkStart w:id="66"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6"/>
    <w:bookmarkStart w:id="67"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0"/>
        </w:numPr>
        <w:pStyle w:val="Compact"/>
      </w:pPr>
      <w:r>
        <w:t xml:space="preserve">what the part is, and its part number when known;</w:t>
      </w:r>
    </w:p>
    <w:p>
      <w:pPr>
        <w:numPr>
          <w:ilvl w:val="0"/>
          <w:numId w:val="1030"/>
        </w:numPr>
        <w:pStyle w:val="Compact"/>
      </w:pPr>
      <w:r>
        <w:t xml:space="preserve">about what the part costs;</w:t>
      </w:r>
    </w:p>
    <w:p>
      <w:pPr>
        <w:numPr>
          <w:ilvl w:val="0"/>
          <w:numId w:val="1030"/>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0"/>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7"/>
    <w:bookmarkStart w:id="68"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1"/>
        </w:numPr>
        <w:pStyle w:val="Compact"/>
      </w:pPr>
      <w:r>
        <w:rPr>
          <w:bCs/>
          <w:b/>
        </w:rPr>
        <w:t xml:space="preserve">✨ Fix it up</w:t>
      </w:r>
      <w:r>
        <w:t xml:space="preserve">: one tap for both of the next two;</w:t>
      </w:r>
    </w:p>
    <w:p>
      <w:pPr>
        <w:numPr>
          <w:ilvl w:val="0"/>
          <w:numId w:val="1031"/>
        </w:numPr>
        <w:pStyle w:val="Compact"/>
      </w:pPr>
      <w:r>
        <w:rPr>
          <w:bCs/>
          <w:b/>
        </w:rPr>
        <w:t xml:space="preserve">🧽 Clean off dust</w:t>
      </w:r>
      <w:r>
        <w:t xml:space="preserve">: wipes dust specks, lint and crumbs. Labels and model numbers stay sharp;</w:t>
      </w:r>
    </w:p>
    <w:p>
      <w:pPr>
        <w:numPr>
          <w:ilvl w:val="0"/>
          <w:numId w:val="1031"/>
        </w:numPr>
        <w:pStyle w:val="Compact"/>
      </w:pPr>
      <w:r>
        <w:rPr>
          <w:bCs/>
          <w:b/>
        </w:rPr>
        <w:t xml:space="preserve">☀️ Fix the light</w:t>
      </w:r>
      <w:r>
        <w:t xml:space="preserve">: dull or dark photos look bright and clean;</w:t>
      </w:r>
    </w:p>
    <w:p>
      <w:pPr>
        <w:numPr>
          <w:ilvl w:val="0"/>
          <w:numId w:val="1031"/>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1"/>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68"/>
    <w:bookmarkStart w:id="69"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69"/>
    <w:bookmarkStart w:id="70"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2"/>
        </w:numPr>
        <w:pStyle w:val="Compact"/>
      </w:pPr>
      <w:r>
        <w:rPr>
          <w:bCs/>
          <w:b/>
        </w:rPr>
        <w:t xml:space="preserve">As it is now</w:t>
      </w:r>
      <w:r>
        <w:t xml:space="preserve"> </w:t>
      </w:r>
      <w:r>
        <w:t xml:space="preserve">(dusty, untested), for example $60–180;</w:t>
      </w:r>
    </w:p>
    <w:p>
      <w:pPr>
        <w:numPr>
          <w:ilvl w:val="0"/>
          <w:numId w:val="1032"/>
        </w:numPr>
        <w:pStyle w:val="Compact"/>
      </w:pPr>
      <w:r>
        <w:rPr>
          <w:bCs/>
          <w:b/>
        </w:rPr>
        <w:t xml:space="preserve">🧽 Cleaned up</w:t>
      </w:r>
      <w:r>
        <w:t xml:space="preserve">, for example $80–220, with how to clean it;</w:t>
      </w:r>
    </w:p>
    <w:p>
      <w:pPr>
        <w:numPr>
          <w:ilvl w:val="0"/>
          <w:numId w:val="1032"/>
        </w:numPr>
        <w:pStyle w:val="Compact"/>
      </w:pPr>
      <w:r>
        <w:rPr>
          <w:bCs/>
          <w:b/>
        </w:rPr>
        <w:t xml:space="preserve">🔌 Tested and working</w:t>
      </w:r>
      <w:r>
        <w:t xml:space="preserve">, for example $150–400, with how to test it;</w:t>
      </w:r>
    </w:p>
    <w:p>
      <w:pPr>
        <w:numPr>
          <w:ilvl w:val="0"/>
          <w:numId w:val="1032"/>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0"/>
    <w:bookmarkStart w:id="71"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3"/>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3"/>
        </w:numPr>
        <w:pStyle w:val="Compact"/>
      </w:pPr>
      <w:r>
        <w:rPr>
          <w:bCs/>
          <w:b/>
        </w:rPr>
        <w:t xml:space="preserve">Open</w:t>
      </w:r>
      <w:r>
        <w:t xml:space="preserve"> </w:t>
      </w:r>
      <w:r>
        <w:t xml:space="preserve">brings the result back, with the fix box, the price ladder and your photos.</w:t>
      </w:r>
    </w:p>
    <w:p>
      <w:pPr>
        <w:numPr>
          <w:ilvl w:val="0"/>
          <w:numId w:val="1033"/>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3"/>
        </w:numPr>
        <w:pStyle w:val="Compact"/>
      </w:pPr>
      <w:r>
        <w:rPr>
          <w:bCs/>
          <w:b/>
        </w:rPr>
        <w:t xml:space="preserve">🗑 Delete</w:t>
      </w:r>
      <w:r>
        <w:t xml:space="preserve"> </w:t>
      </w:r>
      <w:r>
        <w:t xml:space="preserve">has an Undo.</w:t>
      </w:r>
    </w:p>
    <w:p>
      <w:pPr>
        <w:numPr>
          <w:ilvl w:val="0"/>
          <w:numId w:val="1033"/>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3"/>
        </w:numPr>
        <w:pStyle w:val="Compact"/>
      </w:pPr>
      <w:r>
        <w:rPr>
          <w:bCs/>
          <w:b/>
        </w:rPr>
        <w:t xml:space="preserve">Check another item</w:t>
      </w:r>
      <w:r>
        <w:t xml:space="preserve"> </w:t>
      </w:r>
      <w:r>
        <w:t xml:space="preserve">now jumps you back to the top.</w:t>
      </w:r>
    </w:p>
    <w:bookmarkEnd w:id="71"/>
    <w:bookmarkStart w:id="72"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4"/>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4"/>
        </w:numPr>
        <w:pStyle w:val="Compact"/>
      </w:pPr>
      <w:r>
        <w:t xml:space="preserve">Type it or tap the mic. You can add a screenshot.</w:t>
      </w:r>
    </w:p>
    <w:p>
      <w:pPr>
        <w:numPr>
          <w:ilvl w:val="0"/>
          <w:numId w:val="1034"/>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2"/>
    <w:bookmarkStart w:id="73"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3"/>
    <w:bookmarkStart w:id="74"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5"/>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5"/>
        </w:numPr>
        <w:pStyle w:val="Compact"/>
      </w:pPr>
      <w:r>
        <w:rPr>
          <w:bCs/>
          <w:b/>
        </w:rPr>
        <w:t xml:space="preserve">Year made</w:t>
      </w:r>
      <w:r>
        <w:t xml:space="preserve">;</w:t>
      </w:r>
    </w:p>
    <w:p>
      <w:pPr>
        <w:numPr>
          <w:ilvl w:val="0"/>
          <w:numId w:val="1035"/>
        </w:numPr>
        <w:pStyle w:val="Compact"/>
      </w:pPr>
      <w:r>
        <w:rPr>
          <w:bCs/>
          <w:b/>
        </w:rPr>
        <w:t xml:space="preserve">Sold new for</w:t>
      </w:r>
      <w:r>
        <w:t xml:space="preserve">, with the year and about what that is in today's money;</w:t>
      </w:r>
    </w:p>
    <w:p>
      <w:pPr>
        <w:numPr>
          <w:ilvl w:val="0"/>
          <w:numId w:val="1035"/>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4"/>
    <w:bookmarkStart w:id="75"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5"/>
    <w:bookmarkStart w:id="76"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6"/>
    <w:bookmarkStart w:id="77"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7"/>
    <w:bookmarkStart w:id="78"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78"/>
    <w:bookmarkStart w:id="79"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79"/>
    <w:bookmarkStart w:id="80"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0"/>
    <w:bookmarkStart w:id="81"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6"/>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6"/>
        </w:numPr>
        <w:pStyle w:val="Compact"/>
      </w:pPr>
      <w:r>
        <w:rPr>
          <w:bCs/>
          <w:b/>
        </w:rPr>
        <w:t xml:space="preserve">Shipping:</w:t>
      </w:r>
      <w:r>
        <w:t xml:space="preserve"> </w:t>
      </w:r>
      <w:r>
        <w:t xml:space="preserve">US only. The cost shows at checkout. Items Next Owner Market sells ship within 1–3 business days. Pickup is free.</w:t>
      </w:r>
    </w:p>
    <w:bookmarkEnd w:id="81"/>
    <w:bookmarkStart w:id="82"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2"/>
    <w:bookmarkStart w:id="83"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2026-10-09T15:55:34Z</dcterms:created>
  <dcterms:modified xsi:type="dcterms:W3CDTF">2026-10-09T15:55:34Z</dcterms:modified>
</cp:coreProperties>
</file>

<file path=docProps/custom.xml><?xml version="1.0" encoding="utf-8"?>
<Properties xmlns="http://schemas.openxmlformats.org/officeDocument/2006/custom-properties" xmlns:vt="http://schemas.openxmlformats.org/officeDocument/2006/docPropsVTypes"/>
</file>