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28D64" w14:textId="77777777" w:rsidR="00DF2401" w:rsidRDefault="00DF2401" w:rsidP="00DF2401">
      <w:pPr>
        <w:spacing w:after="0" w:line="276" w:lineRule="auto"/>
        <w:rPr>
          <w:sz w:val="24"/>
        </w:rPr>
      </w:pPr>
      <w:r w:rsidRPr="00E5456B">
        <w:rPr>
          <w:b/>
          <w:sz w:val="32"/>
        </w:rPr>
        <w:t>Purchasing Power of Salaries by State and City</w:t>
      </w:r>
      <w:r>
        <w:rPr>
          <w:b/>
          <w:sz w:val="32"/>
        </w:rPr>
        <w:t xml:space="preserve"> Tool </w:t>
      </w:r>
      <w:r>
        <w:rPr>
          <w:sz w:val="24"/>
        </w:rPr>
        <w:t>Version Number: 1.1.0</w:t>
      </w:r>
    </w:p>
    <w:p w14:paraId="2E56F58B" w14:textId="77777777" w:rsidR="00DF2401" w:rsidRDefault="00DF2401" w:rsidP="00DF2401">
      <w:pPr>
        <w:spacing w:after="0" w:line="276" w:lineRule="auto"/>
        <w:rPr>
          <w:sz w:val="24"/>
        </w:rPr>
      </w:pPr>
      <w:r w:rsidRPr="00A41360">
        <w:rPr>
          <w:sz w:val="24"/>
        </w:rPr>
        <w:t>Developer: William Holmes</w:t>
      </w:r>
    </w:p>
    <w:p w14:paraId="5916A285" w14:textId="77777777" w:rsidR="00DF2401" w:rsidRPr="00A41360" w:rsidRDefault="00DF2401" w:rsidP="00DF2401">
      <w:pPr>
        <w:spacing w:after="0" w:line="276" w:lineRule="auto"/>
        <w:rPr>
          <w:sz w:val="24"/>
        </w:rPr>
      </w:pPr>
      <w:r>
        <w:rPr>
          <w:sz w:val="24"/>
        </w:rPr>
        <w:t>Publication Date: 1/17/2019</w:t>
      </w:r>
    </w:p>
    <w:p w14:paraId="5465BE07" w14:textId="77777777" w:rsidR="00DF2401" w:rsidRDefault="00DF2401" w:rsidP="00DF2401">
      <w:pPr>
        <w:spacing w:line="276" w:lineRule="auto"/>
        <w:jc w:val="both"/>
        <w:rPr>
          <w:sz w:val="32"/>
          <w:u w:val="single"/>
        </w:rPr>
      </w:pPr>
    </w:p>
    <w:p w14:paraId="5E37FA18" w14:textId="77777777" w:rsidR="00DF2401" w:rsidRPr="001046C4" w:rsidRDefault="00DF2401" w:rsidP="00DF2401">
      <w:pPr>
        <w:spacing w:line="276" w:lineRule="auto"/>
        <w:jc w:val="both"/>
        <w:rPr>
          <w:sz w:val="24"/>
        </w:rPr>
      </w:pPr>
      <w:r w:rsidRPr="001046C4">
        <w:rPr>
          <w:sz w:val="24"/>
          <w:u w:val="single"/>
        </w:rPr>
        <w:t xml:space="preserve">About the application: </w:t>
      </w:r>
      <w:r w:rsidRPr="001046C4">
        <w:rPr>
          <w:sz w:val="24"/>
        </w:rPr>
        <w:t>This application is to allow the customer to select multiple cities to compare the purchasing power of their salaries between the different locations.</w:t>
      </w:r>
    </w:p>
    <w:p w14:paraId="2482459C" w14:textId="77777777" w:rsidR="00DF2401" w:rsidRDefault="00DF2401" w:rsidP="00DF2401">
      <w:pPr>
        <w:spacing w:line="276" w:lineRule="auto"/>
        <w:jc w:val="both"/>
        <w:rPr>
          <w:sz w:val="32"/>
          <w:u w:val="single"/>
        </w:rPr>
      </w:pPr>
    </w:p>
    <w:p w14:paraId="34B531D0" w14:textId="77777777" w:rsidR="00DF2401" w:rsidRPr="0072141C" w:rsidRDefault="00DF2401" w:rsidP="00DF2401">
      <w:pPr>
        <w:spacing w:line="276" w:lineRule="auto"/>
        <w:jc w:val="both"/>
        <w:rPr>
          <w:sz w:val="24"/>
          <w:u w:val="single"/>
        </w:rPr>
      </w:pPr>
      <w:r w:rsidRPr="0072141C">
        <w:rPr>
          <w:sz w:val="24"/>
          <w:u w:val="single"/>
        </w:rPr>
        <w:t>About the Data</w:t>
      </w:r>
      <w:r>
        <w:rPr>
          <w:sz w:val="24"/>
          <w:u w:val="single"/>
        </w:rPr>
        <w:t xml:space="preserve"> that drives it</w:t>
      </w:r>
      <w:r w:rsidRPr="0072141C">
        <w:rPr>
          <w:sz w:val="24"/>
          <w:u w:val="single"/>
        </w:rPr>
        <w:t>:</w:t>
      </w:r>
    </w:p>
    <w:p w14:paraId="2644BE9F" w14:textId="77777777" w:rsidR="00DF2401" w:rsidRDefault="00DF2401" w:rsidP="00DF2401">
      <w:pPr>
        <w:spacing w:line="276" w:lineRule="auto"/>
        <w:jc w:val="both"/>
        <w:rPr>
          <w:sz w:val="24"/>
        </w:rPr>
      </w:pPr>
      <w:r>
        <w:rPr>
          <w:sz w:val="24"/>
        </w:rPr>
        <w:t xml:space="preserve">Every year, the American Statistical Association (ASA) hosts a competition called Datafest. As part of the competition, the ASA selects a new “data sponsor” each year from one of many competing companies; the selected company then provides real data from their business and challenges participants to generate useful insights using the data provided. In the 2018 Miami University event, the data sponsor was </w:t>
      </w:r>
      <w:hyperlink r:id="rId4" w:history="1">
        <w:r w:rsidRPr="00614D6C">
          <w:rPr>
            <w:rStyle w:val="Hyperlink"/>
            <w:sz w:val="24"/>
          </w:rPr>
          <w:t>Indeed.com</w:t>
        </w:r>
      </w:hyperlink>
      <w:r>
        <w:rPr>
          <w:sz w:val="24"/>
        </w:rPr>
        <w:t>, the job-hunting website. While certain aspects of the data were masked (tokenized and jittered) from the participants for legal reasons and to preserve trade secrets (for example, employers’ names and the job titles advertised), the data itself was still real.</w:t>
      </w:r>
    </w:p>
    <w:p w14:paraId="3651AD3C" w14:textId="77777777" w:rsidR="00DF2401" w:rsidRDefault="00DF2401" w:rsidP="00DF2401">
      <w:pPr>
        <w:spacing w:line="276" w:lineRule="auto"/>
        <w:jc w:val="both"/>
        <w:rPr>
          <w:sz w:val="24"/>
        </w:rPr>
      </w:pPr>
      <w:r>
        <w:rPr>
          <w:sz w:val="24"/>
        </w:rPr>
        <w:t xml:space="preserve">However, participants are also encouraged to seek and incorporate outside data sources as they are available; to identify the real purchasing power of a job’s salary, data from the </w:t>
      </w:r>
      <w:hyperlink r:id="rId5" w:history="1">
        <w:r w:rsidRPr="000F539E">
          <w:rPr>
            <w:rStyle w:val="Hyperlink"/>
            <w:sz w:val="24"/>
          </w:rPr>
          <w:t>US Bureau of Labor Statistics</w:t>
        </w:r>
      </w:hyperlink>
      <w:r>
        <w:rPr>
          <w:sz w:val="24"/>
        </w:rPr>
        <w:t xml:space="preserve"> was used to supplement the data provided by Indeed.</w:t>
      </w:r>
    </w:p>
    <w:p w14:paraId="766F979B" w14:textId="77777777" w:rsidR="00DF2401" w:rsidRDefault="00DF2401" w:rsidP="00DF2401">
      <w:pPr>
        <w:spacing w:line="276" w:lineRule="auto"/>
        <w:jc w:val="both"/>
        <w:rPr>
          <w:sz w:val="24"/>
        </w:rPr>
      </w:pPr>
      <w:r>
        <w:rPr>
          <w:sz w:val="24"/>
        </w:rPr>
        <w:t xml:space="preserve">The data used in the application is a combination of that original Datafest data and the BLS data mentioned above. In the </w:t>
      </w:r>
      <w:r w:rsidRPr="00614D6C">
        <w:rPr>
          <w:sz w:val="24"/>
        </w:rPr>
        <w:t>Job Details by City and State</w:t>
      </w:r>
      <w:r>
        <w:rPr>
          <w:sz w:val="24"/>
        </w:rPr>
        <w:t xml:space="preserve"> table, each row represents a job advertised by a specific company on </w:t>
      </w:r>
      <w:proofErr w:type="gramStart"/>
      <w:r>
        <w:rPr>
          <w:sz w:val="24"/>
        </w:rPr>
        <w:t>Indeed.com, and</w:t>
      </w:r>
      <w:proofErr w:type="gramEnd"/>
      <w:r>
        <w:rPr>
          <w:sz w:val="24"/>
        </w:rPr>
        <w:t xml:space="preserve"> is uniquely represented by the combination of the </w:t>
      </w:r>
      <w:proofErr w:type="spellStart"/>
      <w:r w:rsidRPr="000F539E">
        <w:rPr>
          <w:sz w:val="24"/>
        </w:rPr>
        <w:t>CompanyID</w:t>
      </w:r>
      <w:proofErr w:type="spellEnd"/>
      <w:r>
        <w:rPr>
          <w:sz w:val="24"/>
        </w:rPr>
        <w:t xml:space="preserve"> and the </w:t>
      </w:r>
      <w:proofErr w:type="spellStart"/>
      <w:r w:rsidRPr="000F539E">
        <w:rPr>
          <w:sz w:val="24"/>
        </w:rPr>
        <w:t>JobID</w:t>
      </w:r>
      <w:proofErr w:type="spellEnd"/>
      <w:r>
        <w:rPr>
          <w:sz w:val="24"/>
          <w:u w:val="single"/>
        </w:rPr>
        <w:t>.</w:t>
      </w:r>
      <w:r w:rsidRPr="000F539E">
        <w:rPr>
          <w:sz w:val="24"/>
        </w:rPr>
        <w:t xml:space="preserve"> </w:t>
      </w:r>
      <w:r w:rsidRPr="009237B5">
        <w:rPr>
          <w:sz w:val="24"/>
        </w:rPr>
        <w:t xml:space="preserve">This </w:t>
      </w:r>
      <w:r>
        <w:rPr>
          <w:sz w:val="24"/>
        </w:rPr>
        <w:t>app creates an interactive interface to simulate a job-seeker using Indeed’s platform, augmented by data the company already has and/or can freely acquire, to find jobs that are of greater value, thus generating value for both themselves and for Indeed and its customers.</w:t>
      </w:r>
    </w:p>
    <w:p w14:paraId="32181A15" w14:textId="77777777" w:rsidR="00DF2401" w:rsidRDefault="00DF2401" w:rsidP="00DF2401">
      <w:pPr>
        <w:spacing w:line="276" w:lineRule="auto"/>
        <w:jc w:val="both"/>
        <w:rPr>
          <w:sz w:val="24"/>
        </w:rPr>
      </w:pPr>
      <w:r w:rsidRPr="000F539E">
        <w:rPr>
          <w:sz w:val="24"/>
        </w:rPr>
        <w:t>Note: because some jobs are advertised with multiple locations, certain openings may correspond to multiple rows to display the disparate purchasing power that would result from choosing one location over the other.</w:t>
      </w:r>
    </w:p>
    <w:p w14:paraId="61AD6C5F" w14:textId="77777777" w:rsidR="00DF2401" w:rsidRPr="0072141C" w:rsidRDefault="00DF2401" w:rsidP="00DF2401">
      <w:pPr>
        <w:spacing w:line="276" w:lineRule="auto"/>
        <w:jc w:val="both"/>
        <w:rPr>
          <w:sz w:val="24"/>
          <w:u w:val="single"/>
        </w:rPr>
      </w:pPr>
      <w:r w:rsidRPr="0072141C">
        <w:rPr>
          <w:sz w:val="24"/>
          <w:u w:val="single"/>
        </w:rPr>
        <w:t>Why it Matters</w:t>
      </w:r>
      <w:r>
        <w:rPr>
          <w:sz w:val="24"/>
          <w:u w:val="single"/>
        </w:rPr>
        <w:t xml:space="preserve"> and Generating Value</w:t>
      </w:r>
      <w:r w:rsidRPr="0072141C">
        <w:rPr>
          <w:sz w:val="24"/>
          <w:u w:val="single"/>
        </w:rPr>
        <w:t>:</w:t>
      </w:r>
    </w:p>
    <w:p w14:paraId="5523630F" w14:textId="77777777" w:rsidR="00DF2401" w:rsidRDefault="00DF2401" w:rsidP="00DF2401">
      <w:pPr>
        <w:spacing w:line="276" w:lineRule="auto"/>
        <w:jc w:val="both"/>
        <w:rPr>
          <w:sz w:val="24"/>
        </w:rPr>
      </w:pPr>
      <w:r>
        <w:rPr>
          <w:sz w:val="24"/>
        </w:rPr>
        <w:t xml:space="preserve">As with </w:t>
      </w:r>
      <w:hyperlink r:id="rId6" w:history="1">
        <w:r w:rsidRPr="006B0A5E">
          <w:rPr>
            <w:rStyle w:val="Hyperlink"/>
            <w:sz w:val="24"/>
          </w:rPr>
          <w:t>Monster.com</w:t>
        </w:r>
      </w:hyperlink>
      <w:r>
        <w:rPr>
          <w:sz w:val="24"/>
        </w:rPr>
        <w:t xml:space="preserve">, Indeed likely makes several hundred dollars for every employer that posts an opening on their site. This application would allow Indeed to draw more job-seekers to their site by highlighting the jobs that are most valuable and desirable; in turn, Indeed could selectively </w:t>
      </w:r>
      <w:r>
        <w:rPr>
          <w:sz w:val="24"/>
        </w:rPr>
        <w:lastRenderedPageBreak/>
        <w:t>use this feature on employers’ behalf as part of a two-tiered advertising system, an expansion on their current model that would generate larger amounts of revenue and would require little to no maintenance or upkeep, thus adding tens or hundreds of thousands of dollars directly to their bottom line every year.</w:t>
      </w:r>
    </w:p>
    <w:p w14:paraId="499C1B87" w14:textId="77777777" w:rsidR="00DF2401" w:rsidRPr="0072141C" w:rsidRDefault="00DF2401" w:rsidP="00DF2401">
      <w:pPr>
        <w:spacing w:line="276" w:lineRule="auto"/>
        <w:jc w:val="both"/>
        <w:rPr>
          <w:sz w:val="24"/>
          <w:u w:val="single"/>
        </w:rPr>
      </w:pPr>
      <w:r w:rsidRPr="0072141C">
        <w:rPr>
          <w:sz w:val="24"/>
          <w:u w:val="single"/>
        </w:rPr>
        <w:t>About the Code:</w:t>
      </w:r>
    </w:p>
    <w:p w14:paraId="04D8E529" w14:textId="77777777" w:rsidR="00DF2401" w:rsidRDefault="00DF2401" w:rsidP="00DF2401">
      <w:pPr>
        <w:spacing w:line="276" w:lineRule="auto"/>
        <w:jc w:val="both"/>
        <w:rPr>
          <w:sz w:val="24"/>
        </w:rPr>
      </w:pPr>
      <w:r>
        <w:rPr>
          <w:sz w:val="24"/>
        </w:rPr>
        <w:t xml:space="preserve">Attached in this folder is a Shiny App. </w:t>
      </w:r>
      <w:hyperlink r:id="rId7" w:history="1">
        <w:r w:rsidRPr="006B0A5E">
          <w:rPr>
            <w:rStyle w:val="Hyperlink"/>
            <w:sz w:val="24"/>
          </w:rPr>
          <w:t>Shiny</w:t>
        </w:r>
      </w:hyperlink>
      <w:r>
        <w:rPr>
          <w:sz w:val="24"/>
        </w:rPr>
        <w:t xml:space="preserve"> is a package in R that translates R code into HTML, JavaScript, and CSS, which allows it to be viewed locally or placed on servers and viewed remotely; it also allows for an interactive analysis by exploiting the point-and-click nature of these web-based languages; finally, those with knowledge of web development can insert HTML, JavaScript, etc. directly into the Shiny app, allowing for greater flexibility during the creation process.</w:t>
      </w:r>
    </w:p>
    <w:p w14:paraId="0FDC0494" w14:textId="77777777" w:rsidR="00DF2401" w:rsidRPr="0072141C" w:rsidRDefault="00DF2401" w:rsidP="00DF2401">
      <w:pPr>
        <w:spacing w:line="276" w:lineRule="auto"/>
        <w:jc w:val="both"/>
        <w:rPr>
          <w:sz w:val="24"/>
          <w:u w:val="single"/>
        </w:rPr>
      </w:pPr>
      <w:r w:rsidRPr="0072141C">
        <w:rPr>
          <w:sz w:val="24"/>
          <w:u w:val="single"/>
        </w:rPr>
        <w:t xml:space="preserve">How to Open </w:t>
      </w:r>
      <w:r>
        <w:rPr>
          <w:sz w:val="24"/>
          <w:u w:val="single"/>
        </w:rPr>
        <w:t>the Application</w:t>
      </w:r>
      <w:r w:rsidRPr="0072141C">
        <w:rPr>
          <w:sz w:val="24"/>
          <w:u w:val="single"/>
        </w:rPr>
        <w:t>:</w:t>
      </w:r>
    </w:p>
    <w:p w14:paraId="03C99277" w14:textId="77777777" w:rsidR="00DF2401" w:rsidRDefault="00DF2401" w:rsidP="00DF2401">
      <w:pPr>
        <w:spacing w:line="276" w:lineRule="auto"/>
        <w:jc w:val="both"/>
        <w:rPr>
          <w:sz w:val="24"/>
        </w:rPr>
      </w:pPr>
      <w:bookmarkStart w:id="0" w:name="_GoBack"/>
      <w:bookmarkEnd w:id="0"/>
      <w:r>
        <w:rPr>
          <w:sz w:val="24"/>
        </w:rPr>
        <w:t xml:space="preserve">If your machine has R installed, you can click on the </w:t>
      </w:r>
      <w:r w:rsidRPr="001046C4">
        <w:rPr>
          <w:i/>
          <w:sz w:val="24"/>
        </w:rPr>
        <w:t>R Code – Data Cleaning and Shiny App</w:t>
      </w:r>
      <w:r>
        <w:rPr>
          <w:sz w:val="24"/>
        </w:rPr>
        <w:t xml:space="preserve"> folder to view the R code used to clean and prepare the Datafest data for the Shiny app; the </w:t>
      </w:r>
      <w:proofErr w:type="spellStart"/>
      <w:r w:rsidRPr="001046C4">
        <w:rPr>
          <w:i/>
          <w:sz w:val="24"/>
        </w:rPr>
        <w:t>CleaningAndJoining</w:t>
      </w:r>
      <w:proofErr w:type="spellEnd"/>
      <w:r>
        <w:rPr>
          <w:sz w:val="24"/>
        </w:rPr>
        <w:t xml:space="preserve"> file uses the </w:t>
      </w:r>
      <w:r w:rsidRPr="0085639B">
        <w:rPr>
          <w:sz w:val="24"/>
        </w:rPr>
        <w:t>original</w:t>
      </w:r>
      <w:r>
        <w:rPr>
          <w:sz w:val="24"/>
        </w:rPr>
        <w:t xml:space="preserve"> Datafest data in </w:t>
      </w:r>
      <w:proofErr w:type="spellStart"/>
      <w:r w:rsidRPr="001046C4">
        <w:rPr>
          <w:i/>
          <w:sz w:val="24"/>
        </w:rPr>
        <w:t>factoredData</w:t>
      </w:r>
      <w:proofErr w:type="spellEnd"/>
      <w:r>
        <w:rPr>
          <w:sz w:val="24"/>
        </w:rPr>
        <w:t xml:space="preserve">, which is combined with cost of living data from the Bureau of Labor Statistics in the </w:t>
      </w:r>
      <w:r w:rsidRPr="001046C4">
        <w:rPr>
          <w:i/>
          <w:sz w:val="24"/>
        </w:rPr>
        <w:t>CensusCity2010</w:t>
      </w:r>
      <w:r>
        <w:rPr>
          <w:sz w:val="24"/>
        </w:rPr>
        <w:t xml:space="preserve"> excel file to create the </w:t>
      </w:r>
      <w:proofErr w:type="spellStart"/>
      <w:r w:rsidRPr="001046C4">
        <w:rPr>
          <w:i/>
          <w:sz w:val="24"/>
        </w:rPr>
        <w:t>AppData</w:t>
      </w:r>
      <w:proofErr w:type="spellEnd"/>
      <w:r>
        <w:rPr>
          <w:sz w:val="24"/>
        </w:rPr>
        <w:t xml:space="preserve"> file used in the app itself. If the code and/or app is accessed in this way, then the </w:t>
      </w:r>
      <w:proofErr w:type="spellStart"/>
      <w:r w:rsidRPr="001046C4">
        <w:rPr>
          <w:i/>
          <w:sz w:val="24"/>
        </w:rPr>
        <w:t>dplyr</w:t>
      </w:r>
      <w:proofErr w:type="spellEnd"/>
      <w:r>
        <w:rPr>
          <w:sz w:val="24"/>
        </w:rPr>
        <w:t xml:space="preserve"> and </w:t>
      </w:r>
      <w:proofErr w:type="spellStart"/>
      <w:r w:rsidRPr="001046C4">
        <w:rPr>
          <w:i/>
          <w:sz w:val="24"/>
        </w:rPr>
        <w:t>readxl</w:t>
      </w:r>
      <w:proofErr w:type="spellEnd"/>
      <w:r>
        <w:rPr>
          <w:sz w:val="24"/>
        </w:rPr>
        <w:t xml:space="preserve"> packages will need to be installed for </w:t>
      </w:r>
      <w:proofErr w:type="spellStart"/>
      <w:r w:rsidRPr="001046C4">
        <w:rPr>
          <w:i/>
          <w:sz w:val="24"/>
        </w:rPr>
        <w:t>CleaningAndJoining</w:t>
      </w:r>
      <w:proofErr w:type="spellEnd"/>
      <w:r>
        <w:rPr>
          <w:sz w:val="24"/>
        </w:rPr>
        <w:t xml:space="preserve">, and the </w:t>
      </w:r>
      <w:r w:rsidRPr="00443097">
        <w:rPr>
          <w:i/>
          <w:sz w:val="24"/>
        </w:rPr>
        <w:t>shiny</w:t>
      </w:r>
      <w:r>
        <w:rPr>
          <w:sz w:val="24"/>
        </w:rPr>
        <w:t xml:space="preserve"> and </w:t>
      </w:r>
      <w:proofErr w:type="spellStart"/>
      <w:r w:rsidRPr="00443097">
        <w:rPr>
          <w:i/>
          <w:sz w:val="24"/>
        </w:rPr>
        <w:t>shinyjs</w:t>
      </w:r>
      <w:proofErr w:type="spellEnd"/>
      <w:r>
        <w:rPr>
          <w:sz w:val="24"/>
        </w:rPr>
        <w:t xml:space="preserve"> packages for the app (called </w:t>
      </w:r>
      <w:r w:rsidRPr="00443097">
        <w:rPr>
          <w:i/>
          <w:sz w:val="24"/>
        </w:rPr>
        <w:t>app</w:t>
      </w:r>
      <w:r>
        <w:rPr>
          <w:sz w:val="24"/>
        </w:rPr>
        <w:t>, as per default)</w:t>
      </w:r>
    </w:p>
    <w:p w14:paraId="6704957A" w14:textId="77777777" w:rsidR="00DF2401" w:rsidRDefault="00DF2401" w:rsidP="00DF2401">
      <w:pPr>
        <w:spacing w:line="276" w:lineRule="auto"/>
        <w:jc w:val="both"/>
        <w:rPr>
          <w:sz w:val="24"/>
        </w:rPr>
      </w:pPr>
      <w:r>
        <w:rPr>
          <w:sz w:val="24"/>
        </w:rPr>
        <w:t xml:space="preserve">As a final note, the code does not specify a working directory, since the location of the folder containing the code would necessarily vary between machines; thus, either the working directory will need to be changed to the </w:t>
      </w:r>
      <w:r w:rsidRPr="001046C4">
        <w:rPr>
          <w:i/>
          <w:sz w:val="24"/>
        </w:rPr>
        <w:t>R Code – Data Cleaning and Shiny App</w:t>
      </w:r>
      <w:r>
        <w:rPr>
          <w:sz w:val="24"/>
        </w:rPr>
        <w:t xml:space="preserve"> folder, or the folder’s contents will need to be moved to the current working directory. If R is not currently running, then double-clicking on either file to open them will automatically set their location to be the working directory, thus precluding any need to alter it manually.</w:t>
      </w:r>
    </w:p>
    <w:p w14:paraId="35E756A4" w14:textId="77777777" w:rsidR="00DF2401" w:rsidRDefault="00DF2401" w:rsidP="00DF2401">
      <w:pPr>
        <w:rPr>
          <w:sz w:val="24"/>
        </w:rPr>
      </w:pPr>
      <w:r>
        <w:rPr>
          <w:sz w:val="24"/>
        </w:rPr>
        <w:br w:type="page"/>
      </w:r>
    </w:p>
    <w:p w14:paraId="06F3ABF2" w14:textId="77777777" w:rsidR="00DF2401" w:rsidRPr="00AF65BF" w:rsidRDefault="00DF2401" w:rsidP="00DF2401">
      <w:pPr>
        <w:spacing w:line="276" w:lineRule="auto"/>
        <w:jc w:val="both"/>
        <w:rPr>
          <w:sz w:val="24"/>
          <w:u w:val="single"/>
        </w:rPr>
      </w:pPr>
      <w:r w:rsidRPr="00AF65BF">
        <w:rPr>
          <w:sz w:val="24"/>
          <w:u w:val="single"/>
        </w:rPr>
        <w:lastRenderedPageBreak/>
        <w:t>Metadata and Column Definitions:</w:t>
      </w:r>
    </w:p>
    <w:tbl>
      <w:tblPr>
        <w:tblStyle w:val="TableGrid"/>
        <w:tblW w:w="9822" w:type="dxa"/>
        <w:tblLook w:val="04A0" w:firstRow="1" w:lastRow="0" w:firstColumn="1" w:lastColumn="0" w:noHBand="0" w:noVBand="1"/>
      </w:tblPr>
      <w:tblGrid>
        <w:gridCol w:w="1871"/>
        <w:gridCol w:w="1171"/>
        <w:gridCol w:w="6780"/>
      </w:tblGrid>
      <w:tr w:rsidR="00DF2401" w14:paraId="308131A3" w14:textId="77777777" w:rsidTr="006A7755">
        <w:tc>
          <w:tcPr>
            <w:tcW w:w="1871" w:type="dxa"/>
          </w:tcPr>
          <w:p w14:paraId="4D1818A3" w14:textId="77777777" w:rsidR="00DF2401" w:rsidRPr="00483A02" w:rsidRDefault="00DF2401" w:rsidP="006A7755">
            <w:pPr>
              <w:spacing w:line="276" w:lineRule="auto"/>
              <w:jc w:val="both"/>
              <w:rPr>
                <w:b/>
                <w:sz w:val="24"/>
              </w:rPr>
            </w:pPr>
          </w:p>
        </w:tc>
        <w:tc>
          <w:tcPr>
            <w:tcW w:w="1171" w:type="dxa"/>
          </w:tcPr>
          <w:p w14:paraId="3076081F" w14:textId="77777777" w:rsidR="00DF2401" w:rsidRPr="00483A02" w:rsidRDefault="00DF2401" w:rsidP="006A7755">
            <w:pPr>
              <w:spacing w:line="276" w:lineRule="auto"/>
              <w:jc w:val="both"/>
              <w:rPr>
                <w:b/>
                <w:sz w:val="24"/>
              </w:rPr>
            </w:pPr>
            <w:r w:rsidRPr="00483A02">
              <w:rPr>
                <w:b/>
                <w:sz w:val="24"/>
              </w:rPr>
              <w:t>Class</w:t>
            </w:r>
          </w:p>
        </w:tc>
        <w:tc>
          <w:tcPr>
            <w:tcW w:w="6780" w:type="dxa"/>
          </w:tcPr>
          <w:p w14:paraId="3B225E1C" w14:textId="77777777" w:rsidR="00DF2401" w:rsidRPr="00483A02" w:rsidRDefault="00DF2401" w:rsidP="006A7755">
            <w:pPr>
              <w:spacing w:line="276" w:lineRule="auto"/>
              <w:jc w:val="both"/>
              <w:rPr>
                <w:b/>
                <w:sz w:val="24"/>
              </w:rPr>
            </w:pPr>
            <w:r w:rsidRPr="00483A02">
              <w:rPr>
                <w:b/>
                <w:sz w:val="24"/>
              </w:rPr>
              <w:t>Description</w:t>
            </w:r>
          </w:p>
        </w:tc>
      </w:tr>
      <w:tr w:rsidR="00DF2401" w14:paraId="1DA9234E" w14:textId="77777777" w:rsidTr="006A7755">
        <w:tc>
          <w:tcPr>
            <w:tcW w:w="1871" w:type="dxa"/>
          </w:tcPr>
          <w:p w14:paraId="675A0F68" w14:textId="77777777" w:rsidR="00DF2401" w:rsidRDefault="00DF2401" w:rsidP="006A7755">
            <w:pPr>
              <w:spacing w:line="276" w:lineRule="auto"/>
              <w:jc w:val="both"/>
              <w:rPr>
                <w:sz w:val="24"/>
              </w:rPr>
            </w:pPr>
            <w:proofErr w:type="spellStart"/>
            <w:r>
              <w:rPr>
                <w:sz w:val="24"/>
              </w:rPr>
              <w:t>CompanyID</w:t>
            </w:r>
            <w:proofErr w:type="spellEnd"/>
          </w:p>
        </w:tc>
        <w:tc>
          <w:tcPr>
            <w:tcW w:w="1171" w:type="dxa"/>
          </w:tcPr>
          <w:p w14:paraId="050DF6C8" w14:textId="77777777" w:rsidR="00DF2401" w:rsidRDefault="00DF2401" w:rsidP="006A7755">
            <w:pPr>
              <w:spacing w:line="276" w:lineRule="auto"/>
              <w:jc w:val="both"/>
              <w:rPr>
                <w:sz w:val="24"/>
              </w:rPr>
            </w:pPr>
            <w:r>
              <w:rPr>
                <w:sz w:val="24"/>
              </w:rPr>
              <w:t>Character</w:t>
            </w:r>
          </w:p>
        </w:tc>
        <w:tc>
          <w:tcPr>
            <w:tcW w:w="6780" w:type="dxa"/>
          </w:tcPr>
          <w:p w14:paraId="03C0FCA6" w14:textId="77777777" w:rsidR="00DF2401" w:rsidRDefault="00DF2401" w:rsidP="006A7755">
            <w:pPr>
              <w:spacing w:line="276" w:lineRule="auto"/>
              <w:jc w:val="both"/>
              <w:rPr>
                <w:sz w:val="24"/>
              </w:rPr>
            </w:pPr>
            <w:r>
              <w:rPr>
                <w:sz w:val="24"/>
              </w:rPr>
              <w:t xml:space="preserve">The unique identifier for the employer with the job opening. It was masked/tokenized for Datafest to be non-indicative of the employer’s </w:t>
            </w:r>
            <w:proofErr w:type="gramStart"/>
            <w:r>
              <w:rPr>
                <w:sz w:val="24"/>
              </w:rPr>
              <w:t>true identity</w:t>
            </w:r>
            <w:proofErr w:type="gramEnd"/>
            <w:r>
              <w:rPr>
                <w:sz w:val="24"/>
              </w:rPr>
              <w:t>.</w:t>
            </w:r>
          </w:p>
        </w:tc>
      </w:tr>
      <w:tr w:rsidR="00DF2401" w14:paraId="37B84353" w14:textId="77777777" w:rsidTr="006A7755">
        <w:tc>
          <w:tcPr>
            <w:tcW w:w="1871" w:type="dxa"/>
          </w:tcPr>
          <w:p w14:paraId="7CBC273F" w14:textId="77777777" w:rsidR="00DF2401" w:rsidRDefault="00DF2401" w:rsidP="006A7755">
            <w:pPr>
              <w:spacing w:line="276" w:lineRule="auto"/>
              <w:jc w:val="both"/>
              <w:rPr>
                <w:sz w:val="24"/>
              </w:rPr>
            </w:pPr>
            <w:proofErr w:type="spellStart"/>
            <w:r>
              <w:rPr>
                <w:sz w:val="24"/>
              </w:rPr>
              <w:t>JobID</w:t>
            </w:r>
            <w:proofErr w:type="spellEnd"/>
          </w:p>
        </w:tc>
        <w:tc>
          <w:tcPr>
            <w:tcW w:w="1171" w:type="dxa"/>
          </w:tcPr>
          <w:p w14:paraId="593A99C4" w14:textId="77777777" w:rsidR="00DF2401" w:rsidRDefault="00DF2401" w:rsidP="006A7755">
            <w:pPr>
              <w:spacing w:line="276" w:lineRule="auto"/>
              <w:jc w:val="both"/>
              <w:rPr>
                <w:sz w:val="24"/>
              </w:rPr>
            </w:pPr>
            <w:r>
              <w:rPr>
                <w:sz w:val="24"/>
              </w:rPr>
              <w:t>Character</w:t>
            </w:r>
          </w:p>
        </w:tc>
        <w:tc>
          <w:tcPr>
            <w:tcW w:w="6780" w:type="dxa"/>
          </w:tcPr>
          <w:p w14:paraId="3829D40A" w14:textId="77777777" w:rsidR="00DF2401" w:rsidRDefault="00DF2401" w:rsidP="006A7755">
            <w:pPr>
              <w:spacing w:line="276" w:lineRule="auto"/>
              <w:jc w:val="both"/>
              <w:rPr>
                <w:sz w:val="24"/>
              </w:rPr>
            </w:pPr>
            <w:r>
              <w:rPr>
                <w:sz w:val="24"/>
              </w:rPr>
              <w:t>The unique identifier for the job title of the job opening. It was masked/tokenized for Datafest to be non-indicative of the job’s actual title.</w:t>
            </w:r>
          </w:p>
        </w:tc>
      </w:tr>
      <w:tr w:rsidR="00DF2401" w14:paraId="05CEB1C8" w14:textId="77777777" w:rsidTr="006A7755">
        <w:tc>
          <w:tcPr>
            <w:tcW w:w="1871" w:type="dxa"/>
          </w:tcPr>
          <w:p w14:paraId="32FB89C4" w14:textId="77777777" w:rsidR="00DF2401" w:rsidRDefault="00DF2401" w:rsidP="006A7755">
            <w:pPr>
              <w:spacing w:line="276" w:lineRule="auto"/>
              <w:jc w:val="both"/>
              <w:rPr>
                <w:sz w:val="24"/>
              </w:rPr>
            </w:pPr>
            <w:r>
              <w:rPr>
                <w:sz w:val="24"/>
              </w:rPr>
              <w:t>State</w:t>
            </w:r>
          </w:p>
        </w:tc>
        <w:tc>
          <w:tcPr>
            <w:tcW w:w="0" w:type="auto"/>
          </w:tcPr>
          <w:p w14:paraId="76E0EA09" w14:textId="77777777" w:rsidR="00DF2401" w:rsidRDefault="00DF2401" w:rsidP="006A7755">
            <w:pPr>
              <w:spacing w:line="276" w:lineRule="auto"/>
              <w:jc w:val="both"/>
              <w:rPr>
                <w:sz w:val="24"/>
              </w:rPr>
            </w:pPr>
            <w:r>
              <w:rPr>
                <w:sz w:val="24"/>
              </w:rPr>
              <w:t>Character</w:t>
            </w:r>
          </w:p>
        </w:tc>
        <w:tc>
          <w:tcPr>
            <w:tcW w:w="6780" w:type="dxa"/>
          </w:tcPr>
          <w:p w14:paraId="2D7F4033" w14:textId="77777777" w:rsidR="00DF2401" w:rsidRDefault="00DF2401" w:rsidP="006A7755">
            <w:pPr>
              <w:spacing w:line="276" w:lineRule="auto"/>
              <w:rPr>
                <w:sz w:val="24"/>
              </w:rPr>
            </w:pPr>
            <w:r>
              <w:rPr>
                <w:sz w:val="24"/>
              </w:rPr>
              <w:t>The two-digit abbreviation of the US state in which the job opening is located</w:t>
            </w:r>
          </w:p>
        </w:tc>
      </w:tr>
      <w:tr w:rsidR="00DF2401" w14:paraId="7DE83572" w14:textId="77777777" w:rsidTr="006A7755">
        <w:tc>
          <w:tcPr>
            <w:tcW w:w="1871" w:type="dxa"/>
          </w:tcPr>
          <w:p w14:paraId="6587038C" w14:textId="77777777" w:rsidR="00DF2401" w:rsidRDefault="00DF2401" w:rsidP="006A7755">
            <w:pPr>
              <w:spacing w:line="276" w:lineRule="auto"/>
              <w:jc w:val="both"/>
              <w:rPr>
                <w:sz w:val="24"/>
              </w:rPr>
            </w:pPr>
            <w:r>
              <w:rPr>
                <w:sz w:val="24"/>
              </w:rPr>
              <w:t>City</w:t>
            </w:r>
          </w:p>
        </w:tc>
        <w:tc>
          <w:tcPr>
            <w:tcW w:w="0" w:type="auto"/>
          </w:tcPr>
          <w:p w14:paraId="079FED0D" w14:textId="77777777" w:rsidR="00DF2401" w:rsidRDefault="00DF2401" w:rsidP="006A7755">
            <w:pPr>
              <w:spacing w:line="276" w:lineRule="auto"/>
              <w:jc w:val="both"/>
              <w:rPr>
                <w:sz w:val="24"/>
              </w:rPr>
            </w:pPr>
            <w:r>
              <w:rPr>
                <w:sz w:val="24"/>
              </w:rPr>
              <w:t>Character</w:t>
            </w:r>
          </w:p>
        </w:tc>
        <w:tc>
          <w:tcPr>
            <w:tcW w:w="6780" w:type="dxa"/>
          </w:tcPr>
          <w:p w14:paraId="1D55C160" w14:textId="77777777" w:rsidR="00DF2401" w:rsidRDefault="00DF2401" w:rsidP="006A7755">
            <w:pPr>
              <w:spacing w:line="276" w:lineRule="auto"/>
              <w:rPr>
                <w:sz w:val="24"/>
              </w:rPr>
            </w:pPr>
            <w:r>
              <w:rPr>
                <w:sz w:val="24"/>
              </w:rPr>
              <w:t>The city in which the job opening is located</w:t>
            </w:r>
          </w:p>
        </w:tc>
      </w:tr>
      <w:tr w:rsidR="00DF2401" w14:paraId="75F3D349" w14:textId="77777777" w:rsidTr="006A7755">
        <w:tc>
          <w:tcPr>
            <w:tcW w:w="1871" w:type="dxa"/>
          </w:tcPr>
          <w:p w14:paraId="505751BF" w14:textId="77777777" w:rsidR="00DF2401" w:rsidRDefault="00DF2401" w:rsidP="006A7755">
            <w:pPr>
              <w:spacing w:line="276" w:lineRule="auto"/>
              <w:jc w:val="both"/>
              <w:rPr>
                <w:sz w:val="24"/>
              </w:rPr>
            </w:pPr>
            <w:proofErr w:type="spellStart"/>
            <w:r>
              <w:rPr>
                <w:sz w:val="24"/>
              </w:rPr>
              <w:t>estimatedSalary</w:t>
            </w:r>
            <w:proofErr w:type="spellEnd"/>
          </w:p>
        </w:tc>
        <w:tc>
          <w:tcPr>
            <w:tcW w:w="0" w:type="auto"/>
          </w:tcPr>
          <w:p w14:paraId="40E7E5A0" w14:textId="77777777" w:rsidR="00DF2401" w:rsidRDefault="00DF2401" w:rsidP="006A7755">
            <w:pPr>
              <w:spacing w:line="276" w:lineRule="auto"/>
              <w:jc w:val="both"/>
              <w:rPr>
                <w:sz w:val="24"/>
              </w:rPr>
            </w:pPr>
            <w:r>
              <w:rPr>
                <w:sz w:val="24"/>
              </w:rPr>
              <w:t>Numeric</w:t>
            </w:r>
          </w:p>
        </w:tc>
        <w:tc>
          <w:tcPr>
            <w:tcW w:w="6780" w:type="dxa"/>
          </w:tcPr>
          <w:p w14:paraId="1B6111C8" w14:textId="77777777" w:rsidR="00DF2401" w:rsidRDefault="00DF2401" w:rsidP="006A7755">
            <w:pPr>
              <w:spacing w:line="276" w:lineRule="auto"/>
              <w:rPr>
                <w:sz w:val="24"/>
              </w:rPr>
            </w:pPr>
            <w:r>
              <w:rPr>
                <w:sz w:val="24"/>
              </w:rPr>
              <w:t>The estimated annual salary of the position (no adjustments made).</w:t>
            </w:r>
          </w:p>
        </w:tc>
      </w:tr>
      <w:tr w:rsidR="00DF2401" w14:paraId="4B848EC7" w14:textId="77777777" w:rsidTr="006A7755">
        <w:tc>
          <w:tcPr>
            <w:tcW w:w="1871" w:type="dxa"/>
          </w:tcPr>
          <w:p w14:paraId="25FD891D" w14:textId="77777777" w:rsidR="00DF2401" w:rsidRDefault="00DF2401" w:rsidP="006A7755">
            <w:pPr>
              <w:spacing w:line="276" w:lineRule="auto"/>
              <w:jc w:val="both"/>
              <w:rPr>
                <w:sz w:val="24"/>
              </w:rPr>
            </w:pPr>
            <w:proofErr w:type="spellStart"/>
            <w:r>
              <w:rPr>
                <w:sz w:val="24"/>
              </w:rPr>
              <w:t>CoL</w:t>
            </w:r>
            <w:proofErr w:type="spellEnd"/>
          </w:p>
        </w:tc>
        <w:tc>
          <w:tcPr>
            <w:tcW w:w="0" w:type="auto"/>
          </w:tcPr>
          <w:p w14:paraId="0A81DF1A" w14:textId="77777777" w:rsidR="00DF2401" w:rsidRDefault="00DF2401" w:rsidP="006A7755">
            <w:pPr>
              <w:spacing w:line="276" w:lineRule="auto"/>
              <w:jc w:val="both"/>
              <w:rPr>
                <w:sz w:val="24"/>
              </w:rPr>
            </w:pPr>
            <w:r>
              <w:rPr>
                <w:sz w:val="24"/>
              </w:rPr>
              <w:t>Numeric</w:t>
            </w:r>
          </w:p>
        </w:tc>
        <w:tc>
          <w:tcPr>
            <w:tcW w:w="6780" w:type="dxa"/>
          </w:tcPr>
          <w:p w14:paraId="33589973" w14:textId="77777777" w:rsidR="00DF2401" w:rsidRDefault="00DF2401" w:rsidP="006A7755">
            <w:pPr>
              <w:spacing w:line="276" w:lineRule="auto"/>
              <w:rPr>
                <w:sz w:val="24"/>
              </w:rPr>
            </w:pPr>
            <w:r>
              <w:rPr>
                <w:sz w:val="24"/>
              </w:rPr>
              <w:t>The annual cost of living for the city in which the job is located, expressed as a percentage of the national average.</w:t>
            </w:r>
          </w:p>
          <w:p w14:paraId="6903A2AC" w14:textId="77777777" w:rsidR="00DF2401" w:rsidRDefault="00DF2401" w:rsidP="006A7755">
            <w:pPr>
              <w:spacing w:line="276" w:lineRule="auto"/>
              <w:rPr>
                <w:sz w:val="24"/>
              </w:rPr>
            </w:pPr>
            <w:r>
              <w:rPr>
                <w:sz w:val="24"/>
              </w:rPr>
              <w:t>ex. a value of 130 indicates that the local cost of living is 130% of the national average for a given location</w:t>
            </w:r>
          </w:p>
        </w:tc>
      </w:tr>
      <w:tr w:rsidR="00DF2401" w14:paraId="7D50612C" w14:textId="77777777" w:rsidTr="006A7755">
        <w:tc>
          <w:tcPr>
            <w:tcW w:w="1871" w:type="dxa"/>
          </w:tcPr>
          <w:p w14:paraId="37665085" w14:textId="77777777" w:rsidR="00DF2401" w:rsidRDefault="00DF2401" w:rsidP="006A7755">
            <w:pPr>
              <w:spacing w:line="276" w:lineRule="auto"/>
              <w:jc w:val="both"/>
              <w:rPr>
                <w:sz w:val="24"/>
              </w:rPr>
            </w:pPr>
            <w:proofErr w:type="spellStart"/>
            <w:r>
              <w:rPr>
                <w:sz w:val="24"/>
              </w:rPr>
              <w:t>adjustedSalary</w:t>
            </w:r>
            <w:proofErr w:type="spellEnd"/>
          </w:p>
        </w:tc>
        <w:tc>
          <w:tcPr>
            <w:tcW w:w="0" w:type="auto"/>
          </w:tcPr>
          <w:p w14:paraId="6B2BCB31" w14:textId="77777777" w:rsidR="00DF2401" w:rsidRDefault="00DF2401" w:rsidP="006A7755">
            <w:pPr>
              <w:spacing w:line="276" w:lineRule="auto"/>
              <w:jc w:val="both"/>
              <w:rPr>
                <w:sz w:val="24"/>
              </w:rPr>
            </w:pPr>
            <w:r>
              <w:rPr>
                <w:sz w:val="24"/>
              </w:rPr>
              <w:t>Numeric</w:t>
            </w:r>
          </w:p>
        </w:tc>
        <w:tc>
          <w:tcPr>
            <w:tcW w:w="6780" w:type="dxa"/>
          </w:tcPr>
          <w:p w14:paraId="0A1EFE95" w14:textId="77777777" w:rsidR="00DF2401" w:rsidRDefault="00DF2401" w:rsidP="006A7755">
            <w:pPr>
              <w:spacing w:line="276" w:lineRule="auto"/>
              <w:rPr>
                <w:sz w:val="24"/>
              </w:rPr>
            </w:pPr>
            <w:r>
              <w:rPr>
                <w:sz w:val="24"/>
              </w:rPr>
              <w:t xml:space="preserve">The </w:t>
            </w:r>
            <w:proofErr w:type="spellStart"/>
            <w:r>
              <w:rPr>
                <w:sz w:val="24"/>
              </w:rPr>
              <w:t>estimatedSalary</w:t>
            </w:r>
            <w:proofErr w:type="spellEnd"/>
            <w:r>
              <w:rPr>
                <w:sz w:val="24"/>
              </w:rPr>
              <w:t xml:space="preserve"> adjusted to account for the local cost of living; because the local cost of living has been accounted for, this shows the true value of the salary; the calculation is </w:t>
            </w:r>
            <w:proofErr w:type="spellStart"/>
            <w:r>
              <w:rPr>
                <w:sz w:val="24"/>
              </w:rPr>
              <w:t>estimatedSalary</w:t>
            </w:r>
            <w:proofErr w:type="spellEnd"/>
            <w:r>
              <w:rPr>
                <w:sz w:val="24"/>
              </w:rPr>
              <w:t xml:space="preserve"> / </w:t>
            </w:r>
            <w:proofErr w:type="spellStart"/>
            <w:r>
              <w:rPr>
                <w:sz w:val="24"/>
              </w:rPr>
              <w:t>CoL</w:t>
            </w:r>
            <w:proofErr w:type="spellEnd"/>
            <w:r>
              <w:rPr>
                <w:sz w:val="24"/>
              </w:rPr>
              <w:t xml:space="preserve"> * 100.</w:t>
            </w:r>
          </w:p>
          <w:p w14:paraId="62193D45" w14:textId="77777777" w:rsidR="00DF2401" w:rsidRDefault="00DF2401" w:rsidP="006A7755">
            <w:pPr>
              <w:spacing w:line="276" w:lineRule="auto"/>
              <w:rPr>
                <w:sz w:val="24"/>
              </w:rPr>
            </w:pPr>
            <w:r>
              <w:rPr>
                <w:sz w:val="24"/>
              </w:rPr>
              <w:t>ex. if the local cost of living for a city is 1.5 times the national average, then a job paying $60,000 in that city is equivalent to a job paying $40,000 ($60,000 / 1.5) in an “average” city.</w:t>
            </w:r>
          </w:p>
        </w:tc>
      </w:tr>
      <w:tr w:rsidR="00DF2401" w14:paraId="5886FAA7" w14:textId="77777777" w:rsidTr="006A7755">
        <w:tc>
          <w:tcPr>
            <w:tcW w:w="1871" w:type="dxa"/>
          </w:tcPr>
          <w:p w14:paraId="0FACBE69" w14:textId="77777777" w:rsidR="00DF2401" w:rsidRDefault="00DF2401" w:rsidP="006A7755">
            <w:pPr>
              <w:spacing w:line="276" w:lineRule="auto"/>
              <w:jc w:val="both"/>
              <w:rPr>
                <w:sz w:val="24"/>
              </w:rPr>
            </w:pPr>
            <w:proofErr w:type="spellStart"/>
            <w:r>
              <w:rPr>
                <w:sz w:val="24"/>
              </w:rPr>
              <w:t>CoLDollars</w:t>
            </w:r>
            <w:proofErr w:type="spellEnd"/>
          </w:p>
        </w:tc>
        <w:tc>
          <w:tcPr>
            <w:tcW w:w="0" w:type="auto"/>
          </w:tcPr>
          <w:p w14:paraId="71118B7F" w14:textId="77777777" w:rsidR="00DF2401" w:rsidRDefault="00DF2401" w:rsidP="006A7755">
            <w:pPr>
              <w:spacing w:line="276" w:lineRule="auto"/>
              <w:jc w:val="both"/>
              <w:rPr>
                <w:sz w:val="24"/>
              </w:rPr>
            </w:pPr>
            <w:r>
              <w:rPr>
                <w:sz w:val="24"/>
              </w:rPr>
              <w:t>Numeric</w:t>
            </w:r>
          </w:p>
        </w:tc>
        <w:tc>
          <w:tcPr>
            <w:tcW w:w="6780" w:type="dxa"/>
          </w:tcPr>
          <w:p w14:paraId="492180AC" w14:textId="77777777" w:rsidR="00DF2401" w:rsidRDefault="00DF2401" w:rsidP="006A7755">
            <w:pPr>
              <w:spacing w:line="276" w:lineRule="auto"/>
              <w:rPr>
                <w:sz w:val="24"/>
              </w:rPr>
            </w:pPr>
            <w:r>
              <w:rPr>
                <w:sz w:val="24"/>
              </w:rPr>
              <w:t xml:space="preserve">The annual cost of living for the city in which the job is located, expressed as a dollar amount; the calculation is </w:t>
            </w:r>
            <w:proofErr w:type="spellStart"/>
            <w:r>
              <w:rPr>
                <w:sz w:val="24"/>
              </w:rPr>
              <w:t>CoL</w:t>
            </w:r>
            <w:proofErr w:type="spellEnd"/>
            <w:r>
              <w:rPr>
                <w:sz w:val="24"/>
              </w:rPr>
              <w:t xml:space="preserve"> * 60,060 / 100. Note: the </w:t>
            </w:r>
            <w:hyperlink r:id="rId8" w:history="1">
              <w:r w:rsidRPr="002863BF">
                <w:rPr>
                  <w:rStyle w:val="Hyperlink"/>
                  <w:sz w:val="24"/>
                </w:rPr>
                <w:t>2017 cost of living</w:t>
              </w:r>
            </w:hyperlink>
            <w:r>
              <w:rPr>
                <w:sz w:val="24"/>
              </w:rPr>
              <w:t xml:space="preserve"> nationwide was $60,060.</w:t>
            </w:r>
          </w:p>
          <w:p w14:paraId="255211F0" w14:textId="77777777" w:rsidR="00DF2401" w:rsidRDefault="00DF2401" w:rsidP="006A7755">
            <w:pPr>
              <w:spacing w:line="276" w:lineRule="auto"/>
              <w:rPr>
                <w:sz w:val="24"/>
              </w:rPr>
            </w:pPr>
            <w:r>
              <w:rPr>
                <w:sz w:val="24"/>
              </w:rPr>
              <w:t>ex. a value of 85000 indicates that the local cost of living is $85,000.00</w:t>
            </w:r>
          </w:p>
        </w:tc>
      </w:tr>
      <w:tr w:rsidR="00DF2401" w14:paraId="2AAA82B2" w14:textId="77777777" w:rsidTr="006A7755">
        <w:tc>
          <w:tcPr>
            <w:tcW w:w="1871" w:type="dxa"/>
          </w:tcPr>
          <w:p w14:paraId="4D4ACA09" w14:textId="77777777" w:rsidR="00DF2401" w:rsidRDefault="00DF2401" w:rsidP="006A7755">
            <w:pPr>
              <w:spacing w:line="276" w:lineRule="auto"/>
              <w:jc w:val="both"/>
              <w:rPr>
                <w:sz w:val="24"/>
              </w:rPr>
            </w:pPr>
            <w:proofErr w:type="spellStart"/>
            <w:r>
              <w:rPr>
                <w:sz w:val="24"/>
              </w:rPr>
              <w:t>CoLRatio</w:t>
            </w:r>
            <w:proofErr w:type="spellEnd"/>
          </w:p>
        </w:tc>
        <w:tc>
          <w:tcPr>
            <w:tcW w:w="0" w:type="auto"/>
          </w:tcPr>
          <w:p w14:paraId="49358E4A" w14:textId="77777777" w:rsidR="00DF2401" w:rsidRDefault="00DF2401" w:rsidP="006A7755">
            <w:pPr>
              <w:spacing w:line="276" w:lineRule="auto"/>
              <w:jc w:val="both"/>
              <w:rPr>
                <w:sz w:val="24"/>
              </w:rPr>
            </w:pPr>
            <w:r>
              <w:rPr>
                <w:sz w:val="24"/>
              </w:rPr>
              <w:t>Numeric</w:t>
            </w:r>
          </w:p>
        </w:tc>
        <w:tc>
          <w:tcPr>
            <w:tcW w:w="6780" w:type="dxa"/>
          </w:tcPr>
          <w:p w14:paraId="26A0909D" w14:textId="77777777" w:rsidR="00DF2401" w:rsidRDefault="00DF2401" w:rsidP="006A7755">
            <w:pPr>
              <w:spacing w:line="276" w:lineRule="auto"/>
              <w:rPr>
                <w:sz w:val="24"/>
              </w:rPr>
            </w:pPr>
            <w:r>
              <w:rPr>
                <w:sz w:val="24"/>
              </w:rPr>
              <w:t xml:space="preserve">The percentage of the local cost of living that the job will pay, expressed as a percentage; the calculation is </w:t>
            </w:r>
            <w:proofErr w:type="spellStart"/>
            <w:r>
              <w:rPr>
                <w:sz w:val="24"/>
              </w:rPr>
              <w:t>estimatedSalary</w:t>
            </w:r>
            <w:proofErr w:type="spellEnd"/>
            <w:r>
              <w:rPr>
                <w:sz w:val="24"/>
              </w:rPr>
              <w:t xml:space="preserve"> / </w:t>
            </w:r>
            <w:proofErr w:type="spellStart"/>
            <w:r>
              <w:rPr>
                <w:sz w:val="24"/>
              </w:rPr>
              <w:t>CoLDollars</w:t>
            </w:r>
            <w:proofErr w:type="spellEnd"/>
            <w:r>
              <w:rPr>
                <w:sz w:val="24"/>
              </w:rPr>
              <w:t xml:space="preserve"> * 100.</w:t>
            </w:r>
          </w:p>
          <w:p w14:paraId="78D8A7CE" w14:textId="77777777" w:rsidR="00DF2401" w:rsidRDefault="00DF2401" w:rsidP="006A7755">
            <w:pPr>
              <w:spacing w:line="276" w:lineRule="auto"/>
              <w:rPr>
                <w:sz w:val="24"/>
              </w:rPr>
            </w:pPr>
            <w:r>
              <w:rPr>
                <w:sz w:val="24"/>
              </w:rPr>
              <w:t xml:space="preserve">ex. if </w:t>
            </w:r>
            <w:proofErr w:type="spellStart"/>
            <w:r>
              <w:rPr>
                <w:sz w:val="24"/>
              </w:rPr>
              <w:t>CoLRatio</w:t>
            </w:r>
            <w:proofErr w:type="spellEnd"/>
            <w:r>
              <w:rPr>
                <w:sz w:val="24"/>
              </w:rPr>
              <w:t xml:space="preserve"> for a given opening is 87.49, then the opening is expected to pay 87.49% of the local cost of living.</w:t>
            </w:r>
          </w:p>
        </w:tc>
      </w:tr>
      <w:tr w:rsidR="00DF2401" w14:paraId="4312E4E7" w14:textId="77777777" w:rsidTr="006A7755">
        <w:tc>
          <w:tcPr>
            <w:tcW w:w="1871" w:type="dxa"/>
          </w:tcPr>
          <w:p w14:paraId="6A64C00D" w14:textId="77777777" w:rsidR="00DF2401" w:rsidRDefault="00DF2401" w:rsidP="006A7755">
            <w:pPr>
              <w:spacing w:line="276" w:lineRule="auto"/>
              <w:jc w:val="both"/>
              <w:rPr>
                <w:sz w:val="24"/>
              </w:rPr>
            </w:pPr>
            <w:r>
              <w:rPr>
                <w:sz w:val="24"/>
              </w:rPr>
              <w:t>Salary</w:t>
            </w:r>
          </w:p>
        </w:tc>
        <w:tc>
          <w:tcPr>
            <w:tcW w:w="0" w:type="auto"/>
          </w:tcPr>
          <w:p w14:paraId="3628A750" w14:textId="77777777" w:rsidR="00DF2401" w:rsidRDefault="00DF2401" w:rsidP="006A7755">
            <w:pPr>
              <w:spacing w:line="276" w:lineRule="auto"/>
              <w:jc w:val="both"/>
              <w:rPr>
                <w:sz w:val="24"/>
              </w:rPr>
            </w:pPr>
            <w:r>
              <w:rPr>
                <w:sz w:val="24"/>
              </w:rPr>
              <w:t>Character</w:t>
            </w:r>
          </w:p>
        </w:tc>
        <w:tc>
          <w:tcPr>
            <w:tcW w:w="6780" w:type="dxa"/>
          </w:tcPr>
          <w:p w14:paraId="50A773D0" w14:textId="77777777" w:rsidR="00DF2401" w:rsidRDefault="00DF2401" w:rsidP="006A7755">
            <w:pPr>
              <w:spacing w:line="276" w:lineRule="auto"/>
              <w:rPr>
                <w:sz w:val="24"/>
              </w:rPr>
            </w:pPr>
            <w:r>
              <w:rPr>
                <w:sz w:val="24"/>
              </w:rPr>
              <w:t xml:space="preserve">The formatted value of </w:t>
            </w:r>
            <w:proofErr w:type="spellStart"/>
            <w:r>
              <w:rPr>
                <w:sz w:val="24"/>
              </w:rPr>
              <w:t>estimatedSalary</w:t>
            </w:r>
            <w:proofErr w:type="spellEnd"/>
            <w:r>
              <w:rPr>
                <w:sz w:val="24"/>
              </w:rPr>
              <w:t>; includes a dollar sign ($), thousands separator (,), and is rounded to the nearest cent.</w:t>
            </w:r>
          </w:p>
        </w:tc>
      </w:tr>
      <w:tr w:rsidR="00DF2401" w14:paraId="52BDB973" w14:textId="77777777" w:rsidTr="006A7755">
        <w:tc>
          <w:tcPr>
            <w:tcW w:w="1871" w:type="dxa"/>
          </w:tcPr>
          <w:p w14:paraId="46E452CD" w14:textId="77777777" w:rsidR="00DF2401" w:rsidRDefault="00DF2401" w:rsidP="006A7755">
            <w:pPr>
              <w:spacing w:line="276" w:lineRule="auto"/>
              <w:jc w:val="both"/>
              <w:rPr>
                <w:sz w:val="24"/>
              </w:rPr>
            </w:pPr>
            <w:r>
              <w:rPr>
                <w:sz w:val="24"/>
              </w:rPr>
              <w:lastRenderedPageBreak/>
              <w:t>Adjusted Salary</w:t>
            </w:r>
          </w:p>
        </w:tc>
        <w:tc>
          <w:tcPr>
            <w:tcW w:w="0" w:type="auto"/>
          </w:tcPr>
          <w:p w14:paraId="404956FE" w14:textId="77777777" w:rsidR="00DF2401" w:rsidRDefault="00DF2401" w:rsidP="006A7755">
            <w:pPr>
              <w:spacing w:line="276" w:lineRule="auto"/>
              <w:jc w:val="both"/>
              <w:rPr>
                <w:sz w:val="24"/>
              </w:rPr>
            </w:pPr>
            <w:r>
              <w:rPr>
                <w:sz w:val="24"/>
              </w:rPr>
              <w:t>Character</w:t>
            </w:r>
          </w:p>
        </w:tc>
        <w:tc>
          <w:tcPr>
            <w:tcW w:w="6780" w:type="dxa"/>
          </w:tcPr>
          <w:p w14:paraId="589B23EA" w14:textId="77777777" w:rsidR="00DF2401" w:rsidRDefault="00DF2401" w:rsidP="006A7755">
            <w:pPr>
              <w:spacing w:line="276" w:lineRule="auto"/>
              <w:rPr>
                <w:sz w:val="24"/>
              </w:rPr>
            </w:pPr>
            <w:r>
              <w:rPr>
                <w:sz w:val="24"/>
              </w:rPr>
              <w:t xml:space="preserve">The formatted value of </w:t>
            </w:r>
            <w:proofErr w:type="spellStart"/>
            <w:r>
              <w:rPr>
                <w:sz w:val="24"/>
              </w:rPr>
              <w:t>adjustedSalary</w:t>
            </w:r>
            <w:proofErr w:type="spellEnd"/>
            <w:r>
              <w:rPr>
                <w:sz w:val="24"/>
              </w:rPr>
              <w:t>; includes a dollar sign ($), thousands separator (,), and is rounded to the nearest cent.</w:t>
            </w:r>
          </w:p>
        </w:tc>
      </w:tr>
      <w:tr w:rsidR="00DF2401" w14:paraId="6A1B5A4C" w14:textId="77777777" w:rsidTr="006A7755">
        <w:tc>
          <w:tcPr>
            <w:tcW w:w="1871" w:type="dxa"/>
          </w:tcPr>
          <w:p w14:paraId="53804AC4" w14:textId="77777777" w:rsidR="00DF2401" w:rsidRDefault="00DF2401" w:rsidP="006A7755">
            <w:pPr>
              <w:spacing w:line="276" w:lineRule="auto"/>
              <w:jc w:val="both"/>
              <w:rPr>
                <w:sz w:val="24"/>
              </w:rPr>
            </w:pPr>
            <w:r>
              <w:rPr>
                <w:sz w:val="24"/>
              </w:rPr>
              <w:t>Cost of Living</w:t>
            </w:r>
          </w:p>
        </w:tc>
        <w:tc>
          <w:tcPr>
            <w:tcW w:w="0" w:type="auto"/>
          </w:tcPr>
          <w:p w14:paraId="7BC120CF" w14:textId="77777777" w:rsidR="00DF2401" w:rsidRDefault="00DF2401" w:rsidP="006A7755">
            <w:pPr>
              <w:spacing w:line="276" w:lineRule="auto"/>
              <w:jc w:val="both"/>
              <w:rPr>
                <w:sz w:val="24"/>
              </w:rPr>
            </w:pPr>
            <w:r>
              <w:rPr>
                <w:sz w:val="24"/>
              </w:rPr>
              <w:t>Character</w:t>
            </w:r>
          </w:p>
        </w:tc>
        <w:tc>
          <w:tcPr>
            <w:tcW w:w="6780" w:type="dxa"/>
          </w:tcPr>
          <w:p w14:paraId="3B149CB6" w14:textId="77777777" w:rsidR="00DF2401" w:rsidRDefault="00DF2401" w:rsidP="006A7755">
            <w:pPr>
              <w:spacing w:line="276" w:lineRule="auto"/>
              <w:rPr>
                <w:sz w:val="24"/>
              </w:rPr>
            </w:pPr>
            <w:r>
              <w:rPr>
                <w:sz w:val="24"/>
              </w:rPr>
              <w:t xml:space="preserve">The formatted value of </w:t>
            </w:r>
            <w:proofErr w:type="spellStart"/>
            <w:r>
              <w:rPr>
                <w:sz w:val="24"/>
              </w:rPr>
              <w:t>CoLDollars</w:t>
            </w:r>
            <w:proofErr w:type="spellEnd"/>
            <w:r>
              <w:rPr>
                <w:sz w:val="24"/>
              </w:rPr>
              <w:t>; includes a dollar sign ($), thousands separator (,), and is rounded to the nearest cent.</w:t>
            </w:r>
          </w:p>
          <w:p w14:paraId="20CCC12B" w14:textId="77777777" w:rsidR="00DF2401" w:rsidRDefault="00DF2401" w:rsidP="006A7755">
            <w:pPr>
              <w:spacing w:line="276" w:lineRule="auto"/>
              <w:rPr>
                <w:sz w:val="24"/>
              </w:rPr>
            </w:pPr>
            <w:r>
              <w:rPr>
                <w:sz w:val="24"/>
              </w:rPr>
              <w:t>It is displayed in the Adjusted Average Cost of Living by City table as Annual Avg. Cost of Living.</w:t>
            </w:r>
          </w:p>
        </w:tc>
      </w:tr>
      <w:tr w:rsidR="00DF2401" w14:paraId="3CBD104B" w14:textId="77777777" w:rsidTr="006A7755">
        <w:tc>
          <w:tcPr>
            <w:tcW w:w="1871" w:type="dxa"/>
          </w:tcPr>
          <w:p w14:paraId="366400FC" w14:textId="77777777" w:rsidR="00DF2401" w:rsidRDefault="00DF2401" w:rsidP="006A7755">
            <w:pPr>
              <w:spacing w:line="276" w:lineRule="auto"/>
              <w:jc w:val="both"/>
              <w:rPr>
                <w:sz w:val="24"/>
              </w:rPr>
            </w:pPr>
            <w:r>
              <w:rPr>
                <w:sz w:val="24"/>
              </w:rPr>
              <w:t>Salary / Cost of Living</w:t>
            </w:r>
          </w:p>
        </w:tc>
        <w:tc>
          <w:tcPr>
            <w:tcW w:w="0" w:type="auto"/>
          </w:tcPr>
          <w:p w14:paraId="35868230" w14:textId="77777777" w:rsidR="00DF2401" w:rsidRDefault="00DF2401" w:rsidP="006A7755">
            <w:pPr>
              <w:spacing w:line="276" w:lineRule="auto"/>
              <w:jc w:val="both"/>
              <w:rPr>
                <w:sz w:val="24"/>
              </w:rPr>
            </w:pPr>
            <w:r>
              <w:rPr>
                <w:sz w:val="24"/>
              </w:rPr>
              <w:t>Character</w:t>
            </w:r>
          </w:p>
        </w:tc>
        <w:tc>
          <w:tcPr>
            <w:tcW w:w="6780" w:type="dxa"/>
          </w:tcPr>
          <w:p w14:paraId="043D3F96" w14:textId="77777777" w:rsidR="00DF2401" w:rsidRDefault="00DF2401" w:rsidP="006A7755">
            <w:pPr>
              <w:spacing w:line="276" w:lineRule="auto"/>
              <w:rPr>
                <w:sz w:val="24"/>
              </w:rPr>
            </w:pPr>
            <w:r>
              <w:rPr>
                <w:sz w:val="24"/>
              </w:rPr>
              <w:t xml:space="preserve">The formatted value of </w:t>
            </w:r>
            <w:proofErr w:type="spellStart"/>
            <w:r>
              <w:rPr>
                <w:sz w:val="24"/>
              </w:rPr>
              <w:t>CoLRatio</w:t>
            </w:r>
            <w:proofErr w:type="spellEnd"/>
            <w:r>
              <w:rPr>
                <w:sz w:val="24"/>
              </w:rPr>
              <w:t>; includes a percentage sign (%</w:t>
            </w:r>
            <w:proofErr w:type="gramStart"/>
            <w:r>
              <w:rPr>
                <w:sz w:val="24"/>
              </w:rPr>
              <w:t>), and</w:t>
            </w:r>
            <w:proofErr w:type="gramEnd"/>
            <w:r>
              <w:rPr>
                <w:sz w:val="24"/>
              </w:rPr>
              <w:t xml:space="preserve"> is rounded to 2 decimal places.</w:t>
            </w:r>
          </w:p>
        </w:tc>
      </w:tr>
    </w:tbl>
    <w:p w14:paraId="3C26ECEE" w14:textId="77777777" w:rsidR="00DF2401" w:rsidRDefault="00DF2401" w:rsidP="00DF2401">
      <w:pPr>
        <w:spacing w:line="276" w:lineRule="auto"/>
        <w:jc w:val="both"/>
        <w:rPr>
          <w:sz w:val="24"/>
        </w:rPr>
      </w:pPr>
    </w:p>
    <w:p w14:paraId="7518AC06" w14:textId="77777777" w:rsidR="00FE43D9" w:rsidRDefault="00DF2401"/>
    <w:sectPr w:rsidR="00FE4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401"/>
    <w:rsid w:val="0026798E"/>
    <w:rsid w:val="002A4F4D"/>
    <w:rsid w:val="00B55503"/>
    <w:rsid w:val="00BD132B"/>
    <w:rsid w:val="00BE3039"/>
    <w:rsid w:val="00C43FB0"/>
    <w:rsid w:val="00DF2401"/>
    <w:rsid w:val="00E1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7CB1"/>
  <w15:chartTrackingRefBased/>
  <w15:docId w15:val="{C7B0E402-F36E-47C9-9F58-FD2D4DDE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24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401"/>
    <w:rPr>
      <w:color w:val="0563C1" w:themeColor="hyperlink"/>
      <w:u w:val="single"/>
    </w:rPr>
  </w:style>
  <w:style w:type="table" w:styleId="TableGrid">
    <w:name w:val="Table Grid"/>
    <w:basedOn w:val="TableNormal"/>
    <w:uiPriority w:val="39"/>
    <w:rsid w:val="00DF2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247455/annual-us-consumer-expenditures/" TargetMode="External"/><Relationship Id="rId3" Type="http://schemas.openxmlformats.org/officeDocument/2006/relationships/webSettings" Target="webSettings.xml"/><Relationship Id="rId7" Type="http://schemas.openxmlformats.org/officeDocument/2006/relationships/hyperlink" Target="https://shiny.rstudi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iring.monster.com/solutions/pricing.aspx?intcid=PHP_LFT_CTA_PAJ_C" TargetMode="External"/><Relationship Id="rId5" Type="http://schemas.openxmlformats.org/officeDocument/2006/relationships/hyperlink" Target="https://www.bls.gov/" TargetMode="External"/><Relationship Id="rId10" Type="http://schemas.openxmlformats.org/officeDocument/2006/relationships/theme" Target="theme/theme1.xml"/><Relationship Id="rId4" Type="http://schemas.openxmlformats.org/officeDocument/2006/relationships/hyperlink" Target="file:///C:\Users\Admin\Desktop\Datafest%20and%20R\William%20Holmes%20-%20Example%20of%20Work\Indeed.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1103</Words>
  <Characters>6293</Characters>
  <Application>Microsoft Office Word</Application>
  <DocSecurity>0</DocSecurity>
  <Lines>52</Lines>
  <Paragraphs>14</Paragraphs>
  <ScaleCrop>false</ScaleCrop>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holmes</dc:creator>
  <cp:keywords/>
  <dc:description/>
  <cp:lastModifiedBy>bob holmes</cp:lastModifiedBy>
  <cp:revision>1</cp:revision>
  <dcterms:created xsi:type="dcterms:W3CDTF">2019-01-18T01:29:00Z</dcterms:created>
  <dcterms:modified xsi:type="dcterms:W3CDTF">2019-01-18T01:31:00Z</dcterms:modified>
</cp:coreProperties>
</file>