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1323" w14:textId="77777777" w:rsidR="004A0E77" w:rsidRDefault="004A0E77" w:rsidP="004A0E77">
      <w:pPr>
        <w:tabs>
          <w:tab w:val="left" w:pos="5675"/>
        </w:tabs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6A291A73" w14:textId="77777777" w:rsidR="004A0E77" w:rsidRDefault="004A0E77" w:rsidP="004A0E77">
      <w:pPr>
        <w:tabs>
          <w:tab w:val="left" w:pos="5675"/>
        </w:tabs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45E8ADFB" w14:textId="77777777" w:rsidR="00336492" w:rsidRPr="007605E0" w:rsidRDefault="00336492" w:rsidP="00336492">
      <w:pPr>
        <w:tabs>
          <w:tab w:val="left" w:pos="-150"/>
        </w:tabs>
        <w:ind w:left="-426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i/>
          <w:sz w:val="48"/>
          <w:szCs w:val="48"/>
        </w:rPr>
        <w:t xml:space="preserve">PROIECT </w:t>
      </w:r>
      <w:r w:rsidRPr="001E287C">
        <w:rPr>
          <w:rFonts w:ascii="Times New Roman" w:hAnsi="Times New Roman" w:cs="Times New Roman"/>
          <w:b/>
          <w:i/>
          <w:sz w:val="48"/>
          <w:szCs w:val="48"/>
        </w:rPr>
        <w:t xml:space="preserve">PENTRU </w:t>
      </w:r>
      <w:r>
        <w:rPr>
          <w:rFonts w:ascii="Times New Roman" w:hAnsi="Times New Roman" w:cs="Times New Roman"/>
          <w:b/>
          <w:i/>
          <w:sz w:val="48"/>
          <w:szCs w:val="48"/>
        </w:rPr>
        <w:t xml:space="preserve">EXAMENUL DE CERTIFICARE </w:t>
      </w:r>
      <w:r w:rsidRPr="001E287C">
        <w:rPr>
          <w:rFonts w:ascii="Times New Roman" w:hAnsi="Times New Roman" w:cs="Times New Roman"/>
          <w:b/>
          <w:i/>
          <w:sz w:val="48"/>
          <w:szCs w:val="48"/>
        </w:rPr>
        <w:t>A COMPETENŢELOR PROFESIONALE</w:t>
      </w:r>
    </w:p>
    <w:p w14:paraId="0A6747DC" w14:textId="77777777" w:rsidR="00867B61" w:rsidRPr="00336492" w:rsidRDefault="00867B61" w:rsidP="00336492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</w:p>
    <w:p w14:paraId="373C75F3" w14:textId="77777777" w:rsidR="00336492" w:rsidRDefault="00336492" w:rsidP="00F805CB">
      <w:pPr>
        <w:tabs>
          <w:tab w:val="left" w:pos="5675"/>
        </w:tabs>
        <w:rPr>
          <w:rFonts w:ascii="Times New Roman" w:hAnsi="Times New Roman" w:cs="Times New Roman"/>
          <w:b/>
          <w:sz w:val="28"/>
          <w:szCs w:val="28"/>
        </w:rPr>
      </w:pPr>
    </w:p>
    <w:p w14:paraId="2585B981" w14:textId="77777777" w:rsidR="00336492" w:rsidRDefault="00336492" w:rsidP="00336492">
      <w:pPr>
        <w:tabs>
          <w:tab w:val="left" w:pos="879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PROFIL:  SERVICII</w:t>
      </w:r>
    </w:p>
    <w:p w14:paraId="162A559E" w14:textId="77777777" w:rsidR="00336492" w:rsidRDefault="00336492" w:rsidP="0033649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SPECIALIZAREA:  TEHNICIAN ÎN ACTIVITĂŢI ECONOMICE</w:t>
      </w:r>
    </w:p>
    <w:p w14:paraId="71235A60" w14:textId="77777777" w:rsidR="00336492" w:rsidRDefault="00336492" w:rsidP="00F805CB">
      <w:pPr>
        <w:tabs>
          <w:tab w:val="left" w:pos="5675"/>
        </w:tabs>
        <w:rPr>
          <w:rFonts w:ascii="Times New Roman" w:hAnsi="Times New Roman" w:cs="Times New Roman"/>
          <w:b/>
          <w:sz w:val="28"/>
          <w:szCs w:val="28"/>
        </w:rPr>
      </w:pPr>
    </w:p>
    <w:p w14:paraId="744EF5C1" w14:textId="77777777" w:rsidR="00336492" w:rsidRDefault="00336492" w:rsidP="00F805CB">
      <w:pPr>
        <w:tabs>
          <w:tab w:val="left" w:pos="5675"/>
        </w:tabs>
        <w:rPr>
          <w:rFonts w:ascii="Times New Roman" w:hAnsi="Times New Roman" w:cs="Times New Roman"/>
          <w:b/>
          <w:sz w:val="28"/>
          <w:szCs w:val="28"/>
        </w:rPr>
      </w:pPr>
    </w:p>
    <w:p w14:paraId="1436E813" w14:textId="7EF06A97" w:rsidR="00336492" w:rsidRDefault="00336492" w:rsidP="00F805CB">
      <w:pPr>
        <w:tabs>
          <w:tab w:val="left" w:pos="5675"/>
        </w:tabs>
        <w:rPr>
          <w:rFonts w:ascii="Times New Roman" w:hAnsi="Times New Roman" w:cs="Times New Roman"/>
          <w:b/>
          <w:sz w:val="28"/>
          <w:szCs w:val="28"/>
        </w:rPr>
      </w:pPr>
    </w:p>
    <w:p w14:paraId="68362DFF" w14:textId="018F7552" w:rsidR="00724FA3" w:rsidRDefault="00724FA3" w:rsidP="00F805CB">
      <w:pPr>
        <w:tabs>
          <w:tab w:val="left" w:pos="5675"/>
        </w:tabs>
        <w:rPr>
          <w:rFonts w:ascii="Times New Roman" w:hAnsi="Times New Roman" w:cs="Times New Roman"/>
          <w:b/>
          <w:sz w:val="28"/>
          <w:szCs w:val="28"/>
        </w:rPr>
      </w:pPr>
    </w:p>
    <w:p w14:paraId="77946A8E" w14:textId="77777777" w:rsidR="00724FA3" w:rsidRDefault="00724FA3" w:rsidP="00F805CB">
      <w:pPr>
        <w:tabs>
          <w:tab w:val="left" w:pos="5675"/>
        </w:tabs>
        <w:rPr>
          <w:rFonts w:ascii="Times New Roman" w:hAnsi="Times New Roman" w:cs="Times New Roman"/>
          <w:b/>
          <w:sz w:val="28"/>
          <w:szCs w:val="28"/>
        </w:rPr>
      </w:pPr>
    </w:p>
    <w:p w14:paraId="1971D73A" w14:textId="7A0442CD" w:rsidR="00336492" w:rsidRPr="00724FA3" w:rsidRDefault="00336492" w:rsidP="00336492">
      <w:pPr>
        <w:tabs>
          <w:tab w:val="left" w:pos="567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6492">
        <w:rPr>
          <w:rFonts w:ascii="Times New Roman" w:hAnsi="Times New Roman" w:cs="Times New Roman"/>
          <w:sz w:val="24"/>
          <w:szCs w:val="24"/>
        </w:rPr>
        <w:t>NUME PRENUME ELEV:</w:t>
      </w:r>
      <w:r w:rsidRPr="00336492">
        <w:rPr>
          <w:rFonts w:ascii="Times New Roman" w:hAnsi="Times New Roman" w:cs="Times New Roman"/>
          <w:sz w:val="24"/>
          <w:szCs w:val="24"/>
        </w:rPr>
        <w:tab/>
        <w:t>PROFESOR COORDONATOR:</w:t>
      </w:r>
      <w:r w:rsidR="00724FA3" w:rsidRPr="00724F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FA3">
        <w:rPr>
          <w:rFonts w:ascii="Times New Roman" w:hAnsi="Times New Roman" w:cs="Times New Roman"/>
          <w:b/>
          <w:sz w:val="24"/>
          <w:szCs w:val="24"/>
        </w:rPr>
        <w:t>CLASA A- XII-A C</w:t>
      </w:r>
      <w:r w:rsidR="00724FA3">
        <w:rPr>
          <w:rFonts w:ascii="Times New Roman" w:hAnsi="Times New Roman" w:cs="Times New Roman"/>
          <w:b/>
          <w:sz w:val="24"/>
          <w:szCs w:val="24"/>
        </w:rPr>
        <w:tab/>
      </w:r>
      <w:r w:rsidR="00724FA3">
        <w:rPr>
          <w:rFonts w:ascii="Times New Roman" w:hAnsi="Times New Roman" w:cs="Times New Roman"/>
          <w:b/>
          <w:sz w:val="24"/>
          <w:szCs w:val="24"/>
        </w:rPr>
        <w:t>HODREA LUMINITA ELENA</w:t>
      </w:r>
    </w:p>
    <w:p w14:paraId="0335B0EA" w14:textId="13C8CA64" w:rsidR="00336492" w:rsidRPr="00724FA3" w:rsidRDefault="00336492" w:rsidP="00724FA3">
      <w:pPr>
        <w:tabs>
          <w:tab w:val="left" w:pos="567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DD0BD40" w14:textId="77777777" w:rsidR="00336492" w:rsidRDefault="00336492" w:rsidP="003B1B57">
      <w:pPr>
        <w:tabs>
          <w:tab w:val="left" w:pos="5675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BF91B98" w14:textId="77777777" w:rsidR="00336492" w:rsidRDefault="00336492" w:rsidP="003B1B57">
      <w:pPr>
        <w:tabs>
          <w:tab w:val="left" w:pos="5675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EA44A71" w14:textId="77777777" w:rsidR="00336492" w:rsidRDefault="00336492" w:rsidP="003B1B57">
      <w:pPr>
        <w:tabs>
          <w:tab w:val="left" w:pos="5675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FC8C20B" w14:textId="77777777" w:rsidR="00336492" w:rsidRDefault="00336492" w:rsidP="003B1B57">
      <w:pPr>
        <w:tabs>
          <w:tab w:val="left" w:pos="5675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3C8F68A" w14:textId="6D248644" w:rsidR="00336492" w:rsidRDefault="00336492" w:rsidP="003B1B57">
      <w:pPr>
        <w:tabs>
          <w:tab w:val="left" w:pos="5675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D3FC090" w14:textId="01CB107C" w:rsidR="00724FA3" w:rsidRDefault="00724FA3" w:rsidP="003B1B57">
      <w:pPr>
        <w:tabs>
          <w:tab w:val="left" w:pos="5675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644130D" w14:textId="77777777" w:rsidR="00724FA3" w:rsidRDefault="00724FA3" w:rsidP="003B1B57">
      <w:pPr>
        <w:tabs>
          <w:tab w:val="left" w:pos="5675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FA6DE1C" w14:textId="77777777" w:rsidR="00336492" w:rsidRDefault="00336492" w:rsidP="003B1B57">
      <w:pPr>
        <w:tabs>
          <w:tab w:val="left" w:pos="5675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FA380B6" w14:textId="77777777" w:rsidR="00336492" w:rsidRDefault="00336492" w:rsidP="003B1B57">
      <w:pPr>
        <w:tabs>
          <w:tab w:val="left" w:pos="5675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E8D83DD" w14:textId="77777777" w:rsidR="003B1B57" w:rsidRPr="00F805CB" w:rsidRDefault="003B1B57" w:rsidP="003B1B57">
      <w:pPr>
        <w:tabs>
          <w:tab w:val="left" w:pos="5675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05CB">
        <w:rPr>
          <w:rFonts w:ascii="Times New Roman" w:hAnsi="Times New Roman" w:cs="Times New Roman"/>
          <w:b/>
          <w:sz w:val="40"/>
          <w:szCs w:val="40"/>
        </w:rPr>
        <w:t>Tema lucrării de atestat:</w:t>
      </w:r>
    </w:p>
    <w:p w14:paraId="66085C2C" w14:textId="77777777" w:rsidR="003B1B57" w:rsidRPr="00F805CB" w:rsidRDefault="003B1B57" w:rsidP="003B1B57">
      <w:pPr>
        <w:tabs>
          <w:tab w:val="left" w:pos="5675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9C4E83C" w14:textId="77777777" w:rsidR="003B1B57" w:rsidRPr="0046503D" w:rsidRDefault="003B1B57" w:rsidP="003B1B57">
      <w:pPr>
        <w:tabs>
          <w:tab w:val="left" w:pos="567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6503D">
        <w:rPr>
          <w:rFonts w:ascii="Times New Roman" w:hAnsi="Times New Roman" w:cs="Times New Roman"/>
          <w:b/>
          <w:sz w:val="36"/>
          <w:szCs w:val="36"/>
        </w:rPr>
        <w:t>Monografia contabilă</w:t>
      </w:r>
      <w:r w:rsidR="005A2918" w:rsidRPr="0046503D">
        <w:rPr>
          <w:rFonts w:ascii="Times New Roman" w:hAnsi="Times New Roman" w:cs="Times New Roman"/>
          <w:b/>
          <w:sz w:val="36"/>
          <w:szCs w:val="36"/>
        </w:rPr>
        <w:t xml:space="preserve"> întocmită</w:t>
      </w:r>
      <w:r w:rsidR="00E7763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A2918" w:rsidRPr="0046503D">
        <w:rPr>
          <w:rFonts w:ascii="Times New Roman" w:hAnsi="Times New Roman" w:cs="Times New Roman"/>
          <w:b/>
          <w:sz w:val="36"/>
          <w:szCs w:val="36"/>
        </w:rPr>
        <w:t xml:space="preserve">pe </w:t>
      </w:r>
      <w:r w:rsidR="00113B03" w:rsidRPr="0046503D">
        <w:rPr>
          <w:rFonts w:ascii="Times New Roman" w:hAnsi="Times New Roman" w:cs="Times New Roman"/>
          <w:b/>
          <w:sz w:val="36"/>
          <w:szCs w:val="36"/>
        </w:rPr>
        <w:t>luna decembrie 20</w:t>
      </w:r>
      <w:r w:rsidR="007B2F2E" w:rsidRPr="0046503D">
        <w:rPr>
          <w:rFonts w:ascii="Times New Roman" w:hAnsi="Times New Roman" w:cs="Times New Roman"/>
          <w:b/>
          <w:sz w:val="36"/>
          <w:szCs w:val="36"/>
        </w:rPr>
        <w:t xml:space="preserve">22 </w:t>
      </w:r>
      <w:r w:rsidR="00113B03" w:rsidRPr="0046503D">
        <w:rPr>
          <w:rFonts w:ascii="Times New Roman" w:hAnsi="Times New Roman" w:cs="Times New Roman"/>
          <w:b/>
          <w:sz w:val="36"/>
          <w:szCs w:val="36"/>
        </w:rPr>
        <w:t xml:space="preserve">la S.C. </w:t>
      </w:r>
      <w:proofErr w:type="spellStart"/>
      <w:r w:rsidR="007B2F2E" w:rsidRPr="0046503D">
        <w:rPr>
          <w:rFonts w:ascii="Times New Roman" w:hAnsi="Times New Roman" w:cs="Times New Roman"/>
          <w:b/>
          <w:sz w:val="36"/>
          <w:szCs w:val="36"/>
        </w:rPr>
        <w:t>EuroAndis</w:t>
      </w:r>
      <w:proofErr w:type="spellEnd"/>
      <w:r w:rsidR="007B2F2E" w:rsidRPr="0046503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B2F2E" w:rsidRPr="0046503D">
        <w:rPr>
          <w:rFonts w:ascii="Times New Roman" w:hAnsi="Times New Roman" w:cs="Times New Roman"/>
          <w:b/>
          <w:sz w:val="36"/>
          <w:szCs w:val="36"/>
        </w:rPr>
        <w:t>S</w:t>
      </w:r>
      <w:r w:rsidR="0046503D" w:rsidRPr="0046503D">
        <w:rPr>
          <w:rFonts w:ascii="Times New Roman" w:hAnsi="Times New Roman" w:cs="Times New Roman"/>
          <w:b/>
          <w:sz w:val="36"/>
          <w:szCs w:val="36"/>
        </w:rPr>
        <w:t>.</w:t>
      </w:r>
      <w:r w:rsidR="007B2F2E" w:rsidRPr="0046503D">
        <w:rPr>
          <w:rFonts w:ascii="Times New Roman" w:hAnsi="Times New Roman" w:cs="Times New Roman"/>
          <w:b/>
          <w:sz w:val="36"/>
          <w:szCs w:val="36"/>
        </w:rPr>
        <w:t>R</w:t>
      </w:r>
      <w:r w:rsidR="0046503D" w:rsidRPr="0046503D">
        <w:rPr>
          <w:rFonts w:ascii="Times New Roman" w:hAnsi="Times New Roman" w:cs="Times New Roman"/>
          <w:b/>
          <w:sz w:val="36"/>
          <w:szCs w:val="36"/>
        </w:rPr>
        <w:t>.</w:t>
      </w:r>
      <w:r w:rsidR="007B2F2E" w:rsidRPr="0046503D">
        <w:rPr>
          <w:rFonts w:ascii="Times New Roman" w:hAnsi="Times New Roman" w:cs="Times New Roman"/>
          <w:b/>
          <w:sz w:val="36"/>
          <w:szCs w:val="36"/>
        </w:rPr>
        <w:t>L</w:t>
      </w:r>
      <w:r w:rsidR="0046503D" w:rsidRPr="0046503D">
        <w:rPr>
          <w:rFonts w:ascii="Times New Roman" w:hAnsi="Times New Roman" w:cs="Times New Roman"/>
          <w:b/>
          <w:sz w:val="36"/>
          <w:szCs w:val="36"/>
        </w:rPr>
        <w:t>,</w:t>
      </w:r>
      <w:r w:rsidR="005A2918" w:rsidRPr="0046503D">
        <w:rPr>
          <w:rFonts w:ascii="Times New Roman" w:hAnsi="Times New Roman" w:cs="Times New Roman"/>
          <w:b/>
          <w:sz w:val="36"/>
          <w:szCs w:val="36"/>
        </w:rPr>
        <w:t>având</w:t>
      </w:r>
      <w:proofErr w:type="spellEnd"/>
      <w:r w:rsidR="005A2918" w:rsidRPr="0046503D">
        <w:rPr>
          <w:rFonts w:ascii="Times New Roman" w:hAnsi="Times New Roman" w:cs="Times New Roman"/>
          <w:b/>
          <w:sz w:val="36"/>
          <w:szCs w:val="36"/>
        </w:rPr>
        <w:t xml:space="preserve"> ca obiect de activitate</w:t>
      </w:r>
      <w:r w:rsidR="0046503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46503D">
        <w:rPr>
          <w:rFonts w:ascii="Times New Roman" w:hAnsi="Times New Roman" w:cs="Times New Roman"/>
          <w:b/>
          <w:sz w:val="36"/>
          <w:szCs w:val="36"/>
        </w:rPr>
        <w:t>prestari</w:t>
      </w:r>
      <w:proofErr w:type="spellEnd"/>
      <w:r w:rsidR="006E7A5C">
        <w:rPr>
          <w:rFonts w:ascii="Times New Roman" w:hAnsi="Times New Roman" w:cs="Times New Roman"/>
          <w:b/>
          <w:sz w:val="36"/>
          <w:szCs w:val="36"/>
        </w:rPr>
        <w:t xml:space="preserve"> servicii respectiv restaurant</w:t>
      </w:r>
    </w:p>
    <w:p w14:paraId="420E4759" w14:textId="77777777" w:rsidR="003B1B57" w:rsidRPr="00867B61" w:rsidRDefault="003B1B57" w:rsidP="003B1B57">
      <w:pPr>
        <w:spacing w:line="360" w:lineRule="auto"/>
        <w:ind w:firstLine="720"/>
        <w:jc w:val="both"/>
        <w:rPr>
          <w:rStyle w:val="Strong"/>
          <w:rFonts w:eastAsiaTheme="minorHAnsi"/>
          <w:sz w:val="36"/>
          <w:szCs w:val="36"/>
        </w:rPr>
      </w:pPr>
    </w:p>
    <w:p w14:paraId="38D3FD58" w14:textId="77777777" w:rsidR="003B1B57" w:rsidRPr="00867B61" w:rsidRDefault="003B1B57" w:rsidP="003B1B57">
      <w:pPr>
        <w:spacing w:line="360" w:lineRule="auto"/>
        <w:ind w:firstLine="720"/>
        <w:jc w:val="both"/>
        <w:rPr>
          <w:rStyle w:val="Strong"/>
          <w:rFonts w:eastAsiaTheme="minorHAnsi"/>
          <w:sz w:val="36"/>
          <w:szCs w:val="36"/>
        </w:rPr>
      </w:pPr>
    </w:p>
    <w:p w14:paraId="37AAF4E8" w14:textId="77777777" w:rsidR="003B1B57" w:rsidRDefault="003B1B57" w:rsidP="003B1B57">
      <w:pPr>
        <w:spacing w:line="360" w:lineRule="auto"/>
        <w:ind w:firstLine="720"/>
        <w:jc w:val="center"/>
        <w:rPr>
          <w:rStyle w:val="Strong"/>
          <w:rFonts w:eastAsiaTheme="minorHAnsi"/>
          <w:sz w:val="28"/>
          <w:szCs w:val="28"/>
        </w:rPr>
        <w:sectPr w:rsidR="003B1B57" w:rsidSect="00724FA3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39" w:code="9"/>
          <w:pgMar w:top="1440" w:right="1440" w:bottom="1440" w:left="1440" w:header="567" w:footer="1134" w:gutter="0"/>
          <w:cols w:space="720"/>
          <w:titlePg/>
          <w:docGrid w:linePitch="360"/>
        </w:sectPr>
      </w:pPr>
    </w:p>
    <w:p w14:paraId="34823D40" w14:textId="5C9BC7CB" w:rsidR="003B1B57" w:rsidRDefault="003B1B57" w:rsidP="003B1B57">
      <w:pPr>
        <w:spacing w:line="360" w:lineRule="auto"/>
        <w:ind w:firstLine="720"/>
        <w:jc w:val="center"/>
        <w:rPr>
          <w:rStyle w:val="Strong"/>
          <w:rFonts w:eastAsiaTheme="minorHAnsi"/>
          <w:sz w:val="28"/>
          <w:szCs w:val="28"/>
        </w:rPr>
      </w:pPr>
    </w:p>
    <w:p w14:paraId="5F4CA111" w14:textId="19CBFFB7" w:rsidR="00724FA3" w:rsidRDefault="00724FA3" w:rsidP="003B1B57">
      <w:pPr>
        <w:spacing w:line="360" w:lineRule="auto"/>
        <w:ind w:firstLine="720"/>
        <w:jc w:val="center"/>
        <w:rPr>
          <w:rStyle w:val="Strong"/>
          <w:rFonts w:eastAsiaTheme="minorHAnsi"/>
          <w:sz w:val="28"/>
          <w:szCs w:val="28"/>
        </w:rPr>
      </w:pPr>
    </w:p>
    <w:p w14:paraId="421DD098" w14:textId="0CD82B24" w:rsidR="00724FA3" w:rsidRDefault="00724FA3" w:rsidP="003B1B57">
      <w:pPr>
        <w:spacing w:line="360" w:lineRule="auto"/>
        <w:ind w:firstLine="720"/>
        <w:jc w:val="center"/>
        <w:rPr>
          <w:rStyle w:val="Strong"/>
          <w:rFonts w:eastAsiaTheme="minorHAnsi"/>
          <w:sz w:val="28"/>
          <w:szCs w:val="28"/>
        </w:rPr>
      </w:pPr>
    </w:p>
    <w:p w14:paraId="5BFBC856" w14:textId="65417749" w:rsidR="00724FA3" w:rsidRDefault="00724FA3" w:rsidP="003B1B57">
      <w:pPr>
        <w:spacing w:line="360" w:lineRule="auto"/>
        <w:ind w:firstLine="720"/>
        <w:jc w:val="center"/>
        <w:rPr>
          <w:rStyle w:val="Strong"/>
          <w:rFonts w:eastAsiaTheme="minorHAnsi"/>
          <w:sz w:val="28"/>
          <w:szCs w:val="28"/>
        </w:rPr>
      </w:pPr>
    </w:p>
    <w:p w14:paraId="1B8A28E1" w14:textId="1E4EEECC" w:rsidR="00724FA3" w:rsidRDefault="00724FA3" w:rsidP="003B1B57">
      <w:pPr>
        <w:spacing w:line="360" w:lineRule="auto"/>
        <w:ind w:firstLine="720"/>
        <w:jc w:val="center"/>
        <w:rPr>
          <w:rStyle w:val="Strong"/>
          <w:rFonts w:eastAsiaTheme="minorHAnsi"/>
          <w:sz w:val="28"/>
          <w:szCs w:val="28"/>
        </w:rPr>
      </w:pPr>
    </w:p>
    <w:p w14:paraId="552BBE48" w14:textId="77777777" w:rsidR="00724FA3" w:rsidRDefault="00724FA3" w:rsidP="003B1B57">
      <w:pPr>
        <w:spacing w:line="360" w:lineRule="auto"/>
        <w:ind w:firstLine="720"/>
        <w:jc w:val="center"/>
        <w:rPr>
          <w:rStyle w:val="Strong"/>
          <w:rFonts w:eastAsiaTheme="minorHAnsi"/>
          <w:sz w:val="28"/>
          <w:szCs w:val="28"/>
        </w:rPr>
      </w:pPr>
    </w:p>
    <w:p w14:paraId="03749958" w14:textId="77777777" w:rsidR="005D7D9C" w:rsidRDefault="005D7D9C" w:rsidP="005D7D9C">
      <w:pPr>
        <w:spacing w:line="360" w:lineRule="auto"/>
        <w:ind w:firstLine="720"/>
        <w:jc w:val="both"/>
        <w:rPr>
          <w:rStyle w:val="Strong"/>
          <w:rFonts w:eastAsiaTheme="minorHAnsi"/>
          <w:sz w:val="28"/>
          <w:szCs w:val="28"/>
        </w:rPr>
      </w:pPr>
    </w:p>
    <w:p w14:paraId="2B2B7752" w14:textId="77777777" w:rsidR="00336492" w:rsidRDefault="00336492" w:rsidP="00336492">
      <w:pPr>
        <w:spacing w:line="360" w:lineRule="auto"/>
        <w:jc w:val="center"/>
        <w:rPr>
          <w:rStyle w:val="Strong"/>
          <w:rFonts w:eastAsiaTheme="minorHAnsi"/>
          <w:sz w:val="28"/>
          <w:szCs w:val="28"/>
        </w:rPr>
      </w:pPr>
      <w:r>
        <w:rPr>
          <w:rStyle w:val="Strong"/>
          <w:rFonts w:eastAsiaTheme="minorHAnsi"/>
          <w:sz w:val="28"/>
          <w:szCs w:val="28"/>
        </w:rPr>
        <w:lastRenderedPageBreak/>
        <w:t>CUPRINS</w:t>
      </w:r>
    </w:p>
    <w:p w14:paraId="3D8D6107" w14:textId="77777777" w:rsidR="006002F3" w:rsidRPr="0046503D" w:rsidRDefault="006002F3" w:rsidP="0046503D">
      <w:pPr>
        <w:pStyle w:val="ListParagraph"/>
        <w:numPr>
          <w:ilvl w:val="0"/>
          <w:numId w:val="21"/>
        </w:numPr>
        <w:tabs>
          <w:tab w:val="left" w:pos="1560"/>
        </w:tabs>
        <w:spacing w:after="0"/>
        <w:rPr>
          <w:rStyle w:val="Strong"/>
          <w:rFonts w:eastAsiaTheme="minorHAnsi"/>
          <w:sz w:val="28"/>
          <w:szCs w:val="28"/>
        </w:rPr>
      </w:pPr>
      <w:r w:rsidRPr="0046503D">
        <w:rPr>
          <w:rStyle w:val="Strong"/>
          <w:rFonts w:eastAsiaTheme="minorHAnsi"/>
          <w:sz w:val="28"/>
          <w:szCs w:val="28"/>
        </w:rPr>
        <w:t>Capitolul I -</w:t>
      </w:r>
      <w:r w:rsidR="005D7D9C" w:rsidRPr="0046503D">
        <w:rPr>
          <w:rStyle w:val="Strong"/>
          <w:rFonts w:eastAsiaTheme="minorHAnsi"/>
          <w:b w:val="0"/>
          <w:caps/>
          <w:sz w:val="24"/>
          <w:szCs w:val="24"/>
        </w:rPr>
        <w:t>Prezentarea societă</w:t>
      </w:r>
      <w:r w:rsidR="00113B03" w:rsidRPr="0046503D">
        <w:rPr>
          <w:rStyle w:val="Strong"/>
          <w:rFonts w:eastAsiaTheme="minorHAnsi"/>
          <w:b w:val="0"/>
          <w:caps/>
          <w:sz w:val="24"/>
          <w:szCs w:val="24"/>
        </w:rPr>
        <w:t>ţ</w:t>
      </w:r>
      <w:r w:rsidR="005D7D9C" w:rsidRPr="0046503D">
        <w:rPr>
          <w:rStyle w:val="Strong"/>
          <w:rFonts w:eastAsiaTheme="minorHAnsi"/>
          <w:b w:val="0"/>
          <w:caps/>
          <w:sz w:val="24"/>
          <w:szCs w:val="24"/>
        </w:rPr>
        <w:t>ii</w:t>
      </w:r>
    </w:p>
    <w:p w14:paraId="73D01405" w14:textId="77777777" w:rsidR="006002F3" w:rsidRPr="0046503D" w:rsidRDefault="006002F3" w:rsidP="0046503D">
      <w:pPr>
        <w:pStyle w:val="ListParagraph"/>
        <w:numPr>
          <w:ilvl w:val="2"/>
          <w:numId w:val="21"/>
        </w:numPr>
        <w:spacing w:after="0"/>
        <w:jc w:val="both"/>
        <w:rPr>
          <w:rStyle w:val="Strong"/>
          <w:rFonts w:eastAsiaTheme="minorHAnsi"/>
          <w:b w:val="0"/>
          <w:sz w:val="28"/>
          <w:szCs w:val="28"/>
        </w:rPr>
      </w:pPr>
      <w:r w:rsidRPr="0046503D">
        <w:rPr>
          <w:rStyle w:val="Strong"/>
          <w:rFonts w:eastAsiaTheme="minorHAnsi"/>
          <w:b w:val="0"/>
          <w:sz w:val="28"/>
          <w:szCs w:val="28"/>
        </w:rPr>
        <w:t xml:space="preserve">I.1. Statul </w:t>
      </w:r>
      <w:proofErr w:type="spellStart"/>
      <w:r w:rsidRPr="0046503D">
        <w:rPr>
          <w:rStyle w:val="Strong"/>
          <w:rFonts w:eastAsiaTheme="minorHAnsi"/>
          <w:b w:val="0"/>
          <w:sz w:val="28"/>
          <w:szCs w:val="28"/>
        </w:rPr>
        <w:t>societatii</w:t>
      </w:r>
      <w:proofErr w:type="spellEnd"/>
      <w:r w:rsidR="00C85241" w:rsidRPr="0046503D">
        <w:rPr>
          <w:rStyle w:val="Strong"/>
          <w:rFonts w:eastAsiaTheme="minorHAnsi"/>
          <w:b w:val="0"/>
          <w:sz w:val="28"/>
          <w:szCs w:val="28"/>
        </w:rPr>
        <w:t xml:space="preserve"> comerciale</w:t>
      </w:r>
    </w:p>
    <w:p w14:paraId="109CF2CA" w14:textId="77777777" w:rsidR="006002F3" w:rsidRPr="0046503D" w:rsidRDefault="006002F3" w:rsidP="0046503D">
      <w:pPr>
        <w:pStyle w:val="ListParagraph"/>
        <w:numPr>
          <w:ilvl w:val="2"/>
          <w:numId w:val="21"/>
        </w:numPr>
        <w:spacing w:after="0"/>
        <w:jc w:val="both"/>
        <w:rPr>
          <w:rStyle w:val="Strong"/>
          <w:rFonts w:eastAsiaTheme="minorHAnsi"/>
          <w:b w:val="0"/>
          <w:sz w:val="28"/>
          <w:szCs w:val="28"/>
        </w:rPr>
      </w:pPr>
      <w:r w:rsidRPr="0046503D">
        <w:rPr>
          <w:rStyle w:val="Strong"/>
          <w:rFonts w:eastAsiaTheme="minorHAnsi"/>
          <w:b w:val="0"/>
          <w:sz w:val="28"/>
          <w:szCs w:val="28"/>
        </w:rPr>
        <w:t>I.2. Organigrama</w:t>
      </w:r>
    </w:p>
    <w:p w14:paraId="701AE34E" w14:textId="77777777" w:rsidR="005D7D9C" w:rsidRPr="00C15AB9" w:rsidRDefault="005D7D9C" w:rsidP="006002F3">
      <w:pPr>
        <w:spacing w:after="0"/>
        <w:jc w:val="both"/>
        <w:rPr>
          <w:rStyle w:val="Strong"/>
          <w:rFonts w:eastAsiaTheme="minorHAnsi"/>
          <w:sz w:val="28"/>
          <w:szCs w:val="28"/>
        </w:rPr>
      </w:pPr>
    </w:p>
    <w:p w14:paraId="528F22D1" w14:textId="77777777" w:rsidR="005D7D9C" w:rsidRPr="0046503D" w:rsidRDefault="006002F3" w:rsidP="0046503D">
      <w:pPr>
        <w:pStyle w:val="ListParagraph"/>
        <w:numPr>
          <w:ilvl w:val="0"/>
          <w:numId w:val="21"/>
        </w:numPr>
        <w:tabs>
          <w:tab w:val="left" w:pos="1560"/>
        </w:tabs>
        <w:spacing w:after="0" w:line="360" w:lineRule="auto"/>
        <w:rPr>
          <w:rStyle w:val="Strong"/>
          <w:rFonts w:eastAsiaTheme="minorHAnsi"/>
          <w:sz w:val="28"/>
          <w:szCs w:val="28"/>
        </w:rPr>
      </w:pPr>
      <w:r w:rsidRPr="0046503D">
        <w:rPr>
          <w:rStyle w:val="Strong"/>
          <w:rFonts w:eastAsiaTheme="minorHAnsi"/>
          <w:sz w:val="28"/>
          <w:szCs w:val="28"/>
        </w:rPr>
        <w:t>Capitolul II -</w:t>
      </w:r>
      <w:r w:rsidR="005D7D9C" w:rsidRPr="0046503D">
        <w:rPr>
          <w:rStyle w:val="Strong"/>
          <w:rFonts w:eastAsiaTheme="minorHAnsi"/>
          <w:b w:val="0"/>
          <w:caps/>
          <w:sz w:val="24"/>
          <w:szCs w:val="28"/>
        </w:rPr>
        <w:t>Monografia contabilă luna decembrie 20</w:t>
      </w:r>
      <w:r w:rsidR="0046503D">
        <w:rPr>
          <w:rStyle w:val="Strong"/>
          <w:rFonts w:eastAsiaTheme="minorHAnsi"/>
          <w:b w:val="0"/>
          <w:caps/>
          <w:sz w:val="24"/>
          <w:szCs w:val="28"/>
        </w:rPr>
        <w:t>23</w:t>
      </w:r>
    </w:p>
    <w:p w14:paraId="583792F3" w14:textId="77777777" w:rsidR="005D7D9C" w:rsidRPr="0046503D" w:rsidRDefault="006002F3" w:rsidP="0046503D">
      <w:pPr>
        <w:pStyle w:val="ListParagraph"/>
        <w:numPr>
          <w:ilvl w:val="2"/>
          <w:numId w:val="21"/>
        </w:numPr>
        <w:spacing w:after="0" w:line="360" w:lineRule="auto"/>
        <w:jc w:val="both"/>
        <w:rPr>
          <w:rStyle w:val="Strong"/>
          <w:rFonts w:eastAsiaTheme="minorHAnsi"/>
          <w:b w:val="0"/>
          <w:sz w:val="28"/>
          <w:szCs w:val="28"/>
        </w:rPr>
      </w:pPr>
      <w:r w:rsidRPr="0046503D">
        <w:rPr>
          <w:rStyle w:val="Strong"/>
          <w:rFonts w:eastAsiaTheme="minorHAnsi"/>
          <w:b w:val="0"/>
          <w:sz w:val="28"/>
          <w:szCs w:val="28"/>
        </w:rPr>
        <w:t xml:space="preserve">II.1. </w:t>
      </w:r>
      <w:proofErr w:type="spellStart"/>
      <w:r w:rsidRPr="0046503D">
        <w:rPr>
          <w:rStyle w:val="Strong"/>
          <w:rFonts w:eastAsiaTheme="minorHAnsi"/>
          <w:b w:val="0"/>
          <w:sz w:val="28"/>
          <w:szCs w:val="28"/>
        </w:rPr>
        <w:t>Bilantul</w:t>
      </w:r>
      <w:proofErr w:type="spellEnd"/>
      <w:r w:rsidRPr="0046503D">
        <w:rPr>
          <w:rStyle w:val="Strong"/>
          <w:rFonts w:eastAsiaTheme="minorHAnsi"/>
          <w:b w:val="0"/>
          <w:sz w:val="28"/>
          <w:szCs w:val="28"/>
        </w:rPr>
        <w:t xml:space="preserve"> </w:t>
      </w:r>
      <w:proofErr w:type="spellStart"/>
      <w:r w:rsidRPr="0046503D">
        <w:rPr>
          <w:rStyle w:val="Strong"/>
          <w:rFonts w:eastAsiaTheme="minorHAnsi"/>
          <w:b w:val="0"/>
          <w:sz w:val="28"/>
          <w:szCs w:val="28"/>
        </w:rPr>
        <w:t>initial</w:t>
      </w:r>
      <w:proofErr w:type="spellEnd"/>
    </w:p>
    <w:p w14:paraId="670D6B1D" w14:textId="77777777" w:rsidR="006002F3" w:rsidRPr="0046503D" w:rsidRDefault="006002F3" w:rsidP="0046503D">
      <w:pPr>
        <w:pStyle w:val="ListParagraph"/>
        <w:numPr>
          <w:ilvl w:val="2"/>
          <w:numId w:val="21"/>
        </w:numPr>
        <w:spacing w:after="0" w:line="360" w:lineRule="auto"/>
        <w:jc w:val="both"/>
        <w:rPr>
          <w:rStyle w:val="Strong"/>
          <w:rFonts w:eastAsiaTheme="minorHAnsi"/>
          <w:b w:val="0"/>
          <w:sz w:val="28"/>
          <w:szCs w:val="28"/>
        </w:rPr>
      </w:pPr>
      <w:r w:rsidRPr="0046503D">
        <w:rPr>
          <w:rStyle w:val="Strong"/>
          <w:rFonts w:eastAsiaTheme="minorHAnsi"/>
          <w:b w:val="0"/>
          <w:sz w:val="28"/>
          <w:szCs w:val="28"/>
        </w:rPr>
        <w:t>II.2. Monografia contabila</w:t>
      </w:r>
    </w:p>
    <w:p w14:paraId="08D31486" w14:textId="77777777" w:rsidR="00D075F4" w:rsidRPr="006002F3" w:rsidRDefault="00D075F4" w:rsidP="005D7D9C">
      <w:pPr>
        <w:spacing w:after="0" w:line="360" w:lineRule="auto"/>
        <w:jc w:val="both"/>
        <w:rPr>
          <w:rStyle w:val="Strong"/>
          <w:rFonts w:eastAsiaTheme="minorHAnsi"/>
          <w:b w:val="0"/>
          <w:sz w:val="28"/>
          <w:szCs w:val="28"/>
        </w:rPr>
      </w:pPr>
    </w:p>
    <w:p w14:paraId="24C71C1E" w14:textId="77777777" w:rsidR="005D7D9C" w:rsidRPr="0046503D" w:rsidRDefault="009C618F" w:rsidP="0046503D">
      <w:pPr>
        <w:pStyle w:val="ListParagraph"/>
        <w:numPr>
          <w:ilvl w:val="0"/>
          <w:numId w:val="21"/>
        </w:numPr>
        <w:tabs>
          <w:tab w:val="left" w:pos="1560"/>
        </w:tabs>
        <w:spacing w:after="0" w:line="360" w:lineRule="auto"/>
        <w:rPr>
          <w:rStyle w:val="Strong"/>
          <w:rFonts w:eastAsiaTheme="minorHAnsi"/>
          <w:caps/>
          <w:sz w:val="24"/>
          <w:szCs w:val="28"/>
        </w:rPr>
      </w:pPr>
      <w:r w:rsidRPr="0046503D">
        <w:rPr>
          <w:rStyle w:val="Strong"/>
          <w:rFonts w:eastAsiaTheme="minorHAnsi"/>
          <w:sz w:val="28"/>
          <w:szCs w:val="28"/>
        </w:rPr>
        <w:t>Capitolul III -</w:t>
      </w:r>
      <w:r w:rsidRPr="0046503D">
        <w:rPr>
          <w:rStyle w:val="Strong"/>
          <w:rFonts w:eastAsiaTheme="minorHAnsi"/>
          <w:b w:val="0"/>
          <w:caps/>
          <w:sz w:val="24"/>
          <w:szCs w:val="28"/>
        </w:rPr>
        <w:t xml:space="preserve">Indicatori economico- financiari privind activitatea </w:t>
      </w:r>
      <w:r w:rsidRPr="0046503D">
        <w:rPr>
          <w:rStyle w:val="Strong"/>
          <w:rFonts w:eastAsiaTheme="minorHAnsi"/>
          <w:b w:val="0"/>
          <w:caps/>
          <w:sz w:val="24"/>
          <w:szCs w:val="28"/>
        </w:rPr>
        <w:tab/>
        <w:t>desfasurata de</w:t>
      </w:r>
      <w:r w:rsidR="00113B03" w:rsidRPr="0046503D">
        <w:rPr>
          <w:rStyle w:val="Strong"/>
          <w:rFonts w:eastAsiaTheme="minorHAnsi"/>
          <w:caps/>
          <w:sz w:val="24"/>
          <w:szCs w:val="28"/>
        </w:rPr>
        <w:t xml:space="preserve"> </w:t>
      </w:r>
      <w:r w:rsidR="0046503D" w:rsidRPr="0046503D">
        <w:rPr>
          <w:rStyle w:val="Strong"/>
          <w:rFonts w:eastAsiaTheme="minorHAnsi"/>
          <w:caps/>
          <w:sz w:val="24"/>
          <w:szCs w:val="28"/>
        </w:rPr>
        <w:t>sc euroandis s.r.l</w:t>
      </w:r>
    </w:p>
    <w:p w14:paraId="058E70A9" w14:textId="77777777" w:rsidR="00D075F4" w:rsidRPr="009C618F" w:rsidRDefault="00D075F4" w:rsidP="009C618F">
      <w:pPr>
        <w:tabs>
          <w:tab w:val="left" w:pos="1560"/>
        </w:tabs>
        <w:spacing w:after="0" w:line="360" w:lineRule="auto"/>
        <w:rPr>
          <w:rStyle w:val="Strong"/>
          <w:rFonts w:eastAsiaTheme="minorHAnsi"/>
          <w:caps/>
          <w:sz w:val="24"/>
          <w:szCs w:val="28"/>
        </w:rPr>
      </w:pPr>
    </w:p>
    <w:p w14:paraId="4484BAFE" w14:textId="77777777" w:rsidR="005D7D9C" w:rsidRPr="0046503D" w:rsidRDefault="009C618F" w:rsidP="0046503D">
      <w:pPr>
        <w:pStyle w:val="ListParagraph"/>
        <w:numPr>
          <w:ilvl w:val="0"/>
          <w:numId w:val="21"/>
        </w:numPr>
        <w:tabs>
          <w:tab w:val="left" w:pos="1560"/>
        </w:tabs>
        <w:spacing w:after="0" w:line="360" w:lineRule="auto"/>
        <w:rPr>
          <w:rStyle w:val="Strong"/>
          <w:rFonts w:eastAsiaTheme="minorHAnsi"/>
          <w:b w:val="0"/>
          <w:caps/>
          <w:sz w:val="24"/>
          <w:szCs w:val="28"/>
        </w:rPr>
      </w:pPr>
      <w:r w:rsidRPr="0046503D">
        <w:rPr>
          <w:rStyle w:val="Strong"/>
          <w:rFonts w:eastAsiaTheme="minorHAnsi"/>
          <w:sz w:val="28"/>
          <w:szCs w:val="28"/>
        </w:rPr>
        <w:t xml:space="preserve">Capitolul IV - </w:t>
      </w:r>
      <w:r w:rsidR="005D7D9C" w:rsidRPr="0046503D">
        <w:rPr>
          <w:rStyle w:val="Strong"/>
          <w:rFonts w:eastAsiaTheme="minorHAnsi"/>
          <w:b w:val="0"/>
          <w:caps/>
          <w:sz w:val="24"/>
          <w:szCs w:val="28"/>
        </w:rPr>
        <w:t xml:space="preserve">Concluzii </w:t>
      </w:r>
      <w:r w:rsidR="00D7029B" w:rsidRPr="0046503D">
        <w:rPr>
          <w:rStyle w:val="Strong"/>
          <w:rFonts w:eastAsiaTheme="minorHAnsi"/>
          <w:b w:val="0"/>
          <w:caps/>
          <w:sz w:val="24"/>
          <w:szCs w:val="28"/>
        </w:rPr>
        <w:t>Ş</w:t>
      </w:r>
      <w:r w:rsidR="005D7D9C" w:rsidRPr="0046503D">
        <w:rPr>
          <w:rStyle w:val="Strong"/>
          <w:rFonts w:eastAsiaTheme="minorHAnsi"/>
          <w:b w:val="0"/>
          <w:caps/>
          <w:sz w:val="24"/>
          <w:szCs w:val="28"/>
        </w:rPr>
        <w:t>i propuneri</w:t>
      </w:r>
    </w:p>
    <w:p w14:paraId="33067392" w14:textId="77777777" w:rsidR="00D075F4" w:rsidRPr="00C15AB9" w:rsidRDefault="00D075F4" w:rsidP="009C618F">
      <w:pPr>
        <w:tabs>
          <w:tab w:val="left" w:pos="1560"/>
        </w:tabs>
        <w:spacing w:after="0" w:line="360" w:lineRule="auto"/>
        <w:rPr>
          <w:rStyle w:val="Strong"/>
          <w:rFonts w:eastAsiaTheme="minorHAnsi"/>
          <w:sz w:val="28"/>
          <w:szCs w:val="28"/>
        </w:rPr>
      </w:pPr>
    </w:p>
    <w:p w14:paraId="198C84F4" w14:textId="77777777" w:rsidR="005D7D9C" w:rsidRPr="0046503D" w:rsidRDefault="005D7D9C" w:rsidP="0046503D">
      <w:pPr>
        <w:pStyle w:val="ListParagraph"/>
        <w:numPr>
          <w:ilvl w:val="0"/>
          <w:numId w:val="21"/>
        </w:numPr>
        <w:tabs>
          <w:tab w:val="left" w:pos="720"/>
        </w:tabs>
        <w:spacing w:after="0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46503D">
        <w:rPr>
          <w:rFonts w:ascii="Times New Roman" w:hAnsi="Times New Roman" w:cs="Times New Roman"/>
          <w:b/>
          <w:sz w:val="28"/>
          <w:szCs w:val="28"/>
          <w:lang w:val="pt-BR"/>
        </w:rPr>
        <w:t>Anexe</w:t>
      </w:r>
    </w:p>
    <w:p w14:paraId="3ED5411C" w14:textId="77777777" w:rsidR="005D7D9C" w:rsidRPr="0046503D" w:rsidRDefault="005D7D9C" w:rsidP="0046503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Style w:val="Strong"/>
          <w:rFonts w:eastAsiaTheme="minorHAnsi"/>
          <w:sz w:val="28"/>
          <w:szCs w:val="28"/>
        </w:rPr>
      </w:pPr>
      <w:proofErr w:type="spellStart"/>
      <w:r w:rsidRPr="0046503D">
        <w:rPr>
          <w:rFonts w:ascii="Times New Roman" w:hAnsi="Times New Roman" w:cs="Times New Roman"/>
          <w:b/>
          <w:sz w:val="28"/>
          <w:szCs w:val="28"/>
          <w:lang w:val="pt-BR"/>
        </w:rPr>
        <w:t>Bibliografie</w:t>
      </w:r>
      <w:proofErr w:type="spellEnd"/>
      <w:r w:rsidRPr="0046503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</w:p>
    <w:p w14:paraId="162F990E" w14:textId="77777777" w:rsidR="002A1EE9" w:rsidRPr="003B1B57" w:rsidRDefault="005D7D9C" w:rsidP="00D075F4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eastAsiaTheme="minorHAnsi"/>
          <w:sz w:val="28"/>
          <w:szCs w:val="28"/>
        </w:rPr>
        <w:br w:type="page"/>
      </w:r>
    </w:p>
    <w:p w14:paraId="3B0F654F" w14:textId="77777777" w:rsidR="00D7029B" w:rsidRPr="0046503D" w:rsidRDefault="00D7029B" w:rsidP="0046503D">
      <w:pPr>
        <w:pStyle w:val="ListParagraph"/>
        <w:numPr>
          <w:ilvl w:val="0"/>
          <w:numId w:val="22"/>
        </w:numPr>
        <w:spacing w:line="360" w:lineRule="auto"/>
        <w:jc w:val="center"/>
        <w:rPr>
          <w:lang w:val="it-IT"/>
        </w:rPr>
      </w:pPr>
      <w:r w:rsidRPr="0046503D">
        <w:rPr>
          <w:rFonts w:ascii="Times New Roman" w:hAnsi="Times New Roman" w:cs="Times New Roman"/>
          <w:b/>
          <w:sz w:val="28"/>
          <w:szCs w:val="28"/>
        </w:rPr>
        <w:lastRenderedPageBreak/>
        <w:t>ARGUMENT</w:t>
      </w:r>
    </w:p>
    <w:p w14:paraId="58AE5C84" w14:textId="77777777" w:rsidR="00D7029B" w:rsidRPr="001C00E5" w:rsidRDefault="00D7029B" w:rsidP="00D7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Întocmirea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proiectului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proofErr w:type="gramStart"/>
      <w:r w:rsidRPr="001C00E5">
        <w:rPr>
          <w:rFonts w:ascii="Times New Roman" w:hAnsi="Times New Roman" w:cs="Times New Roman"/>
          <w:sz w:val="24"/>
          <w:szCs w:val="24"/>
          <w:lang w:val="it-IT"/>
        </w:rPr>
        <w:t>specialitate,având</w:t>
      </w:r>
      <w:proofErr w:type="spellEnd"/>
      <w:proofErr w:type="gram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la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bază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realizarea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unei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monografii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contabile la</w:t>
      </w:r>
      <w:r w:rsidRPr="00D702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7A5C">
        <w:rPr>
          <w:rFonts w:ascii="Times New Roman" w:hAnsi="Times New Roman" w:cs="Times New Roman"/>
          <w:sz w:val="24"/>
          <w:szCs w:val="24"/>
        </w:rPr>
        <w:t>SC EUROANDIS S.R.L</w:t>
      </w:r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, m-a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ajutat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să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îmi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formez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cunoştinţele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şi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deprinderile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în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domeniul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financiar-contabil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34202578" w14:textId="77777777" w:rsidR="00D7029B" w:rsidRPr="001C00E5" w:rsidRDefault="00D7029B" w:rsidP="00D7029B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În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acest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proiect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am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aplicat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toate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cunoştinţele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contabilitate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finanţe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informatică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proofErr w:type="gramStart"/>
      <w:r w:rsidRPr="001C00E5">
        <w:rPr>
          <w:rFonts w:ascii="Times New Roman" w:hAnsi="Times New Roman" w:cs="Times New Roman"/>
          <w:sz w:val="24"/>
          <w:szCs w:val="24"/>
          <w:lang w:val="it-IT"/>
        </w:rPr>
        <w:t>gestiune,finanţe</w:t>
      </w:r>
      <w:proofErr w:type="spellEnd"/>
      <w:proofErr w:type="gram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organizarea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unităţii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economice,etc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.,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învăţate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pe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parcursul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celor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patru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ani de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studiu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>,</w:t>
      </w:r>
      <w:r w:rsidRPr="001C00E5">
        <w:rPr>
          <w:rFonts w:ascii="Times New Roman" w:hAnsi="Times New Roman" w:cs="Times New Roman"/>
          <w:sz w:val="24"/>
          <w:szCs w:val="24"/>
        </w:rPr>
        <w:t>î</w:t>
      </w:r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in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dorin</w:t>
      </w:r>
      <w:r w:rsidRPr="001C00E5">
        <w:rPr>
          <w:rFonts w:ascii="Times New Roman" w:hAnsi="Cambria Math" w:cs="Times New Roman"/>
          <w:sz w:val="24"/>
          <w:szCs w:val="24"/>
          <w:lang w:val="it-IT"/>
        </w:rPr>
        <w:t>ț</w:t>
      </w:r>
      <w:r w:rsidRPr="001C00E5">
        <w:rPr>
          <w:rFonts w:ascii="Times New Roman" w:hAnsi="Times New Roman" w:cs="Times New Roman"/>
          <w:sz w:val="24"/>
          <w:szCs w:val="24"/>
          <w:lang w:val="it-IT"/>
        </w:rPr>
        <w:t>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de a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deprinde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cele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mai bune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tehnici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lucru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, dar </w:t>
      </w:r>
      <w:proofErr w:type="spellStart"/>
      <w:r w:rsidRPr="001C00E5">
        <w:rPr>
          <w:rFonts w:ascii="Times New Roman" w:hAnsi="Cambria Math" w:cs="Times New Roman"/>
          <w:sz w:val="24"/>
          <w:szCs w:val="24"/>
          <w:lang w:val="it-IT"/>
        </w:rPr>
        <w:t>ș</w:t>
      </w:r>
      <w:r w:rsidRPr="001C00E5">
        <w:rPr>
          <w:rFonts w:ascii="Times New Roman" w:hAnsi="Times New Roman" w:cs="Times New Roman"/>
          <w:sz w:val="24"/>
          <w:szCs w:val="24"/>
          <w:lang w:val="it-IT"/>
        </w:rPr>
        <w:t>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o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experien</w:t>
      </w:r>
      <w:r w:rsidRPr="001C00E5">
        <w:rPr>
          <w:rFonts w:ascii="Times New Roman" w:hAnsi="Cambria Math" w:cs="Times New Roman"/>
          <w:sz w:val="24"/>
          <w:szCs w:val="24"/>
          <w:lang w:val="it-IT"/>
        </w:rPr>
        <w:t>ț</w:t>
      </w:r>
      <w:r w:rsidRPr="001C00E5">
        <w:rPr>
          <w:rFonts w:ascii="Times New Roman" w:hAnsi="Times New Roman" w:cs="Times New Roman"/>
          <w:sz w:val="24"/>
          <w:szCs w:val="24"/>
          <w:lang w:val="it-IT"/>
        </w:rPr>
        <w:t>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început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504A4D8D" w14:textId="77777777" w:rsidR="00D7029B" w:rsidRPr="001C00E5" w:rsidRDefault="00D7029B" w:rsidP="00D7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Prin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lucrarea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specialitate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am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realizat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operaţiile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economico-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financiare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, care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au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avut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loc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în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luna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decembrie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gramStart"/>
      <w:r w:rsidRPr="001C00E5">
        <w:rPr>
          <w:rFonts w:ascii="Times New Roman" w:hAnsi="Times New Roman" w:cs="Times New Roman"/>
          <w:sz w:val="24"/>
          <w:szCs w:val="24"/>
          <w:lang w:val="it-IT"/>
        </w:rPr>
        <w:t>la o</w:t>
      </w:r>
      <w:proofErr w:type="gram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societate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commercial</w:t>
      </w:r>
      <w:r w:rsidRPr="001C00E5">
        <w:rPr>
          <w:rFonts w:ascii="Times New Roman" w:hAnsi="Times New Roman" w:cs="Times New Roman"/>
          <w:sz w:val="24"/>
          <w:szCs w:val="24"/>
        </w:rPr>
        <w:t>ă</w:t>
      </w:r>
      <w:r w:rsidR="006E7A5C">
        <w:rPr>
          <w:rFonts w:ascii="Times New Roman" w:hAnsi="Times New Roman" w:cs="Times New Roman"/>
          <w:sz w:val="24"/>
          <w:szCs w:val="24"/>
        </w:rPr>
        <w:t xml:space="preserve"> S</w:t>
      </w:r>
      <w:r w:rsidRPr="006E7A5C"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="007B2F2E" w:rsidRPr="006E7A5C">
        <w:rPr>
          <w:rFonts w:ascii="Times New Roman" w:hAnsi="Times New Roman" w:cs="Times New Roman"/>
          <w:color w:val="000000"/>
          <w:sz w:val="24"/>
          <w:szCs w:val="24"/>
        </w:rPr>
        <w:t>EuroAndis</w:t>
      </w:r>
      <w:proofErr w:type="spellEnd"/>
      <w:r w:rsidR="007B2F2E" w:rsidRPr="006E7A5C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="006E7A5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B2F2E" w:rsidRPr="006E7A5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6E7A5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B2F2E" w:rsidRPr="006E7A5C">
        <w:rPr>
          <w:rFonts w:ascii="Times New Roman" w:hAnsi="Times New Roman" w:cs="Times New Roman"/>
          <w:color w:val="000000"/>
          <w:sz w:val="24"/>
          <w:szCs w:val="24"/>
        </w:rPr>
        <w:t>L</w:t>
      </w:r>
    </w:p>
    <w:p w14:paraId="4D8DF5B6" w14:textId="77777777" w:rsidR="00D7029B" w:rsidRPr="00D7029B" w:rsidRDefault="006E7A5C" w:rsidP="00D7029B">
      <w:pPr>
        <w:tabs>
          <w:tab w:val="left" w:pos="5675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7029B" w:rsidRPr="006E7A5C"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="007B2F2E" w:rsidRPr="006E7A5C">
        <w:rPr>
          <w:rFonts w:ascii="Times New Roman" w:hAnsi="Times New Roman" w:cs="Times New Roman"/>
          <w:color w:val="000000"/>
          <w:sz w:val="24"/>
          <w:szCs w:val="24"/>
        </w:rPr>
        <w:t>EuroAndis</w:t>
      </w:r>
      <w:proofErr w:type="spellEnd"/>
      <w:r w:rsidR="007B2F2E" w:rsidRPr="006E7A5C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B2F2E" w:rsidRPr="006E7A5C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B2F2E" w:rsidRPr="006E7A5C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7B2F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D7029B" w:rsidRPr="00D7029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este o firmă cu un </w:t>
      </w:r>
      <w:proofErr w:type="spellStart"/>
      <w:r w:rsidR="00D7029B" w:rsidRPr="00D7029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potenţial</w:t>
      </w:r>
      <w:proofErr w:type="spellEnd"/>
      <w:r w:rsidR="00D7029B" w:rsidRPr="00D7029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foarte ridicat, însă planurile </w:t>
      </w:r>
      <w:r w:rsidR="00D7029B" w:rsidRPr="00D7029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existente pentru dezvoltare sunt foarte </w:t>
      </w:r>
      <w:proofErr w:type="spellStart"/>
      <w:r w:rsidR="00D7029B" w:rsidRPr="00D7029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promiţătoare</w:t>
      </w:r>
      <w:proofErr w:type="spellEnd"/>
      <w:r w:rsidR="00D7029B" w:rsidRPr="00D7029B">
        <w:rPr>
          <w:rStyle w:val="a"/>
          <w:rFonts w:ascii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pentru viitorul firmei, ele ajungând să </w:t>
      </w:r>
      <w:r w:rsidR="00D7029B" w:rsidRPr="00D7029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exploateze mult mai mult </w:t>
      </w:r>
      <w:proofErr w:type="spellStart"/>
      <w:r w:rsidR="00D7029B" w:rsidRPr="00D7029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potenţialul</w:t>
      </w:r>
      <w:proofErr w:type="spellEnd"/>
      <w:r w:rsidR="00D7029B" w:rsidRPr="00D7029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7029B" w:rsidRPr="00D7029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pieţei</w:t>
      </w:r>
      <w:proofErr w:type="spellEnd"/>
      <w:r w:rsidR="00D7029B" w:rsidRPr="00D7029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D7029B" w:rsidRPr="00D7029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şi</w:t>
      </w:r>
      <w:proofErr w:type="spellEnd"/>
      <w:r w:rsidR="00D7029B" w:rsidRPr="00D7029B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al firmei</w:t>
      </w:r>
    </w:p>
    <w:p w14:paraId="5A1818A3" w14:textId="77777777" w:rsidR="00D7029B" w:rsidRPr="001C00E5" w:rsidRDefault="00D7029B" w:rsidP="00D7029B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Prin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această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lucrare mi-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am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proofErr w:type="gramStart"/>
      <w:r w:rsidRPr="001C00E5">
        <w:rPr>
          <w:rFonts w:ascii="Times New Roman" w:hAnsi="Times New Roman" w:cs="Times New Roman"/>
          <w:sz w:val="24"/>
          <w:szCs w:val="24"/>
          <w:lang w:val="it-IT"/>
        </w:rPr>
        <w:t>reamintit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toate</w:t>
      </w:r>
      <w:proofErr w:type="spellEnd"/>
      <w:proofErr w:type="gram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cuno</w:t>
      </w:r>
      <w:r w:rsidRPr="001C00E5">
        <w:rPr>
          <w:rFonts w:ascii="Times New Roman" w:hAnsi="Cambria Math" w:cs="Times New Roman"/>
          <w:sz w:val="24"/>
          <w:szCs w:val="24"/>
          <w:lang w:val="it-IT"/>
        </w:rPr>
        <w:t>ș</w:t>
      </w:r>
      <w:r w:rsidRPr="001C00E5">
        <w:rPr>
          <w:rFonts w:ascii="Times New Roman" w:hAnsi="Times New Roman" w:cs="Times New Roman"/>
          <w:sz w:val="24"/>
          <w:szCs w:val="24"/>
          <w:lang w:val="it-IT"/>
        </w:rPr>
        <w:t>tintele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acumulate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pe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parcursul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anilor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studiu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am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învatat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lucruri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noi </w:t>
      </w:r>
      <w:proofErr w:type="spellStart"/>
      <w:r w:rsidRPr="001C00E5">
        <w:rPr>
          <w:rFonts w:ascii="Times New Roman" w:hAnsi="Cambria Math" w:cs="Times New Roman"/>
          <w:sz w:val="24"/>
          <w:szCs w:val="24"/>
          <w:lang w:val="it-IT"/>
        </w:rPr>
        <w:t>ș</w:t>
      </w:r>
      <w:r w:rsidRPr="001C00E5">
        <w:rPr>
          <w:rFonts w:ascii="Times New Roman" w:hAnsi="Times New Roman" w:cs="Times New Roman"/>
          <w:sz w:val="24"/>
          <w:szCs w:val="24"/>
          <w:lang w:val="it-IT"/>
        </w:rPr>
        <w:t>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interesante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de la un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îndrumător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experimentat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 </w:t>
      </w:r>
      <w:proofErr w:type="spellStart"/>
      <w:r w:rsidRPr="001C00E5">
        <w:rPr>
          <w:rFonts w:ascii="Times New Roman" w:hAnsi="Cambria Math" w:cs="Times New Roman"/>
          <w:sz w:val="24"/>
          <w:szCs w:val="24"/>
          <w:lang w:val="it-IT"/>
        </w:rPr>
        <w:t>ș</w:t>
      </w:r>
      <w:r w:rsidRPr="001C00E5">
        <w:rPr>
          <w:rFonts w:ascii="Times New Roman" w:hAnsi="Times New Roman" w:cs="Times New Roman"/>
          <w:sz w:val="24"/>
          <w:szCs w:val="24"/>
          <w:lang w:val="it-IT"/>
        </w:rPr>
        <w:t>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am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inteles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foarte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bine care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sunt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func</w:t>
      </w:r>
      <w:r w:rsidRPr="001C00E5">
        <w:rPr>
          <w:rFonts w:ascii="Times New Roman" w:hAnsi="Cambria Math" w:cs="Times New Roman"/>
          <w:sz w:val="24"/>
          <w:szCs w:val="24"/>
          <w:lang w:val="it-IT"/>
        </w:rPr>
        <w:t>ț</w:t>
      </w:r>
      <w:r w:rsidRPr="001C00E5">
        <w:rPr>
          <w:rFonts w:ascii="Times New Roman" w:hAnsi="Times New Roman" w:cs="Times New Roman"/>
          <w:sz w:val="24"/>
          <w:szCs w:val="24"/>
          <w:lang w:val="it-IT"/>
        </w:rPr>
        <w:t>ile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contabilită</w:t>
      </w:r>
      <w:r w:rsidRPr="001C00E5">
        <w:rPr>
          <w:rFonts w:ascii="Times New Roman" w:hAnsi="Cambria Math" w:cs="Times New Roman"/>
          <w:sz w:val="24"/>
          <w:szCs w:val="24"/>
          <w:lang w:val="it-IT"/>
        </w:rPr>
        <w:t>ț</w:t>
      </w:r>
      <w:r w:rsidRPr="001C00E5">
        <w:rPr>
          <w:rFonts w:ascii="Times New Roman" w:hAnsi="Times New Roman" w:cs="Times New Roman"/>
          <w:sz w:val="24"/>
          <w:szCs w:val="24"/>
          <w:lang w:val="it-IT"/>
        </w:rPr>
        <w:t>ii.Am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speran</w:t>
      </w:r>
      <w:r w:rsidRPr="001C00E5">
        <w:rPr>
          <w:rFonts w:ascii="Times New Roman" w:hAnsi="Cambria Math" w:cs="Times New Roman"/>
          <w:sz w:val="24"/>
          <w:szCs w:val="24"/>
          <w:lang w:val="it-IT"/>
        </w:rPr>
        <w:t>ț</w:t>
      </w:r>
      <w:r w:rsidRPr="001C00E5">
        <w:rPr>
          <w:rFonts w:ascii="Times New Roman" w:hAnsi="Times New Roman" w:cs="Times New Roman"/>
          <w:sz w:val="24"/>
          <w:szCs w:val="24"/>
          <w:lang w:val="it-IT"/>
        </w:rPr>
        <w:t>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această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lucrare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mă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va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ajuta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în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viitorul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apropiat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la o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posibilă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angajare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în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domeniul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financiar-contabil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69761707" w14:textId="77777777" w:rsidR="00D7029B" w:rsidRPr="001C00E5" w:rsidRDefault="00D7029B" w:rsidP="00D7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Lucrarea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este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structurată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pe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patru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capitole,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evidenţiind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situaţia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economică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şi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financiară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pe o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lună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la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societatea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comercială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înfiin</w:t>
      </w:r>
      <w:r w:rsidRPr="001C00E5">
        <w:rPr>
          <w:rFonts w:ascii="Times New Roman" w:hAnsi="Cambria Math" w:cs="Times New Roman"/>
          <w:sz w:val="24"/>
          <w:szCs w:val="24"/>
          <w:lang w:val="it-IT"/>
        </w:rPr>
        <w:t>ț</w:t>
      </w:r>
      <w:r w:rsidRPr="001C00E5">
        <w:rPr>
          <w:rFonts w:ascii="Times New Roman" w:hAnsi="Times New Roman" w:cs="Times New Roman"/>
          <w:sz w:val="24"/>
          <w:szCs w:val="24"/>
          <w:lang w:val="it-IT"/>
        </w:rPr>
        <w:t>ată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de mine.</w:t>
      </w:r>
    </w:p>
    <w:p w14:paraId="725E645F" w14:textId="77777777" w:rsidR="00D7029B" w:rsidRPr="001C00E5" w:rsidRDefault="00D7029B" w:rsidP="00D7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În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primul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capitol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am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realizat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o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scurtă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prezentare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societăţii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conform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statutului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gramStart"/>
      <w:r w:rsidRPr="001C00E5">
        <w:rPr>
          <w:rFonts w:ascii="Times New Roman" w:hAnsi="Times New Roman" w:cs="Times New Roman"/>
          <w:sz w:val="24"/>
          <w:szCs w:val="24"/>
          <w:lang w:val="it-IT"/>
        </w:rPr>
        <w:t>S.R.L ,prin</w:t>
      </w:r>
      <w:proofErr w:type="gram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respectarea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Legii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nr.31/1990,iar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în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încheierea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capitolului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am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întocmit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organigrama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societăţii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pe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nivele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ierarhice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cu referire la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conducerea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societăţii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2A3D81E1" w14:textId="77777777" w:rsidR="00D7029B" w:rsidRPr="001C00E5" w:rsidRDefault="00D7029B" w:rsidP="00D7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Capitolul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al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doilea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cuprinde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monografia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contabilă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societăţii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comerciale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evidenţiind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activitatea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desfăşurată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pe luna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decembrie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791ECB" w:rsidRPr="001C00E5">
        <w:rPr>
          <w:rFonts w:ascii="Times New Roman" w:hAnsi="Times New Roman" w:cs="Times New Roman"/>
          <w:sz w:val="24"/>
          <w:szCs w:val="24"/>
          <w:lang w:val="it-IT"/>
        </w:rPr>
        <w:t>2014</w:t>
      </w:r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care va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reflecta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prin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operaţii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scopul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si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obiectul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activitate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al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firmei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14AC67D6" w14:textId="77777777" w:rsidR="00D7029B" w:rsidRPr="001C00E5" w:rsidRDefault="00D7029B" w:rsidP="00D7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Capitolul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al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treilea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al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lucrării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este o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analiză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activităţii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desfăşurate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către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6E7A5C">
        <w:rPr>
          <w:rFonts w:ascii="Times New Roman" w:hAnsi="Times New Roman" w:cs="Times New Roman"/>
          <w:sz w:val="24"/>
          <w:szCs w:val="24"/>
        </w:rPr>
        <w:t>S</w:t>
      </w:r>
      <w:r w:rsidRPr="006E7A5C"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="007B2F2E" w:rsidRPr="006E7A5C">
        <w:rPr>
          <w:rFonts w:ascii="Times New Roman" w:hAnsi="Times New Roman" w:cs="Times New Roman"/>
          <w:color w:val="000000"/>
          <w:sz w:val="24"/>
          <w:szCs w:val="24"/>
        </w:rPr>
        <w:t>EuroAndis</w:t>
      </w:r>
      <w:proofErr w:type="spellEnd"/>
      <w:r w:rsidR="007B2F2E" w:rsidRPr="006E7A5C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="006E7A5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B2F2E" w:rsidRPr="006E7A5C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6E7A5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B2F2E" w:rsidRPr="006E7A5C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7B2F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pe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perioada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studiata.</w:t>
      </w:r>
    </w:p>
    <w:p w14:paraId="35184114" w14:textId="77777777" w:rsidR="00D7029B" w:rsidRPr="001C00E5" w:rsidRDefault="00D7029B" w:rsidP="00D702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Astfel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pe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baza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indicatorilor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financiari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aplicaţi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am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reusit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să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trag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concluzii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iar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pe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baza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acestora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am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propus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îmbunătăţiri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exerciţiul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financiar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viitor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7E8568EA" w14:textId="77777777" w:rsidR="00791ECB" w:rsidRPr="001C00E5" w:rsidRDefault="00D7029B" w:rsidP="00D7029B">
      <w:pPr>
        <w:tabs>
          <w:tab w:val="left" w:pos="567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Capitolul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al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patrulea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reprezintă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concluziile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şi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propunerile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</w:p>
    <w:p w14:paraId="5F16D23D" w14:textId="77777777" w:rsidR="00867296" w:rsidRPr="00D7029B" w:rsidRDefault="00D7029B" w:rsidP="00D7029B">
      <w:pPr>
        <w:tabs>
          <w:tab w:val="left" w:pos="567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Sper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ca prin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această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lucrare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să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-mi fi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dovedit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calităţile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profesionale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dobândite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, dar asta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rămâne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la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aprecierea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C00E5">
        <w:rPr>
          <w:rFonts w:ascii="Times New Roman" w:hAnsi="Times New Roman" w:cs="Times New Roman"/>
          <w:sz w:val="24"/>
          <w:szCs w:val="24"/>
          <w:lang w:val="it-IT"/>
        </w:rPr>
        <w:t>dumneavoastră</w:t>
      </w:r>
      <w:proofErr w:type="spellEnd"/>
      <w:r w:rsidRPr="001C00E5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098C6A78" w14:textId="77777777" w:rsidR="00867296" w:rsidRDefault="00867296" w:rsidP="004A0E77">
      <w:pPr>
        <w:tabs>
          <w:tab w:val="left" w:pos="56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DD3E2E" w14:textId="77777777" w:rsidR="004A0E77" w:rsidRPr="003F683F" w:rsidRDefault="004A0E77" w:rsidP="00D075F4">
      <w:pPr>
        <w:rPr>
          <w:rFonts w:ascii="Times New Roman" w:hAnsi="Times New Roman" w:cs="Times New Roman"/>
          <w:b/>
          <w:i/>
          <w:sz w:val="24"/>
          <w:szCs w:val="24"/>
        </w:rPr>
        <w:sectPr w:rsidR="004A0E77" w:rsidRPr="003F683F" w:rsidSect="00724FA3">
          <w:footerReference w:type="default" r:id="rId12"/>
          <w:headerReference w:type="first" r:id="rId13"/>
          <w:footerReference w:type="first" r:id="rId14"/>
          <w:type w:val="continuous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4A75A94" w14:textId="77777777" w:rsidR="00C52D44" w:rsidRPr="00D075F4" w:rsidRDefault="004A0E77" w:rsidP="00F676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o-RO"/>
        </w:rPr>
      </w:pPr>
      <w:r w:rsidRPr="00D075F4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o-RO"/>
        </w:rPr>
        <w:lastRenderedPageBreak/>
        <w:t>Capitolul I</w:t>
      </w:r>
    </w:p>
    <w:p w14:paraId="634AC0F2" w14:textId="77777777" w:rsidR="00702A80" w:rsidRPr="00D075F4" w:rsidRDefault="00C52D44" w:rsidP="00D075F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D075F4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o-RO"/>
        </w:rPr>
        <w:t>Prezentarea societă</w:t>
      </w:r>
      <w:r w:rsidR="00113B03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o-RO"/>
        </w:rPr>
        <w:t>ţ</w:t>
      </w:r>
      <w:r w:rsidRPr="00D075F4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o-RO"/>
        </w:rPr>
        <w:t>ii</w:t>
      </w:r>
      <w:r w:rsidR="00702A80" w:rsidRPr="00D075F4"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  <w:t xml:space="preserve">SC </w:t>
      </w:r>
      <w:proofErr w:type="spellStart"/>
      <w:r w:rsidR="007B2F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EuroAndis</w:t>
      </w:r>
      <w:proofErr w:type="spellEnd"/>
      <w:r w:rsidR="007B2F2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SRL</w:t>
      </w:r>
    </w:p>
    <w:p w14:paraId="45D8F44E" w14:textId="77777777" w:rsidR="00D075F4" w:rsidRDefault="00D075F4" w:rsidP="00D075F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2F213FDC" w14:textId="77777777" w:rsidR="00D075F4" w:rsidRDefault="00D075F4" w:rsidP="00D075F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299BA780" w14:textId="77777777" w:rsidR="00D075F4" w:rsidRPr="00D075F4" w:rsidRDefault="00D075F4" w:rsidP="00D075F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5375A567" w14:textId="77777777" w:rsidR="00C52D44" w:rsidRPr="002C4D54" w:rsidRDefault="00C85241" w:rsidP="00C85241">
      <w:pPr>
        <w:spacing w:line="36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I.1.</w:t>
      </w:r>
      <w:r w:rsidR="00C52D44" w:rsidRPr="002C4D54">
        <w:rPr>
          <w:rFonts w:ascii="Times New Roman" w:hAnsi="Times New Roman" w:cs="Times New Roman"/>
          <w:b/>
          <w:sz w:val="24"/>
          <w:szCs w:val="24"/>
        </w:rPr>
        <w:t xml:space="preserve">Statutul </w:t>
      </w:r>
      <w:proofErr w:type="spellStart"/>
      <w:r w:rsidR="00C52D44" w:rsidRPr="002C4D54">
        <w:rPr>
          <w:rFonts w:ascii="Times New Roman" w:hAnsi="Times New Roman" w:cs="Times New Roman"/>
          <w:b/>
          <w:sz w:val="24"/>
          <w:szCs w:val="24"/>
        </w:rPr>
        <w:t>societă</w:t>
      </w:r>
      <w:r w:rsidR="00113B03">
        <w:rPr>
          <w:rFonts w:ascii="Times New Roman" w:hAnsi="Times New Roman" w:cs="Times New Roman"/>
          <w:b/>
          <w:sz w:val="24"/>
          <w:szCs w:val="24"/>
        </w:rPr>
        <w:t>ţ</w:t>
      </w:r>
      <w:r w:rsidR="00C52D44" w:rsidRPr="002C4D54">
        <w:rPr>
          <w:rFonts w:ascii="Times New Roman" w:hAnsi="Times New Roman" w:cs="Times New Roman"/>
          <w:b/>
          <w:sz w:val="24"/>
          <w:szCs w:val="24"/>
        </w:rPr>
        <w:t>ii</w:t>
      </w:r>
      <w:proofErr w:type="spellEnd"/>
      <w:r w:rsidR="00C52D44" w:rsidRPr="002C4D54">
        <w:rPr>
          <w:rFonts w:ascii="Times New Roman" w:hAnsi="Times New Roman" w:cs="Times New Roman"/>
          <w:b/>
          <w:sz w:val="24"/>
          <w:szCs w:val="24"/>
        </w:rPr>
        <w:t xml:space="preserve"> comerciale</w:t>
      </w:r>
      <w:r w:rsidR="002C4D54">
        <w:rPr>
          <w:rFonts w:ascii="Times New Roman" w:hAnsi="Times New Roman" w:cs="Times New Roman"/>
          <w:b/>
          <w:sz w:val="24"/>
          <w:szCs w:val="24"/>
        </w:rPr>
        <w:t>:</w:t>
      </w:r>
    </w:p>
    <w:p w14:paraId="63573A55" w14:textId="77777777" w:rsidR="00C85241" w:rsidRPr="00E13F1B" w:rsidRDefault="00AE3A8F" w:rsidP="00E13F1B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13F1B">
        <w:rPr>
          <w:rFonts w:ascii="Times New Roman" w:hAnsi="Times New Roman" w:cs="Times New Roman"/>
          <w:b/>
          <w:i/>
          <w:sz w:val="24"/>
          <w:szCs w:val="24"/>
        </w:rPr>
        <w:t>ACŢIONARI FONDATORI</w:t>
      </w:r>
      <w:r w:rsidRPr="00E13F1B">
        <w:rPr>
          <w:rFonts w:ascii="Times New Roman" w:hAnsi="Times New Roman" w:cs="Times New Roman"/>
          <w:i/>
          <w:sz w:val="24"/>
          <w:szCs w:val="24"/>
        </w:rPr>
        <w:t>:</w:t>
      </w:r>
    </w:p>
    <w:p w14:paraId="2465A785" w14:textId="77777777" w:rsidR="00AE3A8F" w:rsidRPr="002C4D54" w:rsidRDefault="002A1EE9" w:rsidP="00C85241">
      <w:pPr>
        <w:spacing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Domnul </w:t>
      </w:r>
      <w:r w:rsidR="00B042FA">
        <w:rPr>
          <w:rFonts w:ascii="Times New Roman" w:hAnsi="Times New Roman" w:cs="Times New Roman"/>
          <w:sz w:val="24"/>
          <w:szCs w:val="24"/>
        </w:rPr>
        <w:t>Anton Mirel</w:t>
      </w:r>
      <w:r w:rsidRPr="002C4D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3A8F" w:rsidRPr="002C4D54">
        <w:rPr>
          <w:rFonts w:ascii="Times New Roman" w:hAnsi="Times New Roman" w:cs="Times New Roman"/>
          <w:sz w:val="24"/>
          <w:szCs w:val="24"/>
        </w:rPr>
        <w:t>cetăţean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 xml:space="preserve"> român</w:t>
      </w:r>
      <w:r w:rsidRPr="002C4D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3A8F" w:rsidRPr="002C4D54">
        <w:rPr>
          <w:rFonts w:ascii="Times New Roman" w:hAnsi="Times New Roman" w:cs="Times New Roman"/>
          <w:sz w:val="24"/>
          <w:szCs w:val="24"/>
        </w:rPr>
        <w:t>născutla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 xml:space="preserve"> data de </w:t>
      </w:r>
      <w:r w:rsidR="00B042FA">
        <w:rPr>
          <w:rFonts w:ascii="Times New Roman" w:hAnsi="Times New Roman" w:cs="Times New Roman"/>
          <w:sz w:val="24"/>
          <w:szCs w:val="24"/>
        </w:rPr>
        <w:t>15.05</w:t>
      </w:r>
      <w:r w:rsidR="005C21C7" w:rsidRPr="002C4D54">
        <w:rPr>
          <w:rFonts w:ascii="Times New Roman" w:hAnsi="Times New Roman" w:cs="Times New Roman"/>
          <w:sz w:val="24"/>
          <w:szCs w:val="24"/>
        </w:rPr>
        <w:t>.19</w:t>
      </w:r>
      <w:r w:rsidR="00431823" w:rsidRPr="002C4D54">
        <w:rPr>
          <w:rFonts w:ascii="Times New Roman" w:hAnsi="Times New Roman" w:cs="Times New Roman"/>
          <w:sz w:val="24"/>
          <w:szCs w:val="24"/>
        </w:rPr>
        <w:t>9</w:t>
      </w:r>
      <w:r w:rsidR="00B042FA">
        <w:rPr>
          <w:rFonts w:ascii="Times New Roman" w:hAnsi="Times New Roman" w:cs="Times New Roman"/>
          <w:sz w:val="24"/>
          <w:szCs w:val="24"/>
        </w:rPr>
        <w:t>4</w:t>
      </w:r>
      <w:r w:rsidR="00F805CB" w:rsidRPr="002C4D54">
        <w:rPr>
          <w:rFonts w:ascii="Times New Roman" w:hAnsi="Times New Roman" w:cs="Times New Roman"/>
          <w:sz w:val="24"/>
          <w:szCs w:val="24"/>
        </w:rPr>
        <w:t xml:space="preserve">, </w:t>
      </w:r>
      <w:r w:rsidR="00AE3A8F" w:rsidRPr="002C4D54">
        <w:rPr>
          <w:rFonts w:ascii="Times New Roman" w:hAnsi="Times New Roman" w:cs="Times New Roman"/>
          <w:sz w:val="24"/>
          <w:szCs w:val="24"/>
        </w:rPr>
        <w:t xml:space="preserve">în </w:t>
      </w:r>
      <w:r w:rsidR="005C21C7" w:rsidRPr="002C4D54">
        <w:rPr>
          <w:rFonts w:ascii="Times New Roman" w:hAnsi="Times New Roman" w:cs="Times New Roman"/>
          <w:sz w:val="24"/>
          <w:szCs w:val="24"/>
        </w:rPr>
        <w:t>Piatra-</w:t>
      </w:r>
      <w:proofErr w:type="spellStart"/>
      <w:r w:rsidR="005C21C7" w:rsidRPr="002C4D54">
        <w:rPr>
          <w:rFonts w:ascii="Times New Roman" w:hAnsi="Times New Roman" w:cs="Times New Roman"/>
          <w:sz w:val="24"/>
          <w:szCs w:val="24"/>
        </w:rPr>
        <w:t>Neamt</w:t>
      </w:r>
      <w:proofErr w:type="spellEnd"/>
      <w:r w:rsidR="00C2133E" w:rsidRPr="002C4D54">
        <w:rPr>
          <w:rFonts w:ascii="Times New Roman" w:hAnsi="Times New Roman" w:cs="Times New Roman"/>
          <w:sz w:val="24"/>
          <w:szCs w:val="24"/>
        </w:rPr>
        <w:t>,</w:t>
      </w:r>
      <w:r w:rsidRPr="002C4D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jude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B04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1C7" w:rsidRPr="002C4D54">
        <w:rPr>
          <w:rFonts w:ascii="Times New Roman" w:hAnsi="Times New Roman" w:cs="Times New Roman"/>
          <w:sz w:val="24"/>
          <w:szCs w:val="24"/>
        </w:rPr>
        <w:t>Neamt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</w:t>
      </w:r>
      <w:r w:rsidR="00AE3A8F" w:rsidRPr="002C4D54">
        <w:rPr>
          <w:rFonts w:ascii="Times New Roman" w:hAnsi="Times New Roman" w:cs="Times New Roman"/>
          <w:sz w:val="24"/>
          <w:szCs w:val="24"/>
        </w:rPr>
        <w:t>domiciliat</w:t>
      </w:r>
      <w:r w:rsidR="00B042FA">
        <w:rPr>
          <w:rFonts w:ascii="Times New Roman" w:hAnsi="Times New Roman" w:cs="Times New Roman"/>
          <w:sz w:val="24"/>
          <w:szCs w:val="24"/>
        </w:rPr>
        <w:t xml:space="preserve"> </w:t>
      </w:r>
      <w:r w:rsidR="00AE3A8F" w:rsidRPr="002C4D54">
        <w:rPr>
          <w:rFonts w:ascii="Times New Roman" w:hAnsi="Times New Roman" w:cs="Times New Roman"/>
          <w:sz w:val="24"/>
          <w:szCs w:val="24"/>
        </w:rPr>
        <w:t xml:space="preserve">în </w:t>
      </w:r>
      <w:r w:rsidR="005C21C7" w:rsidRPr="002C4D54">
        <w:rPr>
          <w:rFonts w:ascii="Times New Roman" w:hAnsi="Times New Roman" w:cs="Times New Roman"/>
          <w:sz w:val="24"/>
          <w:szCs w:val="24"/>
        </w:rPr>
        <w:t>Piatra-</w:t>
      </w:r>
      <w:proofErr w:type="spellStart"/>
      <w:r w:rsidR="005C21C7" w:rsidRPr="002C4D54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="00F805CB" w:rsidRPr="002C4D54">
        <w:rPr>
          <w:rFonts w:ascii="Times New Roman" w:hAnsi="Times New Roman" w:cs="Times New Roman"/>
          <w:sz w:val="24"/>
          <w:szCs w:val="24"/>
        </w:rPr>
        <w:t xml:space="preserve">, strada </w:t>
      </w:r>
      <w:proofErr w:type="spellStart"/>
      <w:r w:rsidR="00B042FA">
        <w:rPr>
          <w:rFonts w:ascii="Times New Roman" w:hAnsi="Times New Roman" w:cs="Times New Roman"/>
          <w:sz w:val="24"/>
          <w:szCs w:val="24"/>
        </w:rPr>
        <w:t>Primaverii</w:t>
      </w:r>
      <w:proofErr w:type="spellEnd"/>
      <w:r w:rsidR="00F102EF" w:rsidRPr="002C4D54">
        <w:rPr>
          <w:rFonts w:ascii="Times New Roman" w:hAnsi="Times New Roman" w:cs="Times New Roman"/>
          <w:sz w:val="24"/>
          <w:szCs w:val="24"/>
        </w:rPr>
        <w:t>,</w:t>
      </w:r>
      <w:r w:rsidRPr="002C4D54">
        <w:rPr>
          <w:rFonts w:ascii="Times New Roman" w:hAnsi="Times New Roman" w:cs="Times New Roman"/>
          <w:sz w:val="24"/>
          <w:szCs w:val="24"/>
        </w:rPr>
        <w:t xml:space="preserve"> numărul </w:t>
      </w:r>
      <w:r w:rsidR="00B042FA">
        <w:rPr>
          <w:rFonts w:ascii="Times New Roman" w:hAnsi="Times New Roman" w:cs="Times New Roman"/>
          <w:sz w:val="24"/>
          <w:szCs w:val="24"/>
        </w:rPr>
        <w:t>9</w:t>
      </w:r>
      <w:r w:rsidR="00F102EF" w:rsidRPr="002C4D54">
        <w:rPr>
          <w:rFonts w:ascii="Times New Roman" w:hAnsi="Times New Roman" w:cs="Times New Roman"/>
          <w:sz w:val="24"/>
          <w:szCs w:val="24"/>
        </w:rPr>
        <w:t>,</w:t>
      </w:r>
      <w:r w:rsidRPr="002C4D54">
        <w:rPr>
          <w:rFonts w:ascii="Times New Roman" w:hAnsi="Times New Roman" w:cs="Times New Roman"/>
          <w:sz w:val="24"/>
          <w:szCs w:val="24"/>
        </w:rPr>
        <w:t xml:space="preserve"> bloc </w:t>
      </w:r>
      <w:r w:rsidR="00B042FA">
        <w:rPr>
          <w:rFonts w:ascii="Times New Roman" w:hAnsi="Times New Roman" w:cs="Times New Roman"/>
          <w:sz w:val="24"/>
          <w:szCs w:val="24"/>
        </w:rPr>
        <w:t>B</w:t>
      </w:r>
      <w:r w:rsidR="005C21C7" w:rsidRPr="002C4D54">
        <w:rPr>
          <w:rFonts w:ascii="Times New Roman" w:hAnsi="Times New Roman" w:cs="Times New Roman"/>
          <w:sz w:val="24"/>
          <w:szCs w:val="24"/>
        </w:rPr>
        <w:t>2</w:t>
      </w:r>
      <w:r w:rsidR="00F102EF" w:rsidRPr="002C4D54">
        <w:rPr>
          <w:rFonts w:ascii="Times New Roman" w:hAnsi="Times New Roman" w:cs="Times New Roman"/>
          <w:sz w:val="24"/>
          <w:szCs w:val="24"/>
        </w:rPr>
        <w:t>,</w:t>
      </w:r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scara</w:t>
      </w:r>
      <w:r w:rsidR="005C21C7" w:rsidRPr="002C4D54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5C21C7" w:rsidRPr="002C4D54">
        <w:rPr>
          <w:rFonts w:ascii="Times New Roman" w:hAnsi="Times New Roman" w:cs="Times New Roman"/>
          <w:sz w:val="24"/>
          <w:szCs w:val="24"/>
        </w:rPr>
        <w:t>,</w:t>
      </w:r>
      <w:r w:rsidRPr="002C4D54">
        <w:rPr>
          <w:rFonts w:ascii="Times New Roman" w:hAnsi="Times New Roman" w:cs="Times New Roman"/>
          <w:sz w:val="24"/>
          <w:szCs w:val="24"/>
        </w:rPr>
        <w:t xml:space="preserve"> etaj </w:t>
      </w:r>
      <w:r w:rsidR="00F102EF" w:rsidRPr="002C4D54">
        <w:rPr>
          <w:rFonts w:ascii="Times New Roman" w:hAnsi="Times New Roman" w:cs="Times New Roman"/>
          <w:sz w:val="24"/>
          <w:szCs w:val="24"/>
        </w:rPr>
        <w:t>2,</w:t>
      </w:r>
      <w:r w:rsidRPr="002C4D54">
        <w:rPr>
          <w:rFonts w:ascii="Times New Roman" w:hAnsi="Times New Roman" w:cs="Times New Roman"/>
          <w:sz w:val="24"/>
          <w:szCs w:val="24"/>
        </w:rPr>
        <w:t xml:space="preserve"> apartament </w:t>
      </w:r>
      <w:r w:rsidR="00F102EF" w:rsidRPr="002C4D54">
        <w:rPr>
          <w:rFonts w:ascii="Times New Roman" w:hAnsi="Times New Roman" w:cs="Times New Roman"/>
          <w:sz w:val="24"/>
          <w:szCs w:val="24"/>
        </w:rPr>
        <w:t>10,</w:t>
      </w:r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jude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2EF" w:rsidRPr="002C4D54">
        <w:rPr>
          <w:rFonts w:ascii="Times New Roman" w:hAnsi="Times New Roman" w:cs="Times New Roman"/>
          <w:sz w:val="24"/>
          <w:szCs w:val="24"/>
        </w:rPr>
        <w:t>Neamt</w:t>
      </w:r>
      <w:proofErr w:type="spellEnd"/>
      <w:r w:rsidR="00F102EF" w:rsidRPr="002C4D54">
        <w:rPr>
          <w:rFonts w:ascii="Times New Roman" w:hAnsi="Times New Roman" w:cs="Times New Roman"/>
          <w:sz w:val="24"/>
          <w:szCs w:val="24"/>
        </w:rPr>
        <w:t>,</w:t>
      </w:r>
      <w:r w:rsidR="00AE3A8F" w:rsidRPr="002C4D54">
        <w:rPr>
          <w:rFonts w:ascii="Times New Roman" w:hAnsi="Times New Roman" w:cs="Times New Roman"/>
          <w:sz w:val="24"/>
          <w:szCs w:val="24"/>
        </w:rPr>
        <w:t xml:space="preserve"> pose</w:t>
      </w:r>
      <w:r w:rsidRPr="002C4D54">
        <w:rPr>
          <w:rFonts w:ascii="Times New Roman" w:hAnsi="Times New Roman" w:cs="Times New Roman"/>
          <w:sz w:val="24"/>
          <w:szCs w:val="24"/>
        </w:rPr>
        <w:t xml:space="preserve">sor </w:t>
      </w:r>
      <w:r w:rsidR="00F102EF" w:rsidRPr="002C4D54">
        <w:rPr>
          <w:rFonts w:ascii="Times New Roman" w:hAnsi="Times New Roman" w:cs="Times New Roman"/>
          <w:sz w:val="24"/>
          <w:szCs w:val="24"/>
        </w:rPr>
        <w:t>al CI/BI/</w:t>
      </w:r>
      <w:proofErr w:type="spellStart"/>
      <w:r w:rsidR="00F102EF" w:rsidRPr="002C4D54">
        <w:rPr>
          <w:rFonts w:ascii="Times New Roman" w:hAnsi="Times New Roman" w:cs="Times New Roman"/>
          <w:sz w:val="24"/>
          <w:szCs w:val="24"/>
        </w:rPr>
        <w:t>Paşaport</w:t>
      </w:r>
      <w:proofErr w:type="spellEnd"/>
      <w:r w:rsidR="00F102EF" w:rsidRPr="002C4D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02EF" w:rsidRPr="002C4D54">
        <w:rPr>
          <w:rFonts w:ascii="Times New Roman" w:hAnsi="Times New Roman" w:cs="Times New Roman"/>
          <w:sz w:val="24"/>
          <w:szCs w:val="24"/>
        </w:rPr>
        <w:t>seriaNT</w:t>
      </w:r>
      <w:proofErr w:type="spellEnd"/>
      <w:r w:rsidR="00F102EF" w:rsidRPr="002C4D54">
        <w:rPr>
          <w:rFonts w:ascii="Times New Roman" w:hAnsi="Times New Roman" w:cs="Times New Roman"/>
          <w:sz w:val="24"/>
          <w:szCs w:val="24"/>
        </w:rPr>
        <w:t>,</w:t>
      </w:r>
      <w:r w:rsidRPr="002C4D54">
        <w:rPr>
          <w:rFonts w:ascii="Times New Roman" w:hAnsi="Times New Roman" w:cs="Times New Roman"/>
          <w:sz w:val="24"/>
          <w:szCs w:val="24"/>
        </w:rPr>
        <w:t xml:space="preserve"> numărul </w:t>
      </w:r>
      <w:r w:rsidR="00F102EF" w:rsidRPr="002C4D54">
        <w:rPr>
          <w:rFonts w:ascii="Times New Roman" w:hAnsi="Times New Roman" w:cs="Times New Roman"/>
          <w:sz w:val="24"/>
          <w:szCs w:val="24"/>
        </w:rPr>
        <w:t>298585</w:t>
      </w:r>
      <w:r w:rsidR="00F805CB" w:rsidRPr="002C4D54">
        <w:rPr>
          <w:rFonts w:ascii="Times New Roman" w:hAnsi="Times New Roman" w:cs="Times New Roman"/>
          <w:sz w:val="24"/>
          <w:szCs w:val="24"/>
        </w:rPr>
        <w:t xml:space="preserve">, </w:t>
      </w:r>
      <w:r w:rsidR="00AE3A8F" w:rsidRPr="002C4D54">
        <w:rPr>
          <w:rFonts w:ascii="Times New Roman" w:hAnsi="Times New Roman" w:cs="Times New Roman"/>
          <w:sz w:val="24"/>
          <w:szCs w:val="24"/>
        </w:rPr>
        <w:t>eliberat de</w:t>
      </w:r>
      <w:r w:rsidRPr="002C4D54">
        <w:rPr>
          <w:rFonts w:ascii="Times New Roman" w:hAnsi="Times New Roman" w:cs="Times New Roman"/>
          <w:sz w:val="24"/>
          <w:szCs w:val="24"/>
        </w:rPr>
        <w:t xml:space="preserve"> SPCLEP Piatra-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>,</w:t>
      </w:r>
      <w:r w:rsidR="00B042FA">
        <w:rPr>
          <w:rFonts w:ascii="Times New Roman" w:hAnsi="Times New Roman" w:cs="Times New Roman"/>
          <w:sz w:val="24"/>
          <w:szCs w:val="24"/>
        </w:rPr>
        <w:t xml:space="preserve"> </w:t>
      </w:r>
      <w:r w:rsidR="00AE3A8F" w:rsidRPr="002C4D54">
        <w:rPr>
          <w:rFonts w:ascii="Times New Roman" w:hAnsi="Times New Roman" w:cs="Times New Roman"/>
          <w:sz w:val="24"/>
          <w:szCs w:val="24"/>
        </w:rPr>
        <w:t xml:space="preserve">la data de </w:t>
      </w:r>
      <w:r w:rsidR="00F102EF" w:rsidRPr="002C4D54">
        <w:rPr>
          <w:rFonts w:ascii="Times New Roman" w:hAnsi="Times New Roman" w:cs="Times New Roman"/>
          <w:sz w:val="24"/>
          <w:szCs w:val="24"/>
        </w:rPr>
        <w:t>10.08.2009</w:t>
      </w:r>
      <w:r w:rsidR="00F805CB" w:rsidRPr="002C4D54">
        <w:rPr>
          <w:rFonts w:ascii="Times New Roman" w:hAnsi="Times New Roman" w:cs="Times New Roman"/>
          <w:sz w:val="24"/>
          <w:szCs w:val="24"/>
        </w:rPr>
        <w:t xml:space="preserve">, </w:t>
      </w:r>
      <w:r w:rsidR="00AE3A8F" w:rsidRPr="002C4D54">
        <w:rPr>
          <w:rFonts w:ascii="Times New Roman" w:hAnsi="Times New Roman" w:cs="Times New Roman"/>
          <w:sz w:val="24"/>
          <w:szCs w:val="24"/>
        </w:rPr>
        <w:t xml:space="preserve">CNP </w:t>
      </w:r>
      <w:r w:rsidR="00F102EF" w:rsidRPr="002C4D54">
        <w:rPr>
          <w:rFonts w:ascii="Times New Roman" w:hAnsi="Times New Roman" w:cs="Times New Roman"/>
          <w:sz w:val="24"/>
          <w:szCs w:val="24"/>
        </w:rPr>
        <w:t>1900815270029</w:t>
      </w:r>
      <w:r w:rsidR="00F805CB" w:rsidRPr="002C4D54">
        <w:rPr>
          <w:rFonts w:ascii="Times New Roman" w:hAnsi="Times New Roman" w:cs="Times New Roman"/>
          <w:sz w:val="24"/>
          <w:szCs w:val="24"/>
        </w:rPr>
        <w:t>;</w:t>
      </w:r>
    </w:p>
    <w:p w14:paraId="6AD86E95" w14:textId="77777777" w:rsidR="00C85241" w:rsidRDefault="00431823" w:rsidP="00C85241">
      <w:pPr>
        <w:spacing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</w:t>
      </w:r>
      <w:r w:rsidR="00AE3A8F" w:rsidRPr="002C4D5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C173F18" w14:textId="77777777" w:rsidR="009422CA" w:rsidRPr="002C4D54" w:rsidRDefault="00AE3A8F" w:rsidP="00C85241">
      <w:pPr>
        <w:spacing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>D</w:t>
      </w:r>
      <w:r w:rsidR="00F805CB" w:rsidRPr="002C4D54">
        <w:rPr>
          <w:rFonts w:ascii="Times New Roman" w:hAnsi="Times New Roman" w:cs="Times New Roman"/>
          <w:sz w:val="24"/>
          <w:szCs w:val="24"/>
        </w:rPr>
        <w:t xml:space="preserve">omnul </w:t>
      </w:r>
      <w:proofErr w:type="spellStart"/>
      <w:r w:rsidR="00B042FA">
        <w:rPr>
          <w:rFonts w:ascii="Times New Roman" w:hAnsi="Times New Roman" w:cs="Times New Roman"/>
          <w:sz w:val="24"/>
          <w:szCs w:val="24"/>
        </w:rPr>
        <w:t>Costantin</w:t>
      </w:r>
      <w:proofErr w:type="spellEnd"/>
      <w:r w:rsidR="00B042FA">
        <w:rPr>
          <w:rFonts w:ascii="Times New Roman" w:hAnsi="Times New Roman" w:cs="Times New Roman"/>
          <w:sz w:val="24"/>
          <w:szCs w:val="24"/>
        </w:rPr>
        <w:t xml:space="preserve"> Pavel</w:t>
      </w:r>
      <w:r w:rsidR="002A1EE9" w:rsidRPr="002C4D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cetăţean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român,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născutla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data de</w:t>
      </w:r>
      <w:r w:rsidR="00B042FA">
        <w:rPr>
          <w:rFonts w:ascii="Times New Roman" w:hAnsi="Times New Roman" w:cs="Times New Roman"/>
          <w:sz w:val="24"/>
          <w:szCs w:val="24"/>
        </w:rPr>
        <w:t xml:space="preserve"> 01.04.1993</w:t>
      </w:r>
      <w:r w:rsidR="002A1EE9" w:rsidRPr="002C4D54">
        <w:rPr>
          <w:rFonts w:ascii="Times New Roman" w:hAnsi="Times New Roman" w:cs="Times New Roman"/>
          <w:sz w:val="24"/>
          <w:szCs w:val="24"/>
        </w:rPr>
        <w:t xml:space="preserve">, </w:t>
      </w:r>
      <w:r w:rsidRPr="002C4D54">
        <w:rPr>
          <w:rFonts w:ascii="Times New Roman" w:hAnsi="Times New Roman" w:cs="Times New Roman"/>
          <w:sz w:val="24"/>
          <w:szCs w:val="24"/>
        </w:rPr>
        <w:t xml:space="preserve">în </w:t>
      </w:r>
      <w:r w:rsidR="00431823" w:rsidRPr="002C4D54">
        <w:rPr>
          <w:rFonts w:ascii="Times New Roman" w:hAnsi="Times New Roman" w:cs="Times New Roman"/>
          <w:sz w:val="24"/>
          <w:szCs w:val="24"/>
        </w:rPr>
        <w:t>Piatra-</w:t>
      </w:r>
      <w:proofErr w:type="spellStart"/>
      <w:r w:rsidR="00431823" w:rsidRPr="002C4D54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1EE9" w:rsidRPr="002C4D54">
        <w:rPr>
          <w:rFonts w:ascii="Times New Roman" w:hAnsi="Times New Roman" w:cs="Times New Roman"/>
          <w:sz w:val="24"/>
          <w:szCs w:val="24"/>
        </w:rPr>
        <w:t>jude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2A1EE9" w:rsidRPr="002C4D5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2A1EE9"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823" w:rsidRPr="002C4D54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2A1EE9" w:rsidRPr="002C4D54">
        <w:rPr>
          <w:rFonts w:ascii="Times New Roman" w:hAnsi="Times New Roman" w:cs="Times New Roman"/>
          <w:sz w:val="24"/>
          <w:szCs w:val="24"/>
        </w:rPr>
        <w:t>,domiciliat</w:t>
      </w:r>
      <w:proofErr w:type="spellEnd"/>
      <w:r w:rsidR="002A1EE9" w:rsidRPr="002C4D54">
        <w:rPr>
          <w:rFonts w:ascii="Times New Roman" w:hAnsi="Times New Roman" w:cs="Times New Roman"/>
          <w:sz w:val="24"/>
          <w:szCs w:val="24"/>
        </w:rPr>
        <w:t xml:space="preserve"> </w:t>
      </w:r>
      <w:r w:rsidRPr="002C4D54">
        <w:rPr>
          <w:rFonts w:ascii="Times New Roman" w:hAnsi="Times New Roman" w:cs="Times New Roman"/>
          <w:sz w:val="24"/>
          <w:szCs w:val="24"/>
        </w:rPr>
        <w:t xml:space="preserve">în </w:t>
      </w:r>
      <w:r w:rsidR="00431823" w:rsidRPr="002C4D54">
        <w:rPr>
          <w:rFonts w:ascii="Times New Roman" w:hAnsi="Times New Roman" w:cs="Times New Roman"/>
          <w:sz w:val="24"/>
          <w:szCs w:val="24"/>
        </w:rPr>
        <w:t>Piatra-</w:t>
      </w:r>
      <w:proofErr w:type="spellStart"/>
      <w:r w:rsidR="00431823" w:rsidRPr="002C4D54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="00431823" w:rsidRPr="002C4D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1EE9" w:rsidRPr="002C4D54">
        <w:rPr>
          <w:rFonts w:ascii="Times New Roman" w:hAnsi="Times New Roman" w:cs="Times New Roman"/>
          <w:sz w:val="24"/>
          <w:szCs w:val="24"/>
        </w:rPr>
        <w:t>strada</w:t>
      </w:r>
      <w:r w:rsidR="00431823" w:rsidRPr="002C4D54">
        <w:rPr>
          <w:rFonts w:ascii="Times New Roman" w:hAnsi="Times New Roman" w:cs="Times New Roman"/>
          <w:sz w:val="24"/>
          <w:szCs w:val="24"/>
        </w:rPr>
        <w:t>Privighetorii</w:t>
      </w:r>
      <w:proofErr w:type="spellEnd"/>
      <w:r w:rsidR="00431823" w:rsidRPr="002C4D54">
        <w:rPr>
          <w:rFonts w:ascii="Times New Roman" w:hAnsi="Times New Roman" w:cs="Times New Roman"/>
          <w:sz w:val="24"/>
          <w:szCs w:val="24"/>
        </w:rPr>
        <w:t>,</w:t>
      </w:r>
      <w:r w:rsidR="002A1EE9" w:rsidRPr="002C4D54">
        <w:rPr>
          <w:rFonts w:ascii="Times New Roman" w:hAnsi="Times New Roman" w:cs="Times New Roman"/>
          <w:sz w:val="24"/>
          <w:szCs w:val="24"/>
        </w:rPr>
        <w:t xml:space="preserve"> numărul </w:t>
      </w:r>
      <w:r w:rsidR="00431823" w:rsidRPr="002C4D54">
        <w:rPr>
          <w:rFonts w:ascii="Times New Roman" w:hAnsi="Times New Roman" w:cs="Times New Roman"/>
          <w:sz w:val="24"/>
          <w:szCs w:val="24"/>
        </w:rPr>
        <w:t>4,</w:t>
      </w:r>
      <w:r w:rsidR="002A1EE9" w:rsidRPr="002C4D54">
        <w:rPr>
          <w:rFonts w:ascii="Times New Roman" w:hAnsi="Times New Roman" w:cs="Times New Roman"/>
          <w:sz w:val="24"/>
          <w:szCs w:val="24"/>
        </w:rPr>
        <w:t xml:space="preserve"> bloc </w:t>
      </w:r>
      <w:r w:rsidR="00431823" w:rsidRPr="002C4D54">
        <w:rPr>
          <w:rFonts w:ascii="Times New Roman" w:hAnsi="Times New Roman" w:cs="Times New Roman"/>
          <w:sz w:val="24"/>
          <w:szCs w:val="24"/>
        </w:rPr>
        <w:t>A2,</w:t>
      </w:r>
      <w:r w:rsidR="00531B9F" w:rsidRPr="002C4D54">
        <w:rPr>
          <w:rFonts w:ascii="Times New Roman" w:hAnsi="Times New Roman" w:cs="Times New Roman"/>
          <w:sz w:val="24"/>
          <w:szCs w:val="24"/>
        </w:rPr>
        <w:t xml:space="preserve"> scara </w:t>
      </w:r>
      <w:r w:rsidR="00431823" w:rsidRPr="002C4D54">
        <w:rPr>
          <w:rFonts w:ascii="Times New Roman" w:hAnsi="Times New Roman" w:cs="Times New Roman"/>
          <w:sz w:val="24"/>
          <w:szCs w:val="24"/>
        </w:rPr>
        <w:t>A,</w:t>
      </w:r>
      <w:r w:rsidR="00531B9F" w:rsidRPr="002C4D54">
        <w:rPr>
          <w:rFonts w:ascii="Times New Roman" w:hAnsi="Times New Roman" w:cs="Times New Roman"/>
          <w:sz w:val="24"/>
          <w:szCs w:val="24"/>
        </w:rPr>
        <w:t xml:space="preserve"> etaj </w:t>
      </w:r>
      <w:r w:rsidR="00431823" w:rsidRPr="002C4D54">
        <w:rPr>
          <w:rFonts w:ascii="Times New Roman" w:hAnsi="Times New Roman" w:cs="Times New Roman"/>
          <w:sz w:val="24"/>
          <w:szCs w:val="24"/>
        </w:rPr>
        <w:t>3,</w:t>
      </w:r>
      <w:r w:rsidR="00531B9F" w:rsidRPr="002C4D54">
        <w:rPr>
          <w:rFonts w:ascii="Times New Roman" w:hAnsi="Times New Roman" w:cs="Times New Roman"/>
          <w:sz w:val="24"/>
          <w:szCs w:val="24"/>
        </w:rPr>
        <w:t xml:space="preserve"> apartament </w:t>
      </w:r>
      <w:r w:rsidR="00431823" w:rsidRPr="002C4D54">
        <w:rPr>
          <w:rFonts w:ascii="Times New Roman" w:hAnsi="Times New Roman" w:cs="Times New Roman"/>
          <w:sz w:val="24"/>
          <w:szCs w:val="24"/>
        </w:rPr>
        <w:t>21,</w:t>
      </w:r>
      <w:r w:rsidR="00531B9F"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B9F" w:rsidRPr="002C4D54">
        <w:rPr>
          <w:rFonts w:ascii="Times New Roman" w:hAnsi="Times New Roman" w:cs="Times New Roman"/>
          <w:sz w:val="24"/>
          <w:szCs w:val="24"/>
        </w:rPr>
        <w:t>jude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531B9F" w:rsidRPr="002C4D5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531B9F"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823" w:rsidRPr="002C4D54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431823" w:rsidRPr="002C4D54">
        <w:rPr>
          <w:rFonts w:ascii="Times New Roman" w:hAnsi="Times New Roman" w:cs="Times New Roman"/>
          <w:sz w:val="24"/>
          <w:szCs w:val="24"/>
        </w:rPr>
        <w:t>,</w:t>
      </w:r>
      <w:r w:rsidRPr="002C4D54">
        <w:rPr>
          <w:rFonts w:ascii="Times New Roman" w:hAnsi="Times New Roman" w:cs="Times New Roman"/>
          <w:sz w:val="24"/>
          <w:szCs w:val="24"/>
        </w:rPr>
        <w:t>posesoral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CI/BI/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Paşaport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seria </w:t>
      </w:r>
      <w:proofErr w:type="spellStart"/>
      <w:r w:rsidR="00431823" w:rsidRPr="002C4D54">
        <w:rPr>
          <w:rFonts w:ascii="Times New Roman" w:hAnsi="Times New Roman" w:cs="Times New Roman"/>
          <w:sz w:val="24"/>
          <w:szCs w:val="24"/>
        </w:rPr>
        <w:t>NT</w:t>
      </w:r>
      <w:r w:rsidR="00531B9F" w:rsidRPr="002C4D54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="00531B9F" w:rsidRPr="002C4D54">
        <w:rPr>
          <w:rFonts w:ascii="Times New Roman" w:hAnsi="Times New Roman" w:cs="Times New Roman"/>
          <w:sz w:val="24"/>
          <w:szCs w:val="24"/>
        </w:rPr>
        <w:t xml:space="preserve"> </w:t>
      </w:r>
      <w:r w:rsidR="00431823" w:rsidRPr="002C4D54">
        <w:rPr>
          <w:rFonts w:ascii="Times New Roman" w:hAnsi="Times New Roman" w:cs="Times New Roman"/>
          <w:sz w:val="24"/>
          <w:szCs w:val="24"/>
        </w:rPr>
        <w:t>211289</w:t>
      </w:r>
      <w:r w:rsidRPr="002C4D54">
        <w:rPr>
          <w:rFonts w:ascii="Times New Roman" w:hAnsi="Times New Roman" w:cs="Times New Roman"/>
          <w:sz w:val="24"/>
          <w:szCs w:val="24"/>
        </w:rPr>
        <w:t>, eliberat de</w:t>
      </w:r>
      <w:r w:rsidR="00531B9F" w:rsidRPr="002C4D54">
        <w:rPr>
          <w:rFonts w:ascii="Times New Roman" w:hAnsi="Times New Roman" w:cs="Times New Roman"/>
          <w:sz w:val="24"/>
          <w:szCs w:val="24"/>
        </w:rPr>
        <w:t xml:space="preserve"> SPCLEP Piatra-</w:t>
      </w:r>
      <w:proofErr w:type="spellStart"/>
      <w:r w:rsidR="00531B9F" w:rsidRPr="002C4D54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,la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data de </w:t>
      </w:r>
      <w:r w:rsidR="00431823" w:rsidRPr="002C4D54">
        <w:rPr>
          <w:rFonts w:ascii="Times New Roman" w:hAnsi="Times New Roman" w:cs="Times New Roman"/>
          <w:sz w:val="24"/>
          <w:szCs w:val="24"/>
        </w:rPr>
        <w:t>10.05.2009</w:t>
      </w:r>
      <w:r w:rsidRPr="002C4D54">
        <w:rPr>
          <w:rFonts w:ascii="Times New Roman" w:hAnsi="Times New Roman" w:cs="Times New Roman"/>
          <w:sz w:val="24"/>
          <w:szCs w:val="24"/>
        </w:rPr>
        <w:t>, CNP</w:t>
      </w:r>
      <w:r w:rsidR="00431823" w:rsidRPr="002C4D54">
        <w:rPr>
          <w:rFonts w:ascii="Times New Roman" w:hAnsi="Times New Roman" w:cs="Times New Roman"/>
          <w:sz w:val="24"/>
          <w:szCs w:val="24"/>
        </w:rPr>
        <w:t>1900420270031.</w:t>
      </w:r>
    </w:p>
    <w:p w14:paraId="72DC4406" w14:textId="77777777" w:rsidR="00C85241" w:rsidRPr="00E13F1B" w:rsidRDefault="00AE3A8F" w:rsidP="00E13F1B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13F1B">
        <w:rPr>
          <w:rFonts w:ascii="Times New Roman" w:hAnsi="Times New Roman" w:cs="Times New Roman"/>
          <w:b/>
          <w:i/>
          <w:sz w:val="24"/>
          <w:szCs w:val="24"/>
        </w:rPr>
        <w:t>DENUMIREA SOCIETĂŢII ŞI SEDIUL SOCIAL</w:t>
      </w:r>
    </w:p>
    <w:p w14:paraId="072A7EE3" w14:textId="77777777" w:rsidR="00C85241" w:rsidRDefault="00F102EF" w:rsidP="00CB1B45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Denumirea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este</w:t>
      </w:r>
      <w:r w:rsidR="00B042FA">
        <w:rPr>
          <w:rFonts w:ascii="Times New Roman" w:hAnsi="Times New Roman" w:cs="Times New Roman"/>
          <w:sz w:val="24"/>
          <w:szCs w:val="24"/>
        </w:rPr>
        <w:t xml:space="preserve"> S</w:t>
      </w:r>
      <w:r w:rsidR="00CB1B45">
        <w:rPr>
          <w:rFonts w:ascii="Times New Roman" w:hAnsi="Times New Roman" w:cs="Times New Roman"/>
          <w:sz w:val="24"/>
          <w:szCs w:val="24"/>
        </w:rPr>
        <w:t>.</w:t>
      </w:r>
      <w:r w:rsidR="00B042FA">
        <w:rPr>
          <w:rFonts w:ascii="Times New Roman" w:hAnsi="Times New Roman" w:cs="Times New Roman"/>
          <w:sz w:val="24"/>
          <w:szCs w:val="24"/>
        </w:rPr>
        <w:t>C</w:t>
      </w:r>
      <w:r w:rsidR="007B2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F2E">
        <w:rPr>
          <w:rFonts w:ascii="Times New Roman" w:hAnsi="Times New Roman" w:cs="Times New Roman"/>
          <w:sz w:val="24"/>
          <w:szCs w:val="24"/>
        </w:rPr>
        <w:t>EuroAndis</w:t>
      </w:r>
      <w:proofErr w:type="spellEnd"/>
      <w:r w:rsidR="007B2F2E">
        <w:rPr>
          <w:rFonts w:ascii="Times New Roman" w:hAnsi="Times New Roman" w:cs="Times New Roman"/>
          <w:sz w:val="24"/>
          <w:szCs w:val="24"/>
        </w:rPr>
        <w:t xml:space="preserve"> SRL</w:t>
      </w:r>
      <w:r w:rsidR="00AE3A8F" w:rsidRPr="002C4D54">
        <w:rPr>
          <w:rFonts w:ascii="Times New Roman" w:hAnsi="Times New Roman" w:cs="Times New Roman"/>
          <w:sz w:val="24"/>
          <w:szCs w:val="24"/>
        </w:rPr>
        <w:t xml:space="preserve">, </w:t>
      </w:r>
      <w:r w:rsidR="00F805CB" w:rsidRPr="002C4D54">
        <w:rPr>
          <w:rFonts w:ascii="Times New Roman" w:hAnsi="Times New Roman" w:cs="Times New Roman"/>
          <w:sz w:val="24"/>
          <w:szCs w:val="24"/>
        </w:rPr>
        <w:t xml:space="preserve">conform </w:t>
      </w:r>
      <w:r w:rsidR="00AE3A8F" w:rsidRPr="002C4D54">
        <w:rPr>
          <w:rFonts w:ascii="Times New Roman" w:hAnsi="Times New Roman" w:cs="Times New Roman"/>
          <w:sz w:val="24"/>
          <w:szCs w:val="24"/>
        </w:rPr>
        <w:t xml:space="preserve">dovezii privind disponibilitatea firmei </w:t>
      </w:r>
      <w:r w:rsidR="00531B9F" w:rsidRPr="002C4D54">
        <w:rPr>
          <w:rFonts w:ascii="Times New Roman" w:hAnsi="Times New Roman" w:cs="Times New Roman"/>
          <w:sz w:val="24"/>
          <w:szCs w:val="24"/>
        </w:rPr>
        <w:t>numărul</w:t>
      </w:r>
      <w:r w:rsidR="00B042FA">
        <w:rPr>
          <w:rFonts w:ascii="Times New Roman" w:hAnsi="Times New Roman" w:cs="Times New Roman"/>
          <w:sz w:val="24"/>
          <w:szCs w:val="24"/>
        </w:rPr>
        <w:t xml:space="preserve"> 101</w:t>
      </w:r>
      <w:r w:rsidR="00AE3A8F" w:rsidRPr="002C4D54">
        <w:rPr>
          <w:rFonts w:ascii="Times New Roman" w:hAnsi="Times New Roman" w:cs="Times New Roman"/>
          <w:sz w:val="24"/>
          <w:szCs w:val="24"/>
        </w:rPr>
        <w:t>, din</w:t>
      </w:r>
      <w:r w:rsidR="00B042FA">
        <w:rPr>
          <w:rFonts w:ascii="Times New Roman" w:hAnsi="Times New Roman" w:cs="Times New Roman"/>
          <w:sz w:val="24"/>
          <w:szCs w:val="24"/>
        </w:rPr>
        <w:t xml:space="preserve"> 2016</w:t>
      </w:r>
      <w:r w:rsidR="00AE3A8F" w:rsidRPr="002C4D54">
        <w:rPr>
          <w:rFonts w:ascii="Times New Roman" w:hAnsi="Times New Roman" w:cs="Times New Roman"/>
          <w:sz w:val="24"/>
          <w:szCs w:val="24"/>
        </w:rPr>
        <w:t xml:space="preserve">, eliberată de Oficiul Registrului </w:t>
      </w:r>
      <w:proofErr w:type="spellStart"/>
      <w:r w:rsidR="00AE3A8F" w:rsidRPr="002C4D54">
        <w:rPr>
          <w:rFonts w:ascii="Times New Roman" w:hAnsi="Times New Roman" w:cs="Times New Roman"/>
          <w:sz w:val="24"/>
          <w:szCs w:val="24"/>
        </w:rPr>
        <w:t>Comerţului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 xml:space="preserve"> </w:t>
      </w:r>
      <w:r w:rsidRPr="002C4D54">
        <w:rPr>
          <w:rFonts w:ascii="Times New Roman" w:hAnsi="Times New Roman" w:cs="Times New Roman"/>
          <w:sz w:val="24"/>
          <w:szCs w:val="24"/>
        </w:rPr>
        <w:t>.</w:t>
      </w:r>
      <w:r w:rsidR="00B042FA">
        <w:rPr>
          <w:rFonts w:ascii="Times New Roman" w:hAnsi="Times New Roman" w:cs="Times New Roman"/>
          <w:sz w:val="24"/>
          <w:szCs w:val="24"/>
        </w:rPr>
        <w:br/>
      </w:r>
      <w:r w:rsidR="00B042FA" w:rsidRP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S.C. </w:t>
      </w:r>
      <w:proofErr w:type="spellStart"/>
      <w:r w:rsidR="00B042FA" w:rsidRP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EuroA</w:t>
      </w:r>
      <w:r w:rsidR="00CB1B45" w:rsidRP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ndis</w:t>
      </w:r>
      <w:proofErr w:type="spellEnd"/>
      <w:r w:rsid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S.R.L se dorește a fi o firmă</w:t>
      </w:r>
      <w:r w:rsidR="00B042FA" w:rsidRP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care prin s</w:t>
      </w:r>
      <w:r w:rsid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erviciile pe care le va oferi să</w:t>
      </w:r>
      <w:r w:rsidR="00B042FA" w:rsidRP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schimbe imaginea des</w:t>
      </w:r>
      <w:r w:rsidR="00CB1B45" w:rsidRP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 restaurantele din Piatra-Neam</w:t>
      </w:r>
      <w:r w:rsid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ț, prin apariția unuia „mai altfel” </w:t>
      </w:r>
      <w:proofErr w:type="spellStart"/>
      <w:r w:rsid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deca</w:t>
      </w:r>
      <w:r w:rsidR="00B042FA" w:rsidRP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proofErr w:type="spellEnd"/>
      <w:r w:rsidR="00B042FA" w:rsidRP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celelalte. Principalul</w:t>
      </w:r>
      <w:r w:rsid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scop al afacerii este de a reuș</w:t>
      </w:r>
      <w:r w:rsidR="00B042FA" w:rsidRP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atragerea unei clientele fidele, si mai ales deosebite, chiar daca acea</w:t>
      </w:r>
      <w:r w:rsid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sta necesita timp si investiții </w:t>
      </w:r>
      <w:r w:rsidR="00B042FA" w:rsidRP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ridicate.</w:t>
      </w:r>
      <w:r w:rsid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Străinii, funcț</w:t>
      </w:r>
      <w:r w:rsidR="00CB1B45" w:rsidRP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ionarul „cu dare de mana”</w:t>
      </w:r>
      <w:r w:rsid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micii sau marii proprietari, întreprinză</w:t>
      </w:r>
      <w:r w:rsidR="00CB1B45" w:rsidRP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torii de</w:t>
      </w:r>
      <w:r w:rsid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B1B45" w:rsidRP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succes, inte</w:t>
      </w:r>
      <w:r w:rsid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lectualii sau oamenii de cultură, toți aceștia trebuie sa formeze î</w:t>
      </w:r>
      <w:r w:rsidR="00CB1B45" w:rsidRP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 mare clientela restaurantului. Acest restaurant ar trebui sa fie un restaurant select</w:t>
      </w:r>
      <w:r w:rsid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prin el însuș</w:t>
      </w:r>
      <w:r w:rsidR="00CB1B45" w:rsidRP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i, select prin ceea ce </w:t>
      </w:r>
      <w:proofErr w:type="spellStart"/>
      <w:r w:rsidR="00CB1B45" w:rsidRP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ofera</w:t>
      </w:r>
      <w:proofErr w:type="spellEnd"/>
      <w:r w:rsid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prin atmosfera sa, prin clienții să</w:t>
      </w:r>
      <w:r w:rsidR="00CB1B45" w:rsidRPr="00CB1B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i.</w:t>
      </w:r>
    </w:p>
    <w:p w14:paraId="045282BD" w14:textId="77777777" w:rsidR="00C85241" w:rsidRDefault="00AE3A8F" w:rsidP="00C8524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Sediul social este în </w:t>
      </w:r>
      <w:r w:rsidR="00F102EF" w:rsidRPr="002C4D54">
        <w:rPr>
          <w:rFonts w:ascii="Times New Roman" w:hAnsi="Times New Roman" w:cs="Times New Roman"/>
          <w:sz w:val="24"/>
          <w:szCs w:val="24"/>
        </w:rPr>
        <w:t>Piatra-</w:t>
      </w:r>
      <w:proofErr w:type="spellStart"/>
      <w:r w:rsidR="00F102EF" w:rsidRPr="002C4D54">
        <w:rPr>
          <w:rFonts w:ascii="Times New Roman" w:hAnsi="Times New Roman" w:cs="Times New Roman"/>
          <w:sz w:val="24"/>
          <w:szCs w:val="24"/>
        </w:rPr>
        <w:t>Neamt,</w:t>
      </w:r>
      <w:r w:rsidR="00531B9F" w:rsidRPr="002C4D54">
        <w:rPr>
          <w:rFonts w:ascii="Times New Roman" w:hAnsi="Times New Roman" w:cs="Times New Roman"/>
          <w:sz w:val="24"/>
          <w:szCs w:val="24"/>
        </w:rPr>
        <w:t>strada</w:t>
      </w:r>
      <w:proofErr w:type="spellEnd"/>
      <w:r w:rsidR="00CB1B45">
        <w:rPr>
          <w:rFonts w:ascii="Times New Roman" w:hAnsi="Times New Roman" w:cs="Times New Roman"/>
          <w:sz w:val="24"/>
          <w:szCs w:val="24"/>
        </w:rPr>
        <w:t xml:space="preserve"> Bulevardul Republicii,</w:t>
      </w:r>
      <w:r w:rsidR="00531B9F" w:rsidRPr="002C4D54">
        <w:rPr>
          <w:rFonts w:ascii="Times New Roman" w:hAnsi="Times New Roman" w:cs="Times New Roman"/>
          <w:sz w:val="24"/>
          <w:szCs w:val="24"/>
        </w:rPr>
        <w:t xml:space="preserve"> bloc </w:t>
      </w:r>
      <w:r w:rsidR="00F102EF" w:rsidRPr="002C4D54">
        <w:rPr>
          <w:rFonts w:ascii="Times New Roman" w:hAnsi="Times New Roman" w:cs="Times New Roman"/>
          <w:sz w:val="24"/>
          <w:szCs w:val="24"/>
        </w:rPr>
        <w:t>D4</w:t>
      </w:r>
      <w:r w:rsidR="00CB1B45">
        <w:rPr>
          <w:rFonts w:ascii="Times New Roman" w:hAnsi="Times New Roman" w:cs="Times New Roman"/>
          <w:sz w:val="24"/>
          <w:szCs w:val="24"/>
        </w:rPr>
        <w:t xml:space="preserve">, </w:t>
      </w:r>
      <w:r w:rsidR="00F102EF" w:rsidRPr="002C4D54">
        <w:rPr>
          <w:rFonts w:ascii="Times New Roman" w:hAnsi="Times New Roman" w:cs="Times New Roman"/>
          <w:sz w:val="24"/>
          <w:szCs w:val="24"/>
        </w:rPr>
        <w:t xml:space="preserve"> </w:t>
      </w:r>
      <w:r w:rsidR="00531B9F" w:rsidRPr="002C4D54">
        <w:rPr>
          <w:rFonts w:ascii="Times New Roman" w:hAnsi="Times New Roman" w:cs="Times New Roman"/>
          <w:sz w:val="24"/>
          <w:szCs w:val="24"/>
        </w:rPr>
        <w:t>apartament</w:t>
      </w:r>
      <w:r w:rsidR="00F102EF" w:rsidRPr="002C4D54">
        <w:rPr>
          <w:rFonts w:ascii="Times New Roman" w:hAnsi="Times New Roman" w:cs="Times New Roman"/>
          <w:sz w:val="24"/>
          <w:szCs w:val="24"/>
        </w:rPr>
        <w:t>10</w:t>
      </w:r>
      <w:r w:rsidRPr="002C4D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judeţ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B9F" w:rsidRPr="002C4D54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="00531B9F" w:rsidRPr="002C4D54">
        <w:rPr>
          <w:rFonts w:ascii="Times New Roman" w:hAnsi="Times New Roman" w:cs="Times New Roman"/>
          <w:sz w:val="24"/>
          <w:szCs w:val="24"/>
        </w:rPr>
        <w:t>.</w:t>
      </w:r>
    </w:p>
    <w:p w14:paraId="6C6E4FF2" w14:textId="77777777" w:rsidR="00C85241" w:rsidRDefault="00AE3A8F" w:rsidP="00C8524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lastRenderedPageBreak/>
        <w:t xml:space="preserve">Sediul social poate fi mutat în orice alt loc în baza hotărârii adunării generale extraordinare 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/ deciziei consiliului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administraţie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FDD519" w14:textId="77777777" w:rsidR="002C4D54" w:rsidRPr="00C85241" w:rsidRDefault="00AE3A8F" w:rsidP="00CC11C4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Societatea va putea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înfiinţa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sau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desfiinţa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sedii secundare - sucursale,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agenţii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reprezentanţe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sau alte asemenea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unităţi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fără personalitate juridică - în temeiul hotărârii adunării generale extraordinare 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/ deciziei consiliului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administraţie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. </w:t>
      </w:r>
      <w:r w:rsidR="00E13F1B">
        <w:rPr>
          <w:rFonts w:ascii="Times New Roman" w:hAnsi="Times New Roman" w:cs="Times New Roman"/>
          <w:sz w:val="24"/>
          <w:szCs w:val="24"/>
        </w:rPr>
        <w:br/>
      </w:r>
    </w:p>
    <w:p w14:paraId="4AE5065C" w14:textId="77777777" w:rsidR="00AE3A8F" w:rsidRPr="00E13F1B" w:rsidRDefault="00AE3A8F" w:rsidP="00E13F1B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E13F1B">
        <w:rPr>
          <w:rFonts w:ascii="Times New Roman" w:hAnsi="Times New Roman" w:cs="Times New Roman"/>
          <w:b/>
          <w:i/>
          <w:sz w:val="24"/>
          <w:szCs w:val="24"/>
        </w:rPr>
        <w:t>FORMA JURIDICĂ  A SOCIETĂŢII</w:t>
      </w:r>
    </w:p>
    <w:p w14:paraId="4F31CEF0" w14:textId="77777777" w:rsidR="00E13F1B" w:rsidRPr="00C85241" w:rsidRDefault="00E13F1B" w:rsidP="00C85241">
      <w:pPr>
        <w:spacing w:after="0"/>
        <w:ind w:left="284" w:firstLine="567"/>
        <w:rPr>
          <w:rFonts w:ascii="Times New Roman" w:hAnsi="Times New Roman" w:cs="Times New Roman"/>
          <w:sz w:val="24"/>
          <w:szCs w:val="24"/>
        </w:rPr>
      </w:pPr>
    </w:p>
    <w:p w14:paraId="44DCAD05" w14:textId="77777777" w:rsidR="00E13F1B" w:rsidRPr="00E13F1B" w:rsidRDefault="00E13F1B" w:rsidP="00E13F1B">
      <w:pPr>
        <w:shd w:val="clear" w:color="auto" w:fill="FFFFFF"/>
        <w:spacing w:after="446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</w:pPr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Forma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ju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ridică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– SRL-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fost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considerată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cea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mai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potrivită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din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urmatoarele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motive:</w:t>
      </w:r>
    </w:p>
    <w:p w14:paraId="60E67EDE" w14:textId="77777777" w:rsidR="00E13F1B" w:rsidRPr="00E13F1B" w:rsidRDefault="00E13F1B" w:rsidP="00E13F1B">
      <w:pPr>
        <w:numPr>
          <w:ilvl w:val="0"/>
          <w:numId w:val="23"/>
        </w:numPr>
        <w:shd w:val="clear" w:color="auto" w:fill="FFFFFF"/>
        <w:spacing w:after="0" w:line="240" w:lineRule="auto"/>
        <w:ind w:left="50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raspundere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limitat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asocia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ț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ilor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;</w:t>
      </w:r>
    </w:p>
    <w:p w14:paraId="059DF3A0" w14:textId="77777777" w:rsidR="00E13F1B" w:rsidRPr="00E13F1B" w:rsidRDefault="00E13F1B" w:rsidP="00E13F1B">
      <w:pPr>
        <w:numPr>
          <w:ilvl w:val="0"/>
          <w:numId w:val="23"/>
        </w:numPr>
        <w:shd w:val="clear" w:color="auto" w:fill="FFFFFF"/>
        <w:spacing w:after="0" w:line="240" w:lineRule="auto"/>
        <w:ind w:left="50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</w:pP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capitalul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social al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firmei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este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distinct de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cel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al </w:t>
      </w:r>
      <w:proofErr w:type="spellStart"/>
      <w:proofErr w:type="gram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asoc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iaț</w:t>
      </w:r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ilor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;</w:t>
      </w:r>
      <w:proofErr w:type="gramEnd"/>
    </w:p>
    <w:p w14:paraId="179806F6" w14:textId="77777777" w:rsidR="00E13F1B" w:rsidRPr="00E13F1B" w:rsidRDefault="00E13F1B" w:rsidP="00E13F1B">
      <w:pPr>
        <w:numPr>
          <w:ilvl w:val="0"/>
          <w:numId w:val="23"/>
        </w:numPr>
        <w:shd w:val="clear" w:color="auto" w:fill="FFFFFF"/>
        <w:spacing w:after="0" w:line="240" w:lineRule="auto"/>
        <w:ind w:left="50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formulare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simple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la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constituire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;</w:t>
      </w:r>
    </w:p>
    <w:p w14:paraId="3E4FC9EF" w14:textId="77777777" w:rsidR="00E13F1B" w:rsidRPr="00E13F1B" w:rsidRDefault="00E13F1B" w:rsidP="00E13F1B">
      <w:pPr>
        <w:numPr>
          <w:ilvl w:val="0"/>
          <w:numId w:val="23"/>
        </w:numPr>
        <w:shd w:val="clear" w:color="auto" w:fill="FFFFFF"/>
        <w:spacing w:after="0" w:line="240" w:lineRule="auto"/>
        <w:ind w:left="50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capital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social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redus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602A301" w14:textId="77777777" w:rsidR="00E13F1B" w:rsidRPr="00E13F1B" w:rsidRDefault="00E13F1B" w:rsidP="00E13F1B">
      <w:pPr>
        <w:shd w:val="clear" w:color="auto" w:fill="FFFFFF"/>
        <w:spacing w:after="446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</w:pP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Dezavantajul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principal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prezentat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de o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astfel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de forma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juridica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: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obiect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limitat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de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activitate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nu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constituie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un impediment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pentru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scopul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propus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.</w:t>
      </w:r>
    </w:p>
    <w:p w14:paraId="7E341448" w14:textId="77777777" w:rsidR="00E13F1B" w:rsidRPr="00E13F1B" w:rsidRDefault="00E13F1B" w:rsidP="00E13F1B">
      <w:pPr>
        <w:shd w:val="clear" w:color="auto" w:fill="FFFFFF"/>
        <w:spacing w:after="446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Activitatea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vizată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prin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constituirea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societaț</w:t>
      </w:r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ii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ste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sectorul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terț</w:t>
      </w:r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iar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espectiv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servicii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concretizat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î</w:t>
      </w:r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n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deschierea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unui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restaurant cu specific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francez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si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nu </w:t>
      </w:r>
      <w:proofErr w:type="spellStart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numai</w:t>
      </w:r>
      <w:proofErr w:type="spellEnd"/>
      <w:r w:rsidRPr="00E13F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.</w:t>
      </w:r>
    </w:p>
    <w:p w14:paraId="2EFB13D4" w14:textId="77777777" w:rsidR="00604DB1" w:rsidRPr="00E13F1B" w:rsidRDefault="00604DB1" w:rsidP="00C8524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13487A6" w14:textId="77777777" w:rsidR="002C4D54" w:rsidRPr="00E13F1B" w:rsidRDefault="00AE3A8F" w:rsidP="00E13F1B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13F1B">
        <w:rPr>
          <w:rFonts w:ascii="Times New Roman" w:hAnsi="Times New Roman" w:cs="Times New Roman"/>
          <w:b/>
          <w:i/>
          <w:sz w:val="24"/>
          <w:szCs w:val="24"/>
        </w:rPr>
        <w:t>DURATA SOCIETĂŢII</w:t>
      </w:r>
    </w:p>
    <w:p w14:paraId="0744F121" w14:textId="77777777" w:rsidR="00B7028F" w:rsidRDefault="00AE3A8F" w:rsidP="00C8524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Durata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funcţionare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este nedeterminată.</w:t>
      </w:r>
    </w:p>
    <w:p w14:paraId="7AE34258" w14:textId="77777777" w:rsidR="00C85241" w:rsidRPr="002C4D54" w:rsidRDefault="00C85241" w:rsidP="00C8524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75357B" w14:textId="77777777" w:rsidR="00AE3A8F" w:rsidRPr="00E13F1B" w:rsidRDefault="00AE3A8F" w:rsidP="00E13F1B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13F1B">
        <w:rPr>
          <w:rFonts w:ascii="Times New Roman" w:hAnsi="Times New Roman" w:cs="Times New Roman"/>
          <w:b/>
          <w:i/>
          <w:sz w:val="24"/>
          <w:szCs w:val="24"/>
        </w:rPr>
        <w:t>OBIECTUL DE ACTIVITATE</w:t>
      </w:r>
    </w:p>
    <w:p w14:paraId="5A91B847" w14:textId="77777777" w:rsidR="00C2133E" w:rsidRPr="002C4D54" w:rsidRDefault="00AE3A8F" w:rsidP="00335DCF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>Domeni</w:t>
      </w:r>
      <w:r w:rsidR="00335DCF">
        <w:rPr>
          <w:rFonts w:ascii="Times New Roman" w:hAnsi="Times New Roman" w:cs="Times New Roman"/>
          <w:sz w:val="24"/>
          <w:szCs w:val="24"/>
        </w:rPr>
        <w:t xml:space="preserve">ul principal de activitate este </w:t>
      </w:r>
      <w:r w:rsidR="00E13F1B">
        <w:rPr>
          <w:rFonts w:ascii="Times New Roman" w:hAnsi="Times New Roman" w:cs="Times New Roman"/>
          <w:i/>
          <w:sz w:val="24"/>
          <w:szCs w:val="24"/>
        </w:rPr>
        <w:t xml:space="preserve">prestarea de </w:t>
      </w:r>
      <w:proofErr w:type="spellStart"/>
      <w:r w:rsidR="00E13F1B">
        <w:rPr>
          <w:rFonts w:ascii="Times New Roman" w:hAnsi="Times New Roman" w:cs="Times New Roman"/>
          <w:i/>
          <w:sz w:val="24"/>
          <w:szCs w:val="24"/>
        </w:rPr>
        <w:t>servicii,respectiv</w:t>
      </w:r>
      <w:proofErr w:type="spellEnd"/>
      <w:r w:rsidR="00E13F1B">
        <w:rPr>
          <w:rFonts w:ascii="Times New Roman" w:hAnsi="Times New Roman" w:cs="Times New Roman"/>
          <w:i/>
          <w:sz w:val="24"/>
          <w:szCs w:val="24"/>
        </w:rPr>
        <w:t xml:space="preserve"> restaurant</w:t>
      </w:r>
      <w:r w:rsidRPr="002C4D54">
        <w:rPr>
          <w:rFonts w:ascii="Times New Roman" w:hAnsi="Times New Roman" w:cs="Times New Roman"/>
          <w:sz w:val="24"/>
          <w:szCs w:val="24"/>
        </w:rPr>
        <w:t xml:space="preserve">, căruia îi corespunde grupa CAEN  </w:t>
      </w:r>
      <w:r w:rsidR="00E13F1B">
        <w:rPr>
          <w:rFonts w:ascii="Times New Roman" w:hAnsi="Times New Roman" w:cs="Times New Roman"/>
          <w:sz w:val="24"/>
          <w:szCs w:val="24"/>
        </w:rPr>
        <w:t>5610</w:t>
      </w:r>
    </w:p>
    <w:p w14:paraId="23575ABB" w14:textId="77777777" w:rsidR="00CD3857" w:rsidRPr="00CD3857" w:rsidRDefault="00CD3857" w:rsidP="00CD3857">
      <w:pPr>
        <w:shd w:val="clear" w:color="auto" w:fill="FFFFFF"/>
        <w:spacing w:after="446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Ca perspective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încerca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principalele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orașe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ță</w:t>
      </w:r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rii</w:t>
      </w:r>
      <w:proofErr w:type="spellEnd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(Constanta, </w:t>
      </w:r>
      <w:proofErr w:type="spellStart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Bucurest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, Brasov)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dezvoltarea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unui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lanț</w:t>
      </w:r>
      <w:proofErr w:type="spellEnd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de </w:t>
      </w:r>
      <w:proofErr w:type="spellStart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restaurante</w:t>
      </w:r>
      <w:proofErr w:type="spellEnd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. </w:t>
      </w:r>
      <w:proofErr w:type="spellStart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Ele</w:t>
      </w:r>
      <w:proofErr w:type="spellEnd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vor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avea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aceeași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fațadă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exterioară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aceeași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firmă</w:t>
      </w:r>
      <w:proofErr w:type="spellEnd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(</w:t>
      </w:r>
      <w:proofErr w:type="spellStart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nume</w:t>
      </w:r>
      <w:proofErr w:type="spellEnd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,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ip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scris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culoare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decoraț</w:t>
      </w:r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iuni</w:t>
      </w:r>
      <w:proofErr w:type="spellEnd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interioare</w:t>
      </w:r>
      <w:proofErr w:type="spellEnd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.</w:t>
      </w:r>
    </w:p>
    <w:p w14:paraId="694070BA" w14:textId="77777777" w:rsidR="00CD3857" w:rsidRPr="00CD3857" w:rsidRDefault="00CD3857" w:rsidP="00CD3857">
      <w:pPr>
        <w:shd w:val="clear" w:color="auto" w:fill="FFFFFF"/>
        <w:spacing w:after="446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ceea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privește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meniul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oferit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fi identic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toate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orașele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fără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diferenț</w:t>
      </w:r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e</w:t>
      </w:r>
      <w:proofErr w:type="spellEnd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notabile</w:t>
      </w:r>
      <w:proofErr w:type="spellEnd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.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evita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oferirea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specialităț</w:t>
      </w:r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i</w:t>
      </w:r>
      <w:proofErr w:type="spellEnd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culinare</w:t>
      </w:r>
      <w:proofErr w:type="spellEnd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care nu </w:t>
      </w:r>
      <w:proofErr w:type="spellStart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exis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tă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planul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producț</w:t>
      </w:r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ie</w:t>
      </w:r>
      <w:proofErr w:type="spellEnd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al </w:t>
      </w:r>
      <w:proofErr w:type="spellStart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vreunui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restaurant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echivalent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aflat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în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alt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oraș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Într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-un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cuvânt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meniul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același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î</w:t>
      </w:r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ntreg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lanțul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restaurante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lastRenderedPageBreak/>
        <w:t>ținâ</w:t>
      </w:r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nd</w:t>
      </w:r>
      <w:proofErr w:type="spellEnd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cont</w:t>
      </w:r>
      <w:proofErr w:type="spellEnd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de </w:t>
      </w:r>
      <w:proofErr w:type="spellStart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gusturile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consumatorilor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fiecare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oraș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și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încercând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cât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mai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bună</w:t>
      </w:r>
      <w:proofErr w:type="spellEnd"/>
      <w:r w:rsidR="0023506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 w:rsidR="0023506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satisfacere</w:t>
      </w:r>
      <w:proofErr w:type="spellEnd"/>
      <w:r w:rsidR="0023506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a </w:t>
      </w:r>
      <w:proofErr w:type="spellStart"/>
      <w:r w:rsidR="0023506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cerinț</w:t>
      </w:r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elor</w:t>
      </w:r>
      <w:proofErr w:type="spellEnd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generale</w:t>
      </w:r>
      <w:proofErr w:type="spellEnd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</w:t>
      </w:r>
      <w:proofErr w:type="spellStart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i</w:t>
      </w:r>
      <w:r w:rsidR="0023506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ndiferent</w:t>
      </w:r>
      <w:proofErr w:type="spellEnd"/>
      <w:r w:rsidR="0023506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 xml:space="preserve"> de zona de </w:t>
      </w:r>
      <w:proofErr w:type="spellStart"/>
      <w:r w:rsidR="0023506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proveniență</w:t>
      </w:r>
      <w:proofErr w:type="spellEnd"/>
      <w:r w:rsidRPr="00CD385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.</w:t>
      </w:r>
    </w:p>
    <w:p w14:paraId="683183A2" w14:textId="77777777" w:rsidR="00AE3A8F" w:rsidRPr="0023506C" w:rsidRDefault="00AE3A8F" w:rsidP="0023506C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3506C">
        <w:rPr>
          <w:rFonts w:ascii="Times New Roman" w:hAnsi="Times New Roman" w:cs="Times New Roman"/>
          <w:b/>
          <w:i/>
          <w:sz w:val="24"/>
          <w:szCs w:val="24"/>
        </w:rPr>
        <w:t>CAPITALUL SOCIAL</w:t>
      </w:r>
    </w:p>
    <w:p w14:paraId="4E93C58D" w14:textId="77777777" w:rsidR="00AE3A8F" w:rsidRPr="002C4D54" w:rsidRDefault="00AE3A8F" w:rsidP="00335DCF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La constituire, capitalul social subscris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vărsat al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este de </w:t>
      </w:r>
      <w:r w:rsidR="0023506C">
        <w:rPr>
          <w:rFonts w:ascii="Times New Roman" w:hAnsi="Times New Roman" w:cs="Times New Roman"/>
          <w:i/>
          <w:sz w:val="24"/>
          <w:szCs w:val="24"/>
        </w:rPr>
        <w:t>453</w:t>
      </w:r>
      <w:r w:rsidR="00B8642E" w:rsidRPr="00335DCF">
        <w:rPr>
          <w:rFonts w:ascii="Times New Roman" w:hAnsi="Times New Roman" w:cs="Times New Roman"/>
          <w:i/>
          <w:sz w:val="24"/>
          <w:szCs w:val="24"/>
        </w:rPr>
        <w:t>.000</w:t>
      </w:r>
      <w:r w:rsidR="002350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35DCF">
        <w:rPr>
          <w:rFonts w:ascii="Times New Roman" w:hAnsi="Times New Roman" w:cs="Times New Roman"/>
          <w:i/>
          <w:sz w:val="24"/>
          <w:szCs w:val="24"/>
        </w:rPr>
        <w:t>lei</w:t>
      </w:r>
      <w:r w:rsidRPr="002C4D54">
        <w:rPr>
          <w:rFonts w:ascii="Times New Roman" w:hAnsi="Times New Roman" w:cs="Times New Roman"/>
          <w:sz w:val="24"/>
          <w:szCs w:val="24"/>
        </w:rPr>
        <w:t xml:space="preserve">, din care: </w:t>
      </w:r>
    </w:p>
    <w:p w14:paraId="160E9B0D" w14:textId="77777777" w:rsidR="00AE3A8F" w:rsidRPr="00335DCF" w:rsidRDefault="0023506C" w:rsidP="00A5248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</w:t>
      </w:r>
      <w:r w:rsidR="00B7207B" w:rsidRPr="00335DCF">
        <w:rPr>
          <w:rFonts w:ascii="Times New Roman" w:hAnsi="Times New Roman" w:cs="Times New Roman"/>
          <w:sz w:val="24"/>
          <w:szCs w:val="24"/>
        </w:rPr>
        <w:t>.</w:t>
      </w:r>
      <w:r w:rsidR="00B8642E" w:rsidRPr="00335DCF">
        <w:rPr>
          <w:rFonts w:ascii="Times New Roman" w:hAnsi="Times New Roman" w:cs="Times New Roman"/>
          <w:sz w:val="24"/>
          <w:szCs w:val="24"/>
        </w:rPr>
        <w:t>000</w:t>
      </w:r>
      <w:r w:rsidR="00AE3A8F" w:rsidRPr="00335DCF">
        <w:rPr>
          <w:rFonts w:ascii="Times New Roman" w:hAnsi="Times New Roman" w:cs="Times New Roman"/>
          <w:sz w:val="24"/>
          <w:szCs w:val="24"/>
        </w:rPr>
        <w:t>lei, aport în numerar;</w:t>
      </w:r>
    </w:p>
    <w:p w14:paraId="495EF99E" w14:textId="77777777" w:rsidR="00B8642E" w:rsidRPr="00335DCF" w:rsidRDefault="0023506C" w:rsidP="00A5248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</w:t>
      </w:r>
      <w:r w:rsidR="00B7207B" w:rsidRPr="00335DCF">
        <w:rPr>
          <w:rFonts w:ascii="Times New Roman" w:hAnsi="Times New Roman" w:cs="Times New Roman"/>
          <w:sz w:val="24"/>
          <w:szCs w:val="24"/>
        </w:rPr>
        <w:t>.</w:t>
      </w:r>
      <w:r w:rsidR="00B8642E" w:rsidRPr="00335DCF">
        <w:rPr>
          <w:rFonts w:ascii="Times New Roman" w:hAnsi="Times New Roman" w:cs="Times New Roman"/>
          <w:sz w:val="24"/>
          <w:szCs w:val="24"/>
        </w:rPr>
        <w:t>000lei,reprezentând</w:t>
      </w:r>
      <w:r w:rsidR="00AE3A8F" w:rsidRPr="00335DCF">
        <w:rPr>
          <w:rFonts w:ascii="Times New Roman" w:hAnsi="Times New Roman" w:cs="Times New Roman"/>
          <w:sz w:val="24"/>
          <w:szCs w:val="24"/>
        </w:rPr>
        <w:t xml:space="preserve">EUR/USD </w:t>
      </w:r>
    </w:p>
    <w:p w14:paraId="5B9B0F91" w14:textId="77777777" w:rsidR="00AE3A8F" w:rsidRPr="00335DCF" w:rsidRDefault="0023506C" w:rsidP="00A5248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</w:t>
      </w:r>
      <w:r w:rsidR="00B7207B" w:rsidRPr="00335DCF">
        <w:rPr>
          <w:rFonts w:ascii="Times New Roman" w:hAnsi="Times New Roman" w:cs="Times New Roman"/>
          <w:sz w:val="24"/>
          <w:szCs w:val="24"/>
        </w:rPr>
        <w:t>.</w:t>
      </w:r>
      <w:r w:rsidR="00B8642E" w:rsidRPr="00335DCF">
        <w:rPr>
          <w:rFonts w:ascii="Times New Roman" w:hAnsi="Times New Roman" w:cs="Times New Roman"/>
          <w:sz w:val="24"/>
          <w:szCs w:val="24"/>
        </w:rPr>
        <w:t>000lei,</w:t>
      </w:r>
      <w:r w:rsidR="00AE3A8F" w:rsidRPr="00335DCF">
        <w:rPr>
          <w:rFonts w:ascii="Times New Roman" w:hAnsi="Times New Roman" w:cs="Times New Roman"/>
          <w:sz w:val="24"/>
          <w:szCs w:val="24"/>
        </w:rPr>
        <w:t>reprezentând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3A8F" w:rsidRPr="00335DCF">
        <w:rPr>
          <w:rFonts w:ascii="Times New Roman" w:hAnsi="Times New Roman" w:cs="Times New Roman"/>
          <w:sz w:val="24"/>
          <w:szCs w:val="24"/>
        </w:rPr>
        <w:t>aport în natură;</w:t>
      </w:r>
    </w:p>
    <w:p w14:paraId="66B12077" w14:textId="77777777" w:rsidR="00AE3A8F" w:rsidRPr="002C4D54" w:rsidRDefault="0023506C" w:rsidP="00230FBF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fiind </w:t>
      </w:r>
      <w:proofErr w:type="spellStart"/>
      <w:r>
        <w:rPr>
          <w:rFonts w:ascii="Times New Roman" w:hAnsi="Times New Roman" w:cs="Times New Roman"/>
          <w:sz w:val="24"/>
          <w:szCs w:val="24"/>
        </w:rPr>
        <w:t>împărţit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într-un număr de 453</w:t>
      </w:r>
      <w:r w:rsidR="00B7207B" w:rsidRPr="002C4D54">
        <w:rPr>
          <w:rFonts w:ascii="Times New Roman" w:hAnsi="Times New Roman" w:cs="Times New Roman"/>
          <w:sz w:val="24"/>
          <w:szCs w:val="24"/>
        </w:rPr>
        <w:t>.</w:t>
      </w:r>
      <w:r w:rsidR="00B8642E" w:rsidRPr="002C4D54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A8F" w:rsidRPr="002C4D54">
        <w:rPr>
          <w:rFonts w:ascii="Times New Roman" w:hAnsi="Times New Roman" w:cs="Times New Roman"/>
          <w:sz w:val="24"/>
          <w:szCs w:val="24"/>
        </w:rPr>
        <w:t>acţiuni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>, cu o valoare nominală de</w:t>
      </w:r>
      <w:r w:rsidR="00B8642E" w:rsidRPr="002C4D54">
        <w:rPr>
          <w:rFonts w:ascii="Times New Roman" w:hAnsi="Times New Roman" w:cs="Times New Roman"/>
          <w:sz w:val="24"/>
          <w:szCs w:val="24"/>
        </w:rPr>
        <w:t xml:space="preserve"> 1 </w:t>
      </w:r>
      <w:r w:rsidR="00AE3A8F" w:rsidRPr="002C4D54">
        <w:rPr>
          <w:rFonts w:ascii="Times New Roman" w:hAnsi="Times New Roman" w:cs="Times New Roman"/>
          <w:sz w:val="24"/>
          <w:szCs w:val="24"/>
        </w:rPr>
        <w:t>lei/</w:t>
      </w:r>
      <w:proofErr w:type="spellStart"/>
      <w:r w:rsidR="00AE3A8F" w:rsidRPr="002C4D54">
        <w:rPr>
          <w:rFonts w:ascii="Times New Roman" w:hAnsi="Times New Roman" w:cs="Times New Roman"/>
          <w:sz w:val="24"/>
          <w:szCs w:val="24"/>
        </w:rPr>
        <w:t>acţiune.Capitalul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 xml:space="preserve"> social este </w:t>
      </w:r>
      <w:proofErr w:type="spellStart"/>
      <w:r w:rsidR="00AE3A8F" w:rsidRPr="002C4D54">
        <w:rPr>
          <w:rFonts w:ascii="Times New Roman" w:hAnsi="Times New Roman" w:cs="Times New Roman"/>
          <w:sz w:val="24"/>
          <w:szCs w:val="24"/>
        </w:rPr>
        <w:t>deţinut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 xml:space="preserve"> de către </w:t>
      </w:r>
      <w:proofErr w:type="spellStart"/>
      <w:r w:rsidR="00AE3A8F" w:rsidRPr="002C4D54">
        <w:rPr>
          <w:rFonts w:ascii="Times New Roman" w:hAnsi="Times New Roman" w:cs="Times New Roman"/>
          <w:sz w:val="24"/>
          <w:szCs w:val="24"/>
        </w:rPr>
        <w:t>acţionari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 xml:space="preserve"> astfel:</w:t>
      </w:r>
    </w:p>
    <w:p w14:paraId="3437598F" w14:textId="77777777" w:rsidR="00AE3A8F" w:rsidRPr="00335DCF" w:rsidRDefault="00AE3A8F" w:rsidP="00A5248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DCF">
        <w:rPr>
          <w:rFonts w:ascii="Times New Roman" w:hAnsi="Times New Roman" w:cs="Times New Roman"/>
          <w:sz w:val="24"/>
          <w:szCs w:val="24"/>
        </w:rPr>
        <w:t xml:space="preserve">Nume </w:t>
      </w:r>
      <w:r w:rsidR="0023506C">
        <w:rPr>
          <w:rFonts w:ascii="Times New Roman" w:hAnsi="Times New Roman" w:cs="Times New Roman"/>
          <w:sz w:val="24"/>
          <w:szCs w:val="24"/>
        </w:rPr>
        <w:t xml:space="preserve">Anton </w:t>
      </w:r>
      <w:r w:rsidR="00240128" w:rsidRPr="00335DCF">
        <w:rPr>
          <w:rFonts w:ascii="Times New Roman" w:hAnsi="Times New Roman" w:cs="Times New Roman"/>
          <w:sz w:val="24"/>
          <w:szCs w:val="24"/>
        </w:rPr>
        <w:t>,</w:t>
      </w:r>
      <w:r w:rsidRPr="00335DCF">
        <w:rPr>
          <w:rFonts w:ascii="Times New Roman" w:hAnsi="Times New Roman" w:cs="Times New Roman"/>
          <w:sz w:val="24"/>
          <w:szCs w:val="24"/>
        </w:rPr>
        <w:t xml:space="preserve">Prenume </w:t>
      </w:r>
      <w:proofErr w:type="spellStart"/>
      <w:r w:rsidR="0023506C">
        <w:rPr>
          <w:rFonts w:ascii="Times New Roman" w:hAnsi="Times New Roman" w:cs="Times New Roman"/>
          <w:sz w:val="24"/>
          <w:szCs w:val="24"/>
        </w:rPr>
        <w:t>Mirel</w:t>
      </w:r>
      <w:r w:rsidRPr="00335DCF">
        <w:rPr>
          <w:rFonts w:ascii="Times New Roman" w:hAnsi="Times New Roman" w:cs="Times New Roman"/>
          <w:sz w:val="24"/>
          <w:szCs w:val="24"/>
        </w:rPr>
        <w:t>,deţine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un număr de </w:t>
      </w:r>
      <w:r w:rsidR="0023506C">
        <w:rPr>
          <w:rFonts w:ascii="Times New Roman" w:hAnsi="Times New Roman" w:cs="Times New Roman"/>
          <w:sz w:val="24"/>
          <w:szCs w:val="24"/>
        </w:rPr>
        <w:t>300</w:t>
      </w:r>
      <w:r w:rsidR="00B7207B" w:rsidRPr="00335DCF">
        <w:rPr>
          <w:rFonts w:ascii="Times New Roman" w:hAnsi="Times New Roman" w:cs="Times New Roman"/>
          <w:sz w:val="24"/>
          <w:szCs w:val="24"/>
        </w:rPr>
        <w:t>.</w:t>
      </w:r>
      <w:r w:rsidR="009E7FB2" w:rsidRPr="00335DCF">
        <w:rPr>
          <w:rFonts w:ascii="Times New Roman" w:hAnsi="Times New Roman" w:cs="Times New Roman"/>
          <w:sz w:val="24"/>
          <w:szCs w:val="24"/>
        </w:rPr>
        <w:t>000</w:t>
      </w:r>
      <w:r w:rsidRPr="00335DCF">
        <w:rPr>
          <w:rFonts w:ascii="Times New Roman" w:hAnsi="Times New Roman" w:cs="Times New Roman"/>
          <w:sz w:val="24"/>
          <w:szCs w:val="24"/>
        </w:rPr>
        <w:t>acţiuni, cu o valoare nominală de</w:t>
      </w:r>
      <w:r w:rsidR="009E7FB2" w:rsidRPr="00335DCF">
        <w:rPr>
          <w:rFonts w:ascii="Times New Roman" w:hAnsi="Times New Roman" w:cs="Times New Roman"/>
          <w:sz w:val="24"/>
          <w:szCs w:val="24"/>
        </w:rPr>
        <w:t xml:space="preserve"> 1</w:t>
      </w:r>
      <w:r w:rsidR="00B7207B" w:rsidRPr="00335DCF">
        <w:rPr>
          <w:rFonts w:ascii="Times New Roman" w:hAnsi="Times New Roman" w:cs="Times New Roman"/>
          <w:sz w:val="24"/>
          <w:szCs w:val="24"/>
        </w:rPr>
        <w:t xml:space="preserve"> leu</w:t>
      </w:r>
      <w:r w:rsidRPr="00335D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acţiune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în valoare totală de </w:t>
      </w:r>
      <w:r w:rsidR="0023506C">
        <w:rPr>
          <w:rFonts w:ascii="Times New Roman" w:hAnsi="Times New Roman" w:cs="Times New Roman"/>
          <w:sz w:val="24"/>
          <w:szCs w:val="24"/>
        </w:rPr>
        <w:t>300</w:t>
      </w:r>
      <w:r w:rsidR="00B7207B" w:rsidRPr="00335DCF">
        <w:rPr>
          <w:rFonts w:ascii="Times New Roman" w:hAnsi="Times New Roman" w:cs="Times New Roman"/>
          <w:sz w:val="24"/>
          <w:szCs w:val="24"/>
        </w:rPr>
        <w:t>.</w:t>
      </w:r>
      <w:r w:rsidR="009E7FB2" w:rsidRPr="00335DCF">
        <w:rPr>
          <w:rFonts w:ascii="Times New Roman" w:hAnsi="Times New Roman" w:cs="Times New Roman"/>
          <w:sz w:val="24"/>
          <w:szCs w:val="24"/>
        </w:rPr>
        <w:t>000</w:t>
      </w:r>
      <w:r w:rsidRPr="00335DCF">
        <w:rPr>
          <w:rFonts w:ascii="Times New Roman" w:hAnsi="Times New Roman" w:cs="Times New Roman"/>
          <w:sz w:val="24"/>
          <w:szCs w:val="24"/>
        </w:rPr>
        <w:t xml:space="preserve">lei, reprezentând </w:t>
      </w:r>
      <w:r w:rsidR="009E7FB2" w:rsidRPr="00335DCF">
        <w:rPr>
          <w:rFonts w:ascii="Times New Roman" w:hAnsi="Times New Roman" w:cs="Times New Roman"/>
          <w:sz w:val="24"/>
          <w:szCs w:val="24"/>
        </w:rPr>
        <w:t xml:space="preserve"> 60</w:t>
      </w:r>
      <w:r w:rsidRPr="00335DCF">
        <w:rPr>
          <w:rFonts w:ascii="Times New Roman" w:hAnsi="Times New Roman" w:cs="Times New Roman"/>
          <w:sz w:val="24"/>
          <w:szCs w:val="24"/>
        </w:rPr>
        <w:t>% din capita</w:t>
      </w:r>
      <w:r w:rsidR="00B7207B" w:rsidRPr="00335DCF">
        <w:rPr>
          <w:rFonts w:ascii="Times New Roman" w:hAnsi="Times New Roman" w:cs="Times New Roman"/>
          <w:sz w:val="24"/>
          <w:szCs w:val="24"/>
        </w:rPr>
        <w:t xml:space="preserve">lul social  subscris </w:t>
      </w:r>
      <w:proofErr w:type="spellStart"/>
      <w:r w:rsidR="00B7207B" w:rsidRPr="00335DCF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B7207B" w:rsidRPr="00335DCF">
        <w:rPr>
          <w:rFonts w:ascii="Times New Roman" w:hAnsi="Times New Roman" w:cs="Times New Roman"/>
          <w:sz w:val="24"/>
          <w:szCs w:val="24"/>
        </w:rPr>
        <w:t xml:space="preserve"> vărsat, </w:t>
      </w:r>
      <w:r w:rsidRPr="00335DCF">
        <w:rPr>
          <w:rFonts w:ascii="Times New Roman" w:hAnsi="Times New Roman" w:cs="Times New Roman"/>
          <w:sz w:val="24"/>
          <w:szCs w:val="24"/>
        </w:rPr>
        <w:t xml:space="preserve">participare la profit </w:t>
      </w:r>
      <w:r w:rsidR="009E7FB2" w:rsidRPr="00335DCF">
        <w:rPr>
          <w:rFonts w:ascii="Times New Roman" w:hAnsi="Times New Roman" w:cs="Times New Roman"/>
          <w:sz w:val="24"/>
          <w:szCs w:val="24"/>
        </w:rPr>
        <w:t>60</w:t>
      </w:r>
      <w:r w:rsidRPr="00335DCF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 participare la pierderi</w:t>
      </w:r>
      <w:r w:rsidR="009E7FB2" w:rsidRPr="00335DCF">
        <w:rPr>
          <w:rFonts w:ascii="Times New Roman" w:hAnsi="Times New Roman" w:cs="Times New Roman"/>
          <w:sz w:val="24"/>
          <w:szCs w:val="24"/>
        </w:rPr>
        <w:t xml:space="preserve"> 60</w:t>
      </w:r>
      <w:r w:rsidRPr="00335DCF">
        <w:rPr>
          <w:rFonts w:ascii="Times New Roman" w:hAnsi="Times New Roman" w:cs="Times New Roman"/>
          <w:sz w:val="24"/>
          <w:szCs w:val="24"/>
        </w:rPr>
        <w:t>%;</w:t>
      </w:r>
    </w:p>
    <w:p w14:paraId="4A73A51B" w14:textId="77777777" w:rsidR="00AE3A8F" w:rsidRPr="00335DCF" w:rsidRDefault="0023506C" w:rsidP="00A5248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 Constantin</w:t>
      </w:r>
      <w:r w:rsidR="00240128" w:rsidRPr="00335DCF">
        <w:rPr>
          <w:rFonts w:ascii="Times New Roman" w:hAnsi="Times New Roman" w:cs="Times New Roman"/>
          <w:sz w:val="24"/>
          <w:szCs w:val="24"/>
        </w:rPr>
        <w:t>,</w:t>
      </w:r>
      <w:r w:rsidR="00AE3A8F" w:rsidRPr="00335DCF">
        <w:rPr>
          <w:rFonts w:ascii="Times New Roman" w:hAnsi="Times New Roman" w:cs="Times New Roman"/>
          <w:sz w:val="24"/>
          <w:szCs w:val="24"/>
        </w:rPr>
        <w:t xml:space="preserve"> Prenume </w:t>
      </w:r>
      <w:r>
        <w:rPr>
          <w:rFonts w:ascii="Times New Roman" w:hAnsi="Times New Roman" w:cs="Times New Roman"/>
          <w:sz w:val="24"/>
          <w:szCs w:val="24"/>
        </w:rPr>
        <w:t>Pavel</w:t>
      </w:r>
      <w:r w:rsidR="00AE3A8F" w:rsidRPr="00335D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3A8F" w:rsidRPr="00335DCF">
        <w:rPr>
          <w:rFonts w:ascii="Times New Roman" w:hAnsi="Times New Roman" w:cs="Times New Roman"/>
          <w:sz w:val="24"/>
          <w:szCs w:val="24"/>
        </w:rPr>
        <w:t>deţine</w:t>
      </w:r>
      <w:proofErr w:type="spellEnd"/>
      <w:r w:rsidR="00AE3A8F" w:rsidRPr="00335DCF">
        <w:rPr>
          <w:rFonts w:ascii="Times New Roman" w:hAnsi="Times New Roman" w:cs="Times New Roman"/>
          <w:sz w:val="24"/>
          <w:szCs w:val="24"/>
        </w:rPr>
        <w:t xml:space="preserve"> un număr de </w:t>
      </w:r>
      <w:r>
        <w:rPr>
          <w:rFonts w:ascii="Times New Roman" w:hAnsi="Times New Roman" w:cs="Times New Roman"/>
          <w:sz w:val="24"/>
          <w:szCs w:val="24"/>
        </w:rPr>
        <w:t>153</w:t>
      </w:r>
      <w:r w:rsidR="00B7207B" w:rsidRPr="00335DCF">
        <w:rPr>
          <w:rFonts w:ascii="Times New Roman" w:hAnsi="Times New Roman" w:cs="Times New Roman"/>
          <w:sz w:val="24"/>
          <w:szCs w:val="24"/>
        </w:rPr>
        <w:t>.</w:t>
      </w:r>
      <w:r w:rsidR="009E7FB2" w:rsidRPr="00335DCF">
        <w:rPr>
          <w:rFonts w:ascii="Times New Roman" w:hAnsi="Times New Roman" w:cs="Times New Roman"/>
          <w:sz w:val="24"/>
          <w:szCs w:val="24"/>
        </w:rPr>
        <w:t xml:space="preserve">000 </w:t>
      </w:r>
      <w:proofErr w:type="spellStart"/>
      <w:r w:rsidR="00AE3A8F" w:rsidRPr="00335DCF">
        <w:rPr>
          <w:rFonts w:ascii="Times New Roman" w:hAnsi="Times New Roman" w:cs="Times New Roman"/>
          <w:sz w:val="24"/>
          <w:szCs w:val="24"/>
        </w:rPr>
        <w:t>acţiuni</w:t>
      </w:r>
      <w:proofErr w:type="spellEnd"/>
      <w:r w:rsidR="00AE3A8F" w:rsidRPr="00335DCF">
        <w:rPr>
          <w:rFonts w:ascii="Times New Roman" w:hAnsi="Times New Roman" w:cs="Times New Roman"/>
          <w:sz w:val="24"/>
          <w:szCs w:val="24"/>
        </w:rPr>
        <w:t>, cu o valoare nominală de</w:t>
      </w:r>
      <w:r w:rsidR="009E7FB2" w:rsidRPr="00335DCF">
        <w:rPr>
          <w:rFonts w:ascii="Times New Roman" w:hAnsi="Times New Roman" w:cs="Times New Roman"/>
          <w:sz w:val="24"/>
          <w:szCs w:val="24"/>
        </w:rPr>
        <w:t>1</w:t>
      </w:r>
      <w:r w:rsidR="00B7207B" w:rsidRPr="00335DCF">
        <w:rPr>
          <w:rFonts w:ascii="Times New Roman" w:hAnsi="Times New Roman" w:cs="Times New Roman"/>
          <w:sz w:val="24"/>
          <w:szCs w:val="24"/>
        </w:rPr>
        <w:t xml:space="preserve"> leu</w:t>
      </w:r>
      <w:r w:rsidR="00AE3A8F" w:rsidRPr="00335D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E3A8F" w:rsidRPr="00335DCF">
        <w:rPr>
          <w:rFonts w:ascii="Times New Roman" w:hAnsi="Times New Roman" w:cs="Times New Roman"/>
          <w:sz w:val="24"/>
          <w:szCs w:val="24"/>
        </w:rPr>
        <w:t>acţiune</w:t>
      </w:r>
      <w:proofErr w:type="spellEnd"/>
      <w:r w:rsidR="00AE3A8F" w:rsidRPr="0033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A8F" w:rsidRPr="00335DCF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AE3A8F" w:rsidRPr="00335DCF">
        <w:rPr>
          <w:rFonts w:ascii="Times New Roman" w:hAnsi="Times New Roman" w:cs="Times New Roman"/>
          <w:sz w:val="24"/>
          <w:szCs w:val="24"/>
        </w:rPr>
        <w:t xml:space="preserve"> în valoare totală de </w:t>
      </w:r>
      <w:r>
        <w:rPr>
          <w:rFonts w:ascii="Times New Roman" w:hAnsi="Times New Roman" w:cs="Times New Roman"/>
          <w:sz w:val="24"/>
          <w:szCs w:val="24"/>
        </w:rPr>
        <w:t>153</w:t>
      </w:r>
      <w:r w:rsidR="00B7207B" w:rsidRPr="00335DCF">
        <w:rPr>
          <w:rFonts w:ascii="Times New Roman" w:hAnsi="Times New Roman" w:cs="Times New Roman"/>
          <w:sz w:val="24"/>
          <w:szCs w:val="24"/>
        </w:rPr>
        <w:t>.</w:t>
      </w:r>
      <w:r w:rsidR="009E7FB2" w:rsidRPr="00335DCF">
        <w:rPr>
          <w:rFonts w:ascii="Times New Roman" w:hAnsi="Times New Roman" w:cs="Times New Roman"/>
          <w:sz w:val="24"/>
          <w:szCs w:val="24"/>
        </w:rPr>
        <w:t>000</w:t>
      </w:r>
      <w:r w:rsidR="00AE3A8F" w:rsidRPr="00335DCF">
        <w:rPr>
          <w:rFonts w:ascii="Times New Roman" w:hAnsi="Times New Roman" w:cs="Times New Roman"/>
          <w:sz w:val="24"/>
          <w:szCs w:val="24"/>
        </w:rPr>
        <w:t xml:space="preserve">lei, reprezentând </w:t>
      </w:r>
      <w:r w:rsidR="009E7FB2" w:rsidRPr="00335DCF">
        <w:rPr>
          <w:rFonts w:ascii="Times New Roman" w:hAnsi="Times New Roman" w:cs="Times New Roman"/>
          <w:sz w:val="24"/>
          <w:szCs w:val="24"/>
        </w:rPr>
        <w:t>40</w:t>
      </w:r>
      <w:r w:rsidR="00AE3A8F" w:rsidRPr="00335DCF">
        <w:rPr>
          <w:rFonts w:ascii="Times New Roman" w:hAnsi="Times New Roman" w:cs="Times New Roman"/>
          <w:sz w:val="24"/>
          <w:szCs w:val="24"/>
        </w:rPr>
        <w:t>% din capit</w:t>
      </w:r>
      <w:r w:rsidR="00B7207B" w:rsidRPr="00335DCF">
        <w:rPr>
          <w:rFonts w:ascii="Times New Roman" w:hAnsi="Times New Roman" w:cs="Times New Roman"/>
          <w:sz w:val="24"/>
          <w:szCs w:val="24"/>
        </w:rPr>
        <w:t xml:space="preserve">alul social  subscris </w:t>
      </w:r>
      <w:proofErr w:type="spellStart"/>
      <w:r w:rsidR="00B7207B" w:rsidRPr="00335DCF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B7207B" w:rsidRPr="00335DCF">
        <w:rPr>
          <w:rFonts w:ascii="Times New Roman" w:hAnsi="Times New Roman" w:cs="Times New Roman"/>
          <w:sz w:val="24"/>
          <w:szCs w:val="24"/>
        </w:rPr>
        <w:t xml:space="preserve"> vărsat, </w:t>
      </w:r>
      <w:r w:rsidR="00AE3A8F" w:rsidRPr="00335DCF">
        <w:rPr>
          <w:rFonts w:ascii="Times New Roman" w:hAnsi="Times New Roman" w:cs="Times New Roman"/>
          <w:sz w:val="24"/>
          <w:szCs w:val="24"/>
        </w:rPr>
        <w:t xml:space="preserve">participare la profit </w:t>
      </w:r>
      <w:r w:rsidR="009E7FB2" w:rsidRPr="00335DCF">
        <w:rPr>
          <w:rFonts w:ascii="Times New Roman" w:hAnsi="Times New Roman" w:cs="Times New Roman"/>
          <w:sz w:val="24"/>
          <w:szCs w:val="24"/>
        </w:rPr>
        <w:t xml:space="preserve">40% </w:t>
      </w:r>
      <w:proofErr w:type="spellStart"/>
      <w:r w:rsidR="009E7FB2" w:rsidRPr="00335DCF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9E7FB2" w:rsidRPr="00335DCF">
        <w:rPr>
          <w:rFonts w:ascii="Times New Roman" w:hAnsi="Times New Roman" w:cs="Times New Roman"/>
          <w:sz w:val="24"/>
          <w:szCs w:val="24"/>
        </w:rPr>
        <w:t xml:space="preserve">  participare la pierderi 40</w:t>
      </w:r>
      <w:r w:rsidR="00AE3A8F" w:rsidRPr="00335DCF">
        <w:rPr>
          <w:rFonts w:ascii="Times New Roman" w:hAnsi="Times New Roman" w:cs="Times New Roman"/>
          <w:sz w:val="24"/>
          <w:szCs w:val="24"/>
        </w:rPr>
        <w:t>%;</w:t>
      </w:r>
    </w:p>
    <w:p w14:paraId="5191D4B3" w14:textId="77777777" w:rsidR="00AE3A8F" w:rsidRPr="0023506C" w:rsidRDefault="00AE3A8F" w:rsidP="0023506C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3506C">
        <w:rPr>
          <w:rFonts w:ascii="Times New Roman" w:hAnsi="Times New Roman" w:cs="Times New Roman"/>
          <w:b/>
          <w:i/>
          <w:sz w:val="24"/>
          <w:szCs w:val="24"/>
        </w:rPr>
        <w:t>ACŢIUNILE</w:t>
      </w:r>
    </w:p>
    <w:p w14:paraId="6299B356" w14:textId="77777777" w:rsidR="00AE3A8F" w:rsidRPr="002C4D54" w:rsidRDefault="00AE3A8F" w:rsidP="00335DCF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Acţiu</w:t>
      </w:r>
      <w:r w:rsidR="0023506C">
        <w:rPr>
          <w:rFonts w:ascii="Times New Roman" w:hAnsi="Times New Roman" w:cs="Times New Roman"/>
          <w:sz w:val="24"/>
          <w:szCs w:val="24"/>
        </w:rPr>
        <w:t>nile</w:t>
      </w:r>
      <w:proofErr w:type="spellEnd"/>
      <w:r w:rsidR="0023506C">
        <w:rPr>
          <w:rFonts w:ascii="Times New Roman" w:hAnsi="Times New Roman" w:cs="Times New Roman"/>
          <w:sz w:val="24"/>
          <w:szCs w:val="24"/>
        </w:rPr>
        <w:t xml:space="preserve"> sunt numerotate de la 1 la 453</w:t>
      </w:r>
      <w:r w:rsidR="00B7207B" w:rsidRPr="002C4D54">
        <w:rPr>
          <w:rFonts w:ascii="Times New Roman" w:hAnsi="Times New Roman" w:cs="Times New Roman"/>
          <w:sz w:val="24"/>
          <w:szCs w:val="24"/>
        </w:rPr>
        <w:t>.</w:t>
      </w:r>
      <w:r w:rsidR="00B8642E" w:rsidRPr="002C4D54">
        <w:rPr>
          <w:rFonts w:ascii="Times New Roman" w:hAnsi="Times New Roman" w:cs="Times New Roman"/>
          <w:sz w:val="24"/>
          <w:szCs w:val="24"/>
        </w:rPr>
        <w:t>000</w:t>
      </w:r>
      <w:r w:rsidRPr="002C4D54">
        <w:rPr>
          <w:rFonts w:ascii="Times New Roman" w:hAnsi="Times New Roman" w:cs="Times New Roman"/>
          <w:sz w:val="24"/>
          <w:szCs w:val="24"/>
        </w:rPr>
        <w:t>.</w:t>
      </w:r>
    </w:p>
    <w:p w14:paraId="3D81E20E" w14:textId="77777777" w:rsidR="00AE3A8F" w:rsidRPr="002C4D54" w:rsidRDefault="00AE3A8F" w:rsidP="00335DCF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Toate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acţiunile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emise de societate sunt nominative</w:t>
      </w:r>
      <w:r w:rsidR="00B7207B" w:rsidRPr="002C4D54">
        <w:rPr>
          <w:rFonts w:ascii="Times New Roman" w:hAnsi="Times New Roman" w:cs="Times New Roman"/>
          <w:sz w:val="24"/>
          <w:szCs w:val="24"/>
        </w:rPr>
        <w:t xml:space="preserve"> / la purtător </w:t>
      </w:r>
      <w:proofErr w:type="spellStart"/>
      <w:r w:rsidR="00B7207B"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B7207B" w:rsidRPr="002C4D54">
        <w:rPr>
          <w:rFonts w:ascii="Times New Roman" w:hAnsi="Times New Roman" w:cs="Times New Roman"/>
          <w:sz w:val="24"/>
          <w:szCs w:val="24"/>
        </w:rPr>
        <w:t xml:space="preserve"> indivizibile. </w:t>
      </w:r>
      <w:r w:rsidRPr="002C4D54">
        <w:rPr>
          <w:rFonts w:ascii="Times New Roman" w:hAnsi="Times New Roman" w:cs="Times New Roman"/>
          <w:sz w:val="24"/>
          <w:szCs w:val="24"/>
        </w:rPr>
        <w:t xml:space="preserve">Fiecărui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i se va elibera un certificat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care atestă calitatea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proprietar al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acţiunilor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sau, după caz,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acţiuni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emise în formă materială. Certificatul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acţiunea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va cuprinde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menţiunile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prevăzute de lege.</w:t>
      </w:r>
    </w:p>
    <w:p w14:paraId="3AC9F792" w14:textId="77777777" w:rsidR="00B8642E" w:rsidRPr="002C4D54" w:rsidRDefault="00AE3A8F" w:rsidP="00335DCF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Acţiunile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au valoare egală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conf</w:t>
      </w:r>
      <w:r w:rsidR="00B8642E" w:rsidRPr="002C4D54">
        <w:rPr>
          <w:rFonts w:ascii="Times New Roman" w:hAnsi="Times New Roman" w:cs="Times New Roman"/>
          <w:sz w:val="24"/>
          <w:szCs w:val="24"/>
        </w:rPr>
        <w:t>eră posesorilor drepturi egale.</w:t>
      </w:r>
    </w:p>
    <w:p w14:paraId="712B76A0" w14:textId="77777777" w:rsidR="00AE3A8F" w:rsidRPr="002C4D54" w:rsidRDefault="00AE3A8F" w:rsidP="00335DCF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Societatea va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ţine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evidenţa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acţiunilor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într-un registru care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menţionează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numele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prenumele, codul numeric personal, denumirea, domiciliul sau sediul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acţiuni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nominative precum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vărsămintele făcute în contul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acţiunilor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celelalte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evidenţe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prevăzute de art. 177 alin. (1) din Legea nr. 31/1990 privind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comerciale, republicată, cu modificările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completările ulterioare.</w:t>
      </w:r>
    </w:p>
    <w:p w14:paraId="2B72C91E" w14:textId="77777777" w:rsidR="009E7FB2" w:rsidRDefault="00AE3A8F" w:rsidP="00335DCF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lastRenderedPageBreak/>
        <w:t xml:space="preserve">Registrele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menţionate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la art. 6.4. vor fi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ţinute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prin grija persoanelor abilitate de lege, la sediul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>.</w:t>
      </w:r>
    </w:p>
    <w:p w14:paraId="6D9A5A70" w14:textId="77777777" w:rsidR="00335DCF" w:rsidRPr="002C4D54" w:rsidRDefault="00335DCF" w:rsidP="00335DCF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58C7305" w14:textId="77777777" w:rsidR="00AE3A8F" w:rsidRPr="0023506C" w:rsidRDefault="00AE3A8F" w:rsidP="0023506C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3506C">
        <w:rPr>
          <w:rFonts w:ascii="Times New Roman" w:hAnsi="Times New Roman" w:cs="Times New Roman"/>
          <w:b/>
          <w:i/>
          <w:sz w:val="24"/>
          <w:szCs w:val="24"/>
        </w:rPr>
        <w:t>DREPTURI ŞI OBLIGAŢII  DECURGÂND DIN ACŢIUNI</w:t>
      </w:r>
    </w:p>
    <w:p w14:paraId="08257C3C" w14:textId="77777777" w:rsidR="00B8642E" w:rsidRPr="002C4D54" w:rsidRDefault="00AE3A8F" w:rsidP="00335DCF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Fiecare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acţiune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conferă titularilor acestora dreptul la un vot în adunarea generală 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dreptul de a alege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de a fi ales în organele de conducere, dreptul de a participa la distribuirea beneficiilor.</w:t>
      </w:r>
    </w:p>
    <w:p w14:paraId="211BAF1D" w14:textId="77777777" w:rsidR="00AE3A8F" w:rsidRPr="002C4D54" w:rsidRDefault="00AE3A8F" w:rsidP="00335DCF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D54">
        <w:rPr>
          <w:rFonts w:ascii="Times New Roman" w:hAnsi="Times New Roman" w:cs="Times New Roman"/>
          <w:sz w:val="24"/>
          <w:szCs w:val="24"/>
        </w:rPr>
        <w:t>Deţinerea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acţiunii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implică adeziunea de drept la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dispoziţiile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actului constitutiv.</w:t>
      </w:r>
    </w:p>
    <w:p w14:paraId="3E19B08B" w14:textId="77777777" w:rsidR="00AE3A8F" w:rsidRPr="002C4D54" w:rsidRDefault="00AE3A8F" w:rsidP="00335DCF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nu răspund pentru datoriile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fiind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obligaţi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numai să verse capitalul social subscris.</w:t>
      </w:r>
    </w:p>
    <w:p w14:paraId="7A96A97F" w14:textId="77777777" w:rsidR="00335DCF" w:rsidRDefault="00AE3A8F" w:rsidP="00335DCF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Drepturile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obligaţiile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acţiuni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urmează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acţiunile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în cazul trecerii lor în patrimoniul altor persoane.</w:t>
      </w:r>
    </w:p>
    <w:p w14:paraId="00F167A6" w14:textId="77777777" w:rsidR="00335DCF" w:rsidRPr="0023506C" w:rsidRDefault="00AE3A8F" w:rsidP="0023506C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23506C">
        <w:rPr>
          <w:rFonts w:ascii="Times New Roman" w:hAnsi="Times New Roman" w:cs="Times New Roman"/>
          <w:b/>
          <w:i/>
          <w:sz w:val="24"/>
          <w:szCs w:val="24"/>
        </w:rPr>
        <w:t>TRANSFERUL ACŢIUNILOR</w:t>
      </w:r>
    </w:p>
    <w:p w14:paraId="4821FE2E" w14:textId="77777777" w:rsidR="00335DCF" w:rsidRPr="00335DCF" w:rsidRDefault="00AE3A8F" w:rsidP="00335DCF">
      <w:pPr>
        <w:spacing w:after="0"/>
        <w:ind w:left="284" w:firstLine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Acţiunile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sunt indivizibile cu privire la societate, care nu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recunoaşte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decât un singur proprietar pentru o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acţiune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>.</w:t>
      </w:r>
    </w:p>
    <w:p w14:paraId="5B21115D" w14:textId="77777777" w:rsidR="00CF559D" w:rsidRDefault="00AE3A8F" w:rsidP="00335DCF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Dreptul de proprietate asupra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acţiunilor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se transmite conform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dispoziţiilor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legale în vigoare.</w:t>
      </w:r>
    </w:p>
    <w:p w14:paraId="1EA3FC3F" w14:textId="77777777" w:rsidR="00335DCF" w:rsidRPr="002C4D54" w:rsidRDefault="00335DCF" w:rsidP="00335DCF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410C01A" w14:textId="77777777" w:rsidR="00AE3A8F" w:rsidRPr="0023506C" w:rsidRDefault="00AE3A8F" w:rsidP="0023506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3506C">
        <w:rPr>
          <w:rFonts w:ascii="Times New Roman" w:hAnsi="Times New Roman" w:cs="Times New Roman"/>
          <w:b/>
          <w:i/>
          <w:sz w:val="24"/>
          <w:szCs w:val="24"/>
        </w:rPr>
        <w:t>ADUNĂRILE GENERALE ALE ACŢIONARILOR</w:t>
      </w:r>
    </w:p>
    <w:p w14:paraId="61A6564C" w14:textId="77777777" w:rsidR="00AE3A8F" w:rsidRPr="00335DCF" w:rsidRDefault="00AE3A8F" w:rsidP="00A5248C">
      <w:pPr>
        <w:pStyle w:val="ListParagraph"/>
        <w:numPr>
          <w:ilvl w:val="0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335DCF">
        <w:rPr>
          <w:rFonts w:ascii="Times New Roman" w:hAnsi="Times New Roman" w:cs="Times New Roman"/>
          <w:sz w:val="24"/>
          <w:szCs w:val="24"/>
        </w:rPr>
        <w:t xml:space="preserve">Adunările generale ale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sunt ordinare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extraordinare.</w:t>
      </w:r>
    </w:p>
    <w:p w14:paraId="45498BEF" w14:textId="77777777" w:rsidR="00AE3A8F" w:rsidRPr="00335DCF" w:rsidRDefault="00AE3A8F" w:rsidP="00A5248C">
      <w:pPr>
        <w:pStyle w:val="ListParagraph"/>
        <w:numPr>
          <w:ilvl w:val="0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335DCF">
        <w:rPr>
          <w:rFonts w:ascii="Times New Roman" w:hAnsi="Times New Roman" w:cs="Times New Roman"/>
          <w:sz w:val="24"/>
          <w:szCs w:val="24"/>
        </w:rPr>
        <w:t xml:space="preserve">Adunarea generală ordinară se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întruneşte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cel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puţin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o dată pe an, în cel mult 5 luni de la încheierea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exerciţiului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financiar.</w:t>
      </w:r>
    </w:p>
    <w:p w14:paraId="318A2000" w14:textId="77777777" w:rsidR="00AE3A8F" w:rsidRPr="00335DCF" w:rsidRDefault="00AE3A8F" w:rsidP="00A5248C">
      <w:pPr>
        <w:pStyle w:val="ListParagraph"/>
        <w:numPr>
          <w:ilvl w:val="0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335DCF">
        <w:rPr>
          <w:rFonts w:ascii="Times New Roman" w:hAnsi="Times New Roman" w:cs="Times New Roman"/>
          <w:sz w:val="24"/>
          <w:szCs w:val="24"/>
        </w:rPr>
        <w:t xml:space="preserve">Adunarea generală ordinară a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atribuţiile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prevăzute de lege. </w:t>
      </w:r>
    </w:p>
    <w:p w14:paraId="1AFA611E" w14:textId="77777777" w:rsidR="00AE3A8F" w:rsidRPr="00335DCF" w:rsidRDefault="00AE3A8F" w:rsidP="00A5248C">
      <w:pPr>
        <w:pStyle w:val="ListParagraph"/>
        <w:numPr>
          <w:ilvl w:val="0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335DCF">
        <w:rPr>
          <w:rFonts w:ascii="Times New Roman" w:hAnsi="Times New Roman" w:cs="Times New Roman"/>
          <w:sz w:val="24"/>
          <w:szCs w:val="24"/>
        </w:rPr>
        <w:t xml:space="preserve">Adunarea generală extraordinară a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întruneşte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ori de câte ori este necesar a se lua o hotărâre ce intră în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atribuţiile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sale. </w:t>
      </w:r>
    </w:p>
    <w:p w14:paraId="126C6975" w14:textId="77777777" w:rsidR="00B8642E" w:rsidRDefault="00AE3A8F" w:rsidP="00A5248C">
      <w:pPr>
        <w:pStyle w:val="ListParagraph"/>
        <w:numPr>
          <w:ilvl w:val="0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DCF">
        <w:rPr>
          <w:rFonts w:ascii="Times New Roman" w:hAnsi="Times New Roman" w:cs="Times New Roman"/>
          <w:sz w:val="24"/>
          <w:szCs w:val="24"/>
        </w:rPr>
        <w:t>Atribuţiile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adunării generale extraordinare a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sunt cele prevăzute de lege, cu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excepţia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celor referitoare la: mutarea sediului, schimbarea obiectului de activitate al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, majorarea capitalului social,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înfiinţarea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sau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desfiinţarea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de sedii secundare - sucursale,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agenţii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reprezentanţe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sau alte asemenea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unităţi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fără personalitate juridică -, pe care adunarea generală extraordinară, în temeiul art. 114 alin. (1) din Legea nr. 31/1990 privind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societăţile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comerciale, republicată, cu modificările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completările ulterioare, le deleagă / le poate delega consiliului de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administraţie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335DCF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335DCF">
        <w:rPr>
          <w:rFonts w:ascii="Times New Roman" w:hAnsi="Times New Roman" w:cs="Times New Roman"/>
          <w:sz w:val="24"/>
          <w:szCs w:val="24"/>
        </w:rPr>
        <w:t>.</w:t>
      </w:r>
    </w:p>
    <w:p w14:paraId="641671C3" w14:textId="77777777" w:rsidR="00335DCF" w:rsidRPr="00335DCF" w:rsidRDefault="00335DCF" w:rsidP="00335DCF">
      <w:pPr>
        <w:pStyle w:val="ListParagraph"/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C1731E3" w14:textId="77777777" w:rsidR="00335DCF" w:rsidRPr="0023506C" w:rsidRDefault="00AE3A8F" w:rsidP="0023506C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3506C">
        <w:rPr>
          <w:rFonts w:ascii="Times New Roman" w:hAnsi="Times New Roman" w:cs="Times New Roman"/>
          <w:b/>
          <w:i/>
          <w:sz w:val="24"/>
          <w:szCs w:val="24"/>
        </w:rPr>
        <w:t>CONVOCAREA ADUNĂRII GENERALE A ACŢIONARILOR</w:t>
      </w:r>
    </w:p>
    <w:p w14:paraId="30E1A875" w14:textId="77777777" w:rsidR="00335DCF" w:rsidRDefault="00AE3A8F" w:rsidP="00335DCF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Adunarea generală este convocată de administratorul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ori de câte ori este necesar.</w:t>
      </w:r>
    </w:p>
    <w:p w14:paraId="5C0865EC" w14:textId="77777777" w:rsidR="00335DCF" w:rsidRDefault="00AE3A8F" w:rsidP="00335DCF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>Termenul de întrunire nu poate fi mai mic de 30 de zile de la publicarea convocării în Monitorul Oficial al României, Partea a IV-a.</w:t>
      </w:r>
    </w:p>
    <w:p w14:paraId="493AEB45" w14:textId="77777777" w:rsidR="00335DCF" w:rsidRDefault="00AE3A8F" w:rsidP="00335DCF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Convocarea se publică în Monitorul Oficial al României, Partea a IV-a,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în unul dintre ziarele de largă răspândire din localitatea în care se află sediul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sau din cea mai apropiată localitate.</w:t>
      </w:r>
    </w:p>
    <w:p w14:paraId="74609C6A" w14:textId="77777777" w:rsidR="00335DCF" w:rsidRDefault="00AE3A8F" w:rsidP="00335DCF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Prin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excepţie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de la art. 10.2., dacă toate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acţiunile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sunt nominative, convocarea poate fi făcută prin scrisoare recomandată sau, prin scrisoare transmisă pe cale electronică, având încorporată,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ataşată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sau logic asociată semnătura electronică extinsă, expediată cu cel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puţin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30 de zile înainte de data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ţinerii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adunării, la adresa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acţionarului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înscrisă în registrul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. Schimbarea adresei nu poate fi opusă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dacă nu i-a fost comunicată în scris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</w:t>
      </w:r>
      <w:proofErr w:type="spellEnd"/>
    </w:p>
    <w:p w14:paraId="395D935B" w14:textId="77777777" w:rsidR="00335DCF" w:rsidRDefault="00AE3A8F" w:rsidP="00D74CB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Convocarea va cuprinde locul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ţinerii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adunării, precum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ordinea de zi, cu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menţionarea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explicită a tuturor problemelor care vor face obiectul dezbaterilor adunării. În cazul în care pe ordinea de zi figurează </w:t>
      </w:r>
      <w:r w:rsidR="008D0EE0" w:rsidRPr="002C4D54">
        <w:rPr>
          <w:rFonts w:ascii="Times New Roman" w:hAnsi="Times New Roman" w:cs="Times New Roman"/>
          <w:sz w:val="24"/>
          <w:szCs w:val="24"/>
        </w:rPr>
        <w:t>2</w:t>
      </w:r>
      <w:r w:rsidRPr="002C4D54">
        <w:rPr>
          <w:rFonts w:ascii="Times New Roman" w:hAnsi="Times New Roman" w:cs="Times New Roman"/>
          <w:sz w:val="24"/>
          <w:szCs w:val="24"/>
        </w:rPr>
        <w:t xml:space="preserve"> sau a membrilor consiliului de supraveghere, în convocare se va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menţiona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că lista cuprinzând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informaţii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cu privire la numele, localitatea de domiciliu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calificarea profesională ale persoanelor propuse pentru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funcţia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de administrator se află la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dispoziţia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putând fi consultată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completată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aceştia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>.</w:t>
      </w:r>
    </w:p>
    <w:p w14:paraId="55EAE5D8" w14:textId="77777777" w:rsidR="00D74CB1" w:rsidRDefault="00AE3A8F" w:rsidP="00D74CB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>Când pe ordinea de zi figurează propuneri pentru modificarea actului constitutiv, convocarea va trebui să cuprindă textul integral al propunerilor.</w:t>
      </w:r>
    </w:p>
    <w:p w14:paraId="2F807CDE" w14:textId="77777777" w:rsidR="00D74CB1" w:rsidRDefault="00AE3A8F" w:rsidP="00D74CB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Administratorii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funcţionarii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nu pot reprezenta pe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sancţiunea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nulităţii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hotărârii, dacă fără votul acestora nu s-ar fi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obţinut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majoritatea cerută.</w:t>
      </w:r>
    </w:p>
    <w:p w14:paraId="6F430B9D" w14:textId="77777777" w:rsidR="00D74CB1" w:rsidRDefault="00AE3A8F" w:rsidP="00D74CB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Adunarea generală 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întruneşte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la sediul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sau în orice alt loc din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ţară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sau din străinătate indicat în convocare.</w:t>
      </w:r>
    </w:p>
    <w:p w14:paraId="7A21845C" w14:textId="77777777" w:rsidR="00D74CB1" w:rsidRDefault="00AE3A8F" w:rsidP="00D74CB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În convocarea pentru prima adunare generală se va putea fixa data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pentru a doua adunare, în cazul în care la prima adunare generală 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întruneşte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cvorumul necesar.</w:t>
      </w:r>
    </w:p>
    <w:p w14:paraId="72DFC736" w14:textId="77777777" w:rsidR="00AE3A8F" w:rsidRPr="002C4D54" w:rsidRDefault="00AE3A8F" w:rsidP="00D74CB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D54">
        <w:rPr>
          <w:rFonts w:ascii="Times New Roman" w:hAnsi="Times New Roman" w:cs="Times New Roman"/>
          <w:sz w:val="24"/>
          <w:szCs w:val="24"/>
        </w:rPr>
        <w:lastRenderedPageBreak/>
        <w:t>Acţionarii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reprezentând întreg capitalul social vor putea, daca nici unul dintre ei nu se opune, să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ţină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o adunare generală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să ia orice hotărâre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competenţa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adunării, fără respectarea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formalităţilor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cerute pentru convocarea ei, dacă sunt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prezenţi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sau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reprezentaţi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toţi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>.</w:t>
      </w:r>
    </w:p>
    <w:p w14:paraId="0DEA6452" w14:textId="77777777" w:rsidR="00AE3A8F" w:rsidRPr="002C4D54" w:rsidRDefault="00AE3A8F" w:rsidP="00D74CB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4176172" w14:textId="77777777" w:rsidR="00D74CB1" w:rsidRPr="0023506C" w:rsidRDefault="00AE3A8F" w:rsidP="0023506C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3506C">
        <w:rPr>
          <w:rFonts w:ascii="Times New Roman" w:hAnsi="Times New Roman" w:cs="Times New Roman"/>
          <w:b/>
          <w:i/>
          <w:sz w:val="24"/>
          <w:szCs w:val="24"/>
        </w:rPr>
        <w:t>ORGANIZAREA ADUNĂRII GENERALE A ACŢIONARILOR</w:t>
      </w:r>
    </w:p>
    <w:p w14:paraId="40025371" w14:textId="77777777" w:rsidR="00D74CB1" w:rsidRDefault="00AE3A8F" w:rsidP="00D74CB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Adunările generale sunt valabil constituite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pot lua hotărâri dacă sunt respectate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condiţiile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de cvorum prevăzute de Legea nr. 31/1990 privind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comerciale, republicată, cu modifică</w:t>
      </w:r>
      <w:r w:rsidR="00CF559D" w:rsidRPr="002C4D54">
        <w:rPr>
          <w:rFonts w:ascii="Times New Roman" w:hAnsi="Times New Roman" w:cs="Times New Roman"/>
          <w:sz w:val="24"/>
          <w:szCs w:val="24"/>
        </w:rPr>
        <w:t xml:space="preserve">rile </w:t>
      </w:r>
      <w:proofErr w:type="spellStart"/>
      <w:r w:rsidR="00CF559D"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CF559D" w:rsidRPr="002C4D54">
        <w:rPr>
          <w:rFonts w:ascii="Times New Roman" w:hAnsi="Times New Roman" w:cs="Times New Roman"/>
          <w:sz w:val="24"/>
          <w:szCs w:val="24"/>
        </w:rPr>
        <w:t xml:space="preserve"> completările ulterioare.</w:t>
      </w:r>
    </w:p>
    <w:p w14:paraId="3447E7CC" w14:textId="77777777" w:rsidR="00AE3A8F" w:rsidRPr="00D74CB1" w:rsidRDefault="00AE3A8F" w:rsidP="00D74CB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Adunarea generală 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este prezidată de către administratorul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care va desemna unul până la trei secretari care va/vor verifica lista de prezenta 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va/vor întocmi procesul verbal al adunării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după caz va/vor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împăr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buletinele de vot, le va/vor centraliza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va/vor număra voturile. </w:t>
      </w:r>
    </w:p>
    <w:p w14:paraId="45945D78" w14:textId="77777777" w:rsidR="00D74CB1" w:rsidRPr="0023506C" w:rsidRDefault="00D74CB1" w:rsidP="00335DCF">
      <w:pPr>
        <w:spacing w:line="360" w:lineRule="auto"/>
        <w:ind w:left="284" w:firstLine="567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7D28EB2" w14:textId="77777777" w:rsidR="00D74CB1" w:rsidRPr="0023506C" w:rsidRDefault="00AE3A8F" w:rsidP="0023506C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3506C">
        <w:rPr>
          <w:rFonts w:ascii="Times New Roman" w:hAnsi="Times New Roman" w:cs="Times New Roman"/>
          <w:b/>
          <w:i/>
          <w:sz w:val="24"/>
          <w:szCs w:val="24"/>
        </w:rPr>
        <w:t>EXERCITAREA DREPTULUI LA VOT ÎN ADUNAREA GENERALĂ A ACŢIONARILOR</w:t>
      </w:r>
    </w:p>
    <w:p w14:paraId="13B93528" w14:textId="77777777" w:rsidR="00D74CB1" w:rsidRDefault="00AE3A8F" w:rsidP="00D74CB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După constatarea îndeplinirii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cerinţelor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legale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ale actului constitutiv privind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ţinerea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adunării generale se va trece la dezbaterea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votarea fiecărui punct de pe ordinea de zi.</w:t>
      </w:r>
    </w:p>
    <w:p w14:paraId="433907FD" w14:textId="77777777" w:rsidR="00D74CB1" w:rsidRDefault="00AE3A8F" w:rsidP="00D74CB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>Dreptul de vot nu poate fi cedat. Hotărârile adunărilor generale se iau prin vot deschis. Votul secret este obligator</w:t>
      </w:r>
      <w:r w:rsidR="008E0925" w:rsidRPr="002C4D54">
        <w:rPr>
          <w:rFonts w:ascii="Times New Roman" w:hAnsi="Times New Roman" w:cs="Times New Roman"/>
          <w:sz w:val="24"/>
          <w:szCs w:val="24"/>
        </w:rPr>
        <w:t xml:space="preserve">iu pentru numirea sau revocarea </w:t>
      </w:r>
      <w:r w:rsidRPr="002C4D54">
        <w:rPr>
          <w:rFonts w:ascii="Times New Roman" w:hAnsi="Times New Roman" w:cs="Times New Roman"/>
          <w:sz w:val="24"/>
          <w:szCs w:val="24"/>
        </w:rPr>
        <w:t xml:space="preserve">membrilor consiliului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administraţie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/administratorului unic, pentru numirea, revocarea cenzorilor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auditorilor financiari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pentru luarea hotărârilor referitoare la răspunderea organelor de administrare, de conducere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control ale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>.</w:t>
      </w:r>
    </w:p>
    <w:p w14:paraId="7DF4412F" w14:textId="77777777" w:rsidR="00D74CB1" w:rsidRDefault="00AE3A8F" w:rsidP="00D74CB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Hotărârile adunării generale 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se iau cu majoritatea prevăzută de Legea nr. 31/1990  privind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comerciale, republicată, cu modificările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compl</w:t>
      </w:r>
      <w:r w:rsidR="005C21C7" w:rsidRPr="002C4D54">
        <w:rPr>
          <w:rFonts w:ascii="Times New Roman" w:hAnsi="Times New Roman" w:cs="Times New Roman"/>
          <w:sz w:val="24"/>
          <w:szCs w:val="24"/>
        </w:rPr>
        <w:t>etările ulterioare.</w:t>
      </w:r>
    </w:p>
    <w:p w14:paraId="1E75A4D5" w14:textId="77777777" w:rsidR="00AE3A8F" w:rsidRPr="002C4D54" w:rsidRDefault="00AE3A8F" w:rsidP="00D74CB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Hotărârile adunării generale 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luate în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condiţiile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legii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ale actului constitutiv sunt obligatorii chiar pentru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absenţi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sau care au votat împotrivă, în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condiţiile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prevăzute de Legea nr. 31/1990 privind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comerciale, republicată, cu modificările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completările ulterioare.</w:t>
      </w:r>
    </w:p>
    <w:p w14:paraId="2241437E" w14:textId="77777777" w:rsidR="00D74CB1" w:rsidRDefault="00D74CB1" w:rsidP="00C85241">
      <w:pPr>
        <w:spacing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C6F085" w14:textId="77777777" w:rsidR="00D74CB1" w:rsidRPr="0023506C" w:rsidRDefault="00AE3A8F" w:rsidP="0023506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3506C">
        <w:rPr>
          <w:rFonts w:ascii="Times New Roman" w:hAnsi="Times New Roman" w:cs="Times New Roman"/>
          <w:b/>
          <w:i/>
          <w:sz w:val="24"/>
          <w:szCs w:val="24"/>
        </w:rPr>
        <w:lastRenderedPageBreak/>
        <w:t>ADMINISTRAREA SOCIETĂŢII</w:t>
      </w:r>
    </w:p>
    <w:p w14:paraId="3705FD8D" w14:textId="77777777" w:rsidR="00D74CB1" w:rsidRDefault="005C21C7" w:rsidP="00D74CB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Societatea </w:t>
      </w:r>
      <w:r w:rsidR="00AE3A8F" w:rsidRPr="002C4D54">
        <w:rPr>
          <w:rFonts w:ascii="Times New Roman" w:hAnsi="Times New Roman" w:cs="Times New Roman"/>
          <w:sz w:val="24"/>
          <w:szCs w:val="24"/>
        </w:rPr>
        <w:t xml:space="preserve">este administrată de către un consiliul de </w:t>
      </w:r>
      <w:proofErr w:type="spellStart"/>
      <w:r w:rsidR="00AE3A8F" w:rsidRPr="002C4D54">
        <w:rPr>
          <w:rFonts w:ascii="Times New Roman" w:hAnsi="Times New Roman" w:cs="Times New Roman"/>
          <w:sz w:val="24"/>
          <w:szCs w:val="24"/>
        </w:rPr>
        <w:t>administraţie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 xml:space="preserve">/administrator unic ales de către adunarea generală ordinară a </w:t>
      </w:r>
      <w:proofErr w:type="spellStart"/>
      <w:r w:rsidR="00AE3A8F" w:rsidRPr="002C4D54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 xml:space="preserve"> pentru un mandat de 2 ani.</w:t>
      </w:r>
    </w:p>
    <w:p w14:paraId="7BDCDEE3" w14:textId="77777777" w:rsidR="00D74CB1" w:rsidRDefault="00AE3A8F" w:rsidP="00D74CB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Consiliul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administraţie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/administratorul unic poate fi revocat sau înlocuit oricând de adunarea generală ordinară 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poate fi persoană fizică,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cetăţean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român sau străin, sau persoană juridică,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naţionalitate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română sau străină, poate fi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sau persoană din afara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>.</w:t>
      </w:r>
    </w:p>
    <w:p w14:paraId="635FB468" w14:textId="77777777" w:rsidR="00D74CB1" w:rsidRDefault="00AE3A8F" w:rsidP="00D74CB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Când un post din consiliul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administraţie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sau după caz postul de administrator unic devine vacant, adunarea generală ordinară 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alege un nou administrator pentru ocuparea postului vacant. Durata pentru care este ales noul administrator, pentru a ocupa postul vacant, va fi egală cu perioada care a rămas până la expirarea mandatului predecesorului său. </w:t>
      </w:r>
    </w:p>
    <w:p w14:paraId="6998E30E" w14:textId="77777777" w:rsidR="00AE3A8F" w:rsidRPr="002C4D54" w:rsidRDefault="00AE3A8F" w:rsidP="00D74CB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Consiliul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administraţie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/administratorul unic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numeşte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revocă directorul general al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îi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stabileşte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atribuţiile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remuneraţia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94B71CB" w14:textId="77777777" w:rsidR="00D74CB1" w:rsidRDefault="00D74CB1" w:rsidP="00D74CB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relaţiile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AE3A8F" w:rsidRPr="002C4D54">
        <w:rPr>
          <w:rFonts w:ascii="Times New Roman" w:hAnsi="Times New Roman" w:cs="Times New Roman"/>
          <w:sz w:val="24"/>
          <w:szCs w:val="24"/>
        </w:rPr>
        <w:t>terţii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 xml:space="preserve"> societatea este reprezentată de către consiliul de </w:t>
      </w:r>
      <w:proofErr w:type="spellStart"/>
      <w:r w:rsidR="00AE3A8F" w:rsidRPr="002C4D54">
        <w:rPr>
          <w:rFonts w:ascii="Times New Roman" w:hAnsi="Times New Roman" w:cs="Times New Roman"/>
          <w:sz w:val="24"/>
          <w:szCs w:val="24"/>
        </w:rPr>
        <w:t>administraţie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 xml:space="preserve">/administratorul unic, având puteri de reprezentare </w:t>
      </w:r>
      <w:proofErr w:type="spellStart"/>
      <w:r w:rsidR="00AE3A8F"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 xml:space="preserve"> angajare a </w:t>
      </w:r>
      <w:proofErr w:type="spellStart"/>
      <w:r w:rsidR="00AE3A8F"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 xml:space="preserve">. În ceea ce </w:t>
      </w:r>
      <w:proofErr w:type="spellStart"/>
      <w:r w:rsidR="00AE3A8F" w:rsidRPr="002C4D54">
        <w:rPr>
          <w:rFonts w:ascii="Times New Roman" w:hAnsi="Times New Roman" w:cs="Times New Roman"/>
          <w:sz w:val="24"/>
          <w:szCs w:val="24"/>
        </w:rPr>
        <w:t>priveşte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A8F" w:rsidRPr="002C4D54">
        <w:rPr>
          <w:rFonts w:ascii="Times New Roman" w:hAnsi="Times New Roman" w:cs="Times New Roman"/>
          <w:sz w:val="24"/>
          <w:szCs w:val="24"/>
        </w:rPr>
        <w:t>obţinerea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 xml:space="preserve"> sau acordarea de credite, gajarea, vânzarea sau închirierea bunurilor </w:t>
      </w:r>
      <w:proofErr w:type="spellStart"/>
      <w:r w:rsidR="00AE3A8F"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 xml:space="preserve"> aceste hotărâri se iau de către consiliul de </w:t>
      </w:r>
      <w:proofErr w:type="spellStart"/>
      <w:r w:rsidR="00AE3A8F" w:rsidRPr="002C4D54">
        <w:rPr>
          <w:rFonts w:ascii="Times New Roman" w:hAnsi="Times New Roman" w:cs="Times New Roman"/>
          <w:sz w:val="24"/>
          <w:szCs w:val="24"/>
        </w:rPr>
        <w:t>administraţie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 xml:space="preserve">/administratorul unic indiferent de valoarea acestor </w:t>
      </w:r>
      <w:proofErr w:type="spellStart"/>
      <w:r w:rsidR="00AE3A8F" w:rsidRPr="002C4D54">
        <w:rPr>
          <w:rFonts w:ascii="Times New Roman" w:hAnsi="Times New Roman" w:cs="Times New Roman"/>
          <w:sz w:val="24"/>
          <w:szCs w:val="24"/>
        </w:rPr>
        <w:t>operaţiuni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594D31" w14:textId="77777777" w:rsidR="00D74CB1" w:rsidRDefault="00AE3A8F" w:rsidP="00D74CB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Consiliul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administraţie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/administratorul unic poate delega oricare dintre puterile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atribuţiile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sale directorului general sau altor persoane printr-o împuternicire expresă. Delegarea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atribuţii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include delegarea dreptului de reprezentare al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în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relaţiile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terţii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persoane fizice, juridice ,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instituţii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sau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autorităţi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ale statului. </w:t>
      </w:r>
    </w:p>
    <w:p w14:paraId="52F31F7A" w14:textId="77777777" w:rsidR="00D74CB1" w:rsidRDefault="00E60BB3" w:rsidP="00E62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AE3A8F" w:rsidRPr="002C4D54">
        <w:rPr>
          <w:rFonts w:ascii="Times New Roman" w:hAnsi="Times New Roman" w:cs="Times New Roman"/>
          <w:sz w:val="24"/>
          <w:szCs w:val="24"/>
        </w:rPr>
        <w:t xml:space="preserve">La data prezentului act constitutiv este numit consiliul de </w:t>
      </w:r>
      <w:proofErr w:type="spellStart"/>
      <w:r w:rsidR="00AE3A8F" w:rsidRPr="002C4D54">
        <w:rPr>
          <w:rFonts w:ascii="Times New Roman" w:hAnsi="Times New Roman" w:cs="Times New Roman"/>
          <w:sz w:val="24"/>
          <w:szCs w:val="24"/>
        </w:rPr>
        <w:t>administraţie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 xml:space="preserve">, cu următoarea </w:t>
      </w:r>
      <w:proofErr w:type="spellStart"/>
      <w:r w:rsidR="00AE3A8F" w:rsidRPr="002C4D54">
        <w:rPr>
          <w:rFonts w:ascii="Times New Roman" w:hAnsi="Times New Roman" w:cs="Times New Roman"/>
          <w:sz w:val="24"/>
          <w:szCs w:val="24"/>
        </w:rPr>
        <w:t>componenţă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0B5A85" w14:textId="77777777" w:rsidR="00AE3A8F" w:rsidRPr="00D74CB1" w:rsidRDefault="007A2AF5" w:rsidP="00A5248C">
      <w:pPr>
        <w:pStyle w:val="ListParagraph"/>
        <w:numPr>
          <w:ilvl w:val="0"/>
          <w:numId w:val="12"/>
        </w:numPr>
        <w:spacing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4CB1">
        <w:rPr>
          <w:rFonts w:ascii="Times New Roman" w:hAnsi="Times New Roman" w:cs="Times New Roman"/>
          <w:sz w:val="24"/>
          <w:szCs w:val="24"/>
        </w:rPr>
        <w:t>D</w:t>
      </w:r>
      <w:r w:rsidR="008E0925" w:rsidRPr="00D74CB1">
        <w:rPr>
          <w:rFonts w:ascii="Times New Roman" w:hAnsi="Times New Roman" w:cs="Times New Roman"/>
          <w:sz w:val="24"/>
          <w:szCs w:val="24"/>
        </w:rPr>
        <w:t>omnul</w:t>
      </w:r>
      <w:r w:rsidR="00E60BB3">
        <w:rPr>
          <w:rFonts w:ascii="Times New Roman" w:hAnsi="Times New Roman" w:cs="Times New Roman"/>
          <w:i/>
          <w:sz w:val="24"/>
          <w:szCs w:val="24"/>
        </w:rPr>
        <w:t xml:space="preserve"> Anton Mirel</w:t>
      </w:r>
      <w:r w:rsidR="008E0925" w:rsidRPr="00D74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0925" w:rsidRPr="00D74CB1">
        <w:rPr>
          <w:rFonts w:ascii="Times New Roman" w:hAnsi="Times New Roman" w:cs="Times New Roman"/>
          <w:sz w:val="24"/>
          <w:szCs w:val="24"/>
        </w:rPr>
        <w:t>cetăţean</w:t>
      </w:r>
      <w:proofErr w:type="spellEnd"/>
      <w:r w:rsidR="008E0925" w:rsidRPr="00D74CB1">
        <w:rPr>
          <w:rFonts w:ascii="Times New Roman" w:hAnsi="Times New Roman" w:cs="Times New Roman"/>
          <w:sz w:val="24"/>
          <w:szCs w:val="24"/>
        </w:rPr>
        <w:t xml:space="preserve"> român domiciliat</w:t>
      </w:r>
      <w:r w:rsidR="00AE3A8F" w:rsidRPr="00D74CB1">
        <w:rPr>
          <w:rFonts w:ascii="Times New Roman" w:hAnsi="Times New Roman" w:cs="Times New Roman"/>
          <w:sz w:val="24"/>
          <w:szCs w:val="24"/>
        </w:rPr>
        <w:t xml:space="preserve"> în </w:t>
      </w:r>
      <w:r w:rsidR="009E7FB2" w:rsidRPr="00D74CB1">
        <w:rPr>
          <w:rFonts w:ascii="Times New Roman" w:hAnsi="Times New Roman" w:cs="Times New Roman"/>
          <w:sz w:val="24"/>
          <w:szCs w:val="24"/>
        </w:rPr>
        <w:t>Piatra-</w:t>
      </w:r>
      <w:proofErr w:type="spellStart"/>
      <w:r w:rsidR="009E7FB2" w:rsidRPr="00D74CB1">
        <w:rPr>
          <w:rFonts w:ascii="Times New Roman" w:hAnsi="Times New Roman" w:cs="Times New Roman"/>
          <w:sz w:val="24"/>
          <w:szCs w:val="24"/>
        </w:rPr>
        <w:t>Neamt</w:t>
      </w:r>
      <w:proofErr w:type="spellEnd"/>
      <w:r w:rsidR="00AE3A8F" w:rsidRPr="00D74CB1">
        <w:rPr>
          <w:rFonts w:ascii="Times New Roman" w:hAnsi="Times New Roman" w:cs="Times New Roman"/>
          <w:sz w:val="24"/>
          <w:szCs w:val="24"/>
        </w:rPr>
        <w:t xml:space="preserve">, </w:t>
      </w:r>
      <w:r w:rsidR="008E0925" w:rsidRPr="00D74CB1">
        <w:rPr>
          <w:rFonts w:ascii="Times New Roman" w:hAnsi="Times New Roman" w:cs="Times New Roman"/>
          <w:sz w:val="24"/>
          <w:szCs w:val="24"/>
        </w:rPr>
        <w:t>strada</w:t>
      </w:r>
      <w:r w:rsidR="00E6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BB3">
        <w:rPr>
          <w:rFonts w:ascii="Times New Roman" w:hAnsi="Times New Roman" w:cs="Times New Roman"/>
          <w:sz w:val="24"/>
          <w:szCs w:val="24"/>
        </w:rPr>
        <w:t>Primaverii</w:t>
      </w:r>
      <w:proofErr w:type="spellEnd"/>
      <w:r w:rsidR="00E60BB3">
        <w:rPr>
          <w:rFonts w:ascii="Times New Roman" w:hAnsi="Times New Roman" w:cs="Times New Roman"/>
          <w:sz w:val="24"/>
          <w:szCs w:val="24"/>
        </w:rPr>
        <w:t xml:space="preserve"> numărul 9 </w:t>
      </w:r>
      <w:r w:rsidR="008E0925" w:rsidRPr="00D74CB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8E0925" w:rsidRPr="00D74CB1">
        <w:rPr>
          <w:rFonts w:ascii="Times New Roman" w:hAnsi="Times New Roman" w:cs="Times New Roman"/>
          <w:sz w:val="24"/>
          <w:szCs w:val="24"/>
        </w:rPr>
        <w:t>j</w:t>
      </w:r>
      <w:r w:rsidR="003774A1" w:rsidRPr="00D74CB1">
        <w:rPr>
          <w:rFonts w:ascii="Times New Roman" w:hAnsi="Times New Roman" w:cs="Times New Roman"/>
          <w:sz w:val="24"/>
          <w:szCs w:val="24"/>
        </w:rPr>
        <w:t>udeţ</w:t>
      </w:r>
      <w:r w:rsidR="008E0925" w:rsidRPr="00D74CB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8E0925" w:rsidRPr="00D74CB1">
        <w:rPr>
          <w:rFonts w:ascii="Times New Roman" w:hAnsi="Times New Roman" w:cs="Times New Roman"/>
          <w:sz w:val="24"/>
          <w:szCs w:val="24"/>
        </w:rPr>
        <w:t xml:space="preserve"> </w:t>
      </w:r>
      <w:r w:rsidR="003774A1" w:rsidRPr="00D74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4A1" w:rsidRPr="00D74CB1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3774A1" w:rsidRPr="00D74CB1">
        <w:rPr>
          <w:rFonts w:ascii="Times New Roman" w:hAnsi="Times New Roman" w:cs="Times New Roman"/>
          <w:sz w:val="24"/>
          <w:szCs w:val="24"/>
        </w:rPr>
        <w:t>,</w:t>
      </w:r>
      <w:r w:rsidR="00D74CB1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r w:rsidR="00D74CB1">
        <w:rPr>
          <w:rFonts w:ascii="Times New Roman" w:hAnsi="Times New Roman" w:cs="Times New Roman"/>
          <w:sz w:val="24"/>
          <w:szCs w:val="24"/>
        </w:rPr>
        <w:t xml:space="preserve"> cu BI/</w:t>
      </w:r>
      <w:proofErr w:type="spellStart"/>
      <w:r w:rsidR="00D74CB1">
        <w:rPr>
          <w:rFonts w:ascii="Times New Roman" w:hAnsi="Times New Roman" w:cs="Times New Roman"/>
          <w:sz w:val="24"/>
          <w:szCs w:val="24"/>
        </w:rPr>
        <w:t>CI</w:t>
      </w:r>
      <w:r w:rsidR="00AE3A8F" w:rsidRPr="00D74CB1">
        <w:rPr>
          <w:rFonts w:ascii="Times New Roman" w:hAnsi="Times New Roman" w:cs="Times New Roman"/>
          <w:sz w:val="24"/>
          <w:szCs w:val="24"/>
        </w:rPr>
        <w:t>,seria</w:t>
      </w:r>
      <w:proofErr w:type="spellEnd"/>
      <w:r w:rsidR="003774A1" w:rsidRPr="00D74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4A1" w:rsidRPr="00D74CB1">
        <w:rPr>
          <w:rFonts w:ascii="Times New Roman" w:hAnsi="Times New Roman" w:cs="Times New Roman"/>
          <w:sz w:val="24"/>
          <w:szCs w:val="24"/>
        </w:rPr>
        <w:t>NT</w:t>
      </w:r>
      <w:r w:rsidR="00AE3A8F" w:rsidRPr="00D74CB1">
        <w:rPr>
          <w:rFonts w:ascii="Times New Roman" w:hAnsi="Times New Roman" w:cs="Times New Roman"/>
          <w:sz w:val="24"/>
          <w:szCs w:val="24"/>
        </w:rPr>
        <w:t>n</w:t>
      </w:r>
      <w:r w:rsidR="008E0925" w:rsidRPr="00D74CB1">
        <w:rPr>
          <w:rFonts w:ascii="Times New Roman" w:hAnsi="Times New Roman" w:cs="Times New Roman"/>
          <w:sz w:val="24"/>
          <w:szCs w:val="24"/>
        </w:rPr>
        <w:t>umărul</w:t>
      </w:r>
      <w:proofErr w:type="spellEnd"/>
      <w:r w:rsidR="008E0925" w:rsidRPr="00D74CB1">
        <w:rPr>
          <w:rFonts w:ascii="Times New Roman" w:hAnsi="Times New Roman" w:cs="Times New Roman"/>
          <w:sz w:val="24"/>
          <w:szCs w:val="24"/>
        </w:rPr>
        <w:t xml:space="preserve"> </w:t>
      </w:r>
      <w:r w:rsidR="003774A1" w:rsidRPr="00D74CB1">
        <w:rPr>
          <w:rFonts w:ascii="Times New Roman" w:hAnsi="Times New Roman" w:cs="Times New Roman"/>
          <w:sz w:val="24"/>
          <w:szCs w:val="24"/>
        </w:rPr>
        <w:t xml:space="preserve">298585 </w:t>
      </w:r>
      <w:r w:rsidR="008E0925" w:rsidRPr="00D74CB1">
        <w:rPr>
          <w:rFonts w:ascii="Times New Roman" w:hAnsi="Times New Roman" w:cs="Times New Roman"/>
          <w:sz w:val="24"/>
          <w:szCs w:val="24"/>
        </w:rPr>
        <w:t xml:space="preserve">eliberat </w:t>
      </w:r>
      <w:r w:rsidR="00AE3A8F" w:rsidRPr="00D74CB1">
        <w:rPr>
          <w:rFonts w:ascii="Times New Roman" w:hAnsi="Times New Roman" w:cs="Times New Roman"/>
          <w:sz w:val="24"/>
          <w:szCs w:val="24"/>
        </w:rPr>
        <w:t xml:space="preserve"> de </w:t>
      </w:r>
      <w:r w:rsidR="003774A1" w:rsidRPr="00D74CB1">
        <w:rPr>
          <w:rFonts w:ascii="Times New Roman" w:hAnsi="Times New Roman" w:cs="Times New Roman"/>
          <w:sz w:val="24"/>
          <w:szCs w:val="24"/>
        </w:rPr>
        <w:t xml:space="preserve">SPCLEP Piatra </w:t>
      </w:r>
      <w:proofErr w:type="spellStart"/>
      <w:r w:rsidR="003774A1" w:rsidRPr="00D74CB1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="00AE3A8F" w:rsidRPr="00D74CB1">
        <w:rPr>
          <w:rFonts w:ascii="Times New Roman" w:hAnsi="Times New Roman" w:cs="Times New Roman"/>
          <w:sz w:val="24"/>
          <w:szCs w:val="24"/>
        </w:rPr>
        <w:t xml:space="preserve"> ,la data de </w:t>
      </w:r>
      <w:r w:rsidR="003774A1" w:rsidRPr="00D74CB1">
        <w:rPr>
          <w:rFonts w:ascii="Times New Roman" w:hAnsi="Times New Roman" w:cs="Times New Roman"/>
          <w:sz w:val="24"/>
          <w:szCs w:val="24"/>
        </w:rPr>
        <w:t xml:space="preserve">10.08.2009 </w:t>
      </w:r>
      <w:r w:rsidR="00AE3A8F" w:rsidRPr="00D74CB1">
        <w:rPr>
          <w:rFonts w:ascii="Times New Roman" w:hAnsi="Times New Roman" w:cs="Times New Roman"/>
          <w:sz w:val="24"/>
          <w:szCs w:val="24"/>
        </w:rPr>
        <w:t xml:space="preserve">născut la data de  </w:t>
      </w:r>
      <w:r w:rsidR="00E60BB3">
        <w:rPr>
          <w:rFonts w:ascii="Times New Roman" w:hAnsi="Times New Roman" w:cs="Times New Roman"/>
          <w:sz w:val="24"/>
          <w:szCs w:val="24"/>
        </w:rPr>
        <w:t>15.05.1994</w:t>
      </w:r>
      <w:r w:rsidR="003774A1" w:rsidRPr="00D74CB1">
        <w:rPr>
          <w:rFonts w:ascii="Times New Roman" w:hAnsi="Times New Roman" w:cs="Times New Roman"/>
          <w:sz w:val="24"/>
          <w:szCs w:val="24"/>
        </w:rPr>
        <w:t xml:space="preserve"> </w:t>
      </w:r>
      <w:r w:rsidR="00AE3A8F" w:rsidRPr="00D74CB1">
        <w:rPr>
          <w:rFonts w:ascii="Times New Roman" w:hAnsi="Times New Roman" w:cs="Times New Roman"/>
          <w:sz w:val="24"/>
          <w:szCs w:val="24"/>
        </w:rPr>
        <w:t xml:space="preserve">în </w:t>
      </w:r>
      <w:proofErr w:type="spellStart"/>
      <w:r w:rsidR="00AE3A8F" w:rsidRPr="00D74CB1">
        <w:rPr>
          <w:rFonts w:ascii="Times New Roman" w:hAnsi="Times New Roman" w:cs="Times New Roman"/>
          <w:sz w:val="24"/>
          <w:szCs w:val="24"/>
        </w:rPr>
        <w:t>judeţ</w:t>
      </w:r>
      <w:r w:rsidR="008E0925" w:rsidRPr="00D74CB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8E0925" w:rsidRPr="00D74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4A1" w:rsidRPr="00D74CB1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="00AE3A8F" w:rsidRPr="00D74CB1">
        <w:rPr>
          <w:rFonts w:ascii="Times New Roman" w:hAnsi="Times New Roman" w:cs="Times New Roman"/>
          <w:sz w:val="24"/>
          <w:szCs w:val="24"/>
        </w:rPr>
        <w:t xml:space="preserve">, CNP </w:t>
      </w:r>
      <w:r w:rsidR="003774A1" w:rsidRPr="00D74CB1">
        <w:rPr>
          <w:rFonts w:ascii="Times New Roman" w:hAnsi="Times New Roman" w:cs="Times New Roman"/>
          <w:sz w:val="24"/>
          <w:szCs w:val="24"/>
        </w:rPr>
        <w:t>1900815270029</w:t>
      </w:r>
      <w:r w:rsidR="00AE3A8F" w:rsidRPr="00D74CB1">
        <w:rPr>
          <w:rFonts w:ascii="Times New Roman" w:hAnsi="Times New Roman" w:cs="Times New Roman"/>
          <w:sz w:val="24"/>
          <w:szCs w:val="24"/>
        </w:rPr>
        <w:t xml:space="preserve">, în calitate de </w:t>
      </w:r>
      <w:proofErr w:type="spellStart"/>
      <w:r w:rsidR="00AE3A8F" w:rsidRPr="00D74CB1">
        <w:rPr>
          <w:rFonts w:ascii="Times New Roman" w:hAnsi="Times New Roman" w:cs="Times New Roman"/>
          <w:sz w:val="24"/>
          <w:szCs w:val="24"/>
        </w:rPr>
        <w:t>Preşedinte</w:t>
      </w:r>
      <w:proofErr w:type="spellEnd"/>
      <w:r w:rsidR="00AE3A8F" w:rsidRPr="00D74CB1">
        <w:rPr>
          <w:rFonts w:ascii="Times New Roman" w:hAnsi="Times New Roman" w:cs="Times New Roman"/>
          <w:sz w:val="24"/>
          <w:szCs w:val="24"/>
        </w:rPr>
        <w:t>.</w:t>
      </w:r>
    </w:p>
    <w:p w14:paraId="529C79EE" w14:textId="77777777" w:rsidR="00AE3A8F" w:rsidRPr="00D74CB1" w:rsidRDefault="007A2AF5" w:rsidP="00A5248C">
      <w:pPr>
        <w:pStyle w:val="ListParagraph"/>
        <w:numPr>
          <w:ilvl w:val="0"/>
          <w:numId w:val="12"/>
        </w:numPr>
        <w:spacing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4CB1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8E0925" w:rsidRPr="00D74CB1">
        <w:rPr>
          <w:rFonts w:ascii="Times New Roman" w:hAnsi="Times New Roman" w:cs="Times New Roman"/>
          <w:sz w:val="24"/>
          <w:szCs w:val="24"/>
        </w:rPr>
        <w:t>omnul</w:t>
      </w:r>
      <w:r w:rsidR="00E60BB3">
        <w:rPr>
          <w:rFonts w:ascii="Times New Roman" w:hAnsi="Times New Roman" w:cs="Times New Roman"/>
          <w:sz w:val="24"/>
          <w:szCs w:val="24"/>
        </w:rPr>
        <w:t xml:space="preserve"> </w:t>
      </w:r>
      <w:r w:rsidR="00E60BB3" w:rsidRPr="00E60BB3">
        <w:rPr>
          <w:rFonts w:ascii="Times New Roman" w:hAnsi="Times New Roman" w:cs="Times New Roman"/>
          <w:i/>
          <w:sz w:val="24"/>
          <w:szCs w:val="24"/>
        </w:rPr>
        <w:t>Constantin Pavel</w:t>
      </w:r>
      <w:r w:rsidR="003774A1" w:rsidRPr="00D74CB1">
        <w:rPr>
          <w:rFonts w:ascii="Times New Roman" w:hAnsi="Times New Roman" w:cs="Times New Roman"/>
          <w:sz w:val="24"/>
          <w:szCs w:val="24"/>
        </w:rPr>
        <w:t>,</w:t>
      </w:r>
      <w:r w:rsidR="008E0925" w:rsidRPr="00D74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25" w:rsidRPr="00D74CB1">
        <w:rPr>
          <w:rFonts w:ascii="Times New Roman" w:hAnsi="Times New Roman" w:cs="Times New Roman"/>
          <w:sz w:val="24"/>
          <w:szCs w:val="24"/>
        </w:rPr>
        <w:t>cetăţean</w:t>
      </w:r>
      <w:proofErr w:type="spellEnd"/>
      <w:r w:rsidR="008E0925" w:rsidRPr="00D74CB1">
        <w:rPr>
          <w:rFonts w:ascii="Times New Roman" w:hAnsi="Times New Roman" w:cs="Times New Roman"/>
          <w:sz w:val="24"/>
          <w:szCs w:val="24"/>
        </w:rPr>
        <w:t xml:space="preserve"> român domiciliat</w:t>
      </w:r>
      <w:r w:rsidR="00AE3A8F" w:rsidRPr="00D74CB1">
        <w:rPr>
          <w:rFonts w:ascii="Times New Roman" w:hAnsi="Times New Roman" w:cs="Times New Roman"/>
          <w:sz w:val="24"/>
          <w:szCs w:val="24"/>
        </w:rPr>
        <w:t xml:space="preserve"> în </w:t>
      </w:r>
      <w:r w:rsidR="003774A1" w:rsidRPr="00D74CB1">
        <w:rPr>
          <w:rFonts w:ascii="Times New Roman" w:hAnsi="Times New Roman" w:cs="Times New Roman"/>
          <w:sz w:val="24"/>
          <w:szCs w:val="24"/>
        </w:rPr>
        <w:t>Piatra-</w:t>
      </w:r>
      <w:proofErr w:type="spellStart"/>
      <w:r w:rsidR="003774A1" w:rsidRPr="00D74CB1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="00AE3A8F" w:rsidRPr="00D74CB1">
        <w:rPr>
          <w:rFonts w:ascii="Times New Roman" w:hAnsi="Times New Roman" w:cs="Times New Roman"/>
          <w:sz w:val="24"/>
          <w:szCs w:val="24"/>
        </w:rPr>
        <w:t xml:space="preserve">, </w:t>
      </w:r>
      <w:r w:rsidR="008E0925" w:rsidRPr="00D74CB1">
        <w:rPr>
          <w:rFonts w:ascii="Times New Roman" w:hAnsi="Times New Roman" w:cs="Times New Roman"/>
          <w:sz w:val="24"/>
          <w:szCs w:val="24"/>
        </w:rPr>
        <w:t>strada</w:t>
      </w:r>
      <w:r w:rsidR="00E60BB3">
        <w:rPr>
          <w:rFonts w:ascii="Times New Roman" w:hAnsi="Times New Roman" w:cs="Times New Roman"/>
          <w:sz w:val="24"/>
          <w:szCs w:val="24"/>
        </w:rPr>
        <w:t xml:space="preserve"> </w:t>
      </w:r>
      <w:r w:rsidR="003774A1" w:rsidRPr="00D74CB1">
        <w:rPr>
          <w:rFonts w:ascii="Times New Roman" w:hAnsi="Times New Roman" w:cs="Times New Roman"/>
          <w:sz w:val="24"/>
          <w:szCs w:val="24"/>
        </w:rPr>
        <w:t>Privighetorii,</w:t>
      </w:r>
      <w:r w:rsidR="008E0925" w:rsidRPr="00D74CB1">
        <w:rPr>
          <w:rFonts w:ascii="Times New Roman" w:hAnsi="Times New Roman" w:cs="Times New Roman"/>
          <w:sz w:val="24"/>
          <w:szCs w:val="24"/>
        </w:rPr>
        <w:t xml:space="preserve"> numărul </w:t>
      </w:r>
      <w:r w:rsidR="003774A1" w:rsidRPr="00D74CB1">
        <w:rPr>
          <w:rFonts w:ascii="Times New Roman" w:hAnsi="Times New Roman" w:cs="Times New Roman"/>
          <w:sz w:val="24"/>
          <w:szCs w:val="24"/>
        </w:rPr>
        <w:t>4,</w:t>
      </w:r>
      <w:r w:rsidR="008E0925" w:rsidRPr="00D74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25" w:rsidRPr="00D74CB1">
        <w:rPr>
          <w:rFonts w:ascii="Times New Roman" w:hAnsi="Times New Roman" w:cs="Times New Roman"/>
          <w:sz w:val="24"/>
          <w:szCs w:val="24"/>
        </w:rPr>
        <w:t>jude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8E0925" w:rsidRPr="00D74CB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E6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4A1" w:rsidRPr="00D74CB1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="00AE3A8F" w:rsidRPr="00D74CB1">
        <w:rPr>
          <w:rFonts w:ascii="Times New Roman" w:hAnsi="Times New Roman" w:cs="Times New Roman"/>
          <w:sz w:val="24"/>
          <w:szCs w:val="24"/>
        </w:rPr>
        <w:t xml:space="preserve">,  identificat cu BI/CI ,seria </w:t>
      </w:r>
      <w:r w:rsidR="003774A1" w:rsidRPr="00D74CB1">
        <w:rPr>
          <w:rFonts w:ascii="Times New Roman" w:hAnsi="Times New Roman" w:cs="Times New Roman"/>
          <w:sz w:val="24"/>
          <w:szCs w:val="24"/>
        </w:rPr>
        <w:t xml:space="preserve">NT </w:t>
      </w:r>
      <w:r w:rsidR="00AE3A8F" w:rsidRPr="00D74CB1">
        <w:rPr>
          <w:rFonts w:ascii="Times New Roman" w:hAnsi="Times New Roman" w:cs="Times New Roman"/>
          <w:sz w:val="24"/>
          <w:szCs w:val="24"/>
        </w:rPr>
        <w:t xml:space="preserve">nr </w:t>
      </w:r>
      <w:r w:rsidR="003774A1" w:rsidRPr="00D74CB1">
        <w:rPr>
          <w:rFonts w:ascii="Times New Roman" w:hAnsi="Times New Roman" w:cs="Times New Roman"/>
          <w:sz w:val="24"/>
          <w:szCs w:val="24"/>
        </w:rPr>
        <w:t>211289</w:t>
      </w:r>
      <w:r w:rsidR="008E0925" w:rsidRPr="00D74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925" w:rsidRPr="00D74CB1">
        <w:rPr>
          <w:rFonts w:ascii="Times New Roman" w:hAnsi="Times New Roman" w:cs="Times New Roman"/>
          <w:sz w:val="24"/>
          <w:szCs w:val="24"/>
        </w:rPr>
        <w:t>eliberat</w:t>
      </w:r>
      <w:r w:rsidR="003774A1" w:rsidRPr="00D74CB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3774A1" w:rsidRPr="00D74CB1">
        <w:rPr>
          <w:rFonts w:ascii="Times New Roman" w:hAnsi="Times New Roman" w:cs="Times New Roman"/>
          <w:sz w:val="24"/>
          <w:szCs w:val="24"/>
        </w:rPr>
        <w:t xml:space="preserve"> SPCLEP Piatra-</w:t>
      </w:r>
      <w:proofErr w:type="spellStart"/>
      <w:r w:rsidR="008E0925" w:rsidRPr="00D74CB1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AE3A8F" w:rsidRPr="00D74CB1">
        <w:rPr>
          <w:rFonts w:ascii="Times New Roman" w:hAnsi="Times New Roman" w:cs="Times New Roman"/>
          <w:sz w:val="24"/>
          <w:szCs w:val="24"/>
        </w:rPr>
        <w:t>,la</w:t>
      </w:r>
      <w:proofErr w:type="spellEnd"/>
      <w:r w:rsidR="00AE3A8F" w:rsidRPr="00D74CB1">
        <w:rPr>
          <w:rFonts w:ascii="Times New Roman" w:hAnsi="Times New Roman" w:cs="Times New Roman"/>
          <w:sz w:val="24"/>
          <w:szCs w:val="24"/>
        </w:rPr>
        <w:t xml:space="preserve"> data de </w:t>
      </w:r>
      <w:r w:rsidR="003774A1" w:rsidRPr="00D74CB1">
        <w:rPr>
          <w:rFonts w:ascii="Times New Roman" w:hAnsi="Times New Roman" w:cs="Times New Roman"/>
          <w:sz w:val="24"/>
          <w:szCs w:val="24"/>
        </w:rPr>
        <w:t>10.05.2009,</w:t>
      </w:r>
      <w:r w:rsidR="00AE3A8F" w:rsidRPr="00D74CB1">
        <w:rPr>
          <w:rFonts w:ascii="Times New Roman" w:hAnsi="Times New Roman" w:cs="Times New Roman"/>
          <w:sz w:val="24"/>
          <w:szCs w:val="24"/>
        </w:rPr>
        <w:t xml:space="preserve">născut la data de  </w:t>
      </w:r>
      <w:r w:rsidR="003774A1" w:rsidRPr="00D74CB1">
        <w:rPr>
          <w:rFonts w:ascii="Times New Roman" w:hAnsi="Times New Roman" w:cs="Times New Roman"/>
          <w:sz w:val="24"/>
          <w:szCs w:val="24"/>
        </w:rPr>
        <w:t>20.04.1990,</w:t>
      </w:r>
      <w:r w:rsidR="00AE3A8F" w:rsidRPr="00D74CB1">
        <w:rPr>
          <w:rFonts w:ascii="Times New Roman" w:hAnsi="Times New Roman" w:cs="Times New Roman"/>
          <w:sz w:val="24"/>
          <w:szCs w:val="24"/>
        </w:rPr>
        <w:t xml:space="preserve"> în</w:t>
      </w:r>
      <w:r w:rsidR="003774A1" w:rsidRPr="00D74CB1">
        <w:rPr>
          <w:rFonts w:ascii="Times New Roman" w:hAnsi="Times New Roman" w:cs="Times New Roman"/>
          <w:sz w:val="24"/>
          <w:szCs w:val="24"/>
        </w:rPr>
        <w:t xml:space="preserve"> Piatra-</w:t>
      </w:r>
      <w:proofErr w:type="spellStart"/>
      <w:r w:rsidR="003774A1" w:rsidRPr="00D74CB1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="00AE3A8F" w:rsidRPr="00D74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3A8F" w:rsidRPr="00D74CB1">
        <w:rPr>
          <w:rFonts w:ascii="Times New Roman" w:hAnsi="Times New Roman" w:cs="Times New Roman"/>
          <w:sz w:val="24"/>
          <w:szCs w:val="24"/>
        </w:rPr>
        <w:t>judeţ</w:t>
      </w:r>
      <w:r w:rsidR="008E0925" w:rsidRPr="00D74CB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3774A1" w:rsidRPr="00D74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4A1" w:rsidRPr="00D74CB1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="00AE3A8F" w:rsidRPr="00D74CB1">
        <w:rPr>
          <w:rFonts w:ascii="Times New Roman" w:hAnsi="Times New Roman" w:cs="Times New Roman"/>
          <w:sz w:val="24"/>
          <w:szCs w:val="24"/>
        </w:rPr>
        <w:t>, CNP</w:t>
      </w:r>
      <w:r w:rsidR="004655A8" w:rsidRPr="00D74CB1">
        <w:rPr>
          <w:rFonts w:ascii="Times New Roman" w:hAnsi="Times New Roman" w:cs="Times New Roman"/>
          <w:sz w:val="24"/>
          <w:szCs w:val="24"/>
        </w:rPr>
        <w:t xml:space="preserve"> 1900420270031</w:t>
      </w:r>
      <w:r w:rsidR="00AE3A8F" w:rsidRPr="00D74CB1">
        <w:rPr>
          <w:rFonts w:ascii="Times New Roman" w:hAnsi="Times New Roman" w:cs="Times New Roman"/>
          <w:sz w:val="24"/>
          <w:szCs w:val="24"/>
        </w:rPr>
        <w:t>, în calitate de membru.</w:t>
      </w:r>
    </w:p>
    <w:p w14:paraId="57FE8297" w14:textId="77777777" w:rsidR="00D74CB1" w:rsidRDefault="007A2AF5" w:rsidP="00A5248C">
      <w:pPr>
        <w:pStyle w:val="ListParagraph"/>
        <w:numPr>
          <w:ilvl w:val="0"/>
          <w:numId w:val="12"/>
        </w:numPr>
        <w:spacing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4CB1">
        <w:rPr>
          <w:rFonts w:ascii="Times New Roman" w:hAnsi="Times New Roman" w:cs="Times New Roman"/>
          <w:sz w:val="24"/>
          <w:szCs w:val="24"/>
        </w:rPr>
        <w:t>D</w:t>
      </w:r>
      <w:r w:rsidR="008E0925" w:rsidRPr="00D74CB1">
        <w:rPr>
          <w:rFonts w:ascii="Times New Roman" w:hAnsi="Times New Roman" w:cs="Times New Roman"/>
          <w:sz w:val="24"/>
          <w:szCs w:val="24"/>
        </w:rPr>
        <w:t>oamna</w:t>
      </w:r>
      <w:r w:rsidR="00E60BB3">
        <w:rPr>
          <w:rFonts w:ascii="Times New Roman" w:hAnsi="Times New Roman" w:cs="Times New Roman"/>
          <w:sz w:val="24"/>
          <w:szCs w:val="24"/>
        </w:rPr>
        <w:t xml:space="preserve"> </w:t>
      </w:r>
      <w:r w:rsidR="00E60BB3">
        <w:rPr>
          <w:rFonts w:ascii="Times New Roman" w:hAnsi="Times New Roman" w:cs="Times New Roman"/>
          <w:i/>
          <w:sz w:val="24"/>
          <w:szCs w:val="24"/>
        </w:rPr>
        <w:t>Rusu Maria</w:t>
      </w:r>
      <w:r w:rsidR="008E0925" w:rsidRPr="00D74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0925" w:rsidRPr="00D74CB1">
        <w:rPr>
          <w:rFonts w:ascii="Times New Roman" w:hAnsi="Times New Roman" w:cs="Times New Roman"/>
          <w:sz w:val="24"/>
          <w:szCs w:val="24"/>
        </w:rPr>
        <w:t>cetăţean</w:t>
      </w:r>
      <w:proofErr w:type="spellEnd"/>
      <w:r w:rsidR="008E0925" w:rsidRPr="00D74CB1">
        <w:rPr>
          <w:rFonts w:ascii="Times New Roman" w:hAnsi="Times New Roman" w:cs="Times New Roman"/>
          <w:sz w:val="24"/>
          <w:szCs w:val="24"/>
        </w:rPr>
        <w:t xml:space="preserve"> român  domiciliat</w:t>
      </w:r>
      <w:r w:rsidR="00AE3A8F" w:rsidRPr="00D74CB1">
        <w:rPr>
          <w:rFonts w:ascii="Times New Roman" w:hAnsi="Times New Roman" w:cs="Times New Roman"/>
          <w:sz w:val="24"/>
          <w:szCs w:val="24"/>
        </w:rPr>
        <w:t xml:space="preserve">ă în </w:t>
      </w:r>
      <w:r w:rsidR="004655A8" w:rsidRPr="00D74CB1">
        <w:rPr>
          <w:rFonts w:ascii="Times New Roman" w:hAnsi="Times New Roman" w:cs="Times New Roman"/>
          <w:sz w:val="24"/>
          <w:szCs w:val="24"/>
        </w:rPr>
        <w:t>Piatra-</w:t>
      </w:r>
      <w:proofErr w:type="spellStart"/>
      <w:r w:rsidR="004655A8" w:rsidRPr="00D74CB1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="00AE3A8F" w:rsidRPr="00D74CB1">
        <w:rPr>
          <w:rFonts w:ascii="Times New Roman" w:hAnsi="Times New Roman" w:cs="Times New Roman"/>
          <w:sz w:val="24"/>
          <w:szCs w:val="24"/>
        </w:rPr>
        <w:t xml:space="preserve">, </w:t>
      </w:r>
      <w:r w:rsidR="008E0925" w:rsidRPr="00D74CB1">
        <w:rPr>
          <w:rFonts w:ascii="Times New Roman" w:hAnsi="Times New Roman" w:cs="Times New Roman"/>
          <w:sz w:val="24"/>
          <w:szCs w:val="24"/>
        </w:rPr>
        <w:t>strada</w:t>
      </w:r>
      <w:r w:rsidR="00E60BB3">
        <w:rPr>
          <w:rFonts w:ascii="Times New Roman" w:hAnsi="Times New Roman" w:cs="Times New Roman"/>
          <w:sz w:val="24"/>
          <w:szCs w:val="24"/>
        </w:rPr>
        <w:t xml:space="preserve"> Mihai Viteazu ,</w:t>
      </w:r>
      <w:proofErr w:type="spellStart"/>
      <w:r w:rsidR="00E60BB3">
        <w:rPr>
          <w:rFonts w:ascii="Times New Roman" w:hAnsi="Times New Roman" w:cs="Times New Roman"/>
          <w:sz w:val="24"/>
          <w:szCs w:val="24"/>
        </w:rPr>
        <w:t>număru</w:t>
      </w:r>
      <w:proofErr w:type="spellEnd"/>
      <w:r w:rsidR="00E60BB3">
        <w:rPr>
          <w:rFonts w:ascii="Times New Roman" w:hAnsi="Times New Roman" w:cs="Times New Roman"/>
          <w:sz w:val="24"/>
          <w:szCs w:val="24"/>
        </w:rPr>
        <w:t xml:space="preserve"> 3</w:t>
      </w:r>
      <w:r w:rsidRPr="00D74CB1">
        <w:rPr>
          <w:rFonts w:ascii="Times New Roman" w:hAnsi="Times New Roman" w:cs="Times New Roman"/>
          <w:sz w:val="24"/>
          <w:szCs w:val="24"/>
        </w:rPr>
        <w:t>,jude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D74CB1">
        <w:rPr>
          <w:rFonts w:ascii="Times New Roman" w:hAnsi="Times New Roman" w:cs="Times New Roman"/>
          <w:sz w:val="24"/>
          <w:szCs w:val="24"/>
        </w:rPr>
        <w:t>ul</w:t>
      </w:r>
      <w:r w:rsidR="00E6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5A8" w:rsidRPr="00D74CB1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Pr="00D74CB1">
        <w:rPr>
          <w:rFonts w:ascii="Times New Roman" w:hAnsi="Times New Roman" w:cs="Times New Roman"/>
          <w:sz w:val="24"/>
          <w:szCs w:val="24"/>
        </w:rPr>
        <w:t>, identificat cu BI/</w:t>
      </w:r>
      <w:proofErr w:type="spellStart"/>
      <w:r w:rsidRPr="00D74CB1">
        <w:rPr>
          <w:rFonts w:ascii="Times New Roman" w:hAnsi="Times New Roman" w:cs="Times New Roman"/>
          <w:sz w:val="24"/>
          <w:szCs w:val="24"/>
        </w:rPr>
        <w:t>CI</w:t>
      </w:r>
      <w:r w:rsidR="00AE3A8F" w:rsidRPr="00D74CB1">
        <w:rPr>
          <w:rFonts w:ascii="Times New Roman" w:hAnsi="Times New Roman" w:cs="Times New Roman"/>
          <w:sz w:val="24"/>
          <w:szCs w:val="24"/>
        </w:rPr>
        <w:t>,seria</w:t>
      </w:r>
      <w:proofErr w:type="spellEnd"/>
      <w:r w:rsidR="00AE3A8F" w:rsidRPr="00D74CB1">
        <w:rPr>
          <w:rFonts w:ascii="Times New Roman" w:hAnsi="Times New Roman" w:cs="Times New Roman"/>
          <w:sz w:val="24"/>
          <w:szCs w:val="24"/>
        </w:rPr>
        <w:t xml:space="preserve"> </w:t>
      </w:r>
      <w:r w:rsidR="004655A8" w:rsidRPr="00D74CB1">
        <w:rPr>
          <w:rFonts w:ascii="Times New Roman" w:hAnsi="Times New Roman" w:cs="Times New Roman"/>
          <w:sz w:val="24"/>
          <w:szCs w:val="24"/>
        </w:rPr>
        <w:t>NT,</w:t>
      </w:r>
      <w:r w:rsidRPr="00D74CB1">
        <w:rPr>
          <w:rFonts w:ascii="Times New Roman" w:hAnsi="Times New Roman" w:cs="Times New Roman"/>
          <w:sz w:val="24"/>
          <w:szCs w:val="24"/>
        </w:rPr>
        <w:t>numărul742256 eliberat de SPCLEP Piatra-</w:t>
      </w:r>
      <w:proofErr w:type="spellStart"/>
      <w:r w:rsidRPr="00D74CB1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Pr="00D74CB1">
        <w:rPr>
          <w:rFonts w:ascii="Times New Roman" w:hAnsi="Times New Roman" w:cs="Times New Roman"/>
          <w:sz w:val="24"/>
          <w:szCs w:val="24"/>
        </w:rPr>
        <w:t xml:space="preserve">, </w:t>
      </w:r>
      <w:r w:rsidR="00AE3A8F" w:rsidRPr="00D74CB1">
        <w:rPr>
          <w:rFonts w:ascii="Times New Roman" w:hAnsi="Times New Roman" w:cs="Times New Roman"/>
          <w:sz w:val="24"/>
          <w:szCs w:val="24"/>
        </w:rPr>
        <w:t xml:space="preserve">la data de </w:t>
      </w:r>
      <w:r w:rsidR="00E60BB3">
        <w:rPr>
          <w:rFonts w:ascii="Times New Roman" w:hAnsi="Times New Roman" w:cs="Times New Roman"/>
          <w:sz w:val="24"/>
          <w:szCs w:val="24"/>
        </w:rPr>
        <w:t>01</w:t>
      </w:r>
      <w:r w:rsidR="004655A8" w:rsidRPr="00D74CB1">
        <w:rPr>
          <w:rFonts w:ascii="Times New Roman" w:hAnsi="Times New Roman" w:cs="Times New Roman"/>
          <w:sz w:val="24"/>
          <w:szCs w:val="24"/>
        </w:rPr>
        <w:t xml:space="preserve">.04.2010 </w:t>
      </w:r>
      <w:r w:rsidR="00AE3A8F" w:rsidRPr="00D74CB1">
        <w:rPr>
          <w:rFonts w:ascii="Times New Roman" w:hAnsi="Times New Roman" w:cs="Times New Roman"/>
          <w:sz w:val="24"/>
          <w:szCs w:val="24"/>
        </w:rPr>
        <w:t xml:space="preserve">născut la data de  în </w:t>
      </w:r>
      <w:r w:rsidR="00E60BB3">
        <w:rPr>
          <w:rFonts w:ascii="Times New Roman" w:hAnsi="Times New Roman" w:cs="Times New Roman"/>
          <w:sz w:val="24"/>
          <w:szCs w:val="24"/>
        </w:rPr>
        <w:t>01.05</w:t>
      </w:r>
      <w:r w:rsidR="004655A8" w:rsidRPr="00D74CB1">
        <w:rPr>
          <w:rFonts w:ascii="Times New Roman" w:hAnsi="Times New Roman" w:cs="Times New Roman"/>
          <w:sz w:val="24"/>
          <w:szCs w:val="24"/>
        </w:rPr>
        <w:t>.1991</w:t>
      </w:r>
      <w:r w:rsidR="00AE3A8F" w:rsidRPr="00D74C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CB1">
        <w:rPr>
          <w:rFonts w:ascii="Times New Roman" w:hAnsi="Times New Roman" w:cs="Times New Roman"/>
          <w:sz w:val="24"/>
          <w:szCs w:val="24"/>
        </w:rPr>
        <w:t>jude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D74CB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4655A8" w:rsidRPr="00D74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5A8" w:rsidRPr="00D74CB1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="004655A8" w:rsidRPr="00D74CB1">
        <w:rPr>
          <w:rFonts w:ascii="Times New Roman" w:hAnsi="Times New Roman" w:cs="Times New Roman"/>
          <w:sz w:val="24"/>
          <w:szCs w:val="24"/>
        </w:rPr>
        <w:t xml:space="preserve">, </w:t>
      </w:r>
      <w:r w:rsidR="00AE3A8F" w:rsidRPr="00D74CB1">
        <w:rPr>
          <w:rFonts w:ascii="Times New Roman" w:hAnsi="Times New Roman" w:cs="Times New Roman"/>
          <w:sz w:val="24"/>
          <w:szCs w:val="24"/>
        </w:rPr>
        <w:t>CNP</w:t>
      </w:r>
      <w:r w:rsidR="004655A8" w:rsidRPr="00D74CB1">
        <w:rPr>
          <w:rFonts w:ascii="Times New Roman" w:hAnsi="Times New Roman" w:cs="Times New Roman"/>
          <w:sz w:val="24"/>
          <w:szCs w:val="24"/>
        </w:rPr>
        <w:t xml:space="preserve"> 2910318270042</w:t>
      </w:r>
      <w:r w:rsidR="00AE3A8F" w:rsidRPr="00D74CB1">
        <w:rPr>
          <w:rFonts w:ascii="Times New Roman" w:hAnsi="Times New Roman" w:cs="Times New Roman"/>
          <w:sz w:val="24"/>
          <w:szCs w:val="24"/>
        </w:rPr>
        <w:t>, în calitate de membru.</w:t>
      </w:r>
    </w:p>
    <w:p w14:paraId="59E4C09B" w14:textId="77777777" w:rsidR="00D74CB1" w:rsidRPr="00D74CB1" w:rsidRDefault="00D74CB1" w:rsidP="00D74CB1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7BDEDC6" w14:textId="77777777" w:rsidR="00AE3A8F" w:rsidRPr="00E60BB3" w:rsidRDefault="00AE3A8F" w:rsidP="00E60BB3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60BB3">
        <w:rPr>
          <w:rFonts w:ascii="Times New Roman" w:hAnsi="Times New Roman" w:cs="Times New Roman"/>
          <w:b/>
          <w:i/>
          <w:sz w:val="24"/>
          <w:szCs w:val="24"/>
        </w:rPr>
        <w:t>ATRIBUŢIILE ORGANELOR DE ADMINISTRARE</w:t>
      </w:r>
    </w:p>
    <w:p w14:paraId="0C579B40" w14:textId="77777777" w:rsidR="00AE3A8F" w:rsidRPr="002C4D54" w:rsidRDefault="00AE3A8F" w:rsidP="00D74CB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Principalele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atribuţii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ale administratorul unic/consiliului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administraţie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sunt:</w:t>
      </w:r>
    </w:p>
    <w:p w14:paraId="17EBA352" w14:textId="77777777" w:rsidR="00AE3A8F" w:rsidRPr="00D74CB1" w:rsidRDefault="00AE3A8F" w:rsidP="00A5248C">
      <w:pPr>
        <w:pStyle w:val="ListParagraph"/>
        <w:numPr>
          <w:ilvl w:val="0"/>
          <w:numId w:val="13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74CB1">
        <w:rPr>
          <w:rFonts w:ascii="Times New Roman" w:hAnsi="Times New Roman" w:cs="Times New Roman"/>
          <w:sz w:val="24"/>
          <w:szCs w:val="24"/>
        </w:rPr>
        <w:t xml:space="preserve">În baza împuternicirii primite de la adunarea generală decide cu privire la: mutarea sediului </w:t>
      </w:r>
      <w:proofErr w:type="spellStart"/>
      <w:r w:rsidRPr="00D74CB1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D74CB1">
        <w:rPr>
          <w:rFonts w:ascii="Times New Roman" w:hAnsi="Times New Roman" w:cs="Times New Roman"/>
          <w:sz w:val="24"/>
          <w:szCs w:val="24"/>
        </w:rPr>
        <w:t xml:space="preserve">, contractarea de credite în numele </w:t>
      </w:r>
      <w:proofErr w:type="spellStart"/>
      <w:r w:rsidRPr="00D74CB1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D74CB1">
        <w:rPr>
          <w:rFonts w:ascii="Times New Roman" w:hAnsi="Times New Roman" w:cs="Times New Roman"/>
          <w:sz w:val="24"/>
          <w:szCs w:val="24"/>
        </w:rPr>
        <w:t xml:space="preserve">, extinderea obiectului de activitate al </w:t>
      </w:r>
      <w:proofErr w:type="spellStart"/>
      <w:r w:rsidRPr="00D74CB1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D74CB1">
        <w:rPr>
          <w:rFonts w:ascii="Times New Roman" w:hAnsi="Times New Roman" w:cs="Times New Roman"/>
          <w:sz w:val="24"/>
          <w:szCs w:val="24"/>
        </w:rPr>
        <w:t>, majorarea capitalului social.</w:t>
      </w:r>
    </w:p>
    <w:p w14:paraId="45E535B0" w14:textId="77777777" w:rsidR="00AE3A8F" w:rsidRPr="00D74CB1" w:rsidRDefault="00AE3A8F" w:rsidP="00A5248C">
      <w:pPr>
        <w:pStyle w:val="ListParagraph"/>
        <w:numPr>
          <w:ilvl w:val="0"/>
          <w:numId w:val="13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74CB1">
        <w:rPr>
          <w:rFonts w:ascii="Times New Roman" w:hAnsi="Times New Roman" w:cs="Times New Roman"/>
          <w:sz w:val="24"/>
          <w:szCs w:val="24"/>
        </w:rPr>
        <w:t xml:space="preserve">stabilirea </w:t>
      </w:r>
      <w:proofErr w:type="spellStart"/>
      <w:r w:rsidRPr="00D74CB1">
        <w:rPr>
          <w:rFonts w:ascii="Times New Roman" w:hAnsi="Times New Roman" w:cs="Times New Roman"/>
          <w:sz w:val="24"/>
          <w:szCs w:val="24"/>
        </w:rPr>
        <w:t>direcţiilor</w:t>
      </w:r>
      <w:proofErr w:type="spellEnd"/>
      <w:r w:rsidRPr="00D74CB1">
        <w:rPr>
          <w:rFonts w:ascii="Times New Roman" w:hAnsi="Times New Roman" w:cs="Times New Roman"/>
          <w:sz w:val="24"/>
          <w:szCs w:val="24"/>
        </w:rPr>
        <w:t xml:space="preserve"> principale de activitate </w:t>
      </w:r>
      <w:proofErr w:type="spellStart"/>
      <w:r w:rsidRPr="00D74CB1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74CB1">
        <w:rPr>
          <w:rFonts w:ascii="Times New Roman" w:hAnsi="Times New Roman" w:cs="Times New Roman"/>
          <w:sz w:val="24"/>
          <w:szCs w:val="24"/>
        </w:rPr>
        <w:t xml:space="preserve"> de dezvoltare ale </w:t>
      </w:r>
      <w:proofErr w:type="spellStart"/>
      <w:r w:rsidRPr="00D74CB1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D74CB1">
        <w:rPr>
          <w:rFonts w:ascii="Times New Roman" w:hAnsi="Times New Roman" w:cs="Times New Roman"/>
          <w:sz w:val="24"/>
          <w:szCs w:val="24"/>
        </w:rPr>
        <w:t>;</w:t>
      </w:r>
    </w:p>
    <w:p w14:paraId="054983EC" w14:textId="77777777" w:rsidR="00AE3A8F" w:rsidRPr="00D74CB1" w:rsidRDefault="00AE3A8F" w:rsidP="00A5248C">
      <w:pPr>
        <w:pStyle w:val="ListParagraph"/>
        <w:numPr>
          <w:ilvl w:val="0"/>
          <w:numId w:val="13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74CB1">
        <w:rPr>
          <w:rFonts w:ascii="Times New Roman" w:hAnsi="Times New Roman" w:cs="Times New Roman"/>
          <w:sz w:val="24"/>
          <w:szCs w:val="24"/>
        </w:rPr>
        <w:t xml:space="preserve">stabilirea politicilor contabile </w:t>
      </w:r>
      <w:proofErr w:type="spellStart"/>
      <w:r w:rsidRPr="00D74CB1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74CB1">
        <w:rPr>
          <w:rFonts w:ascii="Times New Roman" w:hAnsi="Times New Roman" w:cs="Times New Roman"/>
          <w:sz w:val="24"/>
          <w:szCs w:val="24"/>
        </w:rPr>
        <w:t xml:space="preserve"> a sistemului de control financiar, precum </w:t>
      </w:r>
      <w:proofErr w:type="spellStart"/>
      <w:r w:rsidRPr="00D74CB1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74CB1">
        <w:rPr>
          <w:rFonts w:ascii="Times New Roman" w:hAnsi="Times New Roman" w:cs="Times New Roman"/>
          <w:sz w:val="24"/>
          <w:szCs w:val="24"/>
        </w:rPr>
        <w:t xml:space="preserve"> aprobarea planificării financiare;</w:t>
      </w:r>
    </w:p>
    <w:p w14:paraId="7056A62F" w14:textId="77777777" w:rsidR="00AE3A8F" w:rsidRPr="00D74CB1" w:rsidRDefault="00AE3A8F" w:rsidP="00A5248C">
      <w:pPr>
        <w:pStyle w:val="ListParagraph"/>
        <w:numPr>
          <w:ilvl w:val="0"/>
          <w:numId w:val="13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74CB1">
        <w:rPr>
          <w:rFonts w:ascii="Times New Roman" w:hAnsi="Times New Roman" w:cs="Times New Roman"/>
          <w:sz w:val="24"/>
          <w:szCs w:val="24"/>
        </w:rPr>
        <w:t xml:space="preserve">numirea </w:t>
      </w:r>
      <w:proofErr w:type="spellStart"/>
      <w:r w:rsidRPr="00D74CB1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74CB1">
        <w:rPr>
          <w:rFonts w:ascii="Times New Roman" w:hAnsi="Times New Roman" w:cs="Times New Roman"/>
          <w:sz w:val="24"/>
          <w:szCs w:val="24"/>
        </w:rPr>
        <w:t xml:space="preserve"> revocarea directorilor </w:t>
      </w:r>
      <w:proofErr w:type="spellStart"/>
      <w:r w:rsidRPr="00D74CB1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74CB1">
        <w:rPr>
          <w:rFonts w:ascii="Times New Roman" w:hAnsi="Times New Roman" w:cs="Times New Roman"/>
          <w:sz w:val="24"/>
          <w:szCs w:val="24"/>
        </w:rPr>
        <w:t xml:space="preserve"> stabilirea </w:t>
      </w:r>
      <w:proofErr w:type="spellStart"/>
      <w:r w:rsidRPr="00D74CB1">
        <w:rPr>
          <w:rFonts w:ascii="Times New Roman" w:hAnsi="Times New Roman" w:cs="Times New Roman"/>
          <w:sz w:val="24"/>
          <w:szCs w:val="24"/>
        </w:rPr>
        <w:t>remuneraţiei</w:t>
      </w:r>
      <w:proofErr w:type="spellEnd"/>
      <w:r w:rsidRPr="00D74CB1">
        <w:rPr>
          <w:rFonts w:ascii="Times New Roman" w:hAnsi="Times New Roman" w:cs="Times New Roman"/>
          <w:sz w:val="24"/>
          <w:szCs w:val="24"/>
        </w:rPr>
        <w:t xml:space="preserve"> lor;</w:t>
      </w:r>
    </w:p>
    <w:p w14:paraId="473254C8" w14:textId="77777777" w:rsidR="00135290" w:rsidRDefault="00AE3A8F" w:rsidP="00A5248C">
      <w:pPr>
        <w:pStyle w:val="ListParagraph"/>
        <w:numPr>
          <w:ilvl w:val="0"/>
          <w:numId w:val="13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74CB1">
        <w:rPr>
          <w:rFonts w:ascii="Times New Roman" w:hAnsi="Times New Roman" w:cs="Times New Roman"/>
          <w:sz w:val="24"/>
          <w:szCs w:val="24"/>
        </w:rPr>
        <w:t xml:space="preserve">supravegherea </w:t>
      </w:r>
      <w:proofErr w:type="spellStart"/>
      <w:r w:rsidRPr="00D74CB1">
        <w:rPr>
          <w:rFonts w:ascii="Times New Roman" w:hAnsi="Times New Roman" w:cs="Times New Roman"/>
          <w:sz w:val="24"/>
          <w:szCs w:val="24"/>
        </w:rPr>
        <w:t>activităţii</w:t>
      </w:r>
      <w:proofErr w:type="spellEnd"/>
      <w:r w:rsidRPr="00D74CB1">
        <w:rPr>
          <w:rFonts w:ascii="Times New Roman" w:hAnsi="Times New Roman" w:cs="Times New Roman"/>
          <w:sz w:val="24"/>
          <w:szCs w:val="24"/>
        </w:rPr>
        <w:t xml:space="preserve"> directorilor;</w:t>
      </w:r>
    </w:p>
    <w:p w14:paraId="70EB524C" w14:textId="77777777" w:rsidR="00AE3A8F" w:rsidRPr="00135290" w:rsidRDefault="00AE3A8F" w:rsidP="00A5248C">
      <w:pPr>
        <w:pStyle w:val="ListParagraph"/>
        <w:numPr>
          <w:ilvl w:val="0"/>
          <w:numId w:val="13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35290">
        <w:rPr>
          <w:rFonts w:ascii="Times New Roman" w:hAnsi="Times New Roman" w:cs="Times New Roman"/>
          <w:sz w:val="24"/>
          <w:szCs w:val="24"/>
        </w:rPr>
        <w:t xml:space="preserve">pregătirea raportului anual, organizarea adunării generale a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implementarea hotărârilor acesteia;</w:t>
      </w:r>
    </w:p>
    <w:p w14:paraId="0EC11F0E" w14:textId="77777777" w:rsidR="00135290" w:rsidRDefault="00AE3A8F" w:rsidP="00A5248C">
      <w:pPr>
        <w:pStyle w:val="ListParagraph"/>
        <w:numPr>
          <w:ilvl w:val="0"/>
          <w:numId w:val="13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74CB1">
        <w:rPr>
          <w:rFonts w:ascii="Times New Roman" w:hAnsi="Times New Roman" w:cs="Times New Roman"/>
          <w:sz w:val="24"/>
          <w:szCs w:val="24"/>
        </w:rPr>
        <w:t xml:space="preserve">introducerea cererii pentru deschiderea procedurii </w:t>
      </w:r>
      <w:proofErr w:type="spellStart"/>
      <w:r w:rsidRPr="00D74CB1">
        <w:rPr>
          <w:rFonts w:ascii="Times New Roman" w:hAnsi="Times New Roman" w:cs="Times New Roman"/>
          <w:sz w:val="24"/>
          <w:szCs w:val="24"/>
        </w:rPr>
        <w:t>insolvenţei</w:t>
      </w:r>
      <w:proofErr w:type="spellEnd"/>
      <w:r w:rsidRPr="00D74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B1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D74CB1">
        <w:rPr>
          <w:rFonts w:ascii="Times New Roman" w:hAnsi="Times New Roman" w:cs="Times New Roman"/>
          <w:sz w:val="24"/>
          <w:szCs w:val="24"/>
        </w:rPr>
        <w:t xml:space="preserve">, potrivit Legii nr. 85/2006 privind procedura </w:t>
      </w:r>
      <w:proofErr w:type="spellStart"/>
      <w:r w:rsidRPr="00D74CB1">
        <w:rPr>
          <w:rFonts w:ascii="Times New Roman" w:hAnsi="Times New Roman" w:cs="Times New Roman"/>
          <w:sz w:val="24"/>
          <w:szCs w:val="24"/>
        </w:rPr>
        <w:t>insolvenţei</w:t>
      </w:r>
      <w:proofErr w:type="spellEnd"/>
      <w:r w:rsidRPr="00D74CB1">
        <w:rPr>
          <w:rFonts w:ascii="Times New Roman" w:hAnsi="Times New Roman" w:cs="Times New Roman"/>
          <w:sz w:val="24"/>
          <w:szCs w:val="24"/>
        </w:rPr>
        <w:t xml:space="preserve">, cu modificările </w:t>
      </w:r>
      <w:proofErr w:type="spellStart"/>
      <w:r w:rsidR="00D7029B">
        <w:rPr>
          <w:rFonts w:ascii="Times New Roman" w:hAnsi="Times New Roman" w:cs="Times New Roman"/>
          <w:sz w:val="24"/>
          <w:szCs w:val="24"/>
        </w:rPr>
        <w:t>Ş</w:t>
      </w:r>
      <w:r w:rsidRPr="00D74C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CB1">
        <w:rPr>
          <w:rFonts w:ascii="Times New Roman" w:hAnsi="Times New Roman" w:cs="Times New Roman"/>
          <w:sz w:val="24"/>
          <w:szCs w:val="24"/>
        </w:rPr>
        <w:t xml:space="preserve"> completările ulterioare.</w:t>
      </w:r>
    </w:p>
    <w:p w14:paraId="21D10FDD" w14:textId="77777777" w:rsidR="00135290" w:rsidRDefault="00E60BB3" w:rsidP="00135290">
      <w:pPr>
        <w:pStyle w:val="ListParagraph"/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AE3A8F" w:rsidRPr="00135290">
        <w:rPr>
          <w:rFonts w:ascii="Times New Roman" w:hAnsi="Times New Roman" w:cs="Times New Roman"/>
          <w:sz w:val="24"/>
          <w:szCs w:val="24"/>
        </w:rPr>
        <w:t xml:space="preserve">Consiliul de </w:t>
      </w:r>
      <w:proofErr w:type="spellStart"/>
      <w:r w:rsidR="00AE3A8F" w:rsidRPr="00135290">
        <w:rPr>
          <w:rFonts w:ascii="Times New Roman" w:hAnsi="Times New Roman" w:cs="Times New Roman"/>
          <w:sz w:val="24"/>
          <w:szCs w:val="24"/>
        </w:rPr>
        <w:t>administraţie</w:t>
      </w:r>
      <w:proofErr w:type="spellEnd"/>
      <w:r w:rsidR="00AE3A8F" w:rsidRPr="00135290">
        <w:rPr>
          <w:rFonts w:ascii="Times New Roman" w:hAnsi="Times New Roman" w:cs="Times New Roman"/>
          <w:sz w:val="24"/>
          <w:szCs w:val="24"/>
        </w:rPr>
        <w:t xml:space="preserve">/administratorul unic poate delega conducerea </w:t>
      </w:r>
      <w:proofErr w:type="spellStart"/>
      <w:r w:rsidR="00AE3A8F" w:rsidRPr="00135290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="00AE3A8F" w:rsidRPr="00135290">
        <w:rPr>
          <w:rFonts w:ascii="Times New Roman" w:hAnsi="Times New Roman" w:cs="Times New Roman"/>
          <w:sz w:val="24"/>
          <w:szCs w:val="24"/>
        </w:rPr>
        <w:t xml:space="preserve"> unuia sau mai multor directori, numind pe unul dintre ei director general, stabilind totodată </w:t>
      </w:r>
      <w:proofErr w:type="spellStart"/>
      <w:r w:rsidR="006843F3" w:rsidRPr="00135290">
        <w:rPr>
          <w:rFonts w:ascii="Times New Roman" w:hAnsi="Times New Roman" w:cs="Times New Roman"/>
          <w:sz w:val="24"/>
          <w:szCs w:val="24"/>
        </w:rPr>
        <w:t>competenţele</w:t>
      </w:r>
      <w:proofErr w:type="spellEnd"/>
      <w:r w:rsidR="006843F3" w:rsidRPr="00135290">
        <w:rPr>
          <w:rFonts w:ascii="Times New Roman" w:hAnsi="Times New Roman" w:cs="Times New Roman"/>
          <w:sz w:val="24"/>
          <w:szCs w:val="24"/>
        </w:rPr>
        <w:t xml:space="preserve"> acestora/acestuia.</w:t>
      </w:r>
    </w:p>
    <w:p w14:paraId="6C5A5877" w14:textId="77777777" w:rsidR="00135290" w:rsidRPr="00E60BB3" w:rsidRDefault="00AE3A8F" w:rsidP="00E60BB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i/>
          <w:sz w:val="24"/>
          <w:szCs w:val="24"/>
        </w:rPr>
      </w:pPr>
      <w:r w:rsidRPr="00E60BB3">
        <w:rPr>
          <w:rFonts w:ascii="Times New Roman" w:hAnsi="Times New Roman" w:cs="Times New Roman"/>
          <w:b/>
          <w:i/>
          <w:sz w:val="24"/>
          <w:szCs w:val="24"/>
        </w:rPr>
        <w:t>CONDUCEREA EXECUTIVĂ</w:t>
      </w:r>
    </w:p>
    <w:p w14:paraId="6100BC7F" w14:textId="77777777" w:rsidR="00135290" w:rsidRDefault="00AE3A8F" w:rsidP="00135290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Director al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acţiuni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este numai acea persoană căreia i-au fost delegate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atribuţii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de conducere 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. Orice altă persoană, indiferent de denumirea tehnică a </w:t>
      </w:r>
      <w:r w:rsidRPr="002C4D54">
        <w:rPr>
          <w:rFonts w:ascii="Times New Roman" w:hAnsi="Times New Roman" w:cs="Times New Roman"/>
          <w:sz w:val="24"/>
          <w:szCs w:val="24"/>
        </w:rPr>
        <w:lastRenderedPageBreak/>
        <w:t xml:space="preserve">postului ocupat în cadrul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este exclusă de la aplicarea normelor prezentei legi cu privire la directorii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acţiuni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>.</w:t>
      </w:r>
    </w:p>
    <w:p w14:paraId="744C4A4C" w14:textId="77777777" w:rsidR="00135290" w:rsidRDefault="00AE3A8F" w:rsidP="00135290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Directorii sunt responsabili cu luarea tuturor măsurilor aferente conducerii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în limitele obiectului de activitate al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cu respectarea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competenţelor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exclusive rezervate de lege sau de actul constitutiv consiliului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administraţie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/administratorului unic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adunării generale 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>.</w:t>
      </w:r>
    </w:p>
    <w:p w14:paraId="2DCB309C" w14:textId="77777777" w:rsidR="00AE3A8F" w:rsidRPr="00135290" w:rsidRDefault="00AE3A8F" w:rsidP="00135290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Consiliul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administraţie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>/administratorul unic este însărcinat cu supraveg</w:t>
      </w:r>
      <w:r w:rsidR="007A2AF5" w:rsidRPr="002C4D54">
        <w:rPr>
          <w:rFonts w:ascii="Times New Roman" w:hAnsi="Times New Roman" w:cs="Times New Roman"/>
          <w:sz w:val="24"/>
          <w:szCs w:val="24"/>
        </w:rPr>
        <w:t xml:space="preserve">herea </w:t>
      </w:r>
      <w:proofErr w:type="spellStart"/>
      <w:r w:rsidR="007A2AF5" w:rsidRPr="002C4D54">
        <w:rPr>
          <w:rFonts w:ascii="Times New Roman" w:hAnsi="Times New Roman" w:cs="Times New Roman"/>
          <w:sz w:val="24"/>
          <w:szCs w:val="24"/>
        </w:rPr>
        <w:t>activităţii</w:t>
      </w:r>
      <w:proofErr w:type="spellEnd"/>
      <w:r w:rsidR="007A2AF5" w:rsidRPr="002C4D54">
        <w:rPr>
          <w:rFonts w:ascii="Times New Roman" w:hAnsi="Times New Roman" w:cs="Times New Roman"/>
          <w:sz w:val="24"/>
          <w:szCs w:val="24"/>
        </w:rPr>
        <w:t xml:space="preserve"> directorilor. </w:t>
      </w:r>
      <w:r w:rsidRPr="002C4D54">
        <w:rPr>
          <w:rFonts w:ascii="Times New Roman" w:hAnsi="Times New Roman" w:cs="Times New Roman"/>
          <w:sz w:val="24"/>
          <w:szCs w:val="24"/>
        </w:rPr>
        <w:t xml:space="preserve">Orice administrator poate solicita directorilor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informaţii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cu privire la conducerea operativă 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. Directorii vor informa administratorul unic/consiliul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administraţie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asupra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operaţiunilor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întreprinse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asupra celor avute în vedere.</w:t>
      </w:r>
    </w:p>
    <w:p w14:paraId="671492D5" w14:textId="77777777" w:rsidR="00AE3A8F" w:rsidRPr="002C4D54" w:rsidRDefault="00AE3A8F" w:rsidP="00135290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51DE22" w14:textId="77777777" w:rsidR="00AE3A8F" w:rsidRPr="002C4D54" w:rsidRDefault="00E60BB3" w:rsidP="00135290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AE3A8F" w:rsidRPr="002C4D54">
        <w:rPr>
          <w:rFonts w:ascii="Times New Roman" w:hAnsi="Times New Roman" w:cs="Times New Roman"/>
          <w:sz w:val="24"/>
          <w:szCs w:val="24"/>
        </w:rPr>
        <w:t>La data prezentului act constitutiv este numit director general:</w:t>
      </w:r>
    </w:p>
    <w:p w14:paraId="2EC36F48" w14:textId="77777777" w:rsidR="007A2AF5" w:rsidRPr="002C4D54" w:rsidRDefault="007A2AF5" w:rsidP="00135290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>Domnul</w:t>
      </w:r>
      <w:r w:rsidR="00E60BB3">
        <w:rPr>
          <w:rFonts w:ascii="Times New Roman" w:hAnsi="Times New Roman" w:cs="Times New Roman"/>
          <w:i/>
          <w:sz w:val="24"/>
          <w:szCs w:val="24"/>
          <w:u w:val="single"/>
        </w:rPr>
        <w:t xml:space="preserve"> Anton Mirel </w:t>
      </w:r>
      <w:r w:rsidR="004655A8" w:rsidRPr="002C4D54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4655A8" w:rsidRPr="002C4D54">
        <w:rPr>
          <w:rFonts w:ascii="Times New Roman" w:hAnsi="Times New Roman" w:cs="Times New Roman"/>
          <w:sz w:val="24"/>
          <w:szCs w:val="24"/>
        </w:rPr>
        <w:t>cetăţean</w:t>
      </w:r>
      <w:proofErr w:type="spellEnd"/>
      <w:r w:rsidR="004655A8" w:rsidRPr="002C4D54">
        <w:rPr>
          <w:rFonts w:ascii="Times New Roman" w:hAnsi="Times New Roman" w:cs="Times New Roman"/>
          <w:sz w:val="24"/>
          <w:szCs w:val="24"/>
        </w:rPr>
        <w:t xml:space="preserve"> român </w:t>
      </w:r>
      <w:r w:rsidRPr="002C4D54">
        <w:rPr>
          <w:rFonts w:ascii="Times New Roman" w:hAnsi="Times New Roman" w:cs="Times New Roman"/>
          <w:sz w:val="24"/>
          <w:szCs w:val="24"/>
        </w:rPr>
        <w:t>domiciliat</w:t>
      </w:r>
      <w:r w:rsidR="00AE3A8F" w:rsidRPr="002C4D54">
        <w:rPr>
          <w:rFonts w:ascii="Times New Roman" w:hAnsi="Times New Roman" w:cs="Times New Roman"/>
          <w:sz w:val="24"/>
          <w:szCs w:val="24"/>
        </w:rPr>
        <w:t xml:space="preserve"> în </w:t>
      </w:r>
      <w:r w:rsidR="004655A8" w:rsidRPr="002C4D54">
        <w:rPr>
          <w:rFonts w:ascii="Times New Roman" w:hAnsi="Times New Roman" w:cs="Times New Roman"/>
          <w:sz w:val="24"/>
          <w:szCs w:val="24"/>
        </w:rPr>
        <w:t>Piatra-</w:t>
      </w:r>
      <w:proofErr w:type="spellStart"/>
      <w:r w:rsidR="004655A8" w:rsidRPr="002C4D54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>, strada</w:t>
      </w:r>
      <w:r w:rsidR="00E6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BB3">
        <w:rPr>
          <w:rFonts w:ascii="Times New Roman" w:hAnsi="Times New Roman" w:cs="Times New Roman"/>
          <w:sz w:val="24"/>
          <w:szCs w:val="24"/>
        </w:rPr>
        <w:t>Primaverii</w:t>
      </w:r>
      <w:proofErr w:type="spellEnd"/>
      <w:r w:rsidR="004655A8" w:rsidRPr="002C4D54">
        <w:rPr>
          <w:rFonts w:ascii="Times New Roman" w:hAnsi="Times New Roman" w:cs="Times New Roman"/>
          <w:sz w:val="24"/>
          <w:szCs w:val="24"/>
        </w:rPr>
        <w:t>,</w:t>
      </w:r>
      <w:r w:rsidRPr="002C4D54">
        <w:rPr>
          <w:rFonts w:ascii="Times New Roman" w:hAnsi="Times New Roman" w:cs="Times New Roman"/>
          <w:sz w:val="24"/>
          <w:szCs w:val="24"/>
        </w:rPr>
        <w:t xml:space="preserve"> numărul</w:t>
      </w:r>
      <w:r w:rsidR="00E60BB3">
        <w:rPr>
          <w:rFonts w:ascii="Times New Roman" w:hAnsi="Times New Roman" w:cs="Times New Roman"/>
          <w:sz w:val="24"/>
          <w:szCs w:val="24"/>
        </w:rPr>
        <w:t xml:space="preserve"> 9</w:t>
      </w:r>
      <w:r w:rsidRPr="002C4D54">
        <w:rPr>
          <w:rFonts w:ascii="Times New Roman" w:hAnsi="Times New Roman" w:cs="Times New Roman"/>
          <w:sz w:val="24"/>
          <w:szCs w:val="24"/>
        </w:rPr>
        <w:t>,jude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 xml:space="preserve">ul </w:t>
      </w:r>
      <w:proofErr w:type="spellStart"/>
      <w:r w:rsidR="004655A8" w:rsidRPr="002C4D54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="004655A8" w:rsidRPr="002C4D54">
        <w:rPr>
          <w:rFonts w:ascii="Times New Roman" w:hAnsi="Times New Roman" w:cs="Times New Roman"/>
          <w:sz w:val="24"/>
          <w:szCs w:val="24"/>
        </w:rPr>
        <w:t xml:space="preserve"> , </w:t>
      </w:r>
      <w:r w:rsidR="00AE3A8F" w:rsidRPr="002C4D54">
        <w:rPr>
          <w:rFonts w:ascii="Times New Roman" w:hAnsi="Times New Roman" w:cs="Times New Roman"/>
          <w:sz w:val="24"/>
          <w:szCs w:val="24"/>
        </w:rPr>
        <w:t xml:space="preserve">identificat cu BI/CI ,seria </w:t>
      </w:r>
      <w:proofErr w:type="spellStart"/>
      <w:r w:rsidR="004655A8" w:rsidRPr="002C4D54">
        <w:rPr>
          <w:rFonts w:ascii="Times New Roman" w:hAnsi="Times New Roman" w:cs="Times New Roman"/>
          <w:sz w:val="24"/>
          <w:szCs w:val="24"/>
        </w:rPr>
        <w:t>NT</w:t>
      </w:r>
      <w:r w:rsidRPr="002C4D54">
        <w:rPr>
          <w:rFonts w:ascii="Times New Roman" w:hAnsi="Times New Roman" w:cs="Times New Roman"/>
          <w:sz w:val="24"/>
          <w:szCs w:val="24"/>
        </w:rPr>
        <w:t>,numărul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r w:rsidR="004655A8" w:rsidRPr="002C4D54">
        <w:rPr>
          <w:rFonts w:ascii="Times New Roman" w:hAnsi="Times New Roman" w:cs="Times New Roman"/>
          <w:sz w:val="24"/>
          <w:szCs w:val="24"/>
        </w:rPr>
        <w:t xml:space="preserve">298585 </w:t>
      </w:r>
      <w:r w:rsidR="00AE3A8F" w:rsidRPr="002C4D54">
        <w:rPr>
          <w:rFonts w:ascii="Times New Roman" w:hAnsi="Times New Roman" w:cs="Times New Roman"/>
          <w:sz w:val="24"/>
          <w:szCs w:val="24"/>
        </w:rPr>
        <w:t xml:space="preserve">eliberat de </w:t>
      </w:r>
      <w:r w:rsidR="004655A8" w:rsidRPr="002C4D54">
        <w:rPr>
          <w:rFonts w:ascii="Times New Roman" w:hAnsi="Times New Roman" w:cs="Times New Roman"/>
          <w:sz w:val="24"/>
          <w:szCs w:val="24"/>
        </w:rPr>
        <w:t>SPCLEP Piatra-</w:t>
      </w:r>
      <w:proofErr w:type="spellStart"/>
      <w:r w:rsidR="004655A8" w:rsidRPr="002C4D54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 xml:space="preserve"> ,la data de </w:t>
      </w:r>
      <w:r w:rsidR="004655A8" w:rsidRPr="002C4D54">
        <w:rPr>
          <w:rFonts w:ascii="Times New Roman" w:hAnsi="Times New Roman" w:cs="Times New Roman"/>
          <w:sz w:val="24"/>
          <w:szCs w:val="24"/>
        </w:rPr>
        <w:t xml:space="preserve">10.08.2009 născut la data </w:t>
      </w:r>
      <w:r w:rsidR="00E60BB3">
        <w:rPr>
          <w:rFonts w:ascii="Times New Roman" w:hAnsi="Times New Roman" w:cs="Times New Roman"/>
          <w:sz w:val="24"/>
          <w:szCs w:val="24"/>
        </w:rPr>
        <w:t>de 15.05.1994</w:t>
      </w:r>
      <w:r w:rsidR="00AE3A8F" w:rsidRPr="002C4D54">
        <w:rPr>
          <w:rFonts w:ascii="Times New Roman" w:hAnsi="Times New Roman" w:cs="Times New Roman"/>
          <w:sz w:val="24"/>
          <w:szCs w:val="24"/>
        </w:rPr>
        <w:t xml:space="preserve"> în </w:t>
      </w:r>
      <w:r w:rsidR="004655A8" w:rsidRPr="002C4D54">
        <w:rPr>
          <w:rFonts w:ascii="Times New Roman" w:hAnsi="Times New Roman" w:cs="Times New Roman"/>
          <w:sz w:val="24"/>
          <w:szCs w:val="24"/>
        </w:rPr>
        <w:t>Piatra-</w:t>
      </w:r>
      <w:proofErr w:type="spellStart"/>
      <w:r w:rsidR="004655A8" w:rsidRPr="002C4D54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jude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5A8" w:rsidRPr="002C4D54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4655A8" w:rsidRPr="002C4D54">
        <w:rPr>
          <w:rFonts w:ascii="Times New Roman" w:hAnsi="Times New Roman" w:cs="Times New Roman"/>
          <w:sz w:val="24"/>
          <w:szCs w:val="24"/>
        </w:rPr>
        <w:t>,</w:t>
      </w:r>
      <w:r w:rsidR="00AE3A8F" w:rsidRPr="002C4D54">
        <w:rPr>
          <w:rFonts w:ascii="Times New Roman" w:hAnsi="Times New Roman" w:cs="Times New Roman"/>
          <w:sz w:val="24"/>
          <w:szCs w:val="24"/>
        </w:rPr>
        <w:t>CNP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 xml:space="preserve"> </w:t>
      </w:r>
      <w:r w:rsidR="004655A8" w:rsidRPr="002C4D54">
        <w:rPr>
          <w:rFonts w:ascii="Times New Roman" w:hAnsi="Times New Roman" w:cs="Times New Roman"/>
          <w:sz w:val="24"/>
          <w:szCs w:val="24"/>
        </w:rPr>
        <w:t>1900815270029.</w:t>
      </w:r>
    </w:p>
    <w:p w14:paraId="1A90E816" w14:textId="77777777" w:rsidR="005C21C7" w:rsidRPr="002C4D54" w:rsidRDefault="00AE3A8F" w:rsidP="00135290">
      <w:pPr>
        <w:spacing w:before="240"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>Directorul general va avea în pr</w:t>
      </w:r>
      <w:r w:rsidR="005C21C7" w:rsidRPr="002C4D54">
        <w:rPr>
          <w:rFonts w:ascii="Times New Roman" w:hAnsi="Times New Roman" w:cs="Times New Roman"/>
          <w:sz w:val="24"/>
          <w:szCs w:val="24"/>
        </w:rPr>
        <w:t xml:space="preserve">incipiu următoarele </w:t>
      </w:r>
      <w:proofErr w:type="spellStart"/>
      <w:r w:rsidR="005C21C7" w:rsidRPr="002C4D54">
        <w:rPr>
          <w:rFonts w:ascii="Times New Roman" w:hAnsi="Times New Roman" w:cs="Times New Roman"/>
          <w:sz w:val="24"/>
          <w:szCs w:val="24"/>
        </w:rPr>
        <w:t>atribuţii</w:t>
      </w:r>
      <w:proofErr w:type="spellEnd"/>
      <w:r w:rsidR="005C21C7" w:rsidRPr="002C4D5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424600B" w14:textId="77777777" w:rsidR="005C21C7" w:rsidRPr="00135290" w:rsidRDefault="00AE3A8F" w:rsidP="00A5248C">
      <w:pPr>
        <w:pStyle w:val="ListParagraph"/>
        <w:numPr>
          <w:ilvl w:val="0"/>
          <w:numId w:val="1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5290">
        <w:rPr>
          <w:rFonts w:ascii="Times New Roman" w:hAnsi="Times New Roman" w:cs="Times New Roman"/>
          <w:sz w:val="24"/>
          <w:szCs w:val="24"/>
        </w:rPr>
        <w:t xml:space="preserve">reprezintă societatea în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relaţiile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terţii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 are puteri de decizie în ceea ce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priveşte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operaţ</w:t>
      </w:r>
      <w:r w:rsidR="005C21C7" w:rsidRPr="00135290">
        <w:rPr>
          <w:rFonts w:ascii="Times New Roman" w:hAnsi="Times New Roman" w:cs="Times New Roman"/>
          <w:sz w:val="24"/>
          <w:szCs w:val="24"/>
        </w:rPr>
        <w:t>iunile</w:t>
      </w:r>
      <w:proofErr w:type="spellEnd"/>
      <w:r w:rsidR="005C21C7" w:rsidRPr="00135290">
        <w:rPr>
          <w:rFonts w:ascii="Times New Roman" w:hAnsi="Times New Roman" w:cs="Times New Roman"/>
          <w:sz w:val="24"/>
          <w:szCs w:val="24"/>
        </w:rPr>
        <w:t xml:space="preserve"> curente ale </w:t>
      </w:r>
      <w:proofErr w:type="spellStart"/>
      <w:r w:rsidR="005C21C7" w:rsidRPr="00135290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="005C21C7" w:rsidRPr="0013529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2856DD9" w14:textId="77777777" w:rsidR="005C21C7" w:rsidRPr="00135290" w:rsidRDefault="00AE3A8F" w:rsidP="00A5248C">
      <w:pPr>
        <w:pStyle w:val="ListParagraph"/>
        <w:numPr>
          <w:ilvl w:val="0"/>
          <w:numId w:val="1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5290">
        <w:rPr>
          <w:rFonts w:ascii="Times New Roman" w:hAnsi="Times New Roman" w:cs="Times New Roman"/>
          <w:sz w:val="24"/>
          <w:szCs w:val="24"/>
        </w:rPr>
        <w:t xml:space="preserve">propune administratorului unic/consiliului de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administraţie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strategia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politica comercială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de dezvoltare a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>;</w:t>
      </w:r>
    </w:p>
    <w:p w14:paraId="13D3EE3C" w14:textId="77777777" w:rsidR="005C21C7" w:rsidRPr="00135290" w:rsidRDefault="00AE3A8F" w:rsidP="00A5248C">
      <w:pPr>
        <w:pStyle w:val="ListParagraph"/>
        <w:numPr>
          <w:ilvl w:val="0"/>
          <w:numId w:val="1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5290">
        <w:rPr>
          <w:rFonts w:ascii="Times New Roman" w:hAnsi="Times New Roman" w:cs="Times New Roman"/>
          <w:sz w:val="24"/>
          <w:szCs w:val="24"/>
        </w:rPr>
        <w:t xml:space="preserve">propune administratorului unic/consiliului de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administraţie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structura  organizatorică a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, numărul de posturi, precum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normativele de constituire a compartimentelor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funcţionale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producţie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>;</w:t>
      </w:r>
    </w:p>
    <w:p w14:paraId="44672374" w14:textId="77777777" w:rsidR="005C21C7" w:rsidRPr="00135290" w:rsidRDefault="00AE3A8F" w:rsidP="00A5248C">
      <w:pPr>
        <w:pStyle w:val="ListParagraph"/>
        <w:numPr>
          <w:ilvl w:val="0"/>
          <w:numId w:val="1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5290">
        <w:rPr>
          <w:rFonts w:ascii="Times New Roman" w:hAnsi="Times New Roman" w:cs="Times New Roman"/>
          <w:sz w:val="24"/>
          <w:szCs w:val="24"/>
        </w:rPr>
        <w:t xml:space="preserve">negociază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semnează contractul colectiv de muncă la nivel de societate în baza mandatului specific acordat de administratorul unic/consiliul de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administraţie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43C7E0B2" w14:textId="77777777" w:rsidR="005C21C7" w:rsidRPr="00135290" w:rsidRDefault="00AE3A8F" w:rsidP="00A5248C">
      <w:pPr>
        <w:pStyle w:val="ListParagraph"/>
        <w:numPr>
          <w:ilvl w:val="0"/>
          <w:numId w:val="1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5290">
        <w:rPr>
          <w:rFonts w:ascii="Times New Roman" w:hAnsi="Times New Roman" w:cs="Times New Roman"/>
          <w:sz w:val="24"/>
          <w:szCs w:val="24"/>
        </w:rPr>
        <w:t xml:space="preserve">încheie contractele de muncă în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condiţiile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stabilite de către administratorul unic/consiliul de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administraţie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a Codului Muncii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concediază personalul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>;</w:t>
      </w:r>
    </w:p>
    <w:p w14:paraId="6603F869" w14:textId="77777777" w:rsidR="00135290" w:rsidRDefault="00AE3A8F" w:rsidP="00A5248C">
      <w:pPr>
        <w:pStyle w:val="ListParagraph"/>
        <w:numPr>
          <w:ilvl w:val="0"/>
          <w:numId w:val="1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5290">
        <w:rPr>
          <w:rFonts w:ascii="Times New Roman" w:hAnsi="Times New Roman" w:cs="Times New Roman"/>
          <w:sz w:val="24"/>
          <w:szCs w:val="24"/>
        </w:rPr>
        <w:lastRenderedPageBreak/>
        <w:t xml:space="preserve">rezolvă orice problemă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încredinţată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de administratorul unic/consiliul de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administraţie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>.</w:t>
      </w:r>
    </w:p>
    <w:p w14:paraId="415DB5A0" w14:textId="77777777" w:rsidR="00135290" w:rsidRPr="00E60BB3" w:rsidRDefault="00AE3A8F" w:rsidP="00E60BB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60BB3">
        <w:rPr>
          <w:rFonts w:ascii="Times New Roman" w:hAnsi="Times New Roman" w:cs="Times New Roman"/>
          <w:b/>
          <w:i/>
          <w:sz w:val="24"/>
          <w:szCs w:val="24"/>
        </w:rPr>
        <w:t>CONTROLUL GESTIUNII SOCIETĂŢII. AUDITORUL FINANCIAR</w:t>
      </w:r>
    </w:p>
    <w:p w14:paraId="430DA107" w14:textId="77777777" w:rsidR="00AE3A8F" w:rsidRPr="00135290" w:rsidRDefault="00AE3A8F" w:rsidP="00135290">
      <w:pPr>
        <w:spacing w:after="0" w:line="360" w:lineRule="auto"/>
        <w:ind w:left="284" w:firstLine="567"/>
        <w:rPr>
          <w:rFonts w:ascii="Times New Roman" w:hAnsi="Times New Roman" w:cs="Times New Roman"/>
          <w:b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Controlul gestiunii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este asigurat de către cenzorii:</w:t>
      </w:r>
    </w:p>
    <w:p w14:paraId="7CE76494" w14:textId="77777777" w:rsidR="00AE3A8F" w:rsidRPr="00135290" w:rsidRDefault="00E60BB3" w:rsidP="00E60BB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Gherman Niculae</w:t>
      </w:r>
      <w:r w:rsidR="00A82198" w:rsidRPr="00135290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A82198" w:rsidRPr="00135290">
        <w:rPr>
          <w:rFonts w:ascii="Times New Roman" w:hAnsi="Times New Roman" w:cs="Times New Roman"/>
          <w:sz w:val="24"/>
          <w:szCs w:val="24"/>
        </w:rPr>
        <w:t>cetăţean</w:t>
      </w:r>
      <w:proofErr w:type="spellEnd"/>
      <w:r w:rsidR="00A82198" w:rsidRPr="00135290">
        <w:rPr>
          <w:rFonts w:ascii="Times New Roman" w:hAnsi="Times New Roman" w:cs="Times New Roman"/>
          <w:sz w:val="24"/>
          <w:szCs w:val="24"/>
        </w:rPr>
        <w:t xml:space="preserve"> român, </w:t>
      </w:r>
      <w:proofErr w:type="spellStart"/>
      <w:r w:rsidR="00AE3A8F" w:rsidRPr="00135290">
        <w:rPr>
          <w:rFonts w:ascii="Times New Roman" w:hAnsi="Times New Roman" w:cs="Times New Roman"/>
          <w:sz w:val="24"/>
          <w:szCs w:val="24"/>
        </w:rPr>
        <w:t>domiciliat</w:t>
      </w:r>
      <w:r w:rsidR="007A2AF5" w:rsidRPr="00135290">
        <w:rPr>
          <w:rFonts w:ascii="Times New Roman" w:hAnsi="Times New Roman" w:cs="Times New Roman"/>
          <w:sz w:val="24"/>
          <w:szCs w:val="24"/>
        </w:rPr>
        <w:t>ă</w:t>
      </w:r>
      <w:r w:rsidR="00A82198" w:rsidRPr="00135290">
        <w:rPr>
          <w:rFonts w:ascii="Times New Roman" w:hAnsi="Times New Roman" w:cs="Times New Roman"/>
          <w:sz w:val="24"/>
          <w:szCs w:val="24"/>
        </w:rPr>
        <w:t>Piatra-Neam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="00A82198" w:rsidRPr="00135290">
        <w:rPr>
          <w:rFonts w:ascii="Times New Roman" w:hAnsi="Times New Roman" w:cs="Times New Roman"/>
          <w:sz w:val="24"/>
          <w:szCs w:val="24"/>
        </w:rPr>
        <w:t>,</w:t>
      </w:r>
      <w:r w:rsidR="007A2AF5" w:rsidRPr="00135290">
        <w:rPr>
          <w:rFonts w:ascii="Times New Roman" w:hAnsi="Times New Roman" w:cs="Times New Roman"/>
          <w:sz w:val="24"/>
          <w:szCs w:val="24"/>
        </w:rPr>
        <w:t xml:space="preserve"> strada </w:t>
      </w:r>
      <w:r>
        <w:rPr>
          <w:rFonts w:ascii="Times New Roman" w:hAnsi="Times New Roman" w:cs="Times New Roman"/>
          <w:sz w:val="24"/>
          <w:szCs w:val="24"/>
        </w:rPr>
        <w:t>Duruitoarea</w:t>
      </w:r>
      <w:r w:rsidR="00AE3A8F" w:rsidRPr="00135290">
        <w:rPr>
          <w:rFonts w:ascii="Times New Roman" w:hAnsi="Times New Roman" w:cs="Times New Roman"/>
          <w:sz w:val="24"/>
          <w:szCs w:val="24"/>
        </w:rPr>
        <w:t xml:space="preserve">, </w:t>
      </w:r>
      <w:r w:rsidR="007A2AF5" w:rsidRPr="00135290">
        <w:rPr>
          <w:rFonts w:ascii="Times New Roman" w:hAnsi="Times New Roman" w:cs="Times New Roman"/>
          <w:sz w:val="24"/>
          <w:szCs w:val="24"/>
        </w:rPr>
        <w:t>numărul</w:t>
      </w:r>
      <w:r>
        <w:rPr>
          <w:rFonts w:ascii="Times New Roman" w:hAnsi="Times New Roman" w:cs="Times New Roman"/>
          <w:sz w:val="24"/>
          <w:szCs w:val="24"/>
        </w:rPr>
        <w:t xml:space="preserve">8 </w:t>
      </w:r>
      <w:r w:rsidR="007A2AF5" w:rsidRPr="00135290">
        <w:rPr>
          <w:rFonts w:ascii="Times New Roman" w:hAnsi="Times New Roman" w:cs="Times New Roman"/>
          <w:sz w:val="24"/>
          <w:szCs w:val="24"/>
        </w:rPr>
        <w:t>,bloc</w:t>
      </w:r>
      <w:r w:rsidR="00A82198" w:rsidRPr="00135290">
        <w:rPr>
          <w:rFonts w:ascii="Times New Roman" w:hAnsi="Times New Roman" w:cs="Times New Roman"/>
          <w:sz w:val="24"/>
          <w:szCs w:val="24"/>
        </w:rPr>
        <w:t>B3</w:t>
      </w:r>
      <w:r w:rsidR="00AE3A8F" w:rsidRPr="00135290">
        <w:rPr>
          <w:rFonts w:ascii="Times New Roman" w:hAnsi="Times New Roman" w:cs="Times New Roman"/>
          <w:sz w:val="24"/>
          <w:szCs w:val="24"/>
        </w:rPr>
        <w:t xml:space="preserve">, </w:t>
      </w:r>
      <w:r w:rsidR="007A2AF5" w:rsidRPr="00135290">
        <w:rPr>
          <w:rFonts w:ascii="Times New Roman" w:hAnsi="Times New Roman" w:cs="Times New Roman"/>
          <w:sz w:val="24"/>
          <w:szCs w:val="24"/>
        </w:rPr>
        <w:t xml:space="preserve">scara </w:t>
      </w:r>
      <w:r w:rsidR="00A82198" w:rsidRPr="00135290">
        <w:rPr>
          <w:rFonts w:ascii="Times New Roman" w:hAnsi="Times New Roman" w:cs="Times New Roman"/>
          <w:sz w:val="24"/>
          <w:szCs w:val="24"/>
        </w:rPr>
        <w:t>A</w:t>
      </w:r>
      <w:r w:rsidR="007A2AF5" w:rsidRPr="00135290">
        <w:rPr>
          <w:rFonts w:ascii="Times New Roman" w:hAnsi="Times New Roman" w:cs="Times New Roman"/>
          <w:sz w:val="24"/>
          <w:szCs w:val="24"/>
        </w:rPr>
        <w:t>, etaj</w:t>
      </w:r>
      <w:r w:rsidR="00A82198" w:rsidRPr="00135290">
        <w:rPr>
          <w:rFonts w:ascii="Times New Roman" w:hAnsi="Times New Roman" w:cs="Times New Roman"/>
          <w:sz w:val="24"/>
          <w:szCs w:val="24"/>
        </w:rPr>
        <w:t>1</w:t>
      </w:r>
      <w:r w:rsidR="00AE3A8F" w:rsidRPr="00135290">
        <w:rPr>
          <w:rFonts w:ascii="Times New Roman" w:hAnsi="Times New Roman" w:cs="Times New Roman"/>
          <w:sz w:val="24"/>
          <w:szCs w:val="24"/>
        </w:rPr>
        <w:t xml:space="preserve">, </w:t>
      </w:r>
      <w:r w:rsidR="00131883" w:rsidRPr="00135290">
        <w:rPr>
          <w:rFonts w:ascii="Times New Roman" w:hAnsi="Times New Roman" w:cs="Times New Roman"/>
          <w:sz w:val="24"/>
          <w:szCs w:val="24"/>
        </w:rPr>
        <w:t>apartament</w:t>
      </w:r>
      <w:r w:rsidR="00A82198" w:rsidRPr="00135290">
        <w:rPr>
          <w:rFonts w:ascii="Times New Roman" w:hAnsi="Times New Roman" w:cs="Times New Roman"/>
          <w:sz w:val="24"/>
          <w:szCs w:val="24"/>
        </w:rPr>
        <w:t>8</w:t>
      </w:r>
      <w:r w:rsidR="00131883" w:rsidRPr="00135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1883" w:rsidRPr="00135290">
        <w:rPr>
          <w:rFonts w:ascii="Times New Roman" w:hAnsi="Times New Roman" w:cs="Times New Roman"/>
          <w:sz w:val="24"/>
          <w:szCs w:val="24"/>
        </w:rPr>
        <w:t>judeţul</w:t>
      </w:r>
      <w:r w:rsidR="00A82198" w:rsidRPr="00135290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="00AE3A8F" w:rsidRPr="00135290">
        <w:rPr>
          <w:rFonts w:ascii="Times New Roman" w:hAnsi="Times New Roman" w:cs="Times New Roman"/>
          <w:sz w:val="24"/>
          <w:szCs w:val="24"/>
        </w:rPr>
        <w:t>,</w:t>
      </w:r>
      <w:r w:rsidR="00A82198" w:rsidRPr="00135290">
        <w:rPr>
          <w:rFonts w:ascii="Times New Roman" w:hAnsi="Times New Roman" w:cs="Times New Roman"/>
          <w:sz w:val="24"/>
          <w:szCs w:val="24"/>
        </w:rPr>
        <w:t xml:space="preserve"> identificat cu B.I/C.I. Seria NT</w:t>
      </w:r>
      <w:r w:rsidR="00131883" w:rsidRPr="00135290">
        <w:rPr>
          <w:rFonts w:ascii="Times New Roman" w:hAnsi="Times New Roman" w:cs="Times New Roman"/>
          <w:sz w:val="24"/>
          <w:szCs w:val="24"/>
        </w:rPr>
        <w:t>,</w:t>
      </w:r>
      <w:r w:rsidR="00AE3A8F" w:rsidRPr="00135290">
        <w:rPr>
          <w:rFonts w:ascii="Times New Roman" w:hAnsi="Times New Roman" w:cs="Times New Roman"/>
          <w:sz w:val="24"/>
          <w:szCs w:val="24"/>
        </w:rPr>
        <w:t xml:space="preserve"> n</w:t>
      </w:r>
      <w:r w:rsidR="00131883" w:rsidRPr="00135290">
        <w:rPr>
          <w:rFonts w:ascii="Times New Roman" w:hAnsi="Times New Roman" w:cs="Times New Roman"/>
          <w:sz w:val="24"/>
          <w:szCs w:val="24"/>
        </w:rPr>
        <w:t xml:space="preserve">umărul </w:t>
      </w:r>
      <w:r w:rsidR="00A82198" w:rsidRPr="00135290">
        <w:rPr>
          <w:rFonts w:ascii="Times New Roman" w:hAnsi="Times New Roman" w:cs="Times New Roman"/>
          <w:sz w:val="24"/>
          <w:szCs w:val="24"/>
        </w:rPr>
        <w:t>544052</w:t>
      </w:r>
      <w:r w:rsidR="00AE3A8F" w:rsidRPr="00135290">
        <w:rPr>
          <w:rFonts w:ascii="Times New Roman" w:hAnsi="Times New Roman" w:cs="Times New Roman"/>
          <w:sz w:val="24"/>
          <w:szCs w:val="24"/>
        </w:rPr>
        <w:t xml:space="preserve">, eliberată la data de </w:t>
      </w:r>
      <w:r w:rsidR="00322CF2" w:rsidRPr="00135290">
        <w:rPr>
          <w:rFonts w:ascii="Times New Roman" w:hAnsi="Times New Roman" w:cs="Times New Roman"/>
          <w:sz w:val="24"/>
          <w:szCs w:val="24"/>
        </w:rPr>
        <w:t>2.07.2012</w:t>
      </w:r>
      <w:r w:rsidR="00AE3A8F" w:rsidRPr="00135290">
        <w:rPr>
          <w:rFonts w:ascii="Times New Roman" w:hAnsi="Times New Roman" w:cs="Times New Roman"/>
          <w:sz w:val="24"/>
          <w:szCs w:val="24"/>
        </w:rPr>
        <w:t xml:space="preserve"> de către </w:t>
      </w:r>
      <w:r w:rsidR="00A82198" w:rsidRPr="00135290">
        <w:rPr>
          <w:rFonts w:ascii="Times New Roman" w:hAnsi="Times New Roman" w:cs="Times New Roman"/>
          <w:sz w:val="24"/>
          <w:szCs w:val="24"/>
        </w:rPr>
        <w:t>SPCLEP Piatra-</w:t>
      </w:r>
      <w:proofErr w:type="spellStart"/>
      <w:r w:rsidR="00A82198" w:rsidRPr="00135290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="00131883" w:rsidRPr="00135290">
        <w:rPr>
          <w:rFonts w:ascii="Times New Roman" w:hAnsi="Times New Roman" w:cs="Times New Roman"/>
          <w:sz w:val="24"/>
          <w:szCs w:val="24"/>
        </w:rPr>
        <w:t xml:space="preserve">, CNP </w:t>
      </w:r>
      <w:r w:rsidR="00322CF2" w:rsidRPr="00135290">
        <w:rPr>
          <w:rFonts w:ascii="Times New Roman" w:hAnsi="Times New Roman" w:cs="Times New Roman"/>
          <w:sz w:val="24"/>
          <w:szCs w:val="24"/>
        </w:rPr>
        <w:t>2890222270045</w:t>
      </w:r>
      <w:r w:rsidR="00131883" w:rsidRPr="00135290">
        <w:rPr>
          <w:rFonts w:ascii="Times New Roman" w:hAnsi="Times New Roman" w:cs="Times New Roman"/>
          <w:sz w:val="24"/>
          <w:szCs w:val="24"/>
        </w:rPr>
        <w:t>,</w:t>
      </w:r>
      <w:r w:rsidR="00AE3A8F" w:rsidRPr="00135290">
        <w:rPr>
          <w:rFonts w:ascii="Times New Roman" w:hAnsi="Times New Roman" w:cs="Times New Roman"/>
          <w:sz w:val="24"/>
          <w:szCs w:val="24"/>
        </w:rPr>
        <w:t xml:space="preserve"> fără antecedente penale, născut la data de </w:t>
      </w:r>
      <w:r>
        <w:rPr>
          <w:rFonts w:ascii="Times New Roman" w:hAnsi="Times New Roman" w:cs="Times New Roman"/>
          <w:sz w:val="24"/>
          <w:szCs w:val="24"/>
        </w:rPr>
        <w:t>19.01</w:t>
      </w:r>
      <w:r w:rsidR="00322CF2" w:rsidRPr="00135290">
        <w:rPr>
          <w:rFonts w:ascii="Times New Roman" w:hAnsi="Times New Roman" w:cs="Times New Roman"/>
          <w:sz w:val="24"/>
          <w:szCs w:val="24"/>
        </w:rPr>
        <w:t>.1989</w:t>
      </w:r>
      <w:r w:rsidR="00AE3A8F" w:rsidRPr="00135290">
        <w:rPr>
          <w:rFonts w:ascii="Times New Roman" w:hAnsi="Times New Roman" w:cs="Times New Roman"/>
          <w:sz w:val="24"/>
          <w:szCs w:val="24"/>
        </w:rPr>
        <w:t xml:space="preserve"> în </w:t>
      </w:r>
      <w:r w:rsidR="00A82198" w:rsidRPr="00135290">
        <w:rPr>
          <w:rFonts w:ascii="Times New Roman" w:hAnsi="Times New Roman" w:cs="Times New Roman"/>
          <w:sz w:val="24"/>
          <w:szCs w:val="24"/>
        </w:rPr>
        <w:t>Piatra-</w:t>
      </w:r>
      <w:proofErr w:type="spellStart"/>
      <w:r w:rsidR="00A82198" w:rsidRPr="00135290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="00131883" w:rsidRPr="00135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1883" w:rsidRPr="00135290">
        <w:rPr>
          <w:rFonts w:ascii="Times New Roman" w:hAnsi="Times New Roman" w:cs="Times New Roman"/>
          <w:sz w:val="24"/>
          <w:szCs w:val="24"/>
        </w:rPr>
        <w:t>jude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131883" w:rsidRPr="0013529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131883" w:rsidRPr="00135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98" w:rsidRPr="00135290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="00A82198" w:rsidRPr="00135290">
        <w:rPr>
          <w:rFonts w:ascii="Times New Roman" w:hAnsi="Times New Roman" w:cs="Times New Roman"/>
          <w:sz w:val="24"/>
          <w:szCs w:val="24"/>
        </w:rPr>
        <w:t>.</w:t>
      </w:r>
    </w:p>
    <w:p w14:paraId="540A7634" w14:textId="77777777" w:rsidR="00135290" w:rsidRDefault="00E60BB3" w:rsidP="00E60BB3">
      <w:pPr>
        <w:pStyle w:val="ListParagraph"/>
        <w:numPr>
          <w:ilvl w:val="0"/>
          <w:numId w:val="3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Maiorescu Titu</w:t>
      </w:r>
      <w:r w:rsidR="00AE3A8F" w:rsidRPr="00135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3A8F" w:rsidRPr="00135290">
        <w:rPr>
          <w:rFonts w:ascii="Times New Roman" w:hAnsi="Times New Roman" w:cs="Times New Roman"/>
          <w:sz w:val="24"/>
          <w:szCs w:val="24"/>
        </w:rPr>
        <w:t>cetăţean</w:t>
      </w:r>
      <w:proofErr w:type="spellEnd"/>
      <w:r w:rsidR="00AE3A8F" w:rsidRPr="00135290">
        <w:rPr>
          <w:rFonts w:ascii="Times New Roman" w:hAnsi="Times New Roman" w:cs="Times New Roman"/>
          <w:sz w:val="24"/>
          <w:szCs w:val="24"/>
        </w:rPr>
        <w:t xml:space="preserve"> român, domiciliat în</w:t>
      </w:r>
      <w:r w:rsidR="00A82198" w:rsidRPr="00135290">
        <w:rPr>
          <w:rFonts w:ascii="Times New Roman" w:hAnsi="Times New Roman" w:cs="Times New Roman"/>
          <w:sz w:val="24"/>
          <w:szCs w:val="24"/>
        </w:rPr>
        <w:t xml:space="preserve"> Piatra-</w:t>
      </w:r>
      <w:proofErr w:type="spellStart"/>
      <w:r w:rsidR="00A82198" w:rsidRPr="00135290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A82198" w:rsidRPr="00135290">
        <w:rPr>
          <w:rFonts w:ascii="Times New Roman" w:hAnsi="Times New Roman" w:cs="Times New Roman"/>
          <w:sz w:val="24"/>
          <w:szCs w:val="24"/>
        </w:rPr>
        <w:t>,</w:t>
      </w:r>
      <w:r w:rsidR="00131883" w:rsidRPr="00135290">
        <w:rPr>
          <w:rFonts w:ascii="Times New Roman" w:hAnsi="Times New Roman" w:cs="Times New Roman"/>
          <w:sz w:val="24"/>
          <w:szCs w:val="24"/>
        </w:rPr>
        <w:t>strada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CF2" w:rsidRPr="00135290">
        <w:rPr>
          <w:rFonts w:ascii="Times New Roman" w:hAnsi="Times New Roman" w:cs="Times New Roman"/>
          <w:sz w:val="24"/>
          <w:szCs w:val="24"/>
        </w:rPr>
        <w:t>Lămâi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322CF2" w:rsidRPr="00135290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AE3A8F" w:rsidRPr="00135290">
        <w:rPr>
          <w:rFonts w:ascii="Times New Roman" w:hAnsi="Times New Roman" w:cs="Times New Roman"/>
          <w:sz w:val="24"/>
          <w:szCs w:val="24"/>
        </w:rPr>
        <w:t xml:space="preserve">, </w:t>
      </w:r>
      <w:r w:rsidR="00131883" w:rsidRPr="00135290">
        <w:rPr>
          <w:rFonts w:ascii="Times New Roman" w:hAnsi="Times New Roman" w:cs="Times New Roman"/>
          <w:sz w:val="24"/>
          <w:szCs w:val="24"/>
        </w:rPr>
        <w:t>numărul</w:t>
      </w:r>
      <w:r w:rsidR="00322CF2" w:rsidRPr="00135290">
        <w:rPr>
          <w:rFonts w:ascii="Times New Roman" w:hAnsi="Times New Roman" w:cs="Times New Roman"/>
          <w:sz w:val="24"/>
          <w:szCs w:val="24"/>
        </w:rPr>
        <w:t>5</w:t>
      </w:r>
      <w:r w:rsidR="00AE3A8F" w:rsidRPr="00135290">
        <w:rPr>
          <w:rFonts w:ascii="Times New Roman" w:hAnsi="Times New Roman" w:cs="Times New Roman"/>
          <w:sz w:val="24"/>
          <w:szCs w:val="24"/>
        </w:rPr>
        <w:t>,</w:t>
      </w:r>
      <w:r w:rsidR="00131883" w:rsidRPr="00135290">
        <w:rPr>
          <w:rFonts w:ascii="Times New Roman" w:hAnsi="Times New Roman" w:cs="Times New Roman"/>
          <w:sz w:val="24"/>
          <w:szCs w:val="24"/>
        </w:rPr>
        <w:t xml:space="preserve"> bloc </w:t>
      </w:r>
      <w:r w:rsidR="00322CF2" w:rsidRPr="00135290">
        <w:rPr>
          <w:rFonts w:ascii="Times New Roman" w:hAnsi="Times New Roman" w:cs="Times New Roman"/>
          <w:sz w:val="24"/>
          <w:szCs w:val="24"/>
        </w:rPr>
        <w:t>E2</w:t>
      </w:r>
      <w:r w:rsidR="00AE3A8F" w:rsidRPr="00135290">
        <w:rPr>
          <w:rFonts w:ascii="Times New Roman" w:hAnsi="Times New Roman" w:cs="Times New Roman"/>
          <w:sz w:val="24"/>
          <w:szCs w:val="24"/>
        </w:rPr>
        <w:t xml:space="preserve">, </w:t>
      </w:r>
      <w:r w:rsidR="00131883" w:rsidRPr="00135290">
        <w:rPr>
          <w:rFonts w:ascii="Times New Roman" w:hAnsi="Times New Roman" w:cs="Times New Roman"/>
          <w:sz w:val="24"/>
          <w:szCs w:val="24"/>
        </w:rPr>
        <w:t xml:space="preserve">scara </w:t>
      </w:r>
      <w:r w:rsidR="00322CF2" w:rsidRPr="00135290">
        <w:rPr>
          <w:rFonts w:ascii="Times New Roman" w:hAnsi="Times New Roman" w:cs="Times New Roman"/>
          <w:sz w:val="24"/>
          <w:szCs w:val="24"/>
        </w:rPr>
        <w:t>C</w:t>
      </w:r>
      <w:r w:rsidR="00AE3A8F" w:rsidRPr="00135290">
        <w:rPr>
          <w:rFonts w:ascii="Times New Roman" w:hAnsi="Times New Roman" w:cs="Times New Roman"/>
          <w:sz w:val="24"/>
          <w:szCs w:val="24"/>
        </w:rPr>
        <w:t xml:space="preserve">, </w:t>
      </w:r>
      <w:r w:rsidR="00131883" w:rsidRPr="00135290">
        <w:rPr>
          <w:rFonts w:ascii="Times New Roman" w:hAnsi="Times New Roman" w:cs="Times New Roman"/>
          <w:sz w:val="24"/>
          <w:szCs w:val="24"/>
        </w:rPr>
        <w:t xml:space="preserve">apartament </w:t>
      </w:r>
      <w:r w:rsidR="00322CF2" w:rsidRPr="00135290">
        <w:rPr>
          <w:rFonts w:ascii="Times New Roman" w:hAnsi="Times New Roman" w:cs="Times New Roman"/>
          <w:sz w:val="24"/>
          <w:szCs w:val="24"/>
        </w:rPr>
        <w:t>50</w:t>
      </w:r>
      <w:r w:rsidR="00AE3A8F" w:rsidRPr="00135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2198" w:rsidRPr="00135290">
        <w:rPr>
          <w:rFonts w:ascii="Times New Roman" w:hAnsi="Times New Roman" w:cs="Times New Roman"/>
          <w:sz w:val="24"/>
          <w:szCs w:val="24"/>
        </w:rPr>
        <w:t>jude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131883" w:rsidRPr="0013529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A82198" w:rsidRPr="00135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98" w:rsidRPr="00135290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="00AE3A8F" w:rsidRPr="00135290">
        <w:rPr>
          <w:rFonts w:ascii="Times New Roman" w:hAnsi="Times New Roman" w:cs="Times New Roman"/>
          <w:sz w:val="24"/>
          <w:szCs w:val="24"/>
        </w:rPr>
        <w:t>, identificat cu B.I./C.I. Seria</w:t>
      </w:r>
      <w:r w:rsidR="00A82198" w:rsidRPr="00135290">
        <w:rPr>
          <w:rFonts w:ascii="Times New Roman" w:hAnsi="Times New Roman" w:cs="Times New Roman"/>
          <w:sz w:val="24"/>
          <w:szCs w:val="24"/>
        </w:rPr>
        <w:t xml:space="preserve"> NT</w:t>
      </w:r>
      <w:r w:rsidR="00AE3A8F" w:rsidRPr="00135290">
        <w:rPr>
          <w:rFonts w:ascii="Times New Roman" w:hAnsi="Times New Roman" w:cs="Times New Roman"/>
          <w:sz w:val="24"/>
          <w:szCs w:val="24"/>
        </w:rPr>
        <w:t xml:space="preserve">, </w:t>
      </w:r>
      <w:r w:rsidR="00131883" w:rsidRPr="00135290">
        <w:rPr>
          <w:rFonts w:ascii="Times New Roman" w:hAnsi="Times New Roman" w:cs="Times New Roman"/>
          <w:sz w:val="24"/>
          <w:szCs w:val="24"/>
        </w:rPr>
        <w:t>numărul</w:t>
      </w:r>
      <w:r w:rsidR="00322CF2" w:rsidRPr="00135290">
        <w:rPr>
          <w:rFonts w:ascii="Times New Roman" w:hAnsi="Times New Roman" w:cs="Times New Roman"/>
          <w:sz w:val="24"/>
          <w:szCs w:val="24"/>
        </w:rPr>
        <w:t>663554</w:t>
      </w:r>
      <w:r w:rsidR="00AE3A8F" w:rsidRPr="00135290">
        <w:rPr>
          <w:rFonts w:ascii="Times New Roman" w:hAnsi="Times New Roman" w:cs="Times New Roman"/>
          <w:sz w:val="24"/>
          <w:szCs w:val="24"/>
        </w:rPr>
        <w:t>, eliberată la data</w:t>
      </w:r>
      <w:r w:rsidR="00322CF2" w:rsidRPr="00135290">
        <w:rPr>
          <w:rFonts w:ascii="Times New Roman" w:hAnsi="Times New Roman" w:cs="Times New Roman"/>
          <w:sz w:val="24"/>
          <w:szCs w:val="24"/>
        </w:rPr>
        <w:t xml:space="preserve"> 10.09.2011</w:t>
      </w:r>
      <w:r w:rsidR="00AE3A8F" w:rsidRPr="00135290">
        <w:rPr>
          <w:rFonts w:ascii="Times New Roman" w:hAnsi="Times New Roman" w:cs="Times New Roman"/>
          <w:sz w:val="24"/>
          <w:szCs w:val="24"/>
        </w:rPr>
        <w:t xml:space="preserve"> de</w:t>
      </w:r>
      <w:r w:rsidR="00322CF2" w:rsidRPr="00135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CF2" w:rsidRPr="00135290">
        <w:rPr>
          <w:rFonts w:ascii="Times New Roman" w:hAnsi="Times New Roman" w:cs="Times New Roman"/>
          <w:sz w:val="24"/>
          <w:szCs w:val="24"/>
        </w:rPr>
        <w:t>către</w:t>
      </w:r>
      <w:r w:rsidR="00A82198" w:rsidRPr="00135290">
        <w:rPr>
          <w:rFonts w:ascii="Times New Roman" w:hAnsi="Times New Roman" w:cs="Times New Roman"/>
          <w:sz w:val="24"/>
          <w:szCs w:val="24"/>
        </w:rPr>
        <w:t>SPCLEP</w:t>
      </w:r>
      <w:proofErr w:type="spellEnd"/>
      <w:r w:rsidR="00A82198" w:rsidRPr="00135290">
        <w:rPr>
          <w:rFonts w:ascii="Times New Roman" w:hAnsi="Times New Roman" w:cs="Times New Roman"/>
          <w:sz w:val="24"/>
          <w:szCs w:val="24"/>
        </w:rPr>
        <w:t xml:space="preserve"> Piatra-</w:t>
      </w:r>
      <w:proofErr w:type="spellStart"/>
      <w:r w:rsidR="00A82198" w:rsidRPr="00135290">
        <w:rPr>
          <w:rFonts w:ascii="Times New Roman" w:hAnsi="Times New Roman" w:cs="Times New Roman"/>
          <w:sz w:val="24"/>
          <w:szCs w:val="24"/>
        </w:rPr>
        <w:t>N</w:t>
      </w:r>
      <w:r w:rsidR="00AE3A8F" w:rsidRPr="00135290">
        <w:rPr>
          <w:rFonts w:ascii="Times New Roman" w:hAnsi="Times New Roman" w:cs="Times New Roman"/>
          <w:sz w:val="24"/>
          <w:szCs w:val="24"/>
        </w:rPr>
        <w:t>e</w:t>
      </w:r>
      <w:r w:rsidR="00A82198" w:rsidRPr="00135290">
        <w:rPr>
          <w:rFonts w:ascii="Times New Roman" w:hAnsi="Times New Roman" w:cs="Times New Roman"/>
          <w:sz w:val="24"/>
          <w:szCs w:val="24"/>
        </w:rPr>
        <w:t>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="00A82198" w:rsidRPr="00135290">
        <w:rPr>
          <w:rFonts w:ascii="Times New Roman" w:hAnsi="Times New Roman" w:cs="Times New Roman"/>
          <w:sz w:val="24"/>
          <w:szCs w:val="24"/>
        </w:rPr>
        <w:t>,</w:t>
      </w:r>
      <w:r w:rsidR="00131883" w:rsidRPr="00135290">
        <w:rPr>
          <w:rFonts w:ascii="Times New Roman" w:hAnsi="Times New Roman" w:cs="Times New Roman"/>
          <w:sz w:val="24"/>
          <w:szCs w:val="24"/>
        </w:rPr>
        <w:t xml:space="preserve"> CNP </w:t>
      </w:r>
      <w:r w:rsidR="00322CF2" w:rsidRPr="00135290">
        <w:rPr>
          <w:rFonts w:ascii="Times New Roman" w:hAnsi="Times New Roman" w:cs="Times New Roman"/>
          <w:sz w:val="24"/>
          <w:szCs w:val="24"/>
        </w:rPr>
        <w:t>1921012270089</w:t>
      </w:r>
      <w:r w:rsidR="00AE3A8F" w:rsidRPr="00135290">
        <w:rPr>
          <w:rFonts w:ascii="Times New Roman" w:hAnsi="Times New Roman" w:cs="Times New Roman"/>
          <w:sz w:val="24"/>
          <w:szCs w:val="24"/>
        </w:rPr>
        <w:t>, fără anteced</w:t>
      </w:r>
      <w:r w:rsidR="00322CF2" w:rsidRPr="0013529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nte penale, născut la data de 13</w:t>
      </w:r>
      <w:r w:rsidR="00322CF2" w:rsidRPr="001352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10.1990</w:t>
      </w:r>
      <w:r w:rsidR="00AE3A8F" w:rsidRPr="00135290">
        <w:rPr>
          <w:rFonts w:ascii="Times New Roman" w:hAnsi="Times New Roman" w:cs="Times New Roman"/>
          <w:sz w:val="24"/>
          <w:szCs w:val="24"/>
        </w:rPr>
        <w:t xml:space="preserve"> în </w:t>
      </w:r>
      <w:r w:rsidR="00A82198" w:rsidRPr="00135290">
        <w:rPr>
          <w:rFonts w:ascii="Times New Roman" w:hAnsi="Times New Roman" w:cs="Times New Roman"/>
          <w:sz w:val="24"/>
          <w:szCs w:val="24"/>
        </w:rPr>
        <w:t>Piatra-</w:t>
      </w:r>
      <w:proofErr w:type="spellStart"/>
      <w:r w:rsidR="00A82198" w:rsidRPr="00135290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="00AE3A8F" w:rsidRPr="00135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1883" w:rsidRPr="00135290">
        <w:rPr>
          <w:rFonts w:ascii="Times New Roman" w:hAnsi="Times New Roman" w:cs="Times New Roman"/>
          <w:sz w:val="24"/>
          <w:szCs w:val="24"/>
        </w:rPr>
        <w:t>jude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131883" w:rsidRPr="00135290">
        <w:rPr>
          <w:rFonts w:ascii="Times New Roman" w:hAnsi="Times New Roman" w:cs="Times New Roman"/>
          <w:sz w:val="24"/>
          <w:szCs w:val="24"/>
        </w:rPr>
        <w:t>ul</w:t>
      </w:r>
      <w:r w:rsidR="00A82198" w:rsidRPr="00135290">
        <w:rPr>
          <w:rFonts w:ascii="Times New Roman" w:hAnsi="Times New Roman" w:cs="Times New Roman"/>
          <w:sz w:val="24"/>
          <w:szCs w:val="24"/>
        </w:rPr>
        <w:t>Neam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proofErr w:type="spellEnd"/>
      <w:r w:rsidR="00A82198" w:rsidRPr="00135290">
        <w:rPr>
          <w:rFonts w:ascii="Times New Roman" w:hAnsi="Times New Roman" w:cs="Times New Roman"/>
          <w:sz w:val="24"/>
          <w:szCs w:val="24"/>
        </w:rPr>
        <w:t>.</w:t>
      </w:r>
    </w:p>
    <w:p w14:paraId="30658D39" w14:textId="77777777" w:rsidR="00135290" w:rsidRDefault="00135290" w:rsidP="00135290">
      <w:pPr>
        <w:pStyle w:val="ListParagraph"/>
        <w:spacing w:before="240"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2E77F80" w14:textId="77777777" w:rsidR="00135290" w:rsidRDefault="00AE3A8F" w:rsidP="00135290">
      <w:pPr>
        <w:pStyle w:val="ListParagraph"/>
        <w:spacing w:before="240"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5290">
        <w:rPr>
          <w:rFonts w:ascii="Times New Roman" w:hAnsi="Times New Roman" w:cs="Times New Roman"/>
          <w:sz w:val="24"/>
          <w:szCs w:val="24"/>
        </w:rPr>
        <w:t xml:space="preserve">Cenzorii sunt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numiţi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de adunarea generală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atribuţiile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prevăzute de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legislaţia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română în vigoare. În caz de deces, imposibilitate fizică sau legală,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renunţare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sau terminare a mandatului unui cenzor, acesta va fi înlocuit de supleant. Dacă în acest mod numărul cenzorilor nu este completat, cenzorii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rămaşi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nominalizează alte persoane în posturile rămase libere până la prima adunare generală care poate considera aceste numiri drept provizorii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numi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alţi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cenzori sau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supleanţi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>.</w:t>
      </w:r>
    </w:p>
    <w:p w14:paraId="46132964" w14:textId="77777777" w:rsidR="00135290" w:rsidRDefault="00AE3A8F" w:rsidP="00135290">
      <w:pPr>
        <w:pStyle w:val="ListParagraph"/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Situaţiile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financiare ale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comerciale supuse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obligaţiei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legale de auditare vor fi auditate de către auditori financiari - persoane fizice sau persoane juridice, în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condiţiile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prevăzute de lege.</w:t>
      </w:r>
    </w:p>
    <w:p w14:paraId="6827BDA3" w14:textId="77777777" w:rsidR="00135290" w:rsidRDefault="00AE3A8F" w:rsidP="00135290">
      <w:pPr>
        <w:pStyle w:val="ListParagraph"/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Cenzorii vor prezenta anual adunării generale raportul lor privitor la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bilanţ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contul de profit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pierderi, registrele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evaluarea patrimoniului.</w:t>
      </w:r>
    </w:p>
    <w:p w14:paraId="57A30E06" w14:textId="77777777" w:rsidR="00AE3A8F" w:rsidRPr="006C3771" w:rsidRDefault="00AE3A8F" w:rsidP="006C3771">
      <w:pPr>
        <w:spacing w:after="0" w:line="360" w:lineRule="auto"/>
        <w:ind w:left="774"/>
        <w:jc w:val="both"/>
        <w:rPr>
          <w:rFonts w:ascii="Times New Roman" w:hAnsi="Times New Roman" w:cs="Times New Roman"/>
          <w:sz w:val="24"/>
          <w:szCs w:val="24"/>
        </w:rPr>
      </w:pPr>
      <w:r w:rsidRPr="006C3771">
        <w:rPr>
          <w:rFonts w:ascii="Times New Roman" w:hAnsi="Times New Roman" w:cs="Times New Roman"/>
          <w:sz w:val="24"/>
          <w:szCs w:val="24"/>
        </w:rPr>
        <w:t>Cenzorii/auditorul financiar pot:</w:t>
      </w:r>
    </w:p>
    <w:p w14:paraId="255DE708" w14:textId="77777777" w:rsidR="00AE3A8F" w:rsidRPr="00135290" w:rsidRDefault="00AE3A8F" w:rsidP="00A5248C">
      <w:pPr>
        <w:pStyle w:val="ListParagraph"/>
        <w:numPr>
          <w:ilvl w:val="0"/>
          <w:numId w:val="16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135290">
        <w:rPr>
          <w:rFonts w:ascii="Times New Roman" w:hAnsi="Times New Roman" w:cs="Times New Roman"/>
          <w:sz w:val="24"/>
          <w:szCs w:val="24"/>
        </w:rPr>
        <w:t>să convoace adunarea generală ordinară sau extraordinară în locul administratorilor;</w:t>
      </w:r>
    </w:p>
    <w:p w14:paraId="1E74D222" w14:textId="77777777" w:rsidR="00AE3A8F" w:rsidRPr="00135290" w:rsidRDefault="00AE3A8F" w:rsidP="00A5248C">
      <w:pPr>
        <w:pStyle w:val="ListParagraph"/>
        <w:numPr>
          <w:ilvl w:val="0"/>
          <w:numId w:val="16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135290">
        <w:rPr>
          <w:rFonts w:ascii="Times New Roman" w:hAnsi="Times New Roman" w:cs="Times New Roman"/>
          <w:sz w:val="24"/>
          <w:szCs w:val="24"/>
        </w:rPr>
        <w:t xml:space="preserve">să asiste la adunările generale ordinare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extraordinare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să supună dezbaterii acestora problemele pe care le consideră necesare;</w:t>
      </w:r>
    </w:p>
    <w:p w14:paraId="02AE2CFC" w14:textId="77777777" w:rsidR="00AE3A8F" w:rsidRPr="00135290" w:rsidRDefault="00AE3A8F" w:rsidP="00A5248C">
      <w:pPr>
        <w:pStyle w:val="ListParagraph"/>
        <w:numPr>
          <w:ilvl w:val="0"/>
          <w:numId w:val="16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135290">
        <w:rPr>
          <w:rFonts w:ascii="Times New Roman" w:hAnsi="Times New Roman" w:cs="Times New Roman"/>
          <w:sz w:val="24"/>
          <w:szCs w:val="24"/>
        </w:rPr>
        <w:lastRenderedPageBreak/>
        <w:t xml:space="preserve">să constate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să certifice depunerea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garanţiilor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de către administratori;</w:t>
      </w:r>
    </w:p>
    <w:p w14:paraId="6F006FB9" w14:textId="77777777" w:rsidR="00AE3A8F" w:rsidRPr="00135290" w:rsidRDefault="00AE3A8F" w:rsidP="00A5248C">
      <w:pPr>
        <w:pStyle w:val="ListParagraph"/>
        <w:numPr>
          <w:ilvl w:val="0"/>
          <w:numId w:val="16"/>
        </w:numPr>
        <w:spacing w:after="0"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135290">
        <w:rPr>
          <w:rFonts w:ascii="Times New Roman" w:hAnsi="Times New Roman" w:cs="Times New Roman"/>
          <w:sz w:val="24"/>
          <w:szCs w:val="24"/>
        </w:rPr>
        <w:t xml:space="preserve">să participe la reuniunile consiliului de </w:t>
      </w:r>
      <w:proofErr w:type="spellStart"/>
      <w:r w:rsidRPr="00135290">
        <w:rPr>
          <w:rFonts w:ascii="Times New Roman" w:hAnsi="Times New Roman" w:cs="Times New Roman"/>
          <w:sz w:val="24"/>
          <w:szCs w:val="24"/>
        </w:rPr>
        <w:t>administraţie</w:t>
      </w:r>
      <w:proofErr w:type="spellEnd"/>
      <w:r w:rsidRPr="00135290">
        <w:rPr>
          <w:rFonts w:ascii="Times New Roman" w:hAnsi="Times New Roman" w:cs="Times New Roman"/>
          <w:sz w:val="24"/>
          <w:szCs w:val="24"/>
        </w:rPr>
        <w:t xml:space="preserve"> fără drept de vot;</w:t>
      </w:r>
    </w:p>
    <w:p w14:paraId="7ECB048A" w14:textId="77777777" w:rsidR="006C3771" w:rsidRDefault="00AE3A8F" w:rsidP="006C377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>Revocarea cenzorilor poate fi hotărâtă numai de adunarea generală</w:t>
      </w:r>
      <w:r w:rsidR="00131883" w:rsidRPr="002C4D54">
        <w:rPr>
          <w:rFonts w:ascii="Times New Roman" w:hAnsi="Times New Roman" w:cs="Times New Roman"/>
          <w:sz w:val="24"/>
          <w:szCs w:val="24"/>
        </w:rPr>
        <w:t>.</w:t>
      </w:r>
    </w:p>
    <w:p w14:paraId="4D7A2E79" w14:textId="77777777" w:rsidR="006C3771" w:rsidRDefault="00AE3A8F" w:rsidP="006C377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Administratorii sunt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obligaţi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să pună la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dispoziţia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cenzorilor, cu cel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puţin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o lună înaintea datei adunării generale,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bilanţul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exerciţiului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precedent, contul de profit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pierderi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raportul lor de gestiune.</w:t>
      </w:r>
    </w:p>
    <w:p w14:paraId="6355BA09" w14:textId="77777777" w:rsidR="00E60BB3" w:rsidRDefault="00E60BB3" w:rsidP="006C377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ACEE28E" w14:textId="77777777" w:rsidR="00AE3A8F" w:rsidRPr="00E60BB3" w:rsidRDefault="00AE3A8F" w:rsidP="00E60BB3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60BB3">
        <w:rPr>
          <w:rFonts w:ascii="Times New Roman" w:hAnsi="Times New Roman" w:cs="Times New Roman"/>
          <w:b/>
          <w:i/>
          <w:sz w:val="24"/>
          <w:szCs w:val="24"/>
        </w:rPr>
        <w:t>DIZOLVAREA SOCIETĂŢII</w:t>
      </w:r>
    </w:p>
    <w:p w14:paraId="1DD64205" w14:textId="77777777" w:rsidR="00AE3A8F" w:rsidRPr="002C4D54" w:rsidRDefault="005C21C7" w:rsidP="006C377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> </w:t>
      </w:r>
      <w:r w:rsidR="00AE3A8F" w:rsidRPr="002C4D54">
        <w:rPr>
          <w:rFonts w:ascii="Times New Roman" w:hAnsi="Times New Roman" w:cs="Times New Roman"/>
          <w:sz w:val="24"/>
          <w:szCs w:val="24"/>
        </w:rPr>
        <w:t xml:space="preserve">Următoarele </w:t>
      </w:r>
      <w:proofErr w:type="spellStart"/>
      <w:r w:rsidR="00AE3A8F" w:rsidRPr="002C4D54">
        <w:rPr>
          <w:rFonts w:ascii="Times New Roman" w:hAnsi="Times New Roman" w:cs="Times New Roman"/>
          <w:sz w:val="24"/>
          <w:szCs w:val="24"/>
        </w:rPr>
        <w:t>situaţii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 xml:space="preserve"> duc la dizolvarea </w:t>
      </w:r>
      <w:proofErr w:type="spellStart"/>
      <w:r w:rsidR="00AE3A8F"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="00AE3A8F" w:rsidRPr="002C4D54">
        <w:rPr>
          <w:rFonts w:ascii="Times New Roman" w:hAnsi="Times New Roman" w:cs="Times New Roman"/>
          <w:sz w:val="24"/>
          <w:szCs w:val="24"/>
        </w:rPr>
        <w:t>:</w:t>
      </w:r>
    </w:p>
    <w:p w14:paraId="3FAF8AF7" w14:textId="77777777" w:rsidR="00AE3A8F" w:rsidRPr="002C4D54" w:rsidRDefault="00AE3A8F" w:rsidP="006C3771">
      <w:pPr>
        <w:spacing w:after="0" w:line="36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a) imposibilitatea realizării obiectului de activitate al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sau realizarea acestuia;</w:t>
      </w:r>
    </w:p>
    <w:p w14:paraId="4C72F4B4" w14:textId="77777777" w:rsidR="00AE3A8F" w:rsidRPr="002C4D54" w:rsidRDefault="00AE3A8F" w:rsidP="006C3771">
      <w:pPr>
        <w:spacing w:after="0" w:line="36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>b) faliment;</w:t>
      </w:r>
    </w:p>
    <w:p w14:paraId="71228876" w14:textId="77777777" w:rsidR="00AE3A8F" w:rsidRPr="002C4D54" w:rsidRDefault="00AE3A8F" w:rsidP="006C3771">
      <w:pPr>
        <w:spacing w:after="0" w:line="36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c) pierderea unei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jumătăţi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din capitalul social, după ce s-a consumat fondul de rezervă, dacă adunarea generală 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nu decide completarea capitalului sau reducerea lui la suma rămasă;</w:t>
      </w:r>
    </w:p>
    <w:p w14:paraId="54DA065C" w14:textId="77777777" w:rsidR="00AE3A8F" w:rsidRPr="002C4D54" w:rsidRDefault="00AE3A8F" w:rsidP="006C3771">
      <w:pPr>
        <w:spacing w:after="0" w:line="36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d) dacă numărul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va fi sub 2, mai mult de 9 luni;</w:t>
      </w:r>
    </w:p>
    <w:p w14:paraId="4B32DC0D" w14:textId="77777777" w:rsidR="006C3771" w:rsidRDefault="00AE3A8F" w:rsidP="006C3771">
      <w:pPr>
        <w:spacing w:after="0" w:line="36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e) în orice altă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situaţie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pe baza hotărârii adunării generale 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>.</w:t>
      </w:r>
    </w:p>
    <w:p w14:paraId="7930B663" w14:textId="77777777" w:rsidR="006C3771" w:rsidRDefault="00AE3A8F" w:rsidP="006C377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Când datorită decesului unui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numărul minim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acţionari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va fi sub cel prevăzut de lege, societatea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îşi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va continua activitatea cu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moştenitorii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defunctului.</w:t>
      </w:r>
    </w:p>
    <w:p w14:paraId="5CD1E1BC" w14:textId="77777777" w:rsidR="006C3771" w:rsidRDefault="00AE3A8F" w:rsidP="006C377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Dizolvarea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are ca efect deschiderea procedurii lichidării. Dizolvarea are loc fără lichidare în cazul fuziunii ori divizării totale 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sau în alte cazuri prevăzute de lege.</w:t>
      </w:r>
    </w:p>
    <w:p w14:paraId="7ACDC72E" w14:textId="77777777" w:rsidR="00AE3A8F" w:rsidRPr="002C4D54" w:rsidRDefault="00AE3A8F" w:rsidP="006C377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Dizolvarea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trebuie să fie înscrisă în registrul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comerţului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publicată în Monitorul Oficial al României, Partea a IV – a, conform prevederilor legale în vigoare.</w:t>
      </w:r>
    </w:p>
    <w:p w14:paraId="435F2067" w14:textId="77777777" w:rsidR="006C3771" w:rsidRDefault="006C3771" w:rsidP="006C377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6AF074" w14:textId="77777777" w:rsidR="006C3771" w:rsidRPr="002C5A5F" w:rsidRDefault="00AE3A8F" w:rsidP="002C5A5F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C5A5F">
        <w:rPr>
          <w:rFonts w:ascii="Times New Roman" w:hAnsi="Times New Roman" w:cs="Times New Roman"/>
          <w:b/>
          <w:i/>
          <w:sz w:val="24"/>
          <w:szCs w:val="24"/>
        </w:rPr>
        <w:t>LICHIDAREA SOCIETĂŢII</w:t>
      </w:r>
    </w:p>
    <w:p w14:paraId="28974E3C" w14:textId="77777777" w:rsidR="006C3771" w:rsidRDefault="00AE3A8F" w:rsidP="006C377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Societatea fiind dizolvată, lichidatorii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numiţi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trebuie să înceapă procedura de lichidare în conformitate cu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dispoziţiile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Legii nr. 31/1990 privind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comerciale, republicată, cu modificările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completările ulterioare.</w:t>
      </w:r>
    </w:p>
    <w:p w14:paraId="4FA12132" w14:textId="77777777" w:rsidR="00AE3A8F" w:rsidRDefault="00AE3A8F" w:rsidP="006C377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lastRenderedPageBreak/>
        <w:t xml:space="preserve">Lichidatorii vor putea fi persoane fizice sau juridice române sau străine, autorizate în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condiţiile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legii. Lichidarea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repartiţia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patrimoniului se fac în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condiţiile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cu respectarea procedurii prevăzute de lege.</w:t>
      </w:r>
    </w:p>
    <w:p w14:paraId="73836D5A" w14:textId="77777777" w:rsidR="006C3771" w:rsidRPr="002C4D54" w:rsidRDefault="006C3771" w:rsidP="006C377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4070F02" w14:textId="77777777" w:rsidR="002C5A5F" w:rsidRDefault="002C5A5F" w:rsidP="006C377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D77632" w14:textId="77777777" w:rsidR="002C5A5F" w:rsidRDefault="002C5A5F" w:rsidP="006C377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DE5E63" w14:textId="77777777" w:rsidR="002C5A5F" w:rsidRDefault="002C5A5F" w:rsidP="006C377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D7F07A" w14:textId="77777777" w:rsidR="006C3771" w:rsidRPr="002C5A5F" w:rsidRDefault="00AE3A8F" w:rsidP="002C5A5F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C5A5F">
        <w:rPr>
          <w:rFonts w:ascii="Times New Roman" w:hAnsi="Times New Roman" w:cs="Times New Roman"/>
          <w:b/>
          <w:i/>
          <w:sz w:val="24"/>
          <w:szCs w:val="24"/>
        </w:rPr>
        <w:t>DISPOZIŢII FINALE</w:t>
      </w:r>
    </w:p>
    <w:p w14:paraId="3531638B" w14:textId="77777777" w:rsidR="006C3771" w:rsidRDefault="00AE3A8F" w:rsidP="006C377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Orice litigiu rezultând din sau referitor la prezentul act constitutiv, ori la încălcarea prezentului act constitutiv va fi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soluţionat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instanţele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judecătoreşti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competente.</w:t>
      </w:r>
    </w:p>
    <w:p w14:paraId="42C4A290" w14:textId="77777777" w:rsidR="006C3771" w:rsidRDefault="00AE3A8F" w:rsidP="006C377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Prevederile prezentului act constitutiv se completează cu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dispoziţiile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legale referitoare la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societăţile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comerciale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alte prevederi legale în vigoare.</w:t>
      </w:r>
    </w:p>
    <w:p w14:paraId="0C9D4AB4" w14:textId="77777777" w:rsidR="003F683F" w:rsidRPr="002C4D54" w:rsidRDefault="006C3771" w:rsidP="006C3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478D72" w14:textId="77777777" w:rsidR="00E2052F" w:rsidRPr="002C5A5F" w:rsidRDefault="00E2052F" w:rsidP="002C5A5F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C5A5F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1.2 </w:t>
      </w:r>
      <w:proofErr w:type="spellStart"/>
      <w:r w:rsidRPr="002C5A5F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FE2369" w:rsidRPr="002C5A5F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2C5A5F">
        <w:rPr>
          <w:rFonts w:ascii="Times New Roman" w:hAnsi="Times New Roman" w:cs="Times New Roman"/>
          <w:b/>
          <w:i/>
          <w:sz w:val="24"/>
          <w:szCs w:val="24"/>
        </w:rPr>
        <w:t>anigrama</w:t>
      </w:r>
      <w:proofErr w:type="spellEnd"/>
      <w:r w:rsidRPr="002C5A5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190A0EC8" w14:textId="77777777" w:rsidR="006C3771" w:rsidRDefault="00E2052F" w:rsidP="00C85241">
      <w:pPr>
        <w:spacing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Structura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organizatională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este unul din elementele importante în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func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ionarea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tuturor companiilor. Nu pot fi introduse reguli, nu se pot planifica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activită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sau strategii, dacă nu se cunosc cu precizie structurile care le pot respecta sau îndeplini.</w:t>
      </w:r>
    </w:p>
    <w:p w14:paraId="31E5C342" w14:textId="77777777" w:rsidR="006C3771" w:rsidRDefault="00E2052F" w:rsidP="00C85241">
      <w:pPr>
        <w:spacing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3771">
        <w:rPr>
          <w:rFonts w:ascii="Times New Roman" w:hAnsi="Times New Roman" w:cs="Times New Roman"/>
          <w:b/>
          <w:sz w:val="24"/>
          <w:szCs w:val="24"/>
        </w:rPr>
        <w:t>Organigrama</w:t>
      </w:r>
      <w:r w:rsidRPr="002C4D54">
        <w:rPr>
          <w:rFonts w:ascii="Times New Roman" w:hAnsi="Times New Roman" w:cs="Times New Roman"/>
          <w:sz w:val="24"/>
          <w:szCs w:val="24"/>
        </w:rPr>
        <w:t xml:space="preserve"> reprezintă schema modului de organizare a unei companii. Cu alte cuvinte, prezintă scheletul companiei cu toate elementele sale: cap, trunchi, picioare pe care ulterior pot fi alăturate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inteligen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stabilitatea,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abilită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>. Organigrama cuprinde atât posturile, departamentele c</w:t>
      </w:r>
      <w:r w:rsidR="00D30C1F" w:rsidRPr="002C4D54">
        <w:rPr>
          <w:rFonts w:ascii="Times New Roman" w:hAnsi="Times New Roman" w:cs="Times New Roman"/>
          <w:sz w:val="24"/>
          <w:szCs w:val="24"/>
        </w:rPr>
        <w:t xml:space="preserve">ât </w:t>
      </w:r>
      <w:proofErr w:type="spellStart"/>
      <w:r w:rsidR="00D7029B">
        <w:rPr>
          <w:rFonts w:ascii="Times New Roman" w:hAnsi="Times New Roman" w:cs="Times New Roman"/>
          <w:sz w:val="24"/>
          <w:szCs w:val="24"/>
        </w:rPr>
        <w:t>Ş</w:t>
      </w:r>
      <w:r w:rsidR="00D30C1F" w:rsidRPr="002C4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30C1F"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C1F" w:rsidRPr="002C4D54">
        <w:rPr>
          <w:rFonts w:ascii="Times New Roman" w:hAnsi="Times New Roman" w:cs="Times New Roman"/>
          <w:sz w:val="24"/>
          <w:szCs w:val="24"/>
        </w:rPr>
        <w:t>rela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iile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interumane sau interdepartamentale ierar</w:t>
      </w:r>
      <w:r w:rsidR="00D30C1F" w:rsidRPr="002C4D54">
        <w:rPr>
          <w:rFonts w:ascii="Times New Roman" w:hAnsi="Times New Roman" w:cs="Times New Roman"/>
          <w:sz w:val="24"/>
          <w:szCs w:val="24"/>
        </w:rPr>
        <w:t xml:space="preserve">hice (subordonare, coordonare) </w:t>
      </w:r>
      <w:proofErr w:type="spellStart"/>
      <w:r w:rsidR="00D7029B">
        <w:rPr>
          <w:rFonts w:ascii="Times New Roman" w:hAnsi="Times New Roman" w:cs="Times New Roman"/>
          <w:sz w:val="24"/>
          <w:szCs w:val="24"/>
        </w:rPr>
        <w:t>Ş</w:t>
      </w:r>
      <w:r w:rsidR="00D30C1F" w:rsidRPr="002C4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30C1F"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C1F" w:rsidRPr="002C4D54">
        <w:rPr>
          <w:rFonts w:ascii="Times New Roman" w:hAnsi="Times New Roman" w:cs="Times New Roman"/>
          <w:sz w:val="24"/>
          <w:szCs w:val="24"/>
        </w:rPr>
        <w:t>func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ionale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>. Utilitatea sa este imensa. Managementul poate viziona permanent posturile cheie pe care s</w:t>
      </w:r>
      <w:r w:rsidR="00D30C1F" w:rsidRPr="002C4D54">
        <w:rPr>
          <w:rFonts w:ascii="Times New Roman" w:hAnsi="Times New Roman" w:cs="Times New Roman"/>
          <w:sz w:val="24"/>
          <w:szCs w:val="24"/>
        </w:rPr>
        <w:t xml:space="preserve">e poate baza, poate face </w:t>
      </w:r>
      <w:proofErr w:type="spellStart"/>
      <w:r w:rsidR="00D30C1F" w:rsidRPr="002C4D54">
        <w:rPr>
          <w:rFonts w:ascii="Times New Roman" w:hAnsi="Times New Roman" w:cs="Times New Roman"/>
          <w:sz w:val="24"/>
          <w:szCs w:val="24"/>
        </w:rPr>
        <w:t>proiec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privitoare la nec</w:t>
      </w:r>
      <w:r w:rsidR="00D30C1F" w:rsidRPr="002C4D54">
        <w:rPr>
          <w:rFonts w:ascii="Times New Roman" w:hAnsi="Times New Roman" w:cs="Times New Roman"/>
          <w:sz w:val="24"/>
          <w:szCs w:val="24"/>
        </w:rPr>
        <w:t xml:space="preserve">esarul de resurse umane, </w:t>
      </w:r>
      <w:proofErr w:type="spellStart"/>
      <w:r w:rsidR="00D30C1F" w:rsidRPr="002C4D54">
        <w:rPr>
          <w:rFonts w:ascii="Times New Roman" w:hAnsi="Times New Roman" w:cs="Times New Roman"/>
          <w:sz w:val="24"/>
          <w:szCs w:val="24"/>
        </w:rPr>
        <w:t>angaja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D30C1F" w:rsidRPr="002C4D5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D30C1F"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C1F" w:rsidRPr="002C4D54">
        <w:rPr>
          <w:rFonts w:ascii="Times New Roman" w:hAnsi="Times New Roman" w:cs="Times New Roman"/>
          <w:sz w:val="24"/>
          <w:szCs w:val="24"/>
        </w:rPr>
        <w:t>i</w:t>
      </w:r>
      <w:r w:rsidR="00D7029B">
        <w:rPr>
          <w:rFonts w:ascii="Times New Roman" w:hAnsi="Times New Roman" w:cs="Times New Roman"/>
          <w:sz w:val="24"/>
          <w:szCs w:val="24"/>
        </w:rPr>
        <w:t>Ş</w:t>
      </w:r>
      <w:r w:rsidR="00D30C1F" w:rsidRPr="002C4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30C1F" w:rsidRPr="002C4D54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="00D30C1F" w:rsidRPr="002C4D54">
        <w:rPr>
          <w:rFonts w:ascii="Times New Roman" w:hAnsi="Times New Roman" w:cs="Times New Roman"/>
          <w:sz w:val="24"/>
          <w:szCs w:val="24"/>
        </w:rPr>
        <w:t>cunoaste</w:t>
      </w:r>
      <w:proofErr w:type="spellEnd"/>
      <w:r w:rsidR="00D30C1F" w:rsidRPr="002C4D54">
        <w:rPr>
          <w:rFonts w:ascii="Times New Roman" w:hAnsi="Times New Roman" w:cs="Times New Roman"/>
          <w:sz w:val="24"/>
          <w:szCs w:val="24"/>
        </w:rPr>
        <w:t xml:space="preserve"> locul în </w:t>
      </w:r>
      <w:proofErr w:type="spellStart"/>
      <w:r w:rsidR="00D30C1F" w:rsidRPr="002C4D54">
        <w:rPr>
          <w:rFonts w:ascii="Times New Roman" w:hAnsi="Times New Roman" w:cs="Times New Roman"/>
          <w:sz w:val="24"/>
          <w:szCs w:val="24"/>
        </w:rPr>
        <w:t>organiza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D30C1F" w:rsidRPr="002C4D54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D30C1F" w:rsidRPr="002C4D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0C1F" w:rsidRPr="002C4D54">
        <w:rPr>
          <w:rFonts w:ascii="Times New Roman" w:hAnsi="Times New Roman" w:cs="Times New Roman"/>
          <w:sz w:val="24"/>
          <w:szCs w:val="24"/>
        </w:rPr>
        <w:t>poten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D30C1F" w:rsidRPr="002C4D54">
        <w:rPr>
          <w:rFonts w:ascii="Times New Roman" w:hAnsi="Times New Roman" w:cs="Times New Roman"/>
          <w:sz w:val="24"/>
          <w:szCs w:val="24"/>
        </w:rPr>
        <w:t>ialii</w:t>
      </w:r>
      <w:proofErr w:type="spellEnd"/>
      <w:r w:rsidR="00D30C1F"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C1F" w:rsidRPr="002C4D54">
        <w:rPr>
          <w:rFonts w:ascii="Times New Roman" w:hAnsi="Times New Roman" w:cs="Times New Roman"/>
          <w:sz w:val="24"/>
          <w:szCs w:val="24"/>
        </w:rPr>
        <w:t>angaja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pot vizualiza diverse trasee de dezvoltare profe</w:t>
      </w:r>
      <w:r w:rsidR="00D30C1F" w:rsidRPr="002C4D54">
        <w:rPr>
          <w:rFonts w:ascii="Times New Roman" w:hAnsi="Times New Roman" w:cs="Times New Roman"/>
          <w:sz w:val="24"/>
          <w:szCs w:val="24"/>
        </w:rPr>
        <w:t xml:space="preserve">sională. O organigramă realizată cu </w:t>
      </w:r>
      <w:proofErr w:type="spellStart"/>
      <w:r w:rsidR="00D30C1F" w:rsidRPr="002C4D54">
        <w:rPr>
          <w:rFonts w:ascii="Times New Roman" w:hAnsi="Times New Roman" w:cs="Times New Roman"/>
          <w:sz w:val="24"/>
          <w:szCs w:val="24"/>
        </w:rPr>
        <w:t>acurate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poate releva necesitatea redefinirii unor trasee de</w:t>
      </w:r>
      <w:r w:rsidR="00D30C1F" w:rsidRPr="002C4D54">
        <w:rPr>
          <w:rFonts w:ascii="Times New Roman" w:hAnsi="Times New Roman" w:cs="Times New Roman"/>
          <w:sz w:val="24"/>
          <w:szCs w:val="24"/>
        </w:rPr>
        <w:t xml:space="preserve"> comunicare sau a unor </w:t>
      </w:r>
      <w:proofErr w:type="spellStart"/>
      <w:r w:rsidR="00D30C1F" w:rsidRPr="002C4D54">
        <w:rPr>
          <w:rFonts w:ascii="Times New Roman" w:hAnsi="Times New Roman" w:cs="Times New Roman"/>
          <w:sz w:val="24"/>
          <w:szCs w:val="24"/>
        </w:rPr>
        <w:t>modalită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D30C1F" w:rsidRPr="002C4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30C1F" w:rsidRPr="002C4D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30C1F" w:rsidRPr="002C4D54">
        <w:rPr>
          <w:rFonts w:ascii="Times New Roman" w:hAnsi="Times New Roman" w:cs="Times New Roman"/>
          <w:sz w:val="24"/>
          <w:szCs w:val="24"/>
        </w:rPr>
        <w:t>func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D30C1F" w:rsidRPr="002C4D54">
        <w:rPr>
          <w:rFonts w:ascii="Times New Roman" w:hAnsi="Times New Roman" w:cs="Times New Roman"/>
          <w:sz w:val="24"/>
          <w:szCs w:val="24"/>
        </w:rPr>
        <w:t>ionare</w:t>
      </w:r>
      <w:proofErr w:type="spellEnd"/>
      <w:r w:rsidR="00D30C1F" w:rsidRPr="002C4D54">
        <w:rPr>
          <w:rFonts w:ascii="Times New Roman" w:hAnsi="Times New Roman" w:cs="Times New Roman"/>
          <w:sz w:val="24"/>
          <w:szCs w:val="24"/>
        </w:rPr>
        <w:t>, poate arăta</w:t>
      </w:r>
      <w:r w:rsidRPr="002C4D54">
        <w:rPr>
          <w:rFonts w:ascii="Times New Roman" w:hAnsi="Times New Roman" w:cs="Times New Roman"/>
          <w:sz w:val="24"/>
          <w:szCs w:val="24"/>
        </w:rPr>
        <w:t xml:space="preserve"> structuri prea </w:t>
      </w:r>
      <w:proofErr w:type="spellStart"/>
      <w:r w:rsidR="00D30C1F" w:rsidRPr="002C4D54">
        <w:rPr>
          <w:rFonts w:ascii="Times New Roman" w:hAnsi="Times New Roman" w:cs="Times New Roman"/>
          <w:sz w:val="24"/>
          <w:szCs w:val="24"/>
        </w:rPr>
        <w:t>comlicate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sau prea simple. Practic organigrama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consituie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</w:t>
      </w:r>
      <w:r w:rsidR="00D30C1F" w:rsidRPr="002C4D54">
        <w:rPr>
          <w:rFonts w:ascii="Times New Roman" w:hAnsi="Times New Roman" w:cs="Times New Roman"/>
          <w:sz w:val="24"/>
          <w:szCs w:val="24"/>
        </w:rPr>
        <w:t>î</w:t>
      </w:r>
      <w:r w:rsidRPr="002C4D54">
        <w:rPr>
          <w:rFonts w:ascii="Times New Roman" w:hAnsi="Times New Roman" w:cs="Times New Roman"/>
          <w:sz w:val="24"/>
          <w:szCs w:val="24"/>
        </w:rPr>
        <w:t xml:space="preserve">n ciuda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informa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iilor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laconice pe care le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con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adevarat</w:t>
      </w:r>
      <w:r w:rsidR="00D30C1F" w:rsidRPr="002C4D54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radiografie a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organiza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iei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, </w:t>
      </w:r>
      <w:r w:rsidR="00D30C1F" w:rsidRPr="002C4D54">
        <w:rPr>
          <w:rFonts w:ascii="Times New Roman" w:hAnsi="Times New Roman" w:cs="Times New Roman"/>
          <w:sz w:val="24"/>
          <w:szCs w:val="24"/>
        </w:rPr>
        <w:t>care ne arată</w:t>
      </w:r>
      <w:r w:rsidRPr="002C4D54">
        <w:rPr>
          <w:rFonts w:ascii="Times New Roman" w:hAnsi="Times New Roman" w:cs="Times New Roman"/>
          <w:sz w:val="24"/>
          <w:szCs w:val="24"/>
        </w:rPr>
        <w:t xml:space="preserve"> at</w:t>
      </w:r>
      <w:r w:rsidR="00D30C1F" w:rsidRPr="002C4D54">
        <w:rPr>
          <w:rFonts w:ascii="Times New Roman" w:hAnsi="Times New Roman" w:cs="Times New Roman"/>
          <w:sz w:val="24"/>
          <w:szCs w:val="24"/>
        </w:rPr>
        <w:t>â</w:t>
      </w:r>
      <w:r w:rsidRPr="002C4D54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par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</w:t>
      </w:r>
      <w:r w:rsidR="00D30C1F" w:rsidRPr="002C4D54">
        <w:rPr>
          <w:rFonts w:ascii="Times New Roman" w:hAnsi="Times New Roman" w:cs="Times New Roman"/>
          <w:sz w:val="24"/>
          <w:szCs w:val="24"/>
        </w:rPr>
        <w:t>ănă</w:t>
      </w:r>
      <w:r w:rsidRPr="002C4D54">
        <w:rPr>
          <w:rFonts w:ascii="Times New Roman" w:hAnsi="Times New Roman" w:cs="Times New Roman"/>
          <w:sz w:val="24"/>
          <w:szCs w:val="24"/>
        </w:rPr>
        <w:t>toase c</w:t>
      </w:r>
      <w:r w:rsidR="00D30C1F" w:rsidRPr="002C4D54">
        <w:rPr>
          <w:rFonts w:ascii="Times New Roman" w:hAnsi="Times New Roman" w:cs="Times New Roman"/>
          <w:sz w:val="24"/>
          <w:szCs w:val="24"/>
        </w:rPr>
        <w:t>â</w:t>
      </w:r>
      <w:r w:rsidRPr="002C4D54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D7029B">
        <w:rPr>
          <w:rFonts w:ascii="Times New Roman" w:hAnsi="Times New Roman" w:cs="Times New Roman"/>
          <w:sz w:val="24"/>
          <w:szCs w:val="24"/>
        </w:rPr>
        <w:t>Ş</w:t>
      </w:r>
      <w:r w:rsidRPr="002C4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disfunc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D30C1F" w:rsidRPr="002C4D54">
        <w:rPr>
          <w:rFonts w:ascii="Times New Roman" w:hAnsi="Times New Roman" w:cs="Times New Roman"/>
          <w:sz w:val="24"/>
          <w:szCs w:val="24"/>
        </w:rPr>
        <w:t>ionalită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6C3771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="006C3771">
        <w:rPr>
          <w:rFonts w:ascii="Times New Roman" w:hAnsi="Times New Roman" w:cs="Times New Roman"/>
          <w:sz w:val="24"/>
          <w:szCs w:val="24"/>
        </w:rPr>
        <w:t>.</w:t>
      </w:r>
    </w:p>
    <w:p w14:paraId="56808215" w14:textId="77777777" w:rsidR="008A7BCB" w:rsidRPr="006C3771" w:rsidRDefault="00E2052F" w:rsidP="006C377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3771">
        <w:rPr>
          <w:rFonts w:ascii="Times New Roman" w:hAnsi="Times New Roman" w:cs="Times New Roman"/>
          <w:sz w:val="24"/>
          <w:szCs w:val="24"/>
        </w:rPr>
        <w:t>Exist</w:t>
      </w:r>
      <w:r w:rsidR="00D30C1F" w:rsidRPr="006C3771">
        <w:rPr>
          <w:rFonts w:ascii="Times New Roman" w:hAnsi="Times New Roman" w:cs="Times New Roman"/>
          <w:sz w:val="24"/>
          <w:szCs w:val="24"/>
        </w:rPr>
        <w:t>ă mai multe tipuri de organigramă</w:t>
      </w:r>
      <w:r w:rsidRPr="006C3771">
        <w:rPr>
          <w:rFonts w:ascii="Times New Roman" w:hAnsi="Times New Roman" w:cs="Times New Roman"/>
          <w:sz w:val="24"/>
          <w:szCs w:val="24"/>
        </w:rPr>
        <w:t xml:space="preserve"> care se pot adapta specificului </w:t>
      </w:r>
      <w:proofErr w:type="spellStart"/>
      <w:r w:rsidRPr="006C3771">
        <w:rPr>
          <w:rFonts w:ascii="Times New Roman" w:hAnsi="Times New Roman" w:cs="Times New Roman"/>
          <w:sz w:val="24"/>
          <w:szCs w:val="24"/>
        </w:rPr>
        <w:t>organizational</w:t>
      </w:r>
      <w:proofErr w:type="spellEnd"/>
      <w:r w:rsidRPr="006C3771">
        <w:rPr>
          <w:rFonts w:ascii="Times New Roman" w:hAnsi="Times New Roman" w:cs="Times New Roman"/>
          <w:sz w:val="24"/>
          <w:szCs w:val="24"/>
        </w:rPr>
        <w:t>. Astfel, dac</w:t>
      </w:r>
      <w:r w:rsidR="00D30C1F" w:rsidRPr="006C3771">
        <w:rPr>
          <w:rFonts w:ascii="Times New Roman" w:hAnsi="Times New Roman" w:cs="Times New Roman"/>
          <w:sz w:val="24"/>
          <w:szCs w:val="24"/>
        </w:rPr>
        <w:t>ă</w:t>
      </w:r>
      <w:r w:rsidRPr="006C3771">
        <w:rPr>
          <w:rFonts w:ascii="Times New Roman" w:hAnsi="Times New Roman" w:cs="Times New Roman"/>
          <w:sz w:val="24"/>
          <w:szCs w:val="24"/>
        </w:rPr>
        <w:t xml:space="preserve"> suntem </w:t>
      </w:r>
      <w:r w:rsidR="00D30C1F" w:rsidRPr="006C3771">
        <w:rPr>
          <w:rFonts w:ascii="Times New Roman" w:hAnsi="Times New Roman" w:cs="Times New Roman"/>
          <w:sz w:val="24"/>
          <w:szCs w:val="24"/>
        </w:rPr>
        <w:t>î</w:t>
      </w:r>
      <w:r w:rsidRPr="006C3771">
        <w:rPr>
          <w:rFonts w:ascii="Times New Roman" w:hAnsi="Times New Roman" w:cs="Times New Roman"/>
          <w:sz w:val="24"/>
          <w:szCs w:val="24"/>
        </w:rPr>
        <w:t>ntr-o companie puternic ierarhizat</w:t>
      </w:r>
      <w:r w:rsidR="00D30C1F" w:rsidRPr="006C3771">
        <w:rPr>
          <w:rFonts w:ascii="Times New Roman" w:hAnsi="Times New Roman" w:cs="Times New Roman"/>
          <w:sz w:val="24"/>
          <w:szCs w:val="24"/>
        </w:rPr>
        <w:t xml:space="preserve">ă, putem </w:t>
      </w:r>
      <w:proofErr w:type="spellStart"/>
      <w:r w:rsidR="00D30C1F" w:rsidRPr="006C3771">
        <w:rPr>
          <w:rFonts w:ascii="Times New Roman" w:hAnsi="Times New Roman" w:cs="Times New Roman"/>
          <w:sz w:val="24"/>
          <w:szCs w:val="24"/>
        </w:rPr>
        <w:t>intocmi</w:t>
      </w:r>
      <w:proofErr w:type="spellEnd"/>
      <w:r w:rsidR="00D30C1F" w:rsidRPr="006C3771">
        <w:rPr>
          <w:rFonts w:ascii="Times New Roman" w:hAnsi="Times New Roman" w:cs="Times New Roman"/>
          <w:sz w:val="24"/>
          <w:szCs w:val="24"/>
        </w:rPr>
        <w:t xml:space="preserve"> o organigramă</w:t>
      </w:r>
      <w:r w:rsidRPr="006C3771">
        <w:rPr>
          <w:rFonts w:ascii="Times New Roman" w:hAnsi="Times New Roman" w:cs="Times New Roman"/>
          <w:sz w:val="24"/>
          <w:szCs w:val="24"/>
        </w:rPr>
        <w:t xml:space="preserve"> ierarhica, daca avem de-a face cu</w:t>
      </w:r>
      <w:r w:rsidR="00D30C1F" w:rsidRPr="006C3771">
        <w:rPr>
          <w:rFonts w:ascii="Times New Roman" w:hAnsi="Times New Roman" w:cs="Times New Roman"/>
          <w:sz w:val="24"/>
          <w:szCs w:val="24"/>
        </w:rPr>
        <w:t xml:space="preserve"> o companie relativ plană</w:t>
      </w:r>
      <w:r w:rsidRPr="006C3771">
        <w:rPr>
          <w:rFonts w:ascii="Times New Roman" w:hAnsi="Times New Roman" w:cs="Times New Roman"/>
          <w:sz w:val="24"/>
          <w:szCs w:val="24"/>
        </w:rPr>
        <w:t xml:space="preserve"> putem </w:t>
      </w:r>
      <w:r w:rsidR="00D30C1F" w:rsidRPr="006C3771">
        <w:rPr>
          <w:rFonts w:ascii="Times New Roman" w:hAnsi="Times New Roman" w:cs="Times New Roman"/>
          <w:sz w:val="24"/>
          <w:szCs w:val="24"/>
        </w:rPr>
        <w:t>î</w:t>
      </w:r>
      <w:r w:rsidRPr="006C3771">
        <w:rPr>
          <w:rFonts w:ascii="Times New Roman" w:hAnsi="Times New Roman" w:cs="Times New Roman"/>
          <w:sz w:val="24"/>
          <w:szCs w:val="24"/>
        </w:rPr>
        <w:t>ntocmi o organigram</w:t>
      </w:r>
      <w:r w:rsidR="00D30C1F" w:rsidRPr="006C3771">
        <w:rPr>
          <w:rFonts w:ascii="Times New Roman" w:hAnsi="Times New Roman" w:cs="Times New Roman"/>
          <w:sz w:val="24"/>
          <w:szCs w:val="24"/>
        </w:rPr>
        <w:t>ă</w:t>
      </w:r>
      <w:r w:rsidR="002C5A5F">
        <w:rPr>
          <w:rFonts w:ascii="Times New Roman" w:hAnsi="Times New Roman" w:cs="Times New Roman"/>
          <w:sz w:val="24"/>
          <w:szCs w:val="24"/>
        </w:rPr>
        <w:t xml:space="preserve"> </w:t>
      </w:r>
      <w:r w:rsidRPr="006C3771">
        <w:rPr>
          <w:rFonts w:ascii="Times New Roman" w:hAnsi="Times New Roman" w:cs="Times New Roman"/>
          <w:sz w:val="24"/>
          <w:szCs w:val="24"/>
        </w:rPr>
        <w:t>plan</w:t>
      </w:r>
      <w:r w:rsidR="00D30C1F" w:rsidRPr="006C3771">
        <w:rPr>
          <w:rFonts w:ascii="Times New Roman" w:hAnsi="Times New Roman" w:cs="Times New Roman"/>
          <w:sz w:val="24"/>
          <w:szCs w:val="24"/>
        </w:rPr>
        <w:t>ă</w:t>
      </w:r>
      <w:r w:rsidRPr="006C3771">
        <w:rPr>
          <w:rFonts w:ascii="Times New Roman" w:hAnsi="Times New Roman" w:cs="Times New Roman"/>
          <w:sz w:val="24"/>
          <w:szCs w:val="24"/>
        </w:rPr>
        <w:t xml:space="preserve"> sau de tip cluster. </w:t>
      </w:r>
      <w:r w:rsidR="00D30C1F" w:rsidRPr="006C3771">
        <w:rPr>
          <w:rFonts w:ascii="Times New Roman" w:hAnsi="Times New Roman" w:cs="Times New Roman"/>
          <w:sz w:val="24"/>
          <w:szCs w:val="24"/>
        </w:rPr>
        <w:t>Ideal este să</w:t>
      </w:r>
      <w:r w:rsidRPr="006C3771">
        <w:rPr>
          <w:rFonts w:ascii="Times New Roman" w:hAnsi="Times New Roman" w:cs="Times New Roman"/>
          <w:sz w:val="24"/>
          <w:szCs w:val="24"/>
        </w:rPr>
        <w:t xml:space="preserve"> nu ne </w:t>
      </w:r>
      <w:proofErr w:type="spellStart"/>
      <w:r w:rsidRPr="006C3771">
        <w:rPr>
          <w:rFonts w:ascii="Times New Roman" w:hAnsi="Times New Roman" w:cs="Times New Roman"/>
          <w:sz w:val="24"/>
          <w:szCs w:val="24"/>
        </w:rPr>
        <w:t>paradigm</w:t>
      </w:r>
      <w:r w:rsidR="00D30C1F" w:rsidRPr="006C3771">
        <w:rPr>
          <w:rFonts w:ascii="Times New Roman" w:hAnsi="Times New Roman" w:cs="Times New Roman"/>
          <w:sz w:val="24"/>
          <w:szCs w:val="24"/>
        </w:rPr>
        <w:t>ă</w:t>
      </w:r>
      <w:r w:rsidRPr="006C3771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6C3771">
        <w:rPr>
          <w:rFonts w:ascii="Times New Roman" w:hAnsi="Times New Roman" w:cs="Times New Roman"/>
          <w:sz w:val="24"/>
          <w:szCs w:val="24"/>
        </w:rPr>
        <w:t xml:space="preserve"> </w:t>
      </w:r>
      <w:r w:rsidR="00D30C1F" w:rsidRPr="006C3771">
        <w:rPr>
          <w:rFonts w:ascii="Times New Roman" w:hAnsi="Times New Roman" w:cs="Times New Roman"/>
          <w:sz w:val="24"/>
          <w:szCs w:val="24"/>
        </w:rPr>
        <w:t xml:space="preserve">într-un </w:t>
      </w:r>
      <w:proofErr w:type="spellStart"/>
      <w:r w:rsidR="00D30C1F" w:rsidRPr="006C3771">
        <w:rPr>
          <w:rFonts w:ascii="Times New Roman" w:hAnsi="Times New Roman" w:cs="Times New Roman"/>
          <w:sz w:val="24"/>
          <w:szCs w:val="24"/>
        </w:rPr>
        <w:t>templet</w:t>
      </w:r>
      <w:proofErr w:type="spellEnd"/>
      <w:r w:rsidRPr="006C3771">
        <w:rPr>
          <w:rFonts w:ascii="Times New Roman" w:hAnsi="Times New Roman" w:cs="Times New Roman"/>
          <w:sz w:val="24"/>
          <w:szCs w:val="24"/>
        </w:rPr>
        <w:t xml:space="preserve"> anume ci s</w:t>
      </w:r>
      <w:r w:rsidR="00D30C1F" w:rsidRPr="006C3771">
        <w:rPr>
          <w:rFonts w:ascii="Times New Roman" w:hAnsi="Times New Roman" w:cs="Times New Roman"/>
          <w:sz w:val="24"/>
          <w:szCs w:val="24"/>
        </w:rPr>
        <w:t>ă cream propria noastră</w:t>
      </w:r>
      <w:r w:rsidRPr="006C3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771">
        <w:rPr>
          <w:rFonts w:ascii="Times New Roman" w:hAnsi="Times New Roman" w:cs="Times New Roman"/>
          <w:sz w:val="24"/>
          <w:szCs w:val="24"/>
        </w:rPr>
        <w:t>structur</w:t>
      </w:r>
      <w:r w:rsidR="00D30C1F" w:rsidRPr="006C3771">
        <w:rPr>
          <w:rFonts w:ascii="Times New Roman" w:hAnsi="Times New Roman" w:cs="Times New Roman"/>
          <w:sz w:val="24"/>
          <w:szCs w:val="24"/>
        </w:rPr>
        <w:t>ăîn</w:t>
      </w:r>
      <w:proofErr w:type="spellEnd"/>
      <w:r w:rsidR="00D30C1F" w:rsidRPr="006C3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C1F" w:rsidRPr="006C3771">
        <w:rPr>
          <w:rFonts w:ascii="Times New Roman" w:hAnsi="Times New Roman" w:cs="Times New Roman"/>
          <w:sz w:val="24"/>
          <w:szCs w:val="24"/>
        </w:rPr>
        <w:t>func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D075F4" w:rsidRPr="006C3771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D075F4" w:rsidRPr="006C3771">
        <w:rPr>
          <w:rFonts w:ascii="Times New Roman" w:hAnsi="Times New Roman" w:cs="Times New Roman"/>
          <w:sz w:val="24"/>
          <w:szCs w:val="24"/>
        </w:rPr>
        <w:t xml:space="preserve"> de realitatea existenta</w:t>
      </w:r>
      <w:r w:rsidR="002C5A5F">
        <w:rPr>
          <w:rFonts w:ascii="Times New Roman" w:hAnsi="Times New Roman" w:cs="Times New Roman"/>
          <w:sz w:val="24"/>
          <w:szCs w:val="24"/>
        </w:rPr>
        <w:t>.</w:t>
      </w:r>
      <w:r w:rsidRPr="006C3771">
        <w:rPr>
          <w:rFonts w:ascii="Times New Roman" w:hAnsi="Times New Roman" w:cs="Times New Roman"/>
          <w:sz w:val="24"/>
          <w:szCs w:val="24"/>
        </w:rPr>
        <w:br/>
        <w:t xml:space="preserve">       A realiza organigrama unei com</w:t>
      </w:r>
      <w:r w:rsidR="00D30C1F" w:rsidRPr="006C3771">
        <w:rPr>
          <w:rFonts w:ascii="Times New Roman" w:hAnsi="Times New Roman" w:cs="Times New Roman"/>
          <w:sz w:val="24"/>
          <w:szCs w:val="24"/>
        </w:rPr>
        <w:t xml:space="preserve">panii cu un </w:t>
      </w:r>
      <w:proofErr w:type="spellStart"/>
      <w:r w:rsidR="00D30C1F" w:rsidRPr="006C3771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="00D30C1F" w:rsidRPr="006C3771"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 w:rsidR="00D30C1F" w:rsidRPr="006C3771">
        <w:rPr>
          <w:rFonts w:ascii="Times New Roman" w:hAnsi="Times New Roman" w:cs="Times New Roman"/>
          <w:sz w:val="24"/>
          <w:szCs w:val="24"/>
        </w:rPr>
        <w:t>angaja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6C37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771">
        <w:rPr>
          <w:rFonts w:ascii="Times New Roman" w:hAnsi="Times New Roman" w:cs="Times New Roman"/>
          <w:sz w:val="24"/>
          <w:szCs w:val="24"/>
        </w:rPr>
        <w:t xml:space="preserve"> pare </w:t>
      </w:r>
      <w:r w:rsidR="00D30C1F" w:rsidRPr="006C3771">
        <w:rPr>
          <w:rFonts w:ascii="Times New Roman" w:hAnsi="Times New Roman" w:cs="Times New Roman"/>
          <w:sz w:val="24"/>
          <w:szCs w:val="24"/>
        </w:rPr>
        <w:t>mai dificil decâ</w:t>
      </w:r>
      <w:r w:rsidRPr="006C3771">
        <w:rPr>
          <w:rFonts w:ascii="Times New Roman" w:hAnsi="Times New Roman" w:cs="Times New Roman"/>
          <w:sz w:val="24"/>
          <w:szCs w:val="24"/>
        </w:rPr>
        <w:t>t cea a une</w:t>
      </w:r>
      <w:r w:rsidR="00D30C1F" w:rsidRPr="006C3771">
        <w:rPr>
          <w:rFonts w:ascii="Times New Roman" w:hAnsi="Times New Roman" w:cs="Times New Roman"/>
          <w:sz w:val="24"/>
          <w:szCs w:val="24"/>
        </w:rPr>
        <w:t>i companii mici. Este o aparentă</w:t>
      </w:r>
      <w:r w:rsidR="002C5A5F">
        <w:rPr>
          <w:rFonts w:ascii="Times New Roman" w:hAnsi="Times New Roman" w:cs="Times New Roman"/>
          <w:sz w:val="24"/>
          <w:szCs w:val="24"/>
        </w:rPr>
        <w:t xml:space="preserve">: nu </w:t>
      </w:r>
      <w:proofErr w:type="spellStart"/>
      <w:r w:rsidR="002C5A5F">
        <w:rPr>
          <w:rFonts w:ascii="Times New Roman" w:hAnsi="Times New Roman" w:cs="Times New Roman"/>
          <w:sz w:val="24"/>
          <w:szCs w:val="24"/>
        </w:rPr>
        <w:t>poti</w:t>
      </w:r>
      <w:proofErr w:type="spellEnd"/>
      <w:r w:rsidR="002C5A5F">
        <w:rPr>
          <w:rFonts w:ascii="Times New Roman" w:hAnsi="Times New Roman" w:cs="Times New Roman"/>
          <w:sz w:val="24"/>
          <w:szCs w:val="24"/>
        </w:rPr>
        <w:t xml:space="preserve"> creș</w:t>
      </w:r>
      <w:r w:rsidRPr="006C3771">
        <w:rPr>
          <w:rFonts w:ascii="Times New Roman" w:hAnsi="Times New Roman" w:cs="Times New Roman"/>
          <w:sz w:val="24"/>
          <w:szCs w:val="24"/>
        </w:rPr>
        <w:t xml:space="preserve">te o companie </w:t>
      </w:r>
      <w:proofErr w:type="spellStart"/>
      <w:r w:rsidRPr="006C3771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6C3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771">
        <w:rPr>
          <w:rFonts w:ascii="Times New Roman" w:hAnsi="Times New Roman" w:cs="Times New Roman"/>
          <w:sz w:val="24"/>
          <w:szCs w:val="24"/>
        </w:rPr>
        <w:t>bazan</w:t>
      </w:r>
      <w:r w:rsidR="00D30C1F" w:rsidRPr="006C3771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="00D30C1F" w:rsidRPr="006C3771">
        <w:rPr>
          <w:rFonts w:ascii="Times New Roman" w:hAnsi="Times New Roman" w:cs="Times New Roman"/>
          <w:sz w:val="24"/>
          <w:szCs w:val="24"/>
        </w:rPr>
        <w:t xml:space="preserve">-te pe structuri </w:t>
      </w:r>
      <w:proofErr w:type="spellStart"/>
      <w:r w:rsidR="00D30C1F" w:rsidRPr="006C3771">
        <w:rPr>
          <w:rFonts w:ascii="Times New Roman" w:hAnsi="Times New Roman" w:cs="Times New Roman"/>
          <w:sz w:val="24"/>
          <w:szCs w:val="24"/>
        </w:rPr>
        <w:t>func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D30C1F" w:rsidRPr="006C3771">
        <w:rPr>
          <w:rFonts w:ascii="Times New Roman" w:hAnsi="Times New Roman" w:cs="Times New Roman"/>
          <w:sz w:val="24"/>
          <w:szCs w:val="24"/>
        </w:rPr>
        <w:t>ionale</w:t>
      </w:r>
      <w:proofErr w:type="spellEnd"/>
      <w:r w:rsidR="00D30C1F" w:rsidRPr="006C3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29B">
        <w:rPr>
          <w:rFonts w:ascii="Times New Roman" w:hAnsi="Times New Roman" w:cs="Times New Roman"/>
          <w:sz w:val="24"/>
          <w:szCs w:val="24"/>
        </w:rPr>
        <w:t>Ş</w:t>
      </w:r>
      <w:r w:rsidR="00D30C1F" w:rsidRPr="006C37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30C1F" w:rsidRPr="006C3771">
        <w:rPr>
          <w:rFonts w:ascii="Times New Roman" w:hAnsi="Times New Roman" w:cs="Times New Roman"/>
          <w:sz w:val="24"/>
          <w:szCs w:val="24"/>
        </w:rPr>
        <w:t xml:space="preserve"> clare, a</w:t>
      </w:r>
      <w:r w:rsidR="002C5A5F">
        <w:rPr>
          <w:rFonts w:ascii="Times New Roman" w:hAnsi="Times New Roman" w:cs="Times New Roman"/>
          <w:sz w:val="24"/>
          <w:szCs w:val="24"/>
        </w:rPr>
        <w:t>ș</w:t>
      </w:r>
      <w:r w:rsidRPr="006C3771">
        <w:rPr>
          <w:rFonts w:ascii="Times New Roman" w:hAnsi="Times New Roman" w:cs="Times New Roman"/>
          <w:sz w:val="24"/>
          <w:szCs w:val="24"/>
        </w:rPr>
        <w:t xml:space="preserve">adar dificultatea </w:t>
      </w:r>
      <w:r w:rsidR="00D30C1F" w:rsidRPr="006C3771">
        <w:rPr>
          <w:rFonts w:ascii="Times New Roman" w:hAnsi="Times New Roman" w:cs="Times New Roman"/>
          <w:sz w:val="24"/>
          <w:szCs w:val="24"/>
        </w:rPr>
        <w:t>î</w:t>
      </w:r>
      <w:r w:rsidRPr="006C3771">
        <w:rPr>
          <w:rFonts w:ascii="Times New Roman" w:hAnsi="Times New Roman" w:cs="Times New Roman"/>
          <w:sz w:val="24"/>
          <w:szCs w:val="24"/>
        </w:rPr>
        <w:t>n a realiza organigra</w:t>
      </w:r>
      <w:r w:rsidR="00D30C1F" w:rsidRPr="006C3771">
        <w:rPr>
          <w:rFonts w:ascii="Times New Roman" w:hAnsi="Times New Roman" w:cs="Times New Roman"/>
          <w:sz w:val="24"/>
          <w:szCs w:val="24"/>
        </w:rPr>
        <w:t>ma unei companii complexe constă numai în mărimea sa considerabilă</w:t>
      </w:r>
      <w:r w:rsidRPr="006C3771">
        <w:rPr>
          <w:rFonts w:ascii="Times New Roman" w:hAnsi="Times New Roman" w:cs="Times New Roman"/>
          <w:sz w:val="24"/>
          <w:szCs w:val="24"/>
        </w:rPr>
        <w:t>. Pentru a surmonta acest obstaco</w:t>
      </w:r>
      <w:r w:rsidR="00D30C1F" w:rsidRPr="006C3771">
        <w:rPr>
          <w:rFonts w:ascii="Times New Roman" w:hAnsi="Times New Roman" w:cs="Times New Roman"/>
          <w:sz w:val="24"/>
          <w:szCs w:val="24"/>
        </w:rPr>
        <w:t xml:space="preserve">l se poate realiza o organigramă globală, simplificată la numărul structurilor </w:t>
      </w:r>
      <w:proofErr w:type="spellStart"/>
      <w:r w:rsidR="00D7029B">
        <w:rPr>
          <w:rFonts w:ascii="Times New Roman" w:hAnsi="Times New Roman" w:cs="Times New Roman"/>
          <w:sz w:val="24"/>
          <w:szCs w:val="24"/>
        </w:rPr>
        <w:t>Ş</w:t>
      </w:r>
      <w:r w:rsidR="00D30C1F" w:rsidRPr="006C37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30C1F" w:rsidRPr="006C3771">
        <w:rPr>
          <w:rFonts w:ascii="Times New Roman" w:hAnsi="Times New Roman" w:cs="Times New Roman"/>
          <w:sz w:val="24"/>
          <w:szCs w:val="24"/>
        </w:rPr>
        <w:t xml:space="preserve"> multe alte organigrame care să le detalieze. În cazul companiilor mici însă, structurile </w:t>
      </w:r>
      <w:proofErr w:type="spellStart"/>
      <w:r w:rsidR="00D7029B">
        <w:rPr>
          <w:rFonts w:ascii="Times New Roman" w:hAnsi="Times New Roman" w:cs="Times New Roman"/>
          <w:sz w:val="24"/>
          <w:szCs w:val="24"/>
        </w:rPr>
        <w:t>Ş</w:t>
      </w:r>
      <w:r w:rsidR="00D30C1F" w:rsidRPr="006C37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30C1F" w:rsidRPr="006C3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C1F" w:rsidRPr="006C3771">
        <w:rPr>
          <w:rFonts w:ascii="Times New Roman" w:hAnsi="Times New Roman" w:cs="Times New Roman"/>
          <w:sz w:val="24"/>
          <w:szCs w:val="24"/>
        </w:rPr>
        <w:t>rela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6C3771">
        <w:rPr>
          <w:rFonts w:ascii="Times New Roman" w:hAnsi="Times New Roman" w:cs="Times New Roman"/>
          <w:sz w:val="24"/>
          <w:szCs w:val="24"/>
        </w:rPr>
        <w:t>iile</w:t>
      </w:r>
      <w:proofErr w:type="spellEnd"/>
      <w:r w:rsidRPr="006C3771">
        <w:rPr>
          <w:rFonts w:ascii="Times New Roman" w:hAnsi="Times New Roman" w:cs="Times New Roman"/>
          <w:sz w:val="24"/>
          <w:szCs w:val="24"/>
        </w:rPr>
        <w:t xml:space="preserve"> sunt </w:t>
      </w:r>
      <w:r w:rsidR="008A7BCB" w:rsidRPr="006C3771">
        <w:rPr>
          <w:rFonts w:ascii="Times New Roman" w:hAnsi="Times New Roman" w:cs="Times New Roman"/>
          <w:sz w:val="24"/>
          <w:szCs w:val="24"/>
        </w:rPr>
        <w:t xml:space="preserve">adesea spontane </w:t>
      </w:r>
      <w:proofErr w:type="spellStart"/>
      <w:r w:rsidR="00D7029B">
        <w:rPr>
          <w:rFonts w:ascii="Times New Roman" w:hAnsi="Times New Roman" w:cs="Times New Roman"/>
          <w:sz w:val="24"/>
          <w:szCs w:val="24"/>
        </w:rPr>
        <w:t>Ş</w:t>
      </w:r>
      <w:r w:rsidR="002C5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C5A5F">
        <w:rPr>
          <w:rFonts w:ascii="Times New Roman" w:hAnsi="Times New Roman" w:cs="Times New Roman"/>
          <w:sz w:val="24"/>
          <w:szCs w:val="24"/>
        </w:rPr>
        <w:t xml:space="preserve"> haotice. O persoană îș</w:t>
      </w:r>
      <w:r w:rsidRPr="006C3771">
        <w:rPr>
          <w:rFonts w:ascii="Times New Roman" w:hAnsi="Times New Roman" w:cs="Times New Roman"/>
          <w:sz w:val="24"/>
          <w:szCs w:val="24"/>
        </w:rPr>
        <w:t>i poate asuma unul s</w:t>
      </w:r>
      <w:r w:rsidR="008A7BCB" w:rsidRPr="006C3771">
        <w:rPr>
          <w:rFonts w:ascii="Times New Roman" w:hAnsi="Times New Roman" w:cs="Times New Roman"/>
          <w:sz w:val="24"/>
          <w:szCs w:val="24"/>
        </w:rPr>
        <w:t xml:space="preserve">au mai multe posturi distincte </w:t>
      </w:r>
      <w:proofErr w:type="spellStart"/>
      <w:r w:rsidR="00D7029B">
        <w:rPr>
          <w:rFonts w:ascii="Times New Roman" w:hAnsi="Times New Roman" w:cs="Times New Roman"/>
          <w:sz w:val="24"/>
          <w:szCs w:val="24"/>
        </w:rPr>
        <w:t>Ş</w:t>
      </w:r>
      <w:r w:rsidR="008A7BCB" w:rsidRPr="006C37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A7BCB" w:rsidRPr="006C3771">
        <w:rPr>
          <w:rFonts w:ascii="Times New Roman" w:hAnsi="Times New Roman" w:cs="Times New Roman"/>
          <w:sz w:val="24"/>
          <w:szCs w:val="24"/>
        </w:rPr>
        <w:t xml:space="preserve"> acest lucru face dificilă transpunerea î</w:t>
      </w:r>
      <w:r w:rsidRPr="006C3771">
        <w:rPr>
          <w:rFonts w:ascii="Times New Roman" w:hAnsi="Times New Roman" w:cs="Times New Roman"/>
          <w:sz w:val="24"/>
          <w:szCs w:val="24"/>
        </w:rPr>
        <w:t>ntr-o reprezentare grafic</w:t>
      </w:r>
      <w:r w:rsidR="008A7BCB" w:rsidRPr="006C3771">
        <w:rPr>
          <w:rFonts w:ascii="Times New Roman" w:hAnsi="Times New Roman" w:cs="Times New Roman"/>
          <w:sz w:val="24"/>
          <w:szCs w:val="24"/>
        </w:rPr>
        <w:t xml:space="preserve">ă. </w:t>
      </w:r>
    </w:p>
    <w:p w14:paraId="1B0B47EF" w14:textId="77777777" w:rsidR="006C3771" w:rsidRDefault="008A7BCB" w:rsidP="006C377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lastRenderedPageBreak/>
        <w:t>Î</w:t>
      </w:r>
      <w:r w:rsidR="00E2052F" w:rsidRPr="002C4D54">
        <w:rPr>
          <w:rFonts w:ascii="Times New Roman" w:hAnsi="Times New Roman" w:cs="Times New Roman"/>
          <w:sz w:val="24"/>
          <w:szCs w:val="24"/>
        </w:rPr>
        <w:t xml:space="preserve">n final, este important de </w:t>
      </w:r>
      <w:r w:rsidR="002C5A5F">
        <w:rPr>
          <w:rFonts w:ascii="Times New Roman" w:hAnsi="Times New Roman" w:cs="Times New Roman"/>
          <w:sz w:val="24"/>
          <w:szCs w:val="24"/>
        </w:rPr>
        <w:t>ș</w:t>
      </w:r>
      <w:r w:rsidRPr="002C4D54">
        <w:rPr>
          <w:rFonts w:ascii="Times New Roman" w:hAnsi="Times New Roman" w:cs="Times New Roman"/>
          <w:sz w:val="24"/>
          <w:szCs w:val="24"/>
        </w:rPr>
        <w:t>tiut că</w:t>
      </w:r>
      <w:r w:rsidR="00E2052F" w:rsidRPr="002C4D54">
        <w:rPr>
          <w:rFonts w:ascii="Times New Roman" w:hAnsi="Times New Roman" w:cs="Times New Roman"/>
          <w:sz w:val="24"/>
          <w:szCs w:val="24"/>
        </w:rPr>
        <w:t xml:space="preserve"> organigrama nu est</w:t>
      </w:r>
      <w:r w:rsidRPr="002C4D54">
        <w:rPr>
          <w:rFonts w:ascii="Times New Roman" w:hAnsi="Times New Roman" w:cs="Times New Roman"/>
          <w:sz w:val="24"/>
          <w:szCs w:val="24"/>
        </w:rPr>
        <w:t>e un instrument promovabil adică</w:t>
      </w:r>
      <w:r w:rsidR="00E2052F" w:rsidRPr="002C4D54">
        <w:rPr>
          <w:rFonts w:ascii="Times New Roman" w:hAnsi="Times New Roman" w:cs="Times New Roman"/>
          <w:sz w:val="24"/>
          <w:szCs w:val="24"/>
        </w:rPr>
        <w:t xml:space="preserve"> nu poate</w:t>
      </w:r>
      <w:r w:rsidRPr="002C4D54">
        <w:rPr>
          <w:rFonts w:ascii="Times New Roman" w:hAnsi="Times New Roman" w:cs="Times New Roman"/>
          <w:sz w:val="24"/>
          <w:szCs w:val="24"/>
        </w:rPr>
        <w:t xml:space="preserve"> fi impusă prin simpla</w:t>
      </w:r>
      <w:r w:rsidR="00E2052F" w:rsidRPr="002C4D54">
        <w:rPr>
          <w:rFonts w:ascii="Times New Roman" w:hAnsi="Times New Roman" w:cs="Times New Roman"/>
          <w:sz w:val="24"/>
          <w:szCs w:val="24"/>
        </w:rPr>
        <w:t xml:space="preserve"> ei </w:t>
      </w:r>
      <w:proofErr w:type="spellStart"/>
      <w:r w:rsidR="00E2052F" w:rsidRPr="002C4D54">
        <w:rPr>
          <w:rFonts w:ascii="Times New Roman" w:hAnsi="Times New Roman" w:cs="Times New Roman"/>
          <w:sz w:val="24"/>
          <w:szCs w:val="24"/>
        </w:rPr>
        <w:t>prezen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E2052F" w:rsidRPr="002C4D54">
        <w:rPr>
          <w:rFonts w:ascii="Times New Roman" w:hAnsi="Times New Roman" w:cs="Times New Roman"/>
          <w:sz w:val="24"/>
          <w:szCs w:val="24"/>
        </w:rPr>
        <w:t>. Oric</w:t>
      </w:r>
      <w:r w:rsidRPr="002C4D54">
        <w:rPr>
          <w:rFonts w:ascii="Times New Roman" w:hAnsi="Times New Roman" w:cs="Times New Roman"/>
          <w:sz w:val="24"/>
          <w:szCs w:val="24"/>
        </w:rPr>
        <w:t>â</w:t>
      </w:r>
      <w:r w:rsidR="00E2052F" w:rsidRPr="002C4D54">
        <w:rPr>
          <w:rFonts w:ascii="Times New Roman" w:hAnsi="Times New Roman" w:cs="Times New Roman"/>
          <w:sz w:val="24"/>
          <w:szCs w:val="24"/>
        </w:rPr>
        <w:t>t de atractiv</w:t>
      </w:r>
      <w:r w:rsidRPr="002C4D54">
        <w:rPr>
          <w:rFonts w:ascii="Times New Roman" w:hAnsi="Times New Roman" w:cs="Times New Roman"/>
          <w:sz w:val="24"/>
          <w:szCs w:val="24"/>
        </w:rPr>
        <w:t>ă</w:t>
      </w:r>
      <w:r w:rsidR="00E2052F" w:rsidRPr="002C4D54">
        <w:rPr>
          <w:rFonts w:ascii="Times New Roman" w:hAnsi="Times New Roman" w:cs="Times New Roman"/>
          <w:sz w:val="24"/>
          <w:szCs w:val="24"/>
        </w:rPr>
        <w:t xml:space="preserve"> pare </w:t>
      </w:r>
      <w:proofErr w:type="spellStart"/>
      <w:r w:rsidR="00D7029B">
        <w:rPr>
          <w:rFonts w:ascii="Times New Roman" w:hAnsi="Times New Roman" w:cs="Times New Roman"/>
          <w:sz w:val="24"/>
          <w:szCs w:val="24"/>
        </w:rPr>
        <w:t>Ş</w:t>
      </w:r>
      <w:r w:rsidR="00E2052F" w:rsidRPr="002C4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2052F" w:rsidRPr="002C4D54">
        <w:rPr>
          <w:rFonts w:ascii="Times New Roman" w:hAnsi="Times New Roman" w:cs="Times New Roman"/>
          <w:sz w:val="24"/>
          <w:szCs w:val="24"/>
        </w:rPr>
        <w:t xml:space="preserve"> oric</w:t>
      </w:r>
      <w:r w:rsidRPr="002C4D54">
        <w:rPr>
          <w:rFonts w:ascii="Times New Roman" w:hAnsi="Times New Roman" w:cs="Times New Roman"/>
          <w:sz w:val="24"/>
          <w:szCs w:val="24"/>
        </w:rPr>
        <w:t>â</w:t>
      </w:r>
      <w:r w:rsidR="00E2052F" w:rsidRPr="002C4D54">
        <w:rPr>
          <w:rFonts w:ascii="Times New Roman" w:hAnsi="Times New Roman" w:cs="Times New Roman"/>
          <w:sz w:val="24"/>
          <w:szCs w:val="24"/>
        </w:rPr>
        <w:t>t de des ar fi invocata, at</w:t>
      </w:r>
      <w:r w:rsidRPr="002C4D54">
        <w:rPr>
          <w:rFonts w:ascii="Times New Roman" w:hAnsi="Times New Roman" w:cs="Times New Roman"/>
          <w:sz w:val="24"/>
          <w:szCs w:val="24"/>
        </w:rPr>
        <w:t>â</w:t>
      </w:r>
      <w:r w:rsidR="00E2052F" w:rsidRPr="002C4D54">
        <w:rPr>
          <w:rFonts w:ascii="Times New Roman" w:hAnsi="Times New Roman" w:cs="Times New Roman"/>
          <w:sz w:val="24"/>
          <w:szCs w:val="24"/>
        </w:rPr>
        <w:t>t timp c</w:t>
      </w:r>
      <w:r w:rsidRPr="002C4D54">
        <w:rPr>
          <w:rFonts w:ascii="Times New Roman" w:hAnsi="Times New Roman" w:cs="Times New Roman"/>
          <w:sz w:val="24"/>
          <w:szCs w:val="24"/>
        </w:rPr>
        <w:t>ât nu reflectă</w:t>
      </w:r>
      <w:r w:rsidR="00E2052F" w:rsidRPr="002C4D54">
        <w:rPr>
          <w:rFonts w:ascii="Times New Roman" w:hAnsi="Times New Roman" w:cs="Times New Roman"/>
          <w:sz w:val="24"/>
          <w:szCs w:val="24"/>
        </w:rPr>
        <w:t xml:space="preserve"> realitatea e</w:t>
      </w:r>
      <w:r w:rsidR="00BB675A" w:rsidRPr="002C4D54">
        <w:rPr>
          <w:rFonts w:ascii="Times New Roman" w:hAnsi="Times New Roman" w:cs="Times New Roman"/>
          <w:sz w:val="24"/>
          <w:szCs w:val="24"/>
        </w:rPr>
        <w:t xml:space="preserve">ste doar un instrument invalid </w:t>
      </w:r>
      <w:r w:rsidR="002C5A5F">
        <w:rPr>
          <w:rFonts w:ascii="Times New Roman" w:hAnsi="Times New Roman" w:cs="Times New Roman"/>
          <w:sz w:val="24"/>
          <w:szCs w:val="24"/>
        </w:rPr>
        <w:t>ș</w:t>
      </w:r>
      <w:r w:rsidR="00E2052F" w:rsidRPr="002C4D54">
        <w:rPr>
          <w:rFonts w:ascii="Times New Roman" w:hAnsi="Times New Roman" w:cs="Times New Roman"/>
          <w:sz w:val="24"/>
          <w:szCs w:val="24"/>
        </w:rPr>
        <w:t>i inutil.</w:t>
      </w:r>
    </w:p>
    <w:p w14:paraId="1AD3494F" w14:textId="77777777" w:rsidR="006C3771" w:rsidRDefault="006C3771" w:rsidP="006C3771">
      <w:pPr>
        <w:rPr>
          <w:rFonts w:ascii="Times New Roman" w:hAnsi="Times New Roman" w:cs="Times New Roman"/>
          <w:sz w:val="24"/>
          <w:szCs w:val="24"/>
        </w:rPr>
      </w:pPr>
    </w:p>
    <w:p w14:paraId="36B018FE" w14:textId="77777777" w:rsidR="006C3771" w:rsidRDefault="006C3771" w:rsidP="006C3771">
      <w:pPr>
        <w:rPr>
          <w:rFonts w:ascii="Times New Roman" w:hAnsi="Times New Roman" w:cs="Times New Roman"/>
          <w:sz w:val="24"/>
          <w:szCs w:val="24"/>
        </w:rPr>
      </w:pPr>
    </w:p>
    <w:p w14:paraId="1CBB9215" w14:textId="77777777" w:rsidR="00A65E1B" w:rsidRPr="002C4D54" w:rsidRDefault="006C3771" w:rsidP="006C3771">
      <w:pPr>
        <w:ind w:left="284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BB675A" w:rsidRPr="002C4D54">
        <w:rPr>
          <w:rFonts w:ascii="Times New Roman" w:hAnsi="Times New Roman" w:cs="Times New Roman"/>
          <w:sz w:val="24"/>
          <w:szCs w:val="24"/>
        </w:rPr>
        <w:t>ozi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BB675A" w:rsidRPr="002C4D54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BB675A" w:rsidRPr="002C4D54">
        <w:rPr>
          <w:rFonts w:ascii="Times New Roman" w:hAnsi="Times New Roman" w:cs="Times New Roman"/>
          <w:sz w:val="24"/>
          <w:szCs w:val="24"/>
        </w:rPr>
        <w:t xml:space="preserve"> î</w:t>
      </w:r>
      <w:r w:rsidR="00A65E1B" w:rsidRPr="002C4D54">
        <w:rPr>
          <w:rFonts w:ascii="Times New Roman" w:hAnsi="Times New Roman" w:cs="Times New Roman"/>
          <w:sz w:val="24"/>
          <w:szCs w:val="24"/>
        </w:rPr>
        <w:t>n structura organizatoric</w:t>
      </w:r>
      <w:r w:rsidR="00BB675A" w:rsidRPr="002C4D54">
        <w:rPr>
          <w:rFonts w:ascii="Times New Roman" w:hAnsi="Times New Roman" w:cs="Times New Roman"/>
          <w:sz w:val="24"/>
          <w:szCs w:val="24"/>
        </w:rPr>
        <w:t>ă</w:t>
      </w:r>
      <w:r w:rsidR="00A65E1B" w:rsidRPr="002C4D54">
        <w:rPr>
          <w:rFonts w:ascii="Times New Roman" w:hAnsi="Times New Roman" w:cs="Times New Roman"/>
          <w:sz w:val="24"/>
          <w:szCs w:val="24"/>
        </w:rPr>
        <w:t>:</w:t>
      </w:r>
    </w:p>
    <w:p w14:paraId="62DFDFE2" w14:textId="77777777" w:rsidR="00222F45" w:rsidRDefault="00BB675A" w:rsidP="00222F45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4D54">
        <w:rPr>
          <w:rFonts w:ascii="Times New Roman" w:hAnsi="Times New Roman" w:cs="Times New Roman"/>
          <w:sz w:val="24"/>
          <w:szCs w:val="24"/>
        </w:rPr>
        <w:t xml:space="preserve">În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func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pozi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în structura organizatorică </w:t>
      </w:r>
      <w:r w:rsidR="00A65E1B" w:rsidRPr="002C4D54">
        <w:rPr>
          <w:rFonts w:ascii="Times New Roman" w:hAnsi="Times New Roman" w:cs="Times New Roman"/>
          <w:sz w:val="24"/>
          <w:szCs w:val="24"/>
        </w:rPr>
        <w:t xml:space="preserve"> titularul unui post de munca din cadrul </w:t>
      </w:r>
      <w:proofErr w:type="spellStart"/>
      <w:r w:rsidR="00A65E1B" w:rsidRPr="002C4D54">
        <w:rPr>
          <w:rFonts w:ascii="Times New Roman" w:hAnsi="Times New Roman" w:cs="Times New Roman"/>
          <w:sz w:val="24"/>
          <w:szCs w:val="24"/>
        </w:rPr>
        <w:t>S.C.</w:t>
      </w:r>
      <w:r w:rsidR="007B2F2E">
        <w:rPr>
          <w:rFonts w:ascii="Times New Roman" w:hAnsi="Times New Roman" w:cs="Times New Roman"/>
          <w:sz w:val="24"/>
          <w:szCs w:val="24"/>
        </w:rPr>
        <w:t>EuroAndis</w:t>
      </w:r>
      <w:proofErr w:type="spellEnd"/>
      <w:r w:rsidR="007B2F2E">
        <w:rPr>
          <w:rFonts w:ascii="Times New Roman" w:hAnsi="Times New Roman" w:cs="Times New Roman"/>
          <w:sz w:val="24"/>
          <w:szCs w:val="24"/>
        </w:rPr>
        <w:t xml:space="preserve"> SRL</w:t>
      </w:r>
      <w:r w:rsidR="002C5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de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A65E1B" w:rsidRPr="002C4D54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="00A65E1B" w:rsidRPr="002C4D54">
        <w:rPr>
          <w:rFonts w:ascii="Times New Roman" w:hAnsi="Times New Roman" w:cs="Times New Roman"/>
          <w:sz w:val="24"/>
          <w:szCs w:val="24"/>
        </w:rPr>
        <w:t>:</w:t>
      </w:r>
    </w:p>
    <w:p w14:paraId="419CBA0B" w14:textId="77777777" w:rsidR="00A65E1B" w:rsidRPr="00222F45" w:rsidRDefault="00A65E1B" w:rsidP="00A5248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2F45">
        <w:rPr>
          <w:rFonts w:ascii="Times New Roman" w:hAnsi="Times New Roman" w:cs="Times New Roman"/>
          <w:sz w:val="24"/>
          <w:szCs w:val="24"/>
        </w:rPr>
        <w:t>autoritate formală (</w:t>
      </w:r>
      <w:proofErr w:type="spellStart"/>
      <w:r w:rsidRPr="00222F45">
        <w:rPr>
          <w:rFonts w:ascii="Times New Roman" w:hAnsi="Times New Roman" w:cs="Times New Roman"/>
          <w:sz w:val="24"/>
          <w:szCs w:val="24"/>
        </w:rPr>
        <w:t>competen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22F4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222F4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22F45">
        <w:rPr>
          <w:rFonts w:ascii="Times New Roman" w:hAnsi="Times New Roman" w:cs="Times New Roman"/>
          <w:sz w:val="24"/>
          <w:szCs w:val="24"/>
        </w:rPr>
        <w:t>exprima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22F45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222F45">
        <w:rPr>
          <w:rFonts w:ascii="Times New Roman" w:hAnsi="Times New Roman" w:cs="Times New Roman"/>
          <w:sz w:val="24"/>
          <w:szCs w:val="24"/>
        </w:rPr>
        <w:t xml:space="preserve"> prin limitele de </w:t>
      </w:r>
      <w:proofErr w:type="spellStart"/>
      <w:r w:rsidRPr="00222F45">
        <w:rPr>
          <w:rFonts w:ascii="Times New Roman" w:hAnsi="Times New Roman" w:cs="Times New Roman"/>
          <w:sz w:val="24"/>
          <w:szCs w:val="24"/>
        </w:rPr>
        <w:t>competen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22F4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222F45">
        <w:rPr>
          <w:rFonts w:ascii="Times New Roman" w:hAnsi="Times New Roman" w:cs="Times New Roman"/>
          <w:sz w:val="24"/>
          <w:szCs w:val="24"/>
        </w:rPr>
        <w:t xml:space="preserve"> în vederea </w:t>
      </w:r>
      <w:proofErr w:type="spellStart"/>
      <w:r w:rsidRPr="00222F45">
        <w:rPr>
          <w:rFonts w:ascii="Times New Roman" w:hAnsi="Times New Roman" w:cs="Times New Roman"/>
          <w:sz w:val="24"/>
          <w:szCs w:val="24"/>
        </w:rPr>
        <w:t>ac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22F45">
        <w:rPr>
          <w:rFonts w:ascii="Times New Roman" w:hAnsi="Times New Roman" w:cs="Times New Roman"/>
          <w:sz w:val="24"/>
          <w:szCs w:val="24"/>
        </w:rPr>
        <w:t>ionării</w:t>
      </w:r>
      <w:proofErr w:type="spellEnd"/>
      <w:r w:rsidRPr="00222F45">
        <w:rPr>
          <w:rFonts w:ascii="Times New Roman" w:hAnsi="Times New Roman" w:cs="Times New Roman"/>
          <w:sz w:val="24"/>
          <w:szCs w:val="24"/>
        </w:rPr>
        <w:t xml:space="preserve"> pentru realizarea obiectivelor individuale;</w:t>
      </w:r>
    </w:p>
    <w:p w14:paraId="349A02C7" w14:textId="77777777" w:rsidR="00A65E1B" w:rsidRPr="00222F45" w:rsidRDefault="00A65E1B" w:rsidP="00A5248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2F45">
        <w:rPr>
          <w:rFonts w:ascii="Times New Roman" w:hAnsi="Times New Roman" w:cs="Times New Roman"/>
          <w:sz w:val="24"/>
          <w:szCs w:val="24"/>
        </w:rPr>
        <w:t xml:space="preserve">competente profesionale : nivel de pregătire, </w:t>
      </w:r>
      <w:proofErr w:type="spellStart"/>
      <w:r w:rsidRPr="00222F45">
        <w:rPr>
          <w:rFonts w:ascii="Times New Roman" w:hAnsi="Times New Roman" w:cs="Times New Roman"/>
          <w:sz w:val="24"/>
          <w:szCs w:val="24"/>
        </w:rPr>
        <w:t>experien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22F45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222F45">
        <w:rPr>
          <w:rFonts w:ascii="Times New Roman" w:hAnsi="Times New Roman" w:cs="Times New Roman"/>
          <w:sz w:val="24"/>
          <w:szCs w:val="24"/>
        </w:rPr>
        <w:t>, prestigiu profesional;</w:t>
      </w:r>
    </w:p>
    <w:p w14:paraId="13694A69" w14:textId="77777777" w:rsidR="00A65E1B" w:rsidRPr="00222F45" w:rsidRDefault="00A65E1B" w:rsidP="00A5248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2F45">
        <w:rPr>
          <w:rFonts w:ascii="Times New Roman" w:hAnsi="Times New Roman" w:cs="Times New Roman"/>
          <w:sz w:val="24"/>
          <w:szCs w:val="24"/>
        </w:rPr>
        <w:t>responsabilitate: materială, disciplinară, penală</w:t>
      </w:r>
    </w:p>
    <w:p w14:paraId="495867E0" w14:textId="77777777" w:rsidR="00A65E1B" w:rsidRPr="00222F45" w:rsidRDefault="00A65E1B" w:rsidP="00A5248C">
      <w:pPr>
        <w:pStyle w:val="ListParagraph"/>
        <w:numPr>
          <w:ilvl w:val="0"/>
          <w:numId w:val="17"/>
        </w:numPr>
        <w:tabs>
          <w:tab w:val="center" w:pos="524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2F45">
        <w:rPr>
          <w:rFonts w:ascii="Times New Roman" w:hAnsi="Times New Roman" w:cs="Times New Roman"/>
          <w:sz w:val="24"/>
          <w:szCs w:val="24"/>
        </w:rPr>
        <w:t>atribur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22F45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222F45">
        <w:rPr>
          <w:rFonts w:ascii="Times New Roman" w:hAnsi="Times New Roman" w:cs="Times New Roman"/>
          <w:sz w:val="24"/>
          <w:szCs w:val="24"/>
        </w:rPr>
        <w:t xml:space="preserve"> </w:t>
      </w:r>
      <w:r w:rsidR="002C5A5F">
        <w:rPr>
          <w:rFonts w:ascii="Times New Roman" w:hAnsi="Times New Roman" w:cs="Times New Roman"/>
          <w:sz w:val="24"/>
          <w:szCs w:val="24"/>
        </w:rPr>
        <w:t>ș</w:t>
      </w:r>
      <w:r w:rsidRPr="00222F45">
        <w:rPr>
          <w:rFonts w:ascii="Times New Roman" w:hAnsi="Times New Roman" w:cs="Times New Roman"/>
          <w:sz w:val="24"/>
          <w:szCs w:val="24"/>
        </w:rPr>
        <w:t>i sarcini de</w:t>
      </w:r>
      <w:r w:rsidR="002C5A5F">
        <w:rPr>
          <w:rFonts w:ascii="Times New Roman" w:hAnsi="Times New Roman" w:cs="Times New Roman"/>
          <w:sz w:val="24"/>
          <w:szCs w:val="24"/>
        </w:rPr>
        <w:t xml:space="preserve"> </w:t>
      </w:r>
      <w:r w:rsidRPr="00222F45">
        <w:rPr>
          <w:rFonts w:ascii="Times New Roman" w:hAnsi="Times New Roman" w:cs="Times New Roman"/>
          <w:sz w:val="24"/>
          <w:szCs w:val="24"/>
        </w:rPr>
        <w:t>îndeplinit;</w:t>
      </w:r>
      <w:r w:rsidR="00222F45" w:rsidRPr="00222F45">
        <w:rPr>
          <w:rFonts w:ascii="Times New Roman" w:hAnsi="Times New Roman" w:cs="Times New Roman"/>
          <w:sz w:val="24"/>
          <w:szCs w:val="24"/>
        </w:rPr>
        <w:tab/>
      </w:r>
    </w:p>
    <w:p w14:paraId="5F95CC06" w14:textId="77777777" w:rsidR="00222F45" w:rsidRDefault="00222F45" w:rsidP="00222F45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C0DF3E" w14:textId="77777777" w:rsidR="00A65E1B" w:rsidRPr="002C4D54" w:rsidRDefault="00A65E1B" w:rsidP="00222F45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D54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detinute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angajatii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S.C.</w:t>
      </w:r>
      <w:r w:rsidR="007B2F2E">
        <w:rPr>
          <w:rFonts w:ascii="Times New Roman" w:hAnsi="Times New Roman" w:cs="Times New Roman"/>
          <w:sz w:val="24"/>
          <w:szCs w:val="24"/>
        </w:rPr>
        <w:t>EuroAndis</w:t>
      </w:r>
      <w:proofErr w:type="spellEnd"/>
      <w:r w:rsidR="007B2F2E">
        <w:rPr>
          <w:rFonts w:ascii="Times New Roman" w:hAnsi="Times New Roman" w:cs="Times New Roman"/>
          <w:sz w:val="24"/>
          <w:szCs w:val="24"/>
        </w:rPr>
        <w:t xml:space="preserve"> SRL</w:t>
      </w:r>
      <w:r w:rsidRPr="002C4D54">
        <w:rPr>
          <w:rFonts w:ascii="Times New Roman" w:hAnsi="Times New Roman" w:cs="Times New Roman"/>
          <w:sz w:val="24"/>
          <w:szCs w:val="24"/>
        </w:rPr>
        <w:t xml:space="preserve"> sunt:</w:t>
      </w:r>
    </w:p>
    <w:p w14:paraId="524117ED" w14:textId="77777777" w:rsidR="00A65E1B" w:rsidRPr="00222F45" w:rsidRDefault="00A65E1B" w:rsidP="00A5248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2F45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Pr="00222F45">
        <w:rPr>
          <w:rFonts w:ascii="Times New Roman" w:hAnsi="Times New Roman" w:cs="Times New Roman"/>
          <w:sz w:val="24"/>
          <w:szCs w:val="24"/>
        </w:rPr>
        <w:t xml:space="preserve"> de conducere (coordonator al unui </w:t>
      </w:r>
      <w:proofErr w:type="spellStart"/>
      <w:r w:rsidRPr="00222F45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222F4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2F45">
        <w:rPr>
          <w:rFonts w:ascii="Times New Roman" w:hAnsi="Times New Roman" w:cs="Times New Roman"/>
          <w:sz w:val="24"/>
          <w:szCs w:val="24"/>
        </w:rPr>
        <w:t>salariati</w:t>
      </w:r>
      <w:proofErr w:type="spellEnd"/>
      <w:r w:rsidRPr="00222F45">
        <w:rPr>
          <w:rFonts w:ascii="Times New Roman" w:hAnsi="Times New Roman" w:cs="Times New Roman"/>
          <w:sz w:val="24"/>
          <w:szCs w:val="24"/>
        </w:rPr>
        <w:t>);</w:t>
      </w:r>
    </w:p>
    <w:p w14:paraId="263FC71A" w14:textId="77777777" w:rsidR="00A65E1B" w:rsidRPr="00222F45" w:rsidRDefault="00A65E1B" w:rsidP="00A5248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2F45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Pr="00222F4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2F45"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Pr="00222F45">
        <w:rPr>
          <w:rFonts w:ascii="Times New Roman" w:hAnsi="Times New Roman" w:cs="Times New Roman"/>
          <w:sz w:val="24"/>
          <w:szCs w:val="24"/>
        </w:rPr>
        <w:t xml:space="preserve"> (transpune in practica deciziile titularului postului de conducere).</w:t>
      </w:r>
    </w:p>
    <w:p w14:paraId="77C5E86A" w14:textId="77777777" w:rsidR="00A65E1B" w:rsidRPr="002C4D54" w:rsidRDefault="00A65E1B" w:rsidP="00222F45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Angaja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reuni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sub aceea</w:t>
      </w:r>
      <w:r w:rsidR="002C5A5F">
        <w:rPr>
          <w:rFonts w:ascii="Times New Roman" w:hAnsi="Times New Roman" w:cs="Times New Roman"/>
          <w:sz w:val="24"/>
          <w:szCs w:val="24"/>
        </w:rPr>
        <w:t>ș</w:t>
      </w:r>
      <w:r w:rsidRPr="002C4D54">
        <w:rPr>
          <w:rFonts w:ascii="Times New Roman" w:hAnsi="Times New Roman" w:cs="Times New Roman"/>
          <w:sz w:val="24"/>
          <w:szCs w:val="24"/>
        </w:rPr>
        <w:t xml:space="preserve">i autoritate ierarhică, cu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atribu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bine stabilite- </w:t>
      </w:r>
      <w:r w:rsidR="00222F45">
        <w:rPr>
          <w:rFonts w:ascii="Times New Roman" w:hAnsi="Times New Roman" w:cs="Times New Roman"/>
          <w:sz w:val="24"/>
          <w:szCs w:val="24"/>
        </w:rPr>
        <w:t>compartimente de munca</w:t>
      </w:r>
      <w:r w:rsidRPr="002C4D54">
        <w:rPr>
          <w:rFonts w:ascii="Times New Roman" w:hAnsi="Times New Roman" w:cs="Times New Roman"/>
          <w:sz w:val="24"/>
          <w:szCs w:val="24"/>
        </w:rPr>
        <w:t>. După modul de participare la realizarea obiectivelor firmei, compartimentele sunt:</w:t>
      </w:r>
    </w:p>
    <w:p w14:paraId="7E721EA5" w14:textId="77777777" w:rsidR="00A65E1B" w:rsidRPr="00222F45" w:rsidRDefault="00A65E1B" w:rsidP="00A5248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2F45">
        <w:rPr>
          <w:rFonts w:ascii="Times New Roman" w:hAnsi="Times New Roman" w:cs="Times New Roman"/>
          <w:i/>
          <w:sz w:val="24"/>
          <w:szCs w:val="24"/>
        </w:rPr>
        <w:t>opera</w:t>
      </w:r>
      <w:r w:rsidR="00113B03">
        <w:rPr>
          <w:rFonts w:ascii="Times New Roman" w:hAnsi="Times New Roman" w:cs="Times New Roman"/>
          <w:i/>
          <w:sz w:val="24"/>
          <w:szCs w:val="24"/>
        </w:rPr>
        <w:t>ţ</w:t>
      </w:r>
      <w:r w:rsidRPr="00222F45">
        <w:rPr>
          <w:rFonts w:ascii="Times New Roman" w:hAnsi="Times New Roman" w:cs="Times New Roman"/>
          <w:i/>
          <w:sz w:val="24"/>
          <w:szCs w:val="24"/>
        </w:rPr>
        <w:t>ionale</w:t>
      </w:r>
      <w:proofErr w:type="spellEnd"/>
      <w:r w:rsidRPr="00222F45">
        <w:rPr>
          <w:rFonts w:ascii="Times New Roman" w:hAnsi="Times New Roman" w:cs="Times New Roman"/>
          <w:sz w:val="24"/>
          <w:szCs w:val="24"/>
        </w:rPr>
        <w:t xml:space="preserve">, care contribuie direct la realizarea obiectivelor generale </w:t>
      </w:r>
      <w:proofErr w:type="spellStart"/>
      <w:r w:rsidR="00D7029B">
        <w:rPr>
          <w:rFonts w:ascii="Times New Roman" w:hAnsi="Times New Roman" w:cs="Times New Roman"/>
          <w:sz w:val="24"/>
          <w:szCs w:val="24"/>
        </w:rPr>
        <w:t>Ş</w:t>
      </w:r>
      <w:r w:rsidRPr="00222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2F45">
        <w:rPr>
          <w:rFonts w:ascii="Times New Roman" w:hAnsi="Times New Roman" w:cs="Times New Roman"/>
          <w:sz w:val="24"/>
          <w:szCs w:val="24"/>
        </w:rPr>
        <w:t xml:space="preserve"> derivate ale firmei: depozite, serviciul comercial.</w:t>
      </w:r>
    </w:p>
    <w:p w14:paraId="7B0E8EC2" w14:textId="77777777" w:rsidR="00A80248" w:rsidRDefault="00222F45" w:rsidP="00A5248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2F45">
        <w:rPr>
          <w:rFonts w:ascii="Times New Roman" w:hAnsi="Times New Roman" w:cs="Times New Roman"/>
          <w:i/>
          <w:sz w:val="24"/>
          <w:szCs w:val="24"/>
        </w:rPr>
        <w:t>func</w:t>
      </w:r>
      <w:r w:rsidR="00113B03">
        <w:rPr>
          <w:rFonts w:ascii="Times New Roman" w:hAnsi="Times New Roman" w:cs="Times New Roman"/>
          <w:i/>
          <w:sz w:val="24"/>
          <w:szCs w:val="24"/>
        </w:rPr>
        <w:t>ţ</w:t>
      </w:r>
      <w:r w:rsidRPr="00222F45">
        <w:rPr>
          <w:rFonts w:ascii="Times New Roman" w:hAnsi="Times New Roman" w:cs="Times New Roman"/>
          <w:i/>
          <w:sz w:val="24"/>
          <w:szCs w:val="24"/>
        </w:rPr>
        <w:t>ionale</w:t>
      </w:r>
      <w:proofErr w:type="spellEnd"/>
      <w:r w:rsidR="00A65E1B" w:rsidRPr="00222F45">
        <w:rPr>
          <w:rFonts w:ascii="Times New Roman" w:hAnsi="Times New Roman" w:cs="Times New Roman"/>
          <w:sz w:val="24"/>
          <w:szCs w:val="24"/>
        </w:rPr>
        <w:t xml:space="preserve">, care participă la fundamentarea strategiilor </w:t>
      </w:r>
      <w:proofErr w:type="spellStart"/>
      <w:r w:rsidR="00D7029B">
        <w:rPr>
          <w:rFonts w:ascii="Times New Roman" w:hAnsi="Times New Roman" w:cs="Times New Roman"/>
          <w:sz w:val="24"/>
          <w:szCs w:val="24"/>
        </w:rPr>
        <w:t>Ş</w:t>
      </w:r>
      <w:r w:rsidR="00A65E1B" w:rsidRPr="00222F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65E1B" w:rsidRPr="00222F45">
        <w:rPr>
          <w:rFonts w:ascii="Times New Roman" w:hAnsi="Times New Roman" w:cs="Times New Roman"/>
          <w:sz w:val="24"/>
          <w:szCs w:val="24"/>
        </w:rPr>
        <w:t xml:space="preserve"> politicilor globale ale firmei : diviziile, serviciile etc., în domeniul comercial, cercetare-dezvoltare, financiar-contabil etc. Acestea sunt în structura de management a firmei.</w:t>
      </w:r>
    </w:p>
    <w:p w14:paraId="78879B30" w14:textId="77777777" w:rsidR="00A65E1B" w:rsidRPr="00A80248" w:rsidRDefault="00A65E1B" w:rsidP="00A80248">
      <w:pPr>
        <w:pStyle w:val="ListParagraph"/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0248">
        <w:rPr>
          <w:rFonts w:ascii="Times New Roman" w:hAnsi="Times New Roman" w:cs="Times New Roman"/>
          <w:sz w:val="24"/>
          <w:szCs w:val="24"/>
        </w:rPr>
        <w:t>Rela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A80248">
        <w:rPr>
          <w:rFonts w:ascii="Times New Roman" w:hAnsi="Times New Roman" w:cs="Times New Roman"/>
          <w:sz w:val="24"/>
          <w:szCs w:val="24"/>
        </w:rPr>
        <w:t>iile</w:t>
      </w:r>
      <w:proofErr w:type="spellEnd"/>
      <w:r w:rsidRPr="00A80248">
        <w:rPr>
          <w:rFonts w:ascii="Times New Roman" w:hAnsi="Times New Roman" w:cs="Times New Roman"/>
          <w:sz w:val="24"/>
          <w:szCs w:val="24"/>
        </w:rPr>
        <w:t xml:space="preserve"> ce se stabilesc la nivel de compartimente în </w:t>
      </w:r>
      <w:proofErr w:type="spellStart"/>
      <w:r w:rsidRPr="00A80248">
        <w:rPr>
          <w:rFonts w:ascii="Times New Roman" w:hAnsi="Times New Roman" w:cs="Times New Roman"/>
          <w:sz w:val="24"/>
          <w:szCs w:val="24"/>
        </w:rPr>
        <w:t>func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A80248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A80248">
        <w:rPr>
          <w:rFonts w:ascii="Times New Roman" w:hAnsi="Times New Roman" w:cs="Times New Roman"/>
          <w:sz w:val="24"/>
          <w:szCs w:val="24"/>
        </w:rPr>
        <w:t xml:space="preserve"> de modul de manifestare a competentelor </w:t>
      </w:r>
      <w:proofErr w:type="spellStart"/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A802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0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248">
        <w:rPr>
          <w:rFonts w:ascii="Times New Roman" w:hAnsi="Times New Roman" w:cs="Times New Roman"/>
          <w:sz w:val="24"/>
          <w:szCs w:val="24"/>
        </w:rPr>
        <w:t>responsabilită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A80248">
        <w:rPr>
          <w:rFonts w:ascii="Times New Roman" w:hAnsi="Times New Roman" w:cs="Times New Roman"/>
          <w:sz w:val="24"/>
          <w:szCs w:val="24"/>
        </w:rPr>
        <w:t>ilor</w:t>
      </w:r>
      <w:proofErr w:type="spellEnd"/>
      <w:r w:rsidRPr="00A80248">
        <w:rPr>
          <w:rFonts w:ascii="Times New Roman" w:hAnsi="Times New Roman" w:cs="Times New Roman"/>
          <w:sz w:val="24"/>
          <w:szCs w:val="24"/>
        </w:rPr>
        <w:t xml:space="preserve"> sunt:</w:t>
      </w:r>
    </w:p>
    <w:p w14:paraId="0559843E" w14:textId="77777777" w:rsidR="00A80248" w:rsidRPr="002C5A5F" w:rsidRDefault="00A80248" w:rsidP="002C5A5F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5A5F">
        <w:rPr>
          <w:rFonts w:ascii="Times New Roman" w:hAnsi="Times New Roman" w:cs="Times New Roman"/>
          <w:i/>
          <w:sz w:val="24"/>
          <w:szCs w:val="24"/>
        </w:rPr>
        <w:t>R</w:t>
      </w:r>
      <w:r w:rsidR="00A65E1B" w:rsidRPr="002C5A5F">
        <w:rPr>
          <w:rFonts w:ascii="Times New Roman" w:hAnsi="Times New Roman" w:cs="Times New Roman"/>
          <w:i/>
          <w:sz w:val="24"/>
          <w:szCs w:val="24"/>
        </w:rPr>
        <w:t>elatii</w:t>
      </w:r>
      <w:proofErr w:type="spellEnd"/>
      <w:r w:rsidR="00A65E1B" w:rsidRPr="002C5A5F">
        <w:rPr>
          <w:rFonts w:ascii="Times New Roman" w:hAnsi="Times New Roman" w:cs="Times New Roman"/>
          <w:i/>
          <w:sz w:val="24"/>
          <w:szCs w:val="24"/>
        </w:rPr>
        <w:t xml:space="preserve"> de autoritate</w:t>
      </w:r>
      <w:r w:rsidR="00A65E1B" w:rsidRPr="002C5A5F">
        <w:rPr>
          <w:rFonts w:ascii="Times New Roman" w:hAnsi="Times New Roman" w:cs="Times New Roman"/>
          <w:sz w:val="24"/>
          <w:szCs w:val="24"/>
        </w:rPr>
        <w:t xml:space="preserve"> care includ: </w:t>
      </w:r>
    </w:p>
    <w:p w14:paraId="5632DF1E" w14:textId="77777777" w:rsidR="00A65E1B" w:rsidRPr="00A80248" w:rsidRDefault="00A80248" w:rsidP="00A80248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80248">
        <w:rPr>
          <w:rFonts w:ascii="Times New Roman" w:hAnsi="Times New Roman" w:cs="Times New Roman"/>
          <w:sz w:val="24"/>
          <w:szCs w:val="24"/>
        </w:rPr>
        <w:lastRenderedPageBreak/>
        <w:t>-</w:t>
      </w:r>
      <w:proofErr w:type="spellStart"/>
      <w:r w:rsidR="00A65E1B" w:rsidRPr="00A80248">
        <w:rPr>
          <w:rFonts w:ascii="Times New Roman" w:hAnsi="Times New Roman" w:cs="Times New Roman"/>
          <w:sz w:val="24"/>
          <w:szCs w:val="24"/>
          <w:u w:val="single"/>
        </w:rPr>
        <w:t>rela</w:t>
      </w:r>
      <w:r w:rsidR="00113B03">
        <w:rPr>
          <w:rFonts w:ascii="Times New Roman" w:hAnsi="Times New Roman" w:cs="Times New Roman"/>
          <w:sz w:val="24"/>
          <w:szCs w:val="24"/>
          <w:u w:val="single"/>
        </w:rPr>
        <w:t>ţ</w:t>
      </w:r>
      <w:r w:rsidR="00A65E1B" w:rsidRPr="00A80248">
        <w:rPr>
          <w:rFonts w:ascii="Times New Roman" w:hAnsi="Times New Roman" w:cs="Times New Roman"/>
          <w:sz w:val="24"/>
          <w:szCs w:val="24"/>
          <w:u w:val="single"/>
        </w:rPr>
        <w:t>ii</w:t>
      </w:r>
      <w:proofErr w:type="spellEnd"/>
      <w:r w:rsidR="00A65E1B" w:rsidRPr="00A80248">
        <w:rPr>
          <w:rFonts w:ascii="Times New Roman" w:hAnsi="Times New Roman" w:cs="Times New Roman"/>
          <w:sz w:val="24"/>
          <w:szCs w:val="24"/>
          <w:u w:val="single"/>
        </w:rPr>
        <w:t xml:space="preserve"> ierarhice</w:t>
      </w:r>
      <w:r w:rsidR="00A65E1B" w:rsidRPr="00A80248">
        <w:rPr>
          <w:rFonts w:ascii="Times New Roman" w:hAnsi="Times New Roman" w:cs="Times New Roman"/>
          <w:sz w:val="24"/>
          <w:szCs w:val="24"/>
        </w:rPr>
        <w:t xml:space="preserve">: exprimă raportul între titularul postului de </w:t>
      </w:r>
      <w:proofErr w:type="spellStart"/>
      <w:r w:rsidR="00A65E1B" w:rsidRPr="00A80248">
        <w:rPr>
          <w:rFonts w:ascii="Times New Roman" w:hAnsi="Times New Roman" w:cs="Times New Roman"/>
          <w:sz w:val="24"/>
          <w:szCs w:val="24"/>
        </w:rPr>
        <w:t>conduere</w:t>
      </w:r>
      <w:proofErr w:type="spellEnd"/>
      <w:r w:rsidR="00A65E1B" w:rsidRPr="00A80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29B">
        <w:rPr>
          <w:rFonts w:ascii="Times New Roman" w:hAnsi="Times New Roman" w:cs="Times New Roman"/>
          <w:sz w:val="24"/>
          <w:szCs w:val="24"/>
        </w:rPr>
        <w:t>Ş</w:t>
      </w:r>
      <w:r w:rsidR="00A65E1B" w:rsidRPr="00A802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65E1B" w:rsidRPr="00A80248">
        <w:rPr>
          <w:rFonts w:ascii="Times New Roman" w:hAnsi="Times New Roman" w:cs="Times New Roman"/>
          <w:sz w:val="24"/>
          <w:szCs w:val="24"/>
        </w:rPr>
        <w:t xml:space="preserve"> cel de </w:t>
      </w:r>
      <w:proofErr w:type="spellStart"/>
      <w:r w:rsidR="00A65E1B" w:rsidRPr="00A80248">
        <w:rPr>
          <w:rFonts w:ascii="Times New Roman" w:hAnsi="Times New Roman" w:cs="Times New Roman"/>
          <w:sz w:val="24"/>
          <w:szCs w:val="24"/>
        </w:rPr>
        <w:t>execu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A65E1B" w:rsidRPr="00A80248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A65E1B" w:rsidRPr="00A80248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14:paraId="78A65C42" w14:textId="77777777" w:rsidR="00A80248" w:rsidRPr="00A80248" w:rsidRDefault="00A80248" w:rsidP="00A80248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8024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80248">
        <w:rPr>
          <w:rFonts w:ascii="Times New Roman" w:hAnsi="Times New Roman" w:cs="Times New Roman"/>
          <w:sz w:val="24"/>
          <w:szCs w:val="24"/>
          <w:u w:val="single"/>
        </w:rPr>
        <w:t>rela</w:t>
      </w:r>
      <w:r w:rsidR="00113B03">
        <w:rPr>
          <w:rFonts w:ascii="Times New Roman" w:hAnsi="Times New Roman" w:cs="Times New Roman"/>
          <w:sz w:val="24"/>
          <w:szCs w:val="24"/>
          <w:u w:val="single"/>
        </w:rPr>
        <w:t>ţ</w:t>
      </w:r>
      <w:r w:rsidRPr="00A80248">
        <w:rPr>
          <w:rFonts w:ascii="Times New Roman" w:hAnsi="Times New Roman" w:cs="Times New Roman"/>
          <w:sz w:val="24"/>
          <w:szCs w:val="24"/>
          <w:u w:val="single"/>
        </w:rPr>
        <w:t>ii</w:t>
      </w:r>
      <w:proofErr w:type="spellEnd"/>
      <w:r w:rsidRPr="00A8024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80248">
        <w:rPr>
          <w:rFonts w:ascii="Times New Roman" w:hAnsi="Times New Roman" w:cs="Times New Roman"/>
          <w:sz w:val="24"/>
          <w:szCs w:val="24"/>
          <w:u w:val="single"/>
        </w:rPr>
        <w:t>func</w:t>
      </w:r>
      <w:r w:rsidR="00113B03">
        <w:rPr>
          <w:rFonts w:ascii="Times New Roman" w:hAnsi="Times New Roman" w:cs="Times New Roman"/>
          <w:sz w:val="24"/>
          <w:szCs w:val="24"/>
          <w:u w:val="single"/>
        </w:rPr>
        <w:t>ţ</w:t>
      </w:r>
      <w:r w:rsidRPr="00A80248">
        <w:rPr>
          <w:rFonts w:ascii="Times New Roman" w:hAnsi="Times New Roman" w:cs="Times New Roman"/>
          <w:sz w:val="24"/>
          <w:szCs w:val="24"/>
          <w:u w:val="single"/>
        </w:rPr>
        <w:t>ionale</w:t>
      </w:r>
      <w:proofErr w:type="spellEnd"/>
      <w:r w:rsidR="00A65E1B" w:rsidRPr="00A80248">
        <w:rPr>
          <w:rFonts w:ascii="Times New Roman" w:hAnsi="Times New Roman" w:cs="Times New Roman"/>
          <w:sz w:val="24"/>
          <w:szCs w:val="24"/>
        </w:rPr>
        <w:t xml:space="preserve">: expresie a exercitării </w:t>
      </w:r>
      <w:proofErr w:type="spellStart"/>
      <w:r w:rsidR="00A65E1B" w:rsidRPr="00A80248">
        <w:rPr>
          <w:rFonts w:ascii="Times New Roman" w:hAnsi="Times New Roman" w:cs="Times New Roman"/>
          <w:sz w:val="24"/>
          <w:szCs w:val="24"/>
        </w:rPr>
        <w:t>autorită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A65E1B" w:rsidRPr="00A80248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A65E1B" w:rsidRPr="00A80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E1B" w:rsidRPr="00A80248">
        <w:rPr>
          <w:rFonts w:ascii="Times New Roman" w:hAnsi="Times New Roman" w:cs="Times New Roman"/>
          <w:sz w:val="24"/>
          <w:szCs w:val="24"/>
        </w:rPr>
        <w:t>func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A65E1B" w:rsidRPr="00A80248">
        <w:rPr>
          <w:rFonts w:ascii="Times New Roman" w:hAnsi="Times New Roman" w:cs="Times New Roman"/>
          <w:sz w:val="24"/>
          <w:szCs w:val="24"/>
        </w:rPr>
        <w:t>ionale</w:t>
      </w:r>
      <w:proofErr w:type="spellEnd"/>
      <w:r w:rsidR="00A65E1B" w:rsidRPr="00A80248">
        <w:rPr>
          <w:rFonts w:ascii="Times New Roman" w:hAnsi="Times New Roman" w:cs="Times New Roman"/>
          <w:sz w:val="24"/>
          <w:szCs w:val="24"/>
        </w:rPr>
        <w:t xml:space="preserve"> de către compartimentele specializate care emit </w:t>
      </w:r>
      <w:proofErr w:type="spellStart"/>
      <w:r w:rsidR="00A65E1B" w:rsidRPr="00A80248">
        <w:rPr>
          <w:rFonts w:ascii="Times New Roman" w:hAnsi="Times New Roman" w:cs="Times New Roman"/>
          <w:sz w:val="24"/>
          <w:szCs w:val="24"/>
        </w:rPr>
        <w:t>indica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A65E1B" w:rsidRPr="00A80248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A65E1B" w:rsidRPr="00A80248">
        <w:rPr>
          <w:rFonts w:ascii="Times New Roman" w:hAnsi="Times New Roman" w:cs="Times New Roman"/>
          <w:sz w:val="24"/>
          <w:szCs w:val="24"/>
        </w:rPr>
        <w:t xml:space="preserve"> metodologice, recomandări, studii etc</w:t>
      </w:r>
      <w:r w:rsidRPr="00A80248">
        <w:rPr>
          <w:rFonts w:ascii="Times New Roman" w:hAnsi="Times New Roman" w:cs="Times New Roman"/>
          <w:sz w:val="24"/>
          <w:szCs w:val="24"/>
        </w:rPr>
        <w:t>.</w:t>
      </w:r>
    </w:p>
    <w:p w14:paraId="212E526E" w14:textId="77777777" w:rsidR="00A65E1B" w:rsidRPr="00A80248" w:rsidRDefault="00A80248" w:rsidP="00A80248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BB675A" w:rsidRPr="00A80248">
        <w:rPr>
          <w:rFonts w:ascii="Times New Roman" w:hAnsi="Times New Roman" w:cs="Times New Roman"/>
          <w:sz w:val="24"/>
          <w:szCs w:val="24"/>
          <w:u w:val="single"/>
        </w:rPr>
        <w:t>rel</w:t>
      </w:r>
      <w:r w:rsidRPr="00A80248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113B03">
        <w:rPr>
          <w:rFonts w:ascii="Times New Roman" w:hAnsi="Times New Roman" w:cs="Times New Roman"/>
          <w:sz w:val="24"/>
          <w:szCs w:val="24"/>
          <w:u w:val="single"/>
        </w:rPr>
        <w:t>ţ</w:t>
      </w:r>
      <w:r w:rsidR="00BB675A" w:rsidRPr="00A80248">
        <w:rPr>
          <w:rFonts w:ascii="Times New Roman" w:hAnsi="Times New Roman" w:cs="Times New Roman"/>
          <w:sz w:val="24"/>
          <w:szCs w:val="24"/>
          <w:u w:val="single"/>
        </w:rPr>
        <w:t>ii</w:t>
      </w:r>
      <w:proofErr w:type="spellEnd"/>
      <w:r w:rsidR="00BB675A" w:rsidRPr="00A80248">
        <w:rPr>
          <w:rFonts w:ascii="Times New Roman" w:hAnsi="Times New Roman" w:cs="Times New Roman"/>
          <w:sz w:val="24"/>
          <w:szCs w:val="24"/>
          <w:u w:val="single"/>
        </w:rPr>
        <w:t xml:space="preserve"> de stat major</w:t>
      </w:r>
      <w:r w:rsidR="00BB675A" w:rsidRPr="00A80248">
        <w:rPr>
          <w:rFonts w:ascii="Times New Roman" w:hAnsi="Times New Roman" w:cs="Times New Roman"/>
          <w:sz w:val="24"/>
          <w:szCs w:val="24"/>
        </w:rPr>
        <w:t xml:space="preserve"> : iau </w:t>
      </w:r>
      <w:proofErr w:type="spellStart"/>
      <w:r w:rsidR="00BB675A" w:rsidRPr="00A80248">
        <w:rPr>
          <w:rFonts w:ascii="Times New Roman" w:hAnsi="Times New Roman" w:cs="Times New Roman"/>
          <w:sz w:val="24"/>
          <w:szCs w:val="24"/>
        </w:rPr>
        <w:t>na</w:t>
      </w:r>
      <w:r w:rsidR="00D7029B">
        <w:rPr>
          <w:rFonts w:ascii="Times New Roman" w:hAnsi="Times New Roman" w:cs="Times New Roman"/>
          <w:sz w:val="24"/>
          <w:szCs w:val="24"/>
        </w:rPr>
        <w:t>Ş</w:t>
      </w:r>
      <w:r w:rsidR="00BB675A" w:rsidRPr="00A80248">
        <w:rPr>
          <w:rFonts w:ascii="Times New Roman" w:hAnsi="Times New Roman" w:cs="Times New Roman"/>
          <w:sz w:val="24"/>
          <w:szCs w:val="24"/>
        </w:rPr>
        <w:t>tere</w:t>
      </w:r>
      <w:proofErr w:type="spellEnd"/>
      <w:r w:rsidR="00BB675A" w:rsidRPr="00A80248">
        <w:rPr>
          <w:rFonts w:ascii="Times New Roman" w:hAnsi="Times New Roman" w:cs="Times New Roman"/>
          <w:sz w:val="24"/>
          <w:szCs w:val="24"/>
        </w:rPr>
        <w:t xml:space="preserve"> prin delegarea de că</w:t>
      </w:r>
      <w:r w:rsidR="00A65E1B" w:rsidRPr="00A80248">
        <w:rPr>
          <w:rFonts w:ascii="Times New Roman" w:hAnsi="Times New Roman" w:cs="Times New Roman"/>
          <w:sz w:val="24"/>
          <w:szCs w:val="24"/>
        </w:rPr>
        <w:t xml:space="preserve">tre conducere a unor persoane calificate de </w:t>
      </w:r>
      <w:proofErr w:type="spellStart"/>
      <w:r w:rsidR="00A65E1B" w:rsidRPr="00A80248">
        <w:rPr>
          <w:rFonts w:ascii="Times New Roman" w:hAnsi="Times New Roman" w:cs="Times New Roman"/>
          <w:sz w:val="24"/>
          <w:szCs w:val="24"/>
        </w:rPr>
        <w:t>competen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A65E1B" w:rsidRPr="00A8024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65E1B" w:rsidRPr="00A80248">
        <w:rPr>
          <w:rFonts w:ascii="Times New Roman" w:hAnsi="Times New Roman" w:cs="Times New Roman"/>
          <w:sz w:val="24"/>
          <w:szCs w:val="24"/>
        </w:rPr>
        <w:t xml:space="preserve">, sarcini , </w:t>
      </w:r>
      <w:proofErr w:type="spellStart"/>
      <w:r w:rsidR="00A65E1B" w:rsidRPr="00A80248">
        <w:rPr>
          <w:rFonts w:ascii="Times New Roman" w:hAnsi="Times New Roman" w:cs="Times New Roman"/>
          <w:sz w:val="24"/>
          <w:szCs w:val="24"/>
        </w:rPr>
        <w:t>responsabilit</w:t>
      </w:r>
      <w:r w:rsidR="00BB675A" w:rsidRPr="00A80248">
        <w:rPr>
          <w:rFonts w:ascii="Times New Roman" w:hAnsi="Times New Roman" w:cs="Times New Roman"/>
          <w:sz w:val="24"/>
          <w:szCs w:val="24"/>
        </w:rPr>
        <w:t>ă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BB675A" w:rsidRPr="00A802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B675A" w:rsidRPr="00A80248">
        <w:rPr>
          <w:rFonts w:ascii="Times New Roman" w:hAnsi="Times New Roman" w:cs="Times New Roman"/>
          <w:sz w:val="24"/>
          <w:szCs w:val="24"/>
        </w:rPr>
        <w:t xml:space="preserve"> , în vederea rezolvă</w:t>
      </w:r>
      <w:r w:rsidR="00A65E1B" w:rsidRPr="00A80248">
        <w:rPr>
          <w:rFonts w:ascii="Times New Roman" w:hAnsi="Times New Roman" w:cs="Times New Roman"/>
          <w:sz w:val="24"/>
          <w:szCs w:val="24"/>
        </w:rPr>
        <w:t>rii unor probleme complexe.</w:t>
      </w:r>
    </w:p>
    <w:p w14:paraId="091D0295" w14:textId="77777777" w:rsidR="00A65E1B" w:rsidRPr="002C5A5F" w:rsidRDefault="00A80248" w:rsidP="002C5A5F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5A5F">
        <w:rPr>
          <w:rFonts w:ascii="Times New Roman" w:hAnsi="Times New Roman" w:cs="Times New Roman"/>
          <w:i/>
          <w:sz w:val="24"/>
          <w:szCs w:val="24"/>
        </w:rPr>
        <w:t>R</w:t>
      </w:r>
      <w:r w:rsidR="00BB675A" w:rsidRPr="002C5A5F">
        <w:rPr>
          <w:rFonts w:ascii="Times New Roman" w:hAnsi="Times New Roman" w:cs="Times New Roman"/>
          <w:i/>
          <w:sz w:val="24"/>
          <w:szCs w:val="24"/>
        </w:rPr>
        <w:t>el</w:t>
      </w:r>
      <w:r w:rsidR="00113B03" w:rsidRPr="002C5A5F">
        <w:rPr>
          <w:rFonts w:ascii="Times New Roman" w:hAnsi="Times New Roman" w:cs="Times New Roman"/>
          <w:i/>
          <w:sz w:val="24"/>
          <w:szCs w:val="24"/>
        </w:rPr>
        <w:t>ţ</w:t>
      </w:r>
      <w:r w:rsidR="00A65E1B" w:rsidRPr="002C5A5F">
        <w:rPr>
          <w:rFonts w:ascii="Times New Roman" w:hAnsi="Times New Roman" w:cs="Times New Roman"/>
          <w:i/>
          <w:sz w:val="24"/>
          <w:szCs w:val="24"/>
        </w:rPr>
        <w:t>ii</w:t>
      </w:r>
      <w:proofErr w:type="spellEnd"/>
      <w:r w:rsidR="00A65E1B" w:rsidRPr="002C5A5F">
        <w:rPr>
          <w:rFonts w:ascii="Times New Roman" w:hAnsi="Times New Roman" w:cs="Times New Roman"/>
          <w:i/>
          <w:sz w:val="24"/>
          <w:szCs w:val="24"/>
        </w:rPr>
        <w:t xml:space="preserve"> de cooperare</w:t>
      </w:r>
      <w:r w:rsidR="00BB675A" w:rsidRPr="002C5A5F">
        <w:rPr>
          <w:rFonts w:ascii="Times New Roman" w:hAnsi="Times New Roman" w:cs="Times New Roman"/>
          <w:sz w:val="24"/>
          <w:szCs w:val="24"/>
        </w:rPr>
        <w:t xml:space="preserve"> (se stabilesc î</w:t>
      </w:r>
      <w:r w:rsidR="00A65E1B" w:rsidRPr="002C5A5F">
        <w:rPr>
          <w:rFonts w:ascii="Times New Roman" w:hAnsi="Times New Roman" w:cs="Times New Roman"/>
          <w:sz w:val="24"/>
          <w:szCs w:val="24"/>
        </w:rPr>
        <w:t>ntre titularii a doua posturi situate pe acel</w:t>
      </w:r>
      <w:r w:rsidR="002C5A5F" w:rsidRPr="002C5A5F">
        <w:rPr>
          <w:rFonts w:ascii="Times New Roman" w:hAnsi="Times New Roman" w:cs="Times New Roman"/>
          <w:sz w:val="24"/>
          <w:szCs w:val="24"/>
        </w:rPr>
        <w:t>aș</w:t>
      </w:r>
      <w:r w:rsidR="00BB675A" w:rsidRPr="002C5A5F">
        <w:rPr>
          <w:rFonts w:ascii="Times New Roman" w:hAnsi="Times New Roman" w:cs="Times New Roman"/>
          <w:sz w:val="24"/>
          <w:szCs w:val="24"/>
        </w:rPr>
        <w:t xml:space="preserve">i nivel ierarhic dar </w:t>
      </w:r>
      <w:proofErr w:type="spellStart"/>
      <w:r w:rsidR="00BB675A" w:rsidRPr="002C5A5F">
        <w:rPr>
          <w:rFonts w:ascii="Times New Roman" w:hAnsi="Times New Roman" w:cs="Times New Roman"/>
          <w:sz w:val="24"/>
          <w:szCs w:val="24"/>
        </w:rPr>
        <w:t>apar</w:t>
      </w:r>
      <w:r w:rsidR="00113B03" w:rsidRPr="002C5A5F">
        <w:rPr>
          <w:rFonts w:ascii="Times New Roman" w:hAnsi="Times New Roman" w:cs="Times New Roman"/>
          <w:sz w:val="24"/>
          <w:szCs w:val="24"/>
        </w:rPr>
        <w:t>ţ</w:t>
      </w:r>
      <w:r w:rsidR="002C5A5F" w:rsidRPr="002C5A5F">
        <w:rPr>
          <w:rFonts w:ascii="Times New Roman" w:hAnsi="Times New Roman" w:cs="Times New Roman"/>
          <w:sz w:val="24"/>
          <w:szCs w:val="24"/>
        </w:rPr>
        <w:t>iâ</w:t>
      </w:r>
      <w:r w:rsidR="00A65E1B" w:rsidRPr="002C5A5F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A65E1B" w:rsidRPr="002C5A5F">
        <w:rPr>
          <w:rFonts w:ascii="Times New Roman" w:hAnsi="Times New Roman" w:cs="Times New Roman"/>
          <w:sz w:val="24"/>
          <w:szCs w:val="24"/>
        </w:rPr>
        <w:t xml:space="preserve"> unor compartimente diferite)</w:t>
      </w:r>
    </w:p>
    <w:p w14:paraId="38F8BF95" w14:textId="77777777" w:rsidR="00A65E1B" w:rsidRPr="002C5A5F" w:rsidRDefault="00A80248" w:rsidP="002C5A5F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C5A5F">
        <w:rPr>
          <w:rFonts w:ascii="Times New Roman" w:hAnsi="Times New Roman" w:cs="Times New Roman"/>
          <w:i/>
          <w:sz w:val="24"/>
          <w:szCs w:val="24"/>
        </w:rPr>
        <w:t>R</w:t>
      </w:r>
      <w:r w:rsidR="00BB675A" w:rsidRPr="002C5A5F">
        <w:rPr>
          <w:rFonts w:ascii="Times New Roman" w:hAnsi="Times New Roman" w:cs="Times New Roman"/>
          <w:i/>
          <w:sz w:val="24"/>
          <w:szCs w:val="24"/>
        </w:rPr>
        <w:t>ela</w:t>
      </w:r>
      <w:r w:rsidR="00113B03" w:rsidRPr="002C5A5F">
        <w:rPr>
          <w:rFonts w:ascii="Times New Roman" w:hAnsi="Times New Roman" w:cs="Times New Roman"/>
          <w:i/>
          <w:sz w:val="24"/>
          <w:szCs w:val="24"/>
        </w:rPr>
        <w:t>ţ</w:t>
      </w:r>
      <w:r w:rsidR="00A65E1B" w:rsidRPr="002C5A5F">
        <w:rPr>
          <w:rFonts w:ascii="Times New Roman" w:hAnsi="Times New Roman" w:cs="Times New Roman"/>
          <w:i/>
          <w:sz w:val="24"/>
          <w:szCs w:val="24"/>
        </w:rPr>
        <w:t>ii</w:t>
      </w:r>
      <w:proofErr w:type="spellEnd"/>
      <w:r w:rsidR="00A65E1B" w:rsidRPr="002C5A5F">
        <w:rPr>
          <w:rFonts w:ascii="Times New Roman" w:hAnsi="Times New Roman" w:cs="Times New Roman"/>
          <w:i/>
          <w:sz w:val="24"/>
          <w:szCs w:val="24"/>
        </w:rPr>
        <w:t xml:space="preserve"> de control</w:t>
      </w:r>
    </w:p>
    <w:p w14:paraId="39DA8C79" w14:textId="77777777" w:rsidR="00A80248" w:rsidRPr="002C5A5F" w:rsidRDefault="00A80248" w:rsidP="002C5A5F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5A5F">
        <w:rPr>
          <w:rFonts w:ascii="Times New Roman" w:hAnsi="Times New Roman" w:cs="Times New Roman"/>
          <w:i/>
          <w:sz w:val="24"/>
          <w:szCs w:val="24"/>
        </w:rPr>
        <w:t>R</w:t>
      </w:r>
      <w:r w:rsidR="00BB675A" w:rsidRPr="002C5A5F">
        <w:rPr>
          <w:rFonts w:ascii="Times New Roman" w:hAnsi="Times New Roman" w:cs="Times New Roman"/>
          <w:i/>
          <w:sz w:val="24"/>
          <w:szCs w:val="24"/>
        </w:rPr>
        <w:t>ela</w:t>
      </w:r>
      <w:r w:rsidR="00113B03" w:rsidRPr="002C5A5F">
        <w:rPr>
          <w:rFonts w:ascii="Times New Roman" w:hAnsi="Times New Roman" w:cs="Times New Roman"/>
          <w:i/>
          <w:sz w:val="24"/>
          <w:szCs w:val="24"/>
        </w:rPr>
        <w:t>ţ</w:t>
      </w:r>
      <w:r w:rsidR="00A65E1B" w:rsidRPr="002C5A5F">
        <w:rPr>
          <w:rFonts w:ascii="Times New Roman" w:hAnsi="Times New Roman" w:cs="Times New Roman"/>
          <w:i/>
          <w:sz w:val="24"/>
          <w:szCs w:val="24"/>
        </w:rPr>
        <w:t>ii</w:t>
      </w:r>
      <w:proofErr w:type="spellEnd"/>
      <w:r w:rsidR="00A65E1B" w:rsidRPr="002C5A5F">
        <w:rPr>
          <w:rFonts w:ascii="Times New Roman" w:hAnsi="Times New Roman" w:cs="Times New Roman"/>
          <w:i/>
          <w:sz w:val="24"/>
          <w:szCs w:val="24"/>
        </w:rPr>
        <w:t xml:space="preserve"> de reprezentare</w:t>
      </w:r>
      <w:r w:rsidR="00BB675A" w:rsidRPr="002C5A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B675A" w:rsidRPr="002C5A5F">
        <w:rPr>
          <w:rFonts w:ascii="Times New Roman" w:hAnsi="Times New Roman" w:cs="Times New Roman"/>
          <w:sz w:val="24"/>
          <w:szCs w:val="24"/>
        </w:rPr>
        <w:t>rela</w:t>
      </w:r>
      <w:r w:rsidR="00113B03" w:rsidRPr="002C5A5F">
        <w:rPr>
          <w:rFonts w:ascii="Times New Roman" w:hAnsi="Times New Roman" w:cs="Times New Roman"/>
          <w:sz w:val="24"/>
          <w:szCs w:val="24"/>
        </w:rPr>
        <w:t>ţ</w:t>
      </w:r>
      <w:r w:rsidR="00BB675A" w:rsidRPr="002C5A5F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BB675A" w:rsidRPr="002C5A5F">
        <w:rPr>
          <w:rFonts w:ascii="Times New Roman" w:hAnsi="Times New Roman" w:cs="Times New Roman"/>
          <w:sz w:val="24"/>
          <w:szCs w:val="24"/>
        </w:rPr>
        <w:t xml:space="preserve"> între manageri, </w:t>
      </w:r>
      <w:proofErr w:type="spellStart"/>
      <w:r w:rsidR="00BB675A" w:rsidRPr="002C5A5F">
        <w:rPr>
          <w:rFonts w:ascii="Times New Roman" w:hAnsi="Times New Roman" w:cs="Times New Roman"/>
          <w:sz w:val="24"/>
          <w:szCs w:val="24"/>
        </w:rPr>
        <w:t>reprezentan</w:t>
      </w:r>
      <w:r w:rsidR="00113B03" w:rsidRPr="002C5A5F">
        <w:rPr>
          <w:rFonts w:ascii="Times New Roman" w:hAnsi="Times New Roman" w:cs="Times New Roman"/>
          <w:sz w:val="24"/>
          <w:szCs w:val="24"/>
        </w:rPr>
        <w:t>ţ</w:t>
      </w:r>
      <w:r w:rsidR="00BB675A" w:rsidRPr="002C5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B675A" w:rsidRPr="002C5A5F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="00BB675A" w:rsidRPr="002C5A5F">
        <w:rPr>
          <w:rFonts w:ascii="Times New Roman" w:hAnsi="Times New Roman" w:cs="Times New Roman"/>
          <w:sz w:val="24"/>
          <w:szCs w:val="24"/>
        </w:rPr>
        <w:t>organiza</w:t>
      </w:r>
      <w:r w:rsidR="00113B03" w:rsidRPr="002C5A5F">
        <w:rPr>
          <w:rFonts w:ascii="Times New Roman" w:hAnsi="Times New Roman" w:cs="Times New Roman"/>
          <w:sz w:val="24"/>
          <w:szCs w:val="24"/>
        </w:rPr>
        <w:t>ţ</w:t>
      </w:r>
      <w:r w:rsidRPr="002C5A5F">
        <w:rPr>
          <w:rFonts w:ascii="Times New Roman" w:hAnsi="Times New Roman" w:cs="Times New Roman"/>
          <w:sz w:val="24"/>
          <w:szCs w:val="24"/>
        </w:rPr>
        <w:t>iilor</w:t>
      </w:r>
      <w:proofErr w:type="spellEnd"/>
      <w:r w:rsidRPr="002C5A5F">
        <w:rPr>
          <w:rFonts w:ascii="Times New Roman" w:hAnsi="Times New Roman" w:cs="Times New Roman"/>
          <w:sz w:val="24"/>
          <w:szCs w:val="24"/>
        </w:rPr>
        <w:t xml:space="preserve"> profesionale</w:t>
      </w:r>
      <w:r w:rsidR="00A65E1B" w:rsidRPr="002C5A5F">
        <w:rPr>
          <w:rFonts w:ascii="Times New Roman" w:hAnsi="Times New Roman" w:cs="Times New Roman"/>
          <w:sz w:val="24"/>
          <w:szCs w:val="24"/>
        </w:rPr>
        <w:t>, sindicate din inter</w:t>
      </w:r>
      <w:r w:rsidR="00BB675A" w:rsidRPr="002C5A5F">
        <w:rPr>
          <w:rFonts w:ascii="Times New Roman" w:hAnsi="Times New Roman" w:cs="Times New Roman"/>
          <w:sz w:val="24"/>
          <w:szCs w:val="24"/>
        </w:rPr>
        <w:t xml:space="preserve">iorul firmei , persoane fizice </w:t>
      </w:r>
      <w:proofErr w:type="spellStart"/>
      <w:r w:rsidR="00D7029B" w:rsidRPr="002C5A5F">
        <w:rPr>
          <w:rFonts w:ascii="Times New Roman" w:hAnsi="Times New Roman" w:cs="Times New Roman"/>
          <w:sz w:val="24"/>
          <w:szCs w:val="24"/>
        </w:rPr>
        <w:t>Ş</w:t>
      </w:r>
      <w:r w:rsidR="00A65E1B" w:rsidRPr="002C5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65E1B" w:rsidRPr="002C5A5F">
        <w:rPr>
          <w:rFonts w:ascii="Times New Roman" w:hAnsi="Times New Roman" w:cs="Times New Roman"/>
          <w:sz w:val="24"/>
          <w:szCs w:val="24"/>
        </w:rPr>
        <w:t xml:space="preserve"> juridice din exterior).</w:t>
      </w:r>
    </w:p>
    <w:p w14:paraId="104BD387" w14:textId="77777777" w:rsidR="00676C39" w:rsidRPr="002C4D54" w:rsidRDefault="00676C39" w:rsidP="00A80248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D54">
        <w:rPr>
          <w:rFonts w:ascii="Times New Roman" w:hAnsi="Times New Roman" w:cs="Times New Roman"/>
          <w:sz w:val="24"/>
          <w:szCs w:val="24"/>
        </w:rPr>
        <w:t>Rela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iile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din cadrul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S.C.</w:t>
      </w:r>
      <w:r w:rsidR="007B2F2E">
        <w:rPr>
          <w:rFonts w:ascii="Times New Roman" w:hAnsi="Times New Roman" w:cs="Times New Roman"/>
          <w:sz w:val="24"/>
          <w:szCs w:val="24"/>
        </w:rPr>
        <w:t>EuroAndis</w:t>
      </w:r>
      <w:proofErr w:type="spellEnd"/>
      <w:r w:rsidR="007B2F2E">
        <w:rPr>
          <w:rFonts w:ascii="Times New Roman" w:hAnsi="Times New Roman" w:cs="Times New Roman"/>
          <w:sz w:val="24"/>
          <w:szCs w:val="24"/>
        </w:rPr>
        <w:t xml:space="preserve"> SRL</w:t>
      </w:r>
      <w:r w:rsidRPr="002C4D54">
        <w:rPr>
          <w:rFonts w:ascii="Times New Roman" w:hAnsi="Times New Roman" w:cs="Times New Roman"/>
          <w:sz w:val="24"/>
          <w:szCs w:val="24"/>
        </w:rPr>
        <w:t xml:space="preserve"> se bazează pe  comunicare  </w:t>
      </w:r>
      <w:proofErr w:type="spellStart"/>
      <w:r w:rsidR="00D7029B">
        <w:rPr>
          <w:rFonts w:ascii="Times New Roman" w:hAnsi="Times New Roman" w:cs="Times New Roman"/>
          <w:sz w:val="24"/>
          <w:szCs w:val="24"/>
        </w:rPr>
        <w:t>Ş</w:t>
      </w:r>
      <w:r w:rsidRPr="002C4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respect. Comunicarea de succes la diferite niveluri ale ierarhiei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organiza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ionale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este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esen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ială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 pentru dezvoltare. Comunicarea interna  este la fel de importantă ca </w:t>
      </w:r>
      <w:proofErr w:type="spellStart"/>
      <w:r w:rsidR="00D7029B">
        <w:rPr>
          <w:rFonts w:ascii="Times New Roman" w:hAnsi="Times New Roman" w:cs="Times New Roman"/>
          <w:sz w:val="24"/>
          <w:szCs w:val="24"/>
        </w:rPr>
        <w:t>Ş</w:t>
      </w:r>
      <w:r w:rsidRPr="002C4D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comunicarea cu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clien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2C4D5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; ea este cheia atingerii obiectivelor companiei. </w:t>
      </w:r>
    </w:p>
    <w:p w14:paraId="2BAE0648" w14:textId="77777777" w:rsidR="00F676E6" w:rsidRDefault="00F676E6" w:rsidP="009E7F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ro-RO"/>
        </w:rPr>
      </w:pPr>
    </w:p>
    <w:p w14:paraId="4E33C7BB" w14:textId="77777777" w:rsidR="00BB675A" w:rsidRDefault="003B1A87" w:rsidP="001414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o-RO"/>
        </w:rPr>
      </w:pPr>
      <w:r>
        <w:rPr>
          <w:rFonts w:ascii="Times New Roman" w:eastAsia="Times New Roman" w:hAnsi="Times New Roman" w:cs="Times New Roman"/>
          <w:noProof/>
          <w:color w:val="000000"/>
          <w:sz w:val="44"/>
          <w:szCs w:val="44"/>
          <w:lang w:val="ru-RU" w:eastAsia="ru-RU"/>
        </w:rPr>
        <w:pict w14:anchorId="1D4F5A0A">
          <v:rect id="_x0000_s2091" alt="" style="position:absolute;margin-left:106.8pt;margin-top:24.7pt;width:213pt;height:45pt;z-index:251684864;mso-wrap-style:square;mso-wrap-edited:f;mso-width-percent:0;mso-height-percent:0;mso-width-percent:0;mso-height-percent:0;v-text-anchor:top">
            <v:textbox>
              <w:txbxContent>
                <w:p w14:paraId="7A81AF13" w14:textId="77777777" w:rsidR="00E77630" w:rsidRPr="00575AEA" w:rsidRDefault="00E77630" w:rsidP="00575AEA">
                  <w:pPr>
                    <w:jc w:val="center"/>
                    <w:rPr>
                      <w:sz w:val="40"/>
                      <w:szCs w:val="40"/>
                    </w:rPr>
                  </w:pPr>
                  <w:r w:rsidRPr="00575AEA">
                    <w:rPr>
                      <w:sz w:val="40"/>
                      <w:szCs w:val="40"/>
                    </w:rPr>
                    <w:t>Director</w:t>
                  </w:r>
                </w:p>
              </w:txbxContent>
            </v:textbox>
          </v:rect>
        </w:pict>
      </w:r>
    </w:p>
    <w:p w14:paraId="33822707" w14:textId="77777777" w:rsidR="00B260E5" w:rsidRPr="00AA5000" w:rsidRDefault="003B1A87" w:rsidP="00AA500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30C06044">
          <v:rect id="_x0000_s2090" alt="" style="position:absolute;margin-left:275.4pt;margin-top:61.2pt;width:120pt;height:28.2pt;z-index:251692032;mso-wrap-style:square;mso-wrap-edited:f;mso-width-percent:0;mso-height-percent:0;mso-width-percent:0;mso-height-percent:0;v-text-anchor:top">
            <v:textbox>
              <w:txbxContent>
                <w:p w14:paraId="49DD103E" w14:textId="77777777" w:rsidR="00E77630" w:rsidRDefault="00E77630">
                  <w:r>
                    <w:t>Director Restaurant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7A165083">
          <v:rect id="_x0000_s2089" alt="" style="position:absolute;margin-left:71.4pt;margin-top:184.8pt;width:79.2pt;height:60.6pt;z-index:251714560;mso-wrap-style:square;mso-wrap-edited:f;mso-width-percent:0;mso-height-percent:0;mso-width-percent:0;mso-height-percent:0;v-text-anchor:top">
            <v:textbox>
              <w:txbxContent>
                <w:p w14:paraId="6160689E" w14:textId="77777777" w:rsidR="00E77630" w:rsidRDefault="00E77630">
                  <w:r>
                    <w:t xml:space="preserve">Personal </w:t>
                  </w:r>
                  <w:r>
                    <w:br/>
                  </w:r>
                  <w:proofErr w:type="spellStart"/>
                  <w:r>
                    <w:t>Receptie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1717AB1A">
          <v:rect id="_x0000_s2088" alt="" style="position:absolute;margin-left:-40.8pt;margin-top:184.8pt;width:76.2pt;height:60.6pt;z-index:251713536;mso-wrap-style:square;mso-wrap-edited:f;mso-width-percent:0;mso-height-percent:0;mso-width-percent:0;mso-height-percent:0;v-text-anchor:top">
            <v:textbox>
              <w:txbxContent>
                <w:p w14:paraId="1D0F86A3" w14:textId="77777777" w:rsidR="00E77630" w:rsidRDefault="00E77630">
                  <w:r>
                    <w:t xml:space="preserve">Personal </w:t>
                  </w:r>
                  <w:r>
                    <w:br/>
                    <w:t>Etaj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3EB2D5D9">
          <v:rect id="_x0000_s2087" alt="" style="position:absolute;margin-left:372.6pt;margin-top:193.2pt;width:79.2pt;height:52.2pt;z-index:251717632;mso-wrap-style:square;mso-wrap-edited:f;mso-width-percent:0;mso-height-percent:0;mso-width-percent:0;mso-height-percent:0;v-text-anchor:top">
            <v:textbox>
              <w:txbxContent>
                <w:p w14:paraId="3C70C33D" w14:textId="77777777" w:rsidR="00E77630" w:rsidRDefault="00E77630">
                  <w:r>
                    <w:t xml:space="preserve">Personal Servire si </w:t>
                  </w:r>
                  <w:proofErr w:type="spellStart"/>
                  <w:r>
                    <w:t>Intretinere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50F554A0">
          <v:rect id="_x0000_s2086" alt="" style="position:absolute;margin-left:282.6pt;margin-top:193.2pt;width:82.2pt;height:52.2pt;z-index:251716608;mso-wrap-style:square;mso-wrap-edited:f;mso-width-percent:0;mso-height-percent:0;mso-width-percent:0;mso-height-percent:0;v-text-anchor:top">
            <v:textbox>
              <w:txbxContent>
                <w:p w14:paraId="67AB6DC1" w14:textId="77777777" w:rsidR="00E77630" w:rsidRDefault="00E77630">
                  <w:r>
                    <w:t>Personal Servire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5021C1C9">
          <v:rect id="_x0000_s2085" alt="" style="position:absolute;margin-left:367.8pt;margin-top:130.2pt;width:81pt;height:39.6pt;z-index:251707392;mso-wrap-style:square;mso-wrap-edited:f;mso-width-percent:0;mso-height-percent:0;mso-width-percent:0;mso-height-percent:0;v-text-anchor:top">
            <v:textbox>
              <w:txbxContent>
                <w:p w14:paraId="79E34C4D" w14:textId="77777777" w:rsidR="00E77630" w:rsidRDefault="00E77630">
                  <w:r>
                    <w:t xml:space="preserve">Sala </w:t>
                  </w:r>
                  <w:proofErr w:type="spellStart"/>
                  <w:r>
                    <w:t>Sef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3941F675">
          <v:rect id="_x0000_s2084" alt="" style="position:absolute;margin-left:198pt;margin-top:193.2pt;width:77.4pt;height:52.2pt;z-index:251715584;mso-wrap-style:square;mso-wrap-edited:f;mso-width-percent:0;mso-height-percent:0;mso-width-percent:0;mso-height-percent:0;v-text-anchor:top">
            <v:textbox>
              <w:txbxContent>
                <w:p w14:paraId="4EE11486" w14:textId="77777777" w:rsidR="00E77630" w:rsidRDefault="00E77630">
                  <w:proofErr w:type="spellStart"/>
                  <w:r>
                    <w:t>Bucatar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24CF768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3" type="#_x0000_t32" alt="" style="position:absolute;margin-left:245.4pt;margin-top:169.8pt;width:.05pt;height:23.4pt;z-index:251710464;mso-wrap-edited:f;mso-width-percent:0;mso-height-percent:0;mso-width-percent:0;mso-height-percent: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402F3099">
          <v:shape id="_x0000_s2082" type="#_x0000_t32" alt="" style="position:absolute;margin-left:319.8pt;margin-top:169.8pt;width:0;height:23.4pt;z-index:251711488;mso-wrap-edited:f;mso-width-percent:0;mso-height-percent:0;mso-width-percent:0;mso-height-percent: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613EC462">
          <v:shape id="_x0000_s2081" type="#_x0000_t32" alt="" style="position:absolute;margin-left:411.6pt;margin-top:169.8pt;width:0;height:23.4pt;z-index:251712512;mso-wrap-edited:f;mso-width-percent:0;mso-height-percent:0;mso-width-percent:0;mso-height-percent: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5AF40704">
          <v:shape id="_x0000_s2080" type="#_x0000_t32" alt="" style="position:absolute;margin-left:111.6pt;margin-top:166.2pt;width:0;height:18.6pt;z-index:251709440;mso-wrap-edited:f;mso-width-percent:0;mso-height-percent:0;mso-width-percent:0;mso-height-percent: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6937488F">
          <v:shape id="_x0000_s2079" type="#_x0000_t32" alt="" style="position:absolute;margin-left:-3pt;margin-top:166.2pt;width:0;height:18.6pt;z-index:251708416;mso-wrap-edited:f;mso-width-percent:0;mso-height-percent:0;mso-width-percent:0;mso-height-percent: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48B06913">
          <v:rect id="_x0000_s2078" alt="" style="position:absolute;margin-left:282.6pt;margin-top:123.6pt;width:78.6pt;height:46.2pt;z-index:251706368;mso-wrap-style:square;mso-wrap-edited:f;mso-width-percent:0;mso-height-percent:0;mso-width-percent:0;mso-height-percent:0;v-text-anchor:top">
            <v:textbox>
              <w:txbxContent>
                <w:p w14:paraId="612CBB5F" w14:textId="77777777" w:rsidR="00E77630" w:rsidRDefault="00E77630">
                  <w:r>
                    <w:t xml:space="preserve">Barman </w:t>
                  </w:r>
                  <w:proofErr w:type="spellStart"/>
                  <w:r>
                    <w:t>Sef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61779604">
          <v:rect id="_x0000_s2077" alt="" style="position:absolute;margin-left:197.4pt;margin-top:123.6pt;width:78pt;height:46.2pt;z-index:251705344;mso-wrap-style:square;mso-wrap-edited:f;mso-width-percent:0;mso-height-percent:0;mso-width-percent:0;mso-height-percent:0;v-text-anchor:top">
            <v:textbox>
              <w:txbxContent>
                <w:p w14:paraId="5545871C" w14:textId="77777777" w:rsidR="00E77630" w:rsidRDefault="00E77630">
                  <w:proofErr w:type="spellStart"/>
                  <w:r>
                    <w:t>Bucatar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Sef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18642A89">
          <v:rect id="_x0000_s2076" alt="" style="position:absolute;margin-left:67.8pt;margin-top:123.6pt;width:82.8pt;height:43.2pt;z-index:251704320;mso-wrap-style:square;mso-wrap-edited:f;mso-width-percent:0;mso-height-percent:0;mso-width-percent:0;mso-height-percent:0;v-text-anchor:top">
            <v:textbox>
              <w:txbxContent>
                <w:p w14:paraId="7AC6EE8F" w14:textId="77777777" w:rsidR="00E77630" w:rsidRDefault="00E77630">
                  <w:proofErr w:type="spellStart"/>
                  <w:r>
                    <w:t>Sef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Receptie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331486B4">
          <v:rect id="_x0000_s2075" alt="" style="position:absolute;margin-left:-40.8pt;margin-top:123.6pt;width:76.2pt;height:42.6pt;z-index:251703296;mso-wrap-style:square;mso-wrap-edited:f;mso-width-percent:0;mso-height-percent:0;mso-width-percent:0;mso-height-percent:0;v-text-anchor:top">
            <v:textbox>
              <w:txbxContent>
                <w:p w14:paraId="6717B1C6" w14:textId="77777777" w:rsidR="00E77630" w:rsidRDefault="00E77630">
                  <w:r>
                    <w:t>Guvernanta SEF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64A514FC">
          <v:shape id="_x0000_s2074" type="#_x0000_t32" alt="" style="position:absolute;margin-left:111.6pt;margin-top:102.6pt;width:0;height:24pt;z-index:251697152;mso-wrap-edited:f;mso-width-percent:0;mso-height-percent:0;mso-width-percent:0;mso-height-percent: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285C0847">
          <v:shape id="_x0000_s2073" type="#_x0000_t32" alt="" style="position:absolute;margin-left:-3pt;margin-top:102.6pt;width:0;height:21pt;z-index:251696128;mso-wrap-edited:f;mso-width-percent:0;mso-height-percent:0;mso-width-percent:0;mso-height-percent: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689670B3">
          <v:shape id="_x0000_s2072" type="#_x0000_t32" alt="" style="position:absolute;margin-left:411.6pt;margin-top:102.6pt;width:0;height:27.6pt;z-index:251700224;mso-wrap-edited:f;mso-width-percent:0;mso-height-percent:0;mso-width-percent:0;mso-height-percent: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218F6871">
          <v:shape id="_x0000_s2071" type="#_x0000_t32" alt="" style="position:absolute;margin-left:316.2pt;margin-top:102.6pt;width:0;height:21pt;z-index:251699200;mso-wrap-edited:f;mso-width-percent:0;mso-height-percent:0;mso-width-percent:0;mso-height-percent: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047C0385">
          <v:shape id="_x0000_s2070" type="#_x0000_t32" alt="" style="position:absolute;margin-left:248.4pt;margin-top:102.6pt;width:0;height:21pt;z-index:251702272;mso-wrap-edited:f;mso-width-percent:0;mso-height-percent:0;mso-width-percent:0;mso-height-percent: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65968D65">
          <v:shape id="_x0000_s2069" type="#_x0000_t32" alt="" style="position:absolute;margin-left:248.4pt;margin-top:102.6pt;width:45pt;height:0;flip:x;z-index:251701248;mso-wrap-edited:f;mso-width-percent:0;mso-height-percent:0;mso-width-percent:0;mso-height-percent:0" o:connectortype="straight"/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3F737FA1">
          <v:shape id="_x0000_s2068" type="#_x0000_t32" alt="" style="position:absolute;margin-left:282.6pt;margin-top:102.6pt;width:129pt;height:0;z-index:251698176;mso-wrap-edited:f;mso-width-percent:0;mso-height-percent:0;mso-width-percent:0;mso-height-percent:0" o:connectortype="straight"/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507FFD90">
          <v:shape id="_x0000_s2067" type="#_x0000_t32" alt="" style="position:absolute;margin-left:-3pt;margin-top:102.6pt;width:114.6pt;height:0;flip:x;z-index:251695104;mso-wrap-edited:f;mso-width-percent:0;mso-height-percent:0;mso-width-percent:0;mso-height-percent:0" o:connectortype="straight"/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55258121">
          <v:shape id="_x0000_s2066" type="#_x0000_t32" alt="" style="position:absolute;margin-left:54.5pt;margin-top:87pt;width:.1pt;height:15.6pt;z-index:251693056;mso-wrap-edited:f;mso-width-percent:0;mso-height-percent:0;mso-width-percent:0;mso-height-percent: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553D4E28">
          <v:shape id="_x0000_s2065" type="#_x0000_t32" alt="" style="position:absolute;margin-left:353.4pt;margin-top:89.4pt;width:0;height:13.2pt;z-index:251694080;mso-wrap-edited:f;mso-width-percent:0;mso-height-percent:0;mso-width-percent:0;mso-height-percent: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022B3248">
          <v:rect id="_x0000_s2064" alt="" style="position:absolute;margin-left:4.2pt;margin-top:61.2pt;width:95.4pt;height:25.8pt;z-index:251691008;mso-wrap-style:square;mso-wrap-edited:f;mso-width-percent:0;mso-height-percent:0;mso-width-percent:0;mso-height-percent:0;v-text-anchor:top">
            <v:textbox>
              <w:txbxContent>
                <w:p w14:paraId="4C280D1F" w14:textId="77777777" w:rsidR="00E77630" w:rsidRDefault="00E77630">
                  <w:r>
                    <w:t>Director Hotel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16223028">
          <v:shape id="_x0000_s2063" type="#_x0000_t32" alt="" style="position:absolute;margin-left:352.8pt;margin-top:53.4pt;width:.6pt;height:7.8pt;z-index:251689984;mso-wrap-edited:f;mso-width-percent:0;mso-height-percent:0;mso-width-percent:0;mso-height-percent: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4092E16B">
          <v:shape id="_x0000_s2062" type="#_x0000_t32" alt="" style="position:absolute;margin-left:54.6pt;margin-top:53.4pt;width:0;height:7.8pt;z-index:251688960;mso-wrap-edited:f;mso-width-percent:0;mso-height-percent:0;mso-width-percent:0;mso-height-percent: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4DF93D3E">
          <v:shape id="_x0000_s2061" type="#_x0000_t32" alt="" style="position:absolute;margin-left:213.6pt;margin-top:53.4pt;width:142.8pt;height:0;z-index:251687936;mso-wrap-edited:f;mso-width-percent:0;mso-height-percent:0;mso-width-percent:0;mso-height-percent: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43761BD1">
          <v:shape id="_x0000_s2060" type="#_x0000_t32" alt="" style="position:absolute;margin-left:49.8pt;margin-top:53.4pt;width:163.8pt;height:0;flip:x;z-index:251686912;mso-wrap-edited:f;mso-width-percent:0;mso-height-percent:0;mso-width-percent:0;mso-height-percent: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pict w14:anchorId="59A918D8">
          <v:shape id="_x0000_s2059" type="#_x0000_t32" alt="" style="position:absolute;margin-left:213.6pt;margin-top:44.4pt;width:.6pt;height:9pt;z-index:251685888;mso-wrap-edited:f;mso-width-percent:0;mso-height-percent:0;mso-width-percent:0;mso-height-percent:0" o:connectortype="straight"/>
        </w:pict>
      </w:r>
      <w:r w:rsidR="00A8024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br w:type="page"/>
      </w:r>
    </w:p>
    <w:p w14:paraId="23200612" w14:textId="77777777" w:rsidR="00702A80" w:rsidRPr="00A80248" w:rsidRDefault="00702A80" w:rsidP="00A802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o-RO"/>
        </w:rPr>
      </w:pPr>
      <w:r w:rsidRPr="00A80248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o-RO"/>
        </w:rPr>
        <w:lastRenderedPageBreak/>
        <w:t>Capitolul II</w:t>
      </w:r>
    </w:p>
    <w:p w14:paraId="1E95A1CE" w14:textId="77777777" w:rsidR="009E7FB2" w:rsidRPr="00A80248" w:rsidRDefault="009E7FB2" w:rsidP="00A802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o-RO"/>
        </w:rPr>
      </w:pPr>
      <w:r w:rsidRPr="00A80248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o-RO"/>
        </w:rPr>
        <w:t>Monografie contabila</w:t>
      </w:r>
    </w:p>
    <w:p w14:paraId="6D6D1754" w14:textId="77777777" w:rsidR="009E7FB2" w:rsidRPr="00A80248" w:rsidRDefault="009E7FB2" w:rsidP="00A802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o-RO"/>
        </w:rPr>
      </w:pPr>
      <w:r w:rsidRPr="00A802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o-RO"/>
        </w:rPr>
        <w:t xml:space="preserve">Luna Decembrie </w:t>
      </w:r>
      <w:r w:rsidR="007B2F2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o-RO"/>
        </w:rPr>
        <w:t>2022</w:t>
      </w:r>
    </w:p>
    <w:p w14:paraId="0D24D3E6" w14:textId="77777777" w:rsidR="00C52D44" w:rsidRDefault="00C52D44" w:rsidP="00C52D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</w:pPr>
    </w:p>
    <w:p w14:paraId="58E1E510" w14:textId="77777777" w:rsidR="00C52D44" w:rsidRPr="00525161" w:rsidRDefault="00C52D44" w:rsidP="0052516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ro-RO"/>
        </w:rPr>
      </w:pPr>
      <w:r w:rsidRPr="00525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2.1.Bilan</w:t>
      </w:r>
      <w:r w:rsidR="00113B03" w:rsidRPr="00525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ţ</w:t>
      </w:r>
      <w:r w:rsidRPr="00525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 xml:space="preserve"> </w:t>
      </w:r>
      <w:proofErr w:type="spellStart"/>
      <w:r w:rsidRPr="00525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ini</w:t>
      </w:r>
      <w:r w:rsidR="00113B03" w:rsidRPr="00525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ţ</w:t>
      </w:r>
      <w:r w:rsidRPr="00525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ial</w:t>
      </w:r>
      <w:proofErr w:type="spellEnd"/>
      <w:r w:rsidRPr="00525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 xml:space="preserve"> :</w:t>
      </w:r>
    </w:p>
    <w:p w14:paraId="6D1D6DBA" w14:textId="77777777" w:rsidR="00AE3A8F" w:rsidRPr="00C52D44" w:rsidRDefault="00AE3A8F" w:rsidP="00A80248">
      <w:pPr>
        <w:spacing w:after="0" w:line="240" w:lineRule="auto"/>
        <w:ind w:left="284" w:firstLine="567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D076D63" w14:textId="77777777" w:rsidR="00AE3A8F" w:rsidRPr="00C52D44" w:rsidRDefault="00525161" w:rsidP="00A80248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Societatea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EuroAndis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S.R.L</w:t>
      </w:r>
      <w:r w:rsidR="009E7FB2" w:rsidRPr="00C52D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prezint</w:t>
      </w:r>
      <w:r w:rsidR="00604DB1" w:rsidRPr="00C52D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ă</w:t>
      </w:r>
      <w:r w:rsidR="009E7FB2" w:rsidRPr="00C52D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la </w:t>
      </w:r>
      <w:r w:rsidR="00604DB1" w:rsidRPr="00C52D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î</w:t>
      </w:r>
      <w:r w:rsidR="009E7FB2" w:rsidRPr="00C52D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nceputul lunii decembrie urm</w:t>
      </w:r>
      <w:r w:rsidR="00604DB1" w:rsidRPr="00C52D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ă</w:t>
      </w:r>
      <w:r w:rsidR="009E7FB2" w:rsidRPr="00C52D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toarea </w:t>
      </w:r>
      <w:proofErr w:type="spellStart"/>
      <w:r w:rsidR="009E7FB2" w:rsidRPr="00C52D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situa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="00FA1687" w:rsidRPr="00C52D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</w:t>
      </w:r>
      <w:r w:rsidR="009E7FB2" w:rsidRPr="00C52D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</w:t>
      </w:r>
      <w:proofErr w:type="spellEnd"/>
      <w:r w:rsidR="009E7FB2" w:rsidRPr="00C52D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="009E7FB2" w:rsidRPr="00C52D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bilan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="009E7FB2" w:rsidRPr="00C52D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ier</w:t>
      </w:r>
      <w:r w:rsidR="00FA1687" w:rsidRPr="00C52D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ă</w:t>
      </w:r>
      <w:proofErr w:type="spellEnd"/>
      <w:r w:rsidR="009E7FB2" w:rsidRPr="00C52D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40FC2956" w14:textId="77777777" w:rsidR="009E7FB2" w:rsidRPr="00C52D44" w:rsidRDefault="009E7FB2" w:rsidP="00C52D4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ro-RO"/>
        </w:rPr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1683"/>
        <w:gridCol w:w="4439"/>
        <w:gridCol w:w="1712"/>
        <w:gridCol w:w="6"/>
        <w:gridCol w:w="1748"/>
      </w:tblGrid>
      <w:tr w:rsidR="00E24A16" w:rsidRPr="00FA1687" w14:paraId="207549E7" w14:textId="77777777" w:rsidTr="00FA1687">
        <w:trPr>
          <w:trHeight w:val="474"/>
        </w:trPr>
        <w:tc>
          <w:tcPr>
            <w:tcW w:w="1684" w:type="dxa"/>
            <w:vMerge w:val="restart"/>
          </w:tcPr>
          <w:p w14:paraId="24CA8ED4" w14:textId="77777777" w:rsidR="00E24A16" w:rsidRPr="00FA1687" w:rsidRDefault="00E24A16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Simbol cont</w:t>
            </w:r>
          </w:p>
        </w:tc>
        <w:tc>
          <w:tcPr>
            <w:tcW w:w="4440" w:type="dxa"/>
            <w:vMerge w:val="restart"/>
          </w:tcPr>
          <w:p w14:paraId="09D6128B" w14:textId="77777777" w:rsidR="00E24A16" w:rsidRPr="00FA1687" w:rsidRDefault="00E24A16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Denumire cont</w:t>
            </w:r>
          </w:p>
        </w:tc>
        <w:tc>
          <w:tcPr>
            <w:tcW w:w="3464" w:type="dxa"/>
            <w:gridSpan w:val="3"/>
          </w:tcPr>
          <w:p w14:paraId="74920275" w14:textId="77777777" w:rsidR="00E24A16" w:rsidRPr="00FA1687" w:rsidRDefault="00E24A16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 xml:space="preserve">Solduri </w:t>
            </w:r>
            <w:proofErr w:type="spellStart"/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initiale</w:t>
            </w:r>
            <w:proofErr w:type="spellEnd"/>
          </w:p>
        </w:tc>
      </w:tr>
      <w:tr w:rsidR="00E24A16" w:rsidRPr="00FA1687" w14:paraId="7FE790F4" w14:textId="77777777" w:rsidTr="00FA1687">
        <w:trPr>
          <w:trHeight w:val="433"/>
        </w:trPr>
        <w:tc>
          <w:tcPr>
            <w:tcW w:w="1684" w:type="dxa"/>
            <w:vMerge/>
          </w:tcPr>
          <w:p w14:paraId="4EA0DF16" w14:textId="77777777" w:rsidR="00E24A16" w:rsidRPr="00FA1687" w:rsidRDefault="00E24A16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  <w:tc>
          <w:tcPr>
            <w:tcW w:w="4440" w:type="dxa"/>
            <w:vMerge/>
          </w:tcPr>
          <w:p w14:paraId="0C9B235D" w14:textId="77777777" w:rsidR="00E24A16" w:rsidRPr="00FA1687" w:rsidRDefault="00E24A16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  <w:tc>
          <w:tcPr>
            <w:tcW w:w="1718" w:type="dxa"/>
            <w:gridSpan w:val="2"/>
          </w:tcPr>
          <w:p w14:paraId="36A86E7E" w14:textId="77777777" w:rsidR="00E24A16" w:rsidRPr="00FA1687" w:rsidRDefault="00E24A16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debit</w:t>
            </w:r>
          </w:p>
        </w:tc>
        <w:tc>
          <w:tcPr>
            <w:tcW w:w="1746" w:type="dxa"/>
          </w:tcPr>
          <w:p w14:paraId="76A3AB17" w14:textId="77777777" w:rsidR="00E24A16" w:rsidRPr="00FA1687" w:rsidRDefault="00E24A16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credit</w:t>
            </w:r>
          </w:p>
        </w:tc>
      </w:tr>
      <w:tr w:rsidR="00E24A16" w:rsidRPr="00FA1687" w14:paraId="48D6349A" w14:textId="77777777" w:rsidTr="00FA1687">
        <w:trPr>
          <w:trHeight w:val="369"/>
        </w:trPr>
        <w:tc>
          <w:tcPr>
            <w:tcW w:w="1684" w:type="dxa"/>
          </w:tcPr>
          <w:p w14:paraId="71B0EDBA" w14:textId="77777777" w:rsidR="00E24A16" w:rsidRPr="00FA1687" w:rsidRDefault="00003E35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1012</w:t>
            </w:r>
          </w:p>
        </w:tc>
        <w:tc>
          <w:tcPr>
            <w:tcW w:w="4440" w:type="dxa"/>
          </w:tcPr>
          <w:p w14:paraId="2B9CF9F9" w14:textId="77777777" w:rsidR="00E24A16" w:rsidRPr="00FA1687" w:rsidRDefault="00F00AC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„</w:t>
            </w:r>
            <w:r w:rsidR="00003E35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 xml:space="preserve">Capital </w:t>
            </w:r>
            <w:proofErr w:type="spellStart"/>
            <w:r w:rsidR="00003E35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subcris</w:t>
            </w:r>
            <w:proofErr w:type="spellEnd"/>
            <w:r w:rsidR="00003E35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 xml:space="preserve"> vărsat</w:t>
            </w: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”</w:t>
            </w:r>
          </w:p>
        </w:tc>
        <w:tc>
          <w:tcPr>
            <w:tcW w:w="1718" w:type="dxa"/>
            <w:gridSpan w:val="2"/>
          </w:tcPr>
          <w:p w14:paraId="402E939C" w14:textId="77777777" w:rsidR="00E24A16" w:rsidRPr="00FA1687" w:rsidRDefault="00E24A16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  <w:tc>
          <w:tcPr>
            <w:tcW w:w="1746" w:type="dxa"/>
          </w:tcPr>
          <w:p w14:paraId="55E18C74" w14:textId="77777777" w:rsidR="00E24A16" w:rsidRPr="00FA1687" w:rsidRDefault="00580932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200</w:t>
            </w:r>
            <w:r w:rsidR="005B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.000</w:t>
            </w:r>
          </w:p>
        </w:tc>
      </w:tr>
      <w:tr w:rsidR="00E24A16" w:rsidRPr="00FA1687" w14:paraId="15641275" w14:textId="77777777" w:rsidTr="00FA1687">
        <w:trPr>
          <w:trHeight w:val="369"/>
        </w:trPr>
        <w:tc>
          <w:tcPr>
            <w:tcW w:w="1684" w:type="dxa"/>
          </w:tcPr>
          <w:p w14:paraId="5CACD874" w14:textId="77777777" w:rsidR="00E24A16" w:rsidRPr="00FA1687" w:rsidRDefault="00003E35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121</w:t>
            </w:r>
          </w:p>
        </w:tc>
        <w:tc>
          <w:tcPr>
            <w:tcW w:w="4440" w:type="dxa"/>
          </w:tcPr>
          <w:p w14:paraId="6DF8B22E" w14:textId="77777777" w:rsidR="00E24A16" w:rsidRPr="00FA1687" w:rsidRDefault="00F00AC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„</w:t>
            </w:r>
            <w:r w:rsidR="00003E35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Profit sau pierdere</w:t>
            </w: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”</w:t>
            </w:r>
          </w:p>
        </w:tc>
        <w:tc>
          <w:tcPr>
            <w:tcW w:w="1718" w:type="dxa"/>
            <w:gridSpan w:val="2"/>
          </w:tcPr>
          <w:p w14:paraId="78D878F5" w14:textId="77777777" w:rsidR="00E24A16" w:rsidRPr="00FA1687" w:rsidRDefault="00E24A16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  <w:tc>
          <w:tcPr>
            <w:tcW w:w="1746" w:type="dxa"/>
          </w:tcPr>
          <w:p w14:paraId="23A53EB9" w14:textId="77777777" w:rsidR="00E24A16" w:rsidRPr="00FA1687" w:rsidRDefault="00921037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9</w:t>
            </w:r>
            <w:r w:rsidR="005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0</w:t>
            </w:r>
            <w:r w:rsidR="005B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.000</w:t>
            </w:r>
          </w:p>
        </w:tc>
      </w:tr>
      <w:tr w:rsidR="00E24A16" w:rsidRPr="00FA1687" w14:paraId="5C6CF559" w14:textId="77777777" w:rsidTr="003874A0">
        <w:trPr>
          <w:trHeight w:val="390"/>
        </w:trPr>
        <w:tc>
          <w:tcPr>
            <w:tcW w:w="1684" w:type="dxa"/>
          </w:tcPr>
          <w:p w14:paraId="3B24BE6A" w14:textId="77777777" w:rsidR="00E24A16" w:rsidRPr="00FA1687" w:rsidRDefault="00003E35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129</w:t>
            </w:r>
          </w:p>
        </w:tc>
        <w:tc>
          <w:tcPr>
            <w:tcW w:w="4440" w:type="dxa"/>
          </w:tcPr>
          <w:p w14:paraId="0BA9ACEC" w14:textId="77777777" w:rsidR="00E24A16" w:rsidRPr="00FA1687" w:rsidRDefault="00F00AC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„</w:t>
            </w:r>
            <w:r w:rsidR="00003E35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Repartizarea profitului</w:t>
            </w: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”</w:t>
            </w:r>
          </w:p>
        </w:tc>
        <w:tc>
          <w:tcPr>
            <w:tcW w:w="1718" w:type="dxa"/>
            <w:gridSpan w:val="2"/>
          </w:tcPr>
          <w:p w14:paraId="075B86FF" w14:textId="77777777" w:rsidR="00E24A16" w:rsidRPr="00FA1687" w:rsidRDefault="0043503D" w:rsidP="00E578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12</w:t>
            </w:r>
            <w:r w:rsidR="005B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.500</w:t>
            </w:r>
          </w:p>
        </w:tc>
        <w:tc>
          <w:tcPr>
            <w:tcW w:w="1746" w:type="dxa"/>
          </w:tcPr>
          <w:p w14:paraId="5D568D06" w14:textId="77777777" w:rsidR="00E24A16" w:rsidRPr="00FA1687" w:rsidRDefault="00E24A16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</w:tr>
      <w:tr w:rsidR="003874A0" w:rsidRPr="00FA1687" w14:paraId="1FF15C38" w14:textId="77777777" w:rsidTr="003874A0">
        <w:trPr>
          <w:trHeight w:val="451"/>
        </w:trPr>
        <w:tc>
          <w:tcPr>
            <w:tcW w:w="1684" w:type="dxa"/>
          </w:tcPr>
          <w:p w14:paraId="5B0D2CD3" w14:textId="77777777" w:rsidR="003874A0" w:rsidRPr="00FA1687" w:rsidRDefault="003C1112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105</w:t>
            </w:r>
          </w:p>
        </w:tc>
        <w:tc>
          <w:tcPr>
            <w:tcW w:w="4440" w:type="dxa"/>
          </w:tcPr>
          <w:p w14:paraId="237D7E29" w14:textId="77777777" w:rsidR="003874A0" w:rsidRPr="00FA1687" w:rsidRDefault="003874A0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„Rezerve de reevaluare”</w:t>
            </w:r>
          </w:p>
        </w:tc>
        <w:tc>
          <w:tcPr>
            <w:tcW w:w="1718" w:type="dxa"/>
            <w:gridSpan w:val="2"/>
          </w:tcPr>
          <w:p w14:paraId="205DA6C4" w14:textId="77777777" w:rsidR="003874A0" w:rsidRPr="00FA1687" w:rsidRDefault="003874A0" w:rsidP="00E578C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  <w:tc>
          <w:tcPr>
            <w:tcW w:w="1746" w:type="dxa"/>
          </w:tcPr>
          <w:p w14:paraId="43D365B3" w14:textId="77777777" w:rsidR="003874A0" w:rsidRPr="00FA1687" w:rsidRDefault="00EC2368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6</w:t>
            </w:r>
            <w:r w:rsidR="005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0</w:t>
            </w:r>
            <w:r w:rsidR="005B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.000</w:t>
            </w:r>
          </w:p>
        </w:tc>
      </w:tr>
      <w:tr w:rsidR="00E24A16" w:rsidRPr="00FA1687" w14:paraId="22D92F16" w14:textId="77777777" w:rsidTr="00FA1687">
        <w:trPr>
          <w:trHeight w:val="369"/>
        </w:trPr>
        <w:tc>
          <w:tcPr>
            <w:tcW w:w="1684" w:type="dxa"/>
          </w:tcPr>
          <w:p w14:paraId="096BA22B" w14:textId="77777777" w:rsidR="00E24A16" w:rsidRPr="00FA1687" w:rsidRDefault="00003E35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213</w:t>
            </w:r>
          </w:p>
        </w:tc>
        <w:tc>
          <w:tcPr>
            <w:tcW w:w="4440" w:type="dxa"/>
          </w:tcPr>
          <w:p w14:paraId="01390C97" w14:textId="77777777" w:rsidR="00E24A16" w:rsidRPr="00FA1687" w:rsidRDefault="00F00AC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„</w:t>
            </w:r>
            <w:proofErr w:type="spellStart"/>
            <w:r w:rsidR="00003E35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Instala</w:t>
            </w:r>
            <w:r w:rsidR="00113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ţ</w:t>
            </w:r>
            <w:r w:rsidR="00003E35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ii</w:t>
            </w:r>
            <w:proofErr w:type="spellEnd"/>
            <w:r w:rsidR="00003E35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 xml:space="preserve"> tehnice, mijloace de transport, etc.</w:t>
            </w: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”</w:t>
            </w:r>
          </w:p>
        </w:tc>
        <w:tc>
          <w:tcPr>
            <w:tcW w:w="1718" w:type="dxa"/>
            <w:gridSpan w:val="2"/>
          </w:tcPr>
          <w:p w14:paraId="04A49C7B" w14:textId="77777777" w:rsidR="00E24A16" w:rsidRPr="00FA1687" w:rsidRDefault="005B4B8A" w:rsidP="003874A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2</w:t>
            </w:r>
            <w:r w:rsidR="004350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0.000</w:t>
            </w:r>
          </w:p>
        </w:tc>
        <w:tc>
          <w:tcPr>
            <w:tcW w:w="1746" w:type="dxa"/>
          </w:tcPr>
          <w:p w14:paraId="3A13C0D3" w14:textId="77777777" w:rsidR="00E24A16" w:rsidRPr="00FA1687" w:rsidRDefault="00E24A16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</w:tr>
      <w:tr w:rsidR="00E24A16" w:rsidRPr="00FA1687" w14:paraId="2AB9182B" w14:textId="77777777" w:rsidTr="00FA1687">
        <w:trPr>
          <w:trHeight w:val="387"/>
        </w:trPr>
        <w:tc>
          <w:tcPr>
            <w:tcW w:w="1684" w:type="dxa"/>
          </w:tcPr>
          <w:p w14:paraId="00F01DB6" w14:textId="77777777" w:rsidR="00E24A16" w:rsidRPr="00FA1687" w:rsidRDefault="00003E35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303</w:t>
            </w:r>
          </w:p>
        </w:tc>
        <w:tc>
          <w:tcPr>
            <w:tcW w:w="4440" w:type="dxa"/>
          </w:tcPr>
          <w:p w14:paraId="16B083DF" w14:textId="77777777" w:rsidR="00E24A16" w:rsidRPr="00FA1687" w:rsidRDefault="00F00AC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„</w:t>
            </w:r>
            <w:r w:rsidR="006C5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 xml:space="preserve">Materiale de natura </w:t>
            </w:r>
            <w:r w:rsidR="00003E35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obiectelor de inventar</w:t>
            </w: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”</w:t>
            </w:r>
          </w:p>
        </w:tc>
        <w:tc>
          <w:tcPr>
            <w:tcW w:w="1718" w:type="dxa"/>
            <w:gridSpan w:val="2"/>
          </w:tcPr>
          <w:p w14:paraId="0CBFB0B2" w14:textId="77777777" w:rsidR="00E24A16" w:rsidRPr="00FA1687" w:rsidRDefault="0043503D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40</w:t>
            </w:r>
            <w:r w:rsidR="005B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.000</w:t>
            </w:r>
          </w:p>
        </w:tc>
        <w:tc>
          <w:tcPr>
            <w:tcW w:w="1746" w:type="dxa"/>
          </w:tcPr>
          <w:p w14:paraId="30EA61DD" w14:textId="77777777" w:rsidR="00E24A16" w:rsidRPr="00FA1687" w:rsidRDefault="00E24A16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</w:tr>
      <w:tr w:rsidR="00E24A16" w:rsidRPr="00FA1687" w14:paraId="5B30305B" w14:textId="77777777" w:rsidTr="00FA1687">
        <w:trPr>
          <w:trHeight w:val="369"/>
        </w:trPr>
        <w:tc>
          <w:tcPr>
            <w:tcW w:w="1684" w:type="dxa"/>
          </w:tcPr>
          <w:p w14:paraId="19E0E049" w14:textId="77777777" w:rsidR="00E24A16" w:rsidRPr="00FA1687" w:rsidRDefault="00003E35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3021</w:t>
            </w:r>
          </w:p>
        </w:tc>
        <w:tc>
          <w:tcPr>
            <w:tcW w:w="4440" w:type="dxa"/>
          </w:tcPr>
          <w:p w14:paraId="63090441" w14:textId="77777777" w:rsidR="00E24A16" w:rsidRPr="00FA1687" w:rsidRDefault="00F00AC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„</w:t>
            </w:r>
            <w:r w:rsidR="00003E35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Materiale auxiliare</w:t>
            </w: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”</w:t>
            </w:r>
          </w:p>
        </w:tc>
        <w:tc>
          <w:tcPr>
            <w:tcW w:w="1718" w:type="dxa"/>
            <w:gridSpan w:val="2"/>
          </w:tcPr>
          <w:p w14:paraId="6BF52EDB" w14:textId="77777777" w:rsidR="00E24A16" w:rsidRPr="00FA1687" w:rsidRDefault="0043503D" w:rsidP="00E040B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15</w:t>
            </w:r>
            <w:r w:rsidR="005B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.000</w:t>
            </w:r>
          </w:p>
        </w:tc>
        <w:tc>
          <w:tcPr>
            <w:tcW w:w="1746" w:type="dxa"/>
          </w:tcPr>
          <w:p w14:paraId="381365AB" w14:textId="77777777" w:rsidR="00E24A16" w:rsidRPr="00FA1687" w:rsidRDefault="00E24A16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</w:tr>
      <w:tr w:rsidR="00E24A16" w:rsidRPr="00FA1687" w14:paraId="2E773403" w14:textId="77777777" w:rsidTr="00FA1687">
        <w:trPr>
          <w:trHeight w:val="614"/>
        </w:trPr>
        <w:tc>
          <w:tcPr>
            <w:tcW w:w="1684" w:type="dxa"/>
          </w:tcPr>
          <w:p w14:paraId="62BBE7BA" w14:textId="77777777" w:rsidR="00E24A16" w:rsidRPr="00FA1687" w:rsidRDefault="00003E35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371</w:t>
            </w:r>
          </w:p>
        </w:tc>
        <w:tc>
          <w:tcPr>
            <w:tcW w:w="4440" w:type="dxa"/>
          </w:tcPr>
          <w:p w14:paraId="5DB5AE26" w14:textId="77777777" w:rsidR="00E24A16" w:rsidRPr="00FA1687" w:rsidRDefault="00F00AC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„</w:t>
            </w:r>
            <w:r w:rsidR="00003E35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Mărfuri</w:t>
            </w: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”</w:t>
            </w:r>
          </w:p>
        </w:tc>
        <w:tc>
          <w:tcPr>
            <w:tcW w:w="1718" w:type="dxa"/>
            <w:gridSpan w:val="2"/>
          </w:tcPr>
          <w:p w14:paraId="1DE6D102" w14:textId="77777777" w:rsidR="00E24A16" w:rsidRPr="00FA1687" w:rsidRDefault="005B4B8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1</w:t>
            </w:r>
            <w:r w:rsidR="004350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.000</w:t>
            </w:r>
          </w:p>
        </w:tc>
        <w:tc>
          <w:tcPr>
            <w:tcW w:w="1746" w:type="dxa"/>
          </w:tcPr>
          <w:p w14:paraId="3AECEE1A" w14:textId="77777777" w:rsidR="00E24A16" w:rsidRPr="00FA1687" w:rsidRDefault="00E24A16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</w:tr>
      <w:tr w:rsidR="00003E35" w:rsidRPr="00FA1687" w14:paraId="5EAD7453" w14:textId="77777777" w:rsidTr="00FA1687">
        <w:trPr>
          <w:trHeight w:val="517"/>
        </w:trPr>
        <w:tc>
          <w:tcPr>
            <w:tcW w:w="1684" w:type="dxa"/>
          </w:tcPr>
          <w:p w14:paraId="2E132564" w14:textId="77777777" w:rsidR="00003E35" w:rsidRPr="00FA1687" w:rsidRDefault="00003E35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401</w:t>
            </w:r>
          </w:p>
        </w:tc>
        <w:tc>
          <w:tcPr>
            <w:tcW w:w="4440" w:type="dxa"/>
          </w:tcPr>
          <w:p w14:paraId="2F8E400D" w14:textId="77777777" w:rsidR="00003E35" w:rsidRPr="00FA1687" w:rsidRDefault="00F00AC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„</w:t>
            </w:r>
            <w:r w:rsidR="00003E35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Furnizori</w:t>
            </w: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”</w:t>
            </w:r>
          </w:p>
        </w:tc>
        <w:tc>
          <w:tcPr>
            <w:tcW w:w="1718" w:type="dxa"/>
            <w:gridSpan w:val="2"/>
          </w:tcPr>
          <w:p w14:paraId="7F3BFA93" w14:textId="77777777" w:rsidR="00003E35" w:rsidRPr="00FA1687" w:rsidRDefault="00003E35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  <w:tc>
          <w:tcPr>
            <w:tcW w:w="1746" w:type="dxa"/>
          </w:tcPr>
          <w:p w14:paraId="3B08E106" w14:textId="77777777" w:rsidR="00003E35" w:rsidRPr="00FA1687" w:rsidRDefault="00EC2368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45</w:t>
            </w:r>
            <w:r w:rsidR="005B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0</w:t>
            </w:r>
            <w:r w:rsidR="005B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00</w:t>
            </w:r>
          </w:p>
        </w:tc>
      </w:tr>
      <w:tr w:rsidR="00003E35" w:rsidRPr="00FA1687" w14:paraId="5BD80D7D" w14:textId="77777777" w:rsidTr="00FA1687">
        <w:trPr>
          <w:trHeight w:val="560"/>
        </w:trPr>
        <w:tc>
          <w:tcPr>
            <w:tcW w:w="1684" w:type="dxa"/>
          </w:tcPr>
          <w:p w14:paraId="3F54897E" w14:textId="77777777" w:rsidR="00003E35" w:rsidRPr="00FA1687" w:rsidRDefault="00003E35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4428</w:t>
            </w:r>
          </w:p>
        </w:tc>
        <w:tc>
          <w:tcPr>
            <w:tcW w:w="4440" w:type="dxa"/>
          </w:tcPr>
          <w:p w14:paraId="292B6B7C" w14:textId="77777777" w:rsidR="00003E35" w:rsidRPr="00FA1687" w:rsidRDefault="00F00AC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„</w:t>
            </w:r>
            <w:r w:rsidR="00003E35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 xml:space="preserve">TVA </w:t>
            </w:r>
            <w:proofErr w:type="spellStart"/>
            <w:r w:rsidR="00003E35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Neexigibil</w:t>
            </w:r>
            <w:proofErr w:type="spellEnd"/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”</w:t>
            </w:r>
          </w:p>
        </w:tc>
        <w:tc>
          <w:tcPr>
            <w:tcW w:w="1718" w:type="dxa"/>
            <w:gridSpan w:val="2"/>
          </w:tcPr>
          <w:p w14:paraId="01C73D2E" w14:textId="77777777" w:rsidR="00003E35" w:rsidRPr="00FA1687" w:rsidRDefault="00003E35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  <w:tc>
          <w:tcPr>
            <w:tcW w:w="1746" w:type="dxa"/>
          </w:tcPr>
          <w:p w14:paraId="5382CBFA" w14:textId="77777777" w:rsidR="00003E35" w:rsidRPr="00FA1687" w:rsidRDefault="005B4B8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2</w:t>
            </w:r>
            <w:r w:rsidR="005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.000</w:t>
            </w:r>
          </w:p>
        </w:tc>
      </w:tr>
      <w:tr w:rsidR="00003E35" w:rsidRPr="00FA1687" w14:paraId="5D130232" w14:textId="77777777" w:rsidTr="00FA1687">
        <w:trPr>
          <w:trHeight w:val="345"/>
        </w:trPr>
        <w:tc>
          <w:tcPr>
            <w:tcW w:w="1684" w:type="dxa"/>
          </w:tcPr>
          <w:p w14:paraId="0A8A52D3" w14:textId="77777777" w:rsidR="00003E35" w:rsidRPr="00FA1687" w:rsidRDefault="00003E35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4111</w:t>
            </w:r>
          </w:p>
        </w:tc>
        <w:tc>
          <w:tcPr>
            <w:tcW w:w="4440" w:type="dxa"/>
          </w:tcPr>
          <w:p w14:paraId="77981708" w14:textId="77777777" w:rsidR="00003E35" w:rsidRPr="00FA1687" w:rsidRDefault="00F00AC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„</w:t>
            </w:r>
            <w:proofErr w:type="spellStart"/>
            <w:r w:rsidR="00003E35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Clien</w:t>
            </w:r>
            <w:r w:rsidR="00113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ţ</w:t>
            </w:r>
            <w:r w:rsidR="00003E35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i</w:t>
            </w:r>
            <w:proofErr w:type="spellEnd"/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”</w:t>
            </w:r>
          </w:p>
        </w:tc>
        <w:tc>
          <w:tcPr>
            <w:tcW w:w="1718" w:type="dxa"/>
            <w:gridSpan w:val="2"/>
          </w:tcPr>
          <w:p w14:paraId="20B87875" w14:textId="77777777" w:rsidR="00003E35" w:rsidRPr="00FA1687" w:rsidRDefault="005B4B8A" w:rsidP="003874A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30.000</w:t>
            </w:r>
          </w:p>
        </w:tc>
        <w:tc>
          <w:tcPr>
            <w:tcW w:w="1746" w:type="dxa"/>
          </w:tcPr>
          <w:p w14:paraId="5FF1DF5E" w14:textId="77777777" w:rsidR="00003E35" w:rsidRPr="00FA1687" w:rsidRDefault="00003E35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</w:tr>
      <w:tr w:rsidR="00003E35" w:rsidRPr="00FA1687" w14:paraId="4065C33C" w14:textId="77777777" w:rsidTr="00FA1687">
        <w:trPr>
          <w:trHeight w:val="503"/>
        </w:trPr>
        <w:tc>
          <w:tcPr>
            <w:tcW w:w="1684" w:type="dxa"/>
          </w:tcPr>
          <w:p w14:paraId="3D482B54" w14:textId="77777777" w:rsidR="00003E35" w:rsidRPr="00FA1687" w:rsidRDefault="00003E35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421</w:t>
            </w:r>
          </w:p>
        </w:tc>
        <w:tc>
          <w:tcPr>
            <w:tcW w:w="4440" w:type="dxa"/>
          </w:tcPr>
          <w:p w14:paraId="14B31653" w14:textId="77777777" w:rsidR="00003E35" w:rsidRPr="00FA1687" w:rsidRDefault="00F00AC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„</w:t>
            </w:r>
            <w:r w:rsidR="00003E35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Personal salarii datorate</w:t>
            </w: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”</w:t>
            </w:r>
          </w:p>
        </w:tc>
        <w:tc>
          <w:tcPr>
            <w:tcW w:w="1718" w:type="dxa"/>
            <w:gridSpan w:val="2"/>
          </w:tcPr>
          <w:p w14:paraId="356C3BB4" w14:textId="77777777" w:rsidR="00003E35" w:rsidRPr="00FA1687" w:rsidRDefault="00003E35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  <w:tc>
          <w:tcPr>
            <w:tcW w:w="1746" w:type="dxa"/>
          </w:tcPr>
          <w:p w14:paraId="143B4228" w14:textId="77777777" w:rsidR="00003E35" w:rsidRPr="00FA1687" w:rsidRDefault="005B4B8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12.</w:t>
            </w:r>
            <w:r w:rsidR="009210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00</w:t>
            </w:r>
          </w:p>
        </w:tc>
      </w:tr>
      <w:tr w:rsidR="00003E35" w:rsidRPr="00FA1687" w14:paraId="3CFEAFDA" w14:textId="77777777" w:rsidTr="00FA1687">
        <w:trPr>
          <w:trHeight w:val="517"/>
        </w:trPr>
        <w:tc>
          <w:tcPr>
            <w:tcW w:w="1684" w:type="dxa"/>
          </w:tcPr>
          <w:p w14:paraId="1AFFB24F" w14:textId="77777777" w:rsidR="00003E35" w:rsidRPr="00FA1687" w:rsidRDefault="00003E35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4311</w:t>
            </w:r>
          </w:p>
        </w:tc>
        <w:tc>
          <w:tcPr>
            <w:tcW w:w="4440" w:type="dxa"/>
          </w:tcPr>
          <w:p w14:paraId="5E684E8C" w14:textId="77777777" w:rsidR="00003E35" w:rsidRPr="00FA1687" w:rsidRDefault="00F00AC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„</w:t>
            </w:r>
            <w:proofErr w:type="spellStart"/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Contribu</w:t>
            </w:r>
            <w:r w:rsidR="00113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ţ</w:t>
            </w: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ia</w:t>
            </w:r>
            <w:proofErr w:type="spellEnd"/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 xml:space="preserve"> </w:t>
            </w:r>
            <w:proofErr w:type="spellStart"/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unită</w:t>
            </w:r>
            <w:r w:rsidR="00113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ţ</w:t>
            </w: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i</w:t>
            </w:r>
            <w:proofErr w:type="spellEnd"/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 xml:space="preserve"> la asigurările sociale”</w:t>
            </w:r>
          </w:p>
        </w:tc>
        <w:tc>
          <w:tcPr>
            <w:tcW w:w="1718" w:type="dxa"/>
            <w:gridSpan w:val="2"/>
          </w:tcPr>
          <w:p w14:paraId="629A467F" w14:textId="77777777" w:rsidR="00003E35" w:rsidRPr="00FA1687" w:rsidRDefault="00003E35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  <w:tc>
          <w:tcPr>
            <w:tcW w:w="1746" w:type="dxa"/>
          </w:tcPr>
          <w:p w14:paraId="538F56B8" w14:textId="77777777" w:rsidR="00003E35" w:rsidRPr="00FA1687" w:rsidRDefault="00EC2368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5</w:t>
            </w:r>
            <w:r w:rsidR="005B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0</w:t>
            </w:r>
            <w:r w:rsidR="005B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00</w:t>
            </w:r>
          </w:p>
        </w:tc>
      </w:tr>
      <w:tr w:rsidR="00003E35" w:rsidRPr="00FA1687" w14:paraId="4FFA858F" w14:textId="77777777" w:rsidTr="00FA1687">
        <w:trPr>
          <w:trHeight w:val="416"/>
        </w:trPr>
        <w:tc>
          <w:tcPr>
            <w:tcW w:w="1684" w:type="dxa"/>
          </w:tcPr>
          <w:p w14:paraId="11AD2453" w14:textId="77777777" w:rsidR="00003E35" w:rsidRPr="00FA1687" w:rsidRDefault="00003E35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4312</w:t>
            </w:r>
          </w:p>
        </w:tc>
        <w:tc>
          <w:tcPr>
            <w:tcW w:w="4440" w:type="dxa"/>
          </w:tcPr>
          <w:p w14:paraId="3A574DBC" w14:textId="77777777" w:rsidR="00003E35" w:rsidRPr="00FA1687" w:rsidRDefault="00C565B2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„</w:t>
            </w:r>
            <w:proofErr w:type="spellStart"/>
            <w:r w:rsidR="00F00ACA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Contribu</w:t>
            </w:r>
            <w:r w:rsidR="00113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ţ</w:t>
            </w:r>
            <w:r w:rsidR="00F00ACA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ia</w:t>
            </w:r>
            <w:proofErr w:type="spellEnd"/>
            <w:r w:rsidR="00F00ACA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 xml:space="preserve"> personalului la  asigurările sociale</w:t>
            </w: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”</w:t>
            </w:r>
          </w:p>
        </w:tc>
        <w:tc>
          <w:tcPr>
            <w:tcW w:w="1718" w:type="dxa"/>
            <w:gridSpan w:val="2"/>
          </w:tcPr>
          <w:p w14:paraId="424DE702" w14:textId="77777777" w:rsidR="00003E35" w:rsidRPr="00FA1687" w:rsidRDefault="00003E35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  <w:tc>
          <w:tcPr>
            <w:tcW w:w="1746" w:type="dxa"/>
          </w:tcPr>
          <w:p w14:paraId="41A41D08" w14:textId="77777777" w:rsidR="00003E35" w:rsidRPr="00FA1687" w:rsidRDefault="00EC2368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5</w:t>
            </w:r>
            <w:r w:rsidR="005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0</w:t>
            </w:r>
            <w:r w:rsidR="005B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00</w:t>
            </w:r>
          </w:p>
        </w:tc>
      </w:tr>
      <w:tr w:rsidR="00F00ACA" w:rsidRPr="00FA1687" w14:paraId="4B013537" w14:textId="77777777" w:rsidTr="00FA1687">
        <w:tblPrEx>
          <w:tblLook w:val="0000" w:firstRow="0" w:lastRow="0" w:firstColumn="0" w:lastColumn="0" w:noHBand="0" w:noVBand="0"/>
        </w:tblPrEx>
        <w:trPr>
          <w:trHeight w:val="503"/>
        </w:trPr>
        <w:tc>
          <w:tcPr>
            <w:tcW w:w="1684" w:type="dxa"/>
          </w:tcPr>
          <w:p w14:paraId="58E2ADFE" w14:textId="77777777" w:rsidR="00F00ACA" w:rsidRPr="00FA1687" w:rsidRDefault="00F00ACA" w:rsidP="00FA1687">
            <w:pPr>
              <w:ind w:left="1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4372</w:t>
            </w:r>
          </w:p>
          <w:p w14:paraId="0B39CA75" w14:textId="77777777" w:rsidR="00F00ACA" w:rsidRPr="00FA1687" w:rsidRDefault="00F00ACA" w:rsidP="00FA1687">
            <w:pPr>
              <w:ind w:left="1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  <w:tc>
          <w:tcPr>
            <w:tcW w:w="4440" w:type="dxa"/>
          </w:tcPr>
          <w:p w14:paraId="4318B488" w14:textId="77777777" w:rsidR="00F00ACA" w:rsidRPr="00FA1687" w:rsidRDefault="00C565B2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„</w:t>
            </w:r>
            <w:proofErr w:type="spellStart"/>
            <w:r w:rsidR="00F00ACA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Contribu</w:t>
            </w:r>
            <w:r w:rsidR="00113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ţ</w:t>
            </w:r>
            <w:r w:rsidR="00F00ACA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ia</w:t>
            </w:r>
            <w:proofErr w:type="spellEnd"/>
            <w:r w:rsidR="00F00ACA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 xml:space="preserve"> personalului la fondul de </w:t>
            </w:r>
            <w:proofErr w:type="spellStart"/>
            <w:r w:rsidR="00D702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Ş</w:t>
            </w:r>
            <w:r w:rsidR="00F00ACA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omaj</w:t>
            </w:r>
            <w:proofErr w:type="spellEnd"/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”</w:t>
            </w:r>
          </w:p>
        </w:tc>
        <w:tc>
          <w:tcPr>
            <w:tcW w:w="1712" w:type="dxa"/>
          </w:tcPr>
          <w:p w14:paraId="25D2B0EE" w14:textId="77777777" w:rsidR="00F00ACA" w:rsidRPr="00FA1687" w:rsidRDefault="00F00AC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  <w:p w14:paraId="1EDA670A" w14:textId="77777777" w:rsidR="00F00ACA" w:rsidRPr="00FA1687" w:rsidRDefault="00F00AC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  <w:tc>
          <w:tcPr>
            <w:tcW w:w="1752" w:type="dxa"/>
            <w:gridSpan w:val="2"/>
          </w:tcPr>
          <w:p w14:paraId="3BAFB689" w14:textId="77777777" w:rsidR="00F00ACA" w:rsidRPr="00FA1687" w:rsidRDefault="00EC2368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5</w:t>
            </w:r>
            <w:r w:rsidR="005809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0</w:t>
            </w:r>
            <w:r w:rsidR="005B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00</w:t>
            </w:r>
          </w:p>
          <w:p w14:paraId="5EFA7FAF" w14:textId="77777777" w:rsidR="00F00ACA" w:rsidRPr="00FA1687" w:rsidRDefault="00F00AC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</w:tr>
      <w:tr w:rsidR="00F00ACA" w:rsidRPr="00FA1687" w14:paraId="5AC31052" w14:textId="77777777" w:rsidTr="00FA1687">
        <w:tblPrEx>
          <w:tblLook w:val="0000" w:firstRow="0" w:lastRow="0" w:firstColumn="0" w:lastColumn="0" w:noHBand="0" w:noVBand="0"/>
        </w:tblPrEx>
        <w:trPr>
          <w:trHeight w:val="489"/>
        </w:trPr>
        <w:tc>
          <w:tcPr>
            <w:tcW w:w="1684" w:type="dxa"/>
          </w:tcPr>
          <w:p w14:paraId="08635441" w14:textId="77777777" w:rsidR="00F00ACA" w:rsidRPr="00FA1687" w:rsidRDefault="00F00ACA" w:rsidP="00FA1687">
            <w:pPr>
              <w:ind w:left="1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444</w:t>
            </w:r>
          </w:p>
          <w:p w14:paraId="65A3E9D9" w14:textId="77777777" w:rsidR="00F00ACA" w:rsidRPr="00FA1687" w:rsidRDefault="00F00ACA" w:rsidP="00FA1687">
            <w:pPr>
              <w:ind w:left="1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  <w:tc>
          <w:tcPr>
            <w:tcW w:w="4440" w:type="dxa"/>
          </w:tcPr>
          <w:p w14:paraId="5C4F186D" w14:textId="77777777" w:rsidR="00F00ACA" w:rsidRPr="00FA1687" w:rsidRDefault="00C565B2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„</w:t>
            </w:r>
            <w:r w:rsidR="00F00ACA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Impozitul pe venit de natura salariilor</w:t>
            </w: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”</w:t>
            </w:r>
          </w:p>
        </w:tc>
        <w:tc>
          <w:tcPr>
            <w:tcW w:w="1712" w:type="dxa"/>
          </w:tcPr>
          <w:p w14:paraId="6168EB55" w14:textId="77777777" w:rsidR="00F00ACA" w:rsidRPr="00FA1687" w:rsidRDefault="00F00AC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  <w:p w14:paraId="1118FEA3" w14:textId="77777777" w:rsidR="00F00ACA" w:rsidRPr="00FA1687" w:rsidRDefault="00F00AC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  <w:tc>
          <w:tcPr>
            <w:tcW w:w="1752" w:type="dxa"/>
            <w:gridSpan w:val="2"/>
          </w:tcPr>
          <w:p w14:paraId="06ED7621" w14:textId="77777777" w:rsidR="00F00ACA" w:rsidRPr="00FA1687" w:rsidRDefault="00EC2368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5</w:t>
            </w:r>
            <w:r w:rsidR="005B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5</w:t>
            </w:r>
            <w:r w:rsidR="005B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00</w:t>
            </w:r>
          </w:p>
          <w:p w14:paraId="5ED98B54" w14:textId="77777777" w:rsidR="00F00ACA" w:rsidRPr="00FA1687" w:rsidRDefault="00F00AC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</w:tr>
      <w:tr w:rsidR="00F00ACA" w:rsidRPr="00FA1687" w14:paraId="17E60BB4" w14:textId="77777777" w:rsidTr="00FA1687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1684" w:type="dxa"/>
          </w:tcPr>
          <w:p w14:paraId="08560ED5" w14:textId="77777777" w:rsidR="00F00ACA" w:rsidRPr="00FA1687" w:rsidRDefault="00F00ACA" w:rsidP="00FA1687">
            <w:pPr>
              <w:ind w:left="1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5121</w:t>
            </w:r>
          </w:p>
          <w:p w14:paraId="6883AA36" w14:textId="77777777" w:rsidR="00F00ACA" w:rsidRPr="00FA1687" w:rsidRDefault="00F00ACA" w:rsidP="00FA1687">
            <w:pPr>
              <w:ind w:left="1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  <w:tc>
          <w:tcPr>
            <w:tcW w:w="4440" w:type="dxa"/>
          </w:tcPr>
          <w:p w14:paraId="1E25D999" w14:textId="77777777" w:rsidR="00F00ACA" w:rsidRPr="00FA1687" w:rsidRDefault="00C565B2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„</w:t>
            </w:r>
            <w:r w:rsidR="00F00ACA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Conturi la bănci</w:t>
            </w: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”</w:t>
            </w:r>
          </w:p>
        </w:tc>
        <w:tc>
          <w:tcPr>
            <w:tcW w:w="1712" w:type="dxa"/>
          </w:tcPr>
          <w:p w14:paraId="2D197F5A" w14:textId="77777777" w:rsidR="00F00ACA" w:rsidRPr="00FA1687" w:rsidRDefault="00F00AC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  <w:p w14:paraId="46375F16" w14:textId="77777777" w:rsidR="00F00ACA" w:rsidRPr="00FA1687" w:rsidRDefault="005B4B8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100.000</w:t>
            </w:r>
          </w:p>
        </w:tc>
        <w:tc>
          <w:tcPr>
            <w:tcW w:w="1752" w:type="dxa"/>
            <w:gridSpan w:val="2"/>
          </w:tcPr>
          <w:p w14:paraId="55479C18" w14:textId="77777777" w:rsidR="00F00ACA" w:rsidRPr="00FA1687" w:rsidRDefault="00F00AC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  <w:p w14:paraId="373C1B09" w14:textId="77777777" w:rsidR="00F00ACA" w:rsidRPr="00FA1687" w:rsidRDefault="00F00AC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</w:tr>
      <w:tr w:rsidR="00F00ACA" w:rsidRPr="00FA1687" w14:paraId="134856D8" w14:textId="77777777" w:rsidTr="00ED48C0">
        <w:tblPrEx>
          <w:tblLook w:val="0000" w:firstRow="0" w:lastRow="0" w:firstColumn="0" w:lastColumn="0" w:noHBand="0" w:noVBand="0"/>
        </w:tblPrEx>
        <w:trPr>
          <w:trHeight w:val="389"/>
        </w:trPr>
        <w:tc>
          <w:tcPr>
            <w:tcW w:w="1684" w:type="dxa"/>
          </w:tcPr>
          <w:p w14:paraId="6F5BAD4A" w14:textId="77777777" w:rsidR="00F00ACA" w:rsidRPr="00FA1687" w:rsidRDefault="00F00ACA" w:rsidP="00FA1687">
            <w:pPr>
              <w:ind w:left="10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5311</w:t>
            </w:r>
          </w:p>
        </w:tc>
        <w:tc>
          <w:tcPr>
            <w:tcW w:w="4440" w:type="dxa"/>
          </w:tcPr>
          <w:p w14:paraId="2B13D2DD" w14:textId="77777777" w:rsidR="00F00ACA" w:rsidRPr="00FA1687" w:rsidRDefault="00C565B2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„</w:t>
            </w:r>
            <w:r w:rsidR="00F00ACA"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Casa în lei</w:t>
            </w: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”</w:t>
            </w:r>
          </w:p>
        </w:tc>
        <w:tc>
          <w:tcPr>
            <w:tcW w:w="1712" w:type="dxa"/>
          </w:tcPr>
          <w:p w14:paraId="328D402D" w14:textId="77777777" w:rsidR="00F00ACA" w:rsidRPr="00FA1687" w:rsidRDefault="0043503D" w:rsidP="00382E5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38</w:t>
            </w:r>
            <w:r w:rsidR="005B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.500</w:t>
            </w:r>
          </w:p>
        </w:tc>
        <w:tc>
          <w:tcPr>
            <w:tcW w:w="1752" w:type="dxa"/>
            <w:gridSpan w:val="2"/>
          </w:tcPr>
          <w:p w14:paraId="6FE3DAA8" w14:textId="77777777" w:rsidR="00F00ACA" w:rsidRPr="00FA1687" w:rsidRDefault="00F00ACA" w:rsidP="00FA168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</w:tr>
      <w:tr w:rsidR="00FA1687" w:rsidRPr="00FA1687" w14:paraId="2DF7C167" w14:textId="77777777" w:rsidTr="00FA1687">
        <w:tblPrEx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1684" w:type="dxa"/>
          </w:tcPr>
          <w:p w14:paraId="59386107" w14:textId="77777777" w:rsidR="00FA1687" w:rsidRPr="00FA1687" w:rsidRDefault="00FA1687" w:rsidP="00FA1687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</w:p>
        </w:tc>
        <w:tc>
          <w:tcPr>
            <w:tcW w:w="4440" w:type="dxa"/>
          </w:tcPr>
          <w:p w14:paraId="62EF2B19" w14:textId="77777777" w:rsidR="00FA1687" w:rsidRPr="00FA1687" w:rsidRDefault="00FA1687" w:rsidP="00FA1687">
            <w:pPr>
              <w:ind w:left="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 w:rsidRPr="00FA16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TOTAL:</w:t>
            </w:r>
            <w:r w:rsidR="009210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4</w:t>
            </w:r>
            <w:r w:rsidR="00EC23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44</w:t>
            </w:r>
            <w:r w:rsidR="009210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.000</w:t>
            </w:r>
            <w:r w:rsidR="00EC23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 xml:space="preserve">   30.000</w:t>
            </w:r>
          </w:p>
        </w:tc>
        <w:tc>
          <w:tcPr>
            <w:tcW w:w="1710" w:type="dxa"/>
          </w:tcPr>
          <w:p w14:paraId="0C554AF5" w14:textId="77777777" w:rsidR="00FA1687" w:rsidRPr="00FA1687" w:rsidRDefault="005B4B8A" w:rsidP="003874A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453.000</w:t>
            </w:r>
          </w:p>
        </w:tc>
        <w:tc>
          <w:tcPr>
            <w:tcW w:w="1754" w:type="dxa"/>
            <w:gridSpan w:val="2"/>
          </w:tcPr>
          <w:p w14:paraId="3F29498F" w14:textId="77777777" w:rsidR="00FA1687" w:rsidRPr="00FA1687" w:rsidRDefault="005B4B8A" w:rsidP="003874A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o-RO"/>
              </w:rPr>
              <w:t>453.000</w:t>
            </w:r>
          </w:p>
        </w:tc>
      </w:tr>
    </w:tbl>
    <w:p w14:paraId="14C346B7" w14:textId="77777777" w:rsidR="00AA5000" w:rsidRDefault="00AA5000" w:rsidP="00807DF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ro-RO"/>
        </w:rPr>
      </w:pPr>
    </w:p>
    <w:p w14:paraId="227C9A19" w14:textId="77777777" w:rsidR="00FA1687" w:rsidRPr="00ED48C0" w:rsidRDefault="00C52D44" w:rsidP="00ED48C0">
      <w:pP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ro-RO"/>
        </w:rPr>
      </w:pPr>
      <w:r w:rsidRPr="00AA5000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o-RO"/>
        </w:rPr>
        <w:t>2.2. Monografia contabilă</w:t>
      </w:r>
    </w:p>
    <w:p w14:paraId="21306CBA" w14:textId="77777777" w:rsidR="00FA1687" w:rsidRPr="00AA5000" w:rsidRDefault="00FA1687" w:rsidP="00AA5000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o-RO"/>
        </w:rPr>
      </w:pPr>
    </w:p>
    <w:p w14:paraId="59C7E586" w14:textId="77777777" w:rsidR="00E24A16" w:rsidRPr="00AA5000" w:rsidRDefault="00E24A16" w:rsidP="00AA5000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AA50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="00875BEE" w:rsidRPr="00AA50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AA50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1 :</w:t>
      </w:r>
    </w:p>
    <w:p w14:paraId="64BD2A3B" w14:textId="77777777" w:rsidR="00322CF2" w:rsidRPr="00AA5000" w:rsidRDefault="00322CF2" w:rsidP="00AA5000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80A107F" w14:textId="77777777" w:rsidR="00322CF2" w:rsidRPr="00AA5000" w:rsidRDefault="00F653E0" w:rsidP="00AA5000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AA50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a.</w:t>
      </w:r>
      <w:r w:rsidR="008D04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Achizitie</w:t>
      </w:r>
      <w:proofErr w:type="spellEnd"/>
      <w:r w:rsidR="008D04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materii prime</w:t>
      </w:r>
      <w:r w:rsidR="005D6C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la SC MATREX SA in valoare de 10.000 </w:t>
      </w:r>
      <w:r w:rsidR="008D04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,in scopul </w:t>
      </w:r>
      <w:proofErr w:type="spellStart"/>
      <w:r w:rsidR="008D04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prelucrarii</w:t>
      </w:r>
      <w:proofErr w:type="spellEnd"/>
      <w:r w:rsidR="008D04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si </w:t>
      </w:r>
      <w:proofErr w:type="spellStart"/>
      <w:r w:rsidR="008D04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obtinerii</w:t>
      </w:r>
      <w:proofErr w:type="spellEnd"/>
      <w:r w:rsidR="008D04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prod</w:t>
      </w:r>
      <w:r w:rsidR="005D6C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uselor </w:t>
      </w:r>
      <w:proofErr w:type="spellStart"/>
      <w:r w:rsidR="005D6C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finite,pe</w:t>
      </w:r>
      <w:proofErr w:type="spellEnd"/>
      <w:r w:rsidR="005D6C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baza </w:t>
      </w:r>
      <w:proofErr w:type="spellStart"/>
      <w:r w:rsidR="005D6C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retetelor</w:t>
      </w:r>
      <w:proofErr w:type="spellEnd"/>
      <w:r w:rsidR="005D6C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din data de 03.01</w:t>
      </w:r>
    </w:p>
    <w:p w14:paraId="4527A3AA" w14:textId="77777777" w:rsidR="00E24A16" w:rsidRPr="00AA5000" w:rsidRDefault="00E24A16" w:rsidP="00AA5000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CBE8E32" w14:textId="77777777" w:rsidR="00F653E0" w:rsidRPr="00AA5000" w:rsidRDefault="00F653E0" w:rsidP="00AA5000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AA50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5561DB0C" w14:textId="77777777" w:rsidR="00F653E0" w:rsidRPr="0078770F" w:rsidRDefault="00F653E0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61D2EC2" w14:textId="77777777" w:rsidR="00F653E0" w:rsidRPr="0078770F" w:rsidRDefault="008D0427" w:rsidP="008D0427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                %      =      401</w:t>
      </w:r>
      <w:r w:rsidR="005D6C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11.900</w:t>
      </w:r>
    </w:p>
    <w:p w14:paraId="48978252" w14:textId="77777777" w:rsidR="00F653E0" w:rsidRPr="0078770F" w:rsidRDefault="00F653E0" w:rsidP="008D0427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</w:t>
      </w:r>
      <w:r w:rsidR="008D04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</w:t>
      </w:r>
      <w:r w:rsidR="005D6C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10.000               301</w:t>
      </w:r>
      <w:r w:rsidR="008D04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  <w:t xml:space="preserve"> </w:t>
      </w:r>
      <w:r w:rsidR="005D6C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1.900</w:t>
      </w:r>
      <w:r w:rsidR="008D04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</w:t>
      </w:r>
      <w:r w:rsidR="005D6C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</w:t>
      </w:r>
      <w:r w:rsidR="008D04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4426</w:t>
      </w:r>
    </w:p>
    <w:p w14:paraId="776F6651" w14:textId="77777777" w:rsidR="00F653E0" w:rsidRPr="0078770F" w:rsidRDefault="00F653E0" w:rsidP="0078770F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7B52C29" w14:textId="77777777" w:rsidR="00AE3A8F" w:rsidRPr="0078770F" w:rsidRDefault="00AE3A8F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C6BE8C0" w14:textId="77777777" w:rsidR="00FA1687" w:rsidRPr="0078770F" w:rsidRDefault="00FA1687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2CCEF01" w14:textId="77777777" w:rsidR="00FA1687" w:rsidRPr="0078770F" w:rsidRDefault="00FA1687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AF9F0B9" w14:textId="77777777" w:rsidR="00F653E0" w:rsidRPr="0078770F" w:rsidRDefault="00F653E0" w:rsidP="00AA500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b</w:t>
      </w:r>
      <w:r w:rsidR="008D04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.  </w:t>
      </w:r>
      <w:proofErr w:type="spellStart"/>
      <w:r w:rsidR="008D04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Achizitie</w:t>
      </w:r>
      <w:proofErr w:type="spellEnd"/>
      <w:r w:rsidR="008D04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="008D04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marfuri</w:t>
      </w:r>
      <w:proofErr w:type="spellEnd"/>
      <w:r w:rsidR="005D6C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din data de 05.01 conform f</w:t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acturii fiscale nr.70</w:t>
      </w:r>
      <w:r w:rsidR="005D6C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,</w:t>
      </w:r>
      <w:r w:rsidR="008D04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care nu trec pr</w:t>
      </w:r>
      <w:r w:rsidR="005D6C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</w:t>
      </w:r>
      <w:r w:rsidR="008D04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n procesul de </w:t>
      </w:r>
      <w:proofErr w:type="spellStart"/>
      <w:r w:rsidR="008D04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prelucare</w:t>
      </w:r>
      <w:proofErr w:type="spellEnd"/>
      <w:r w:rsidR="008D04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(</w:t>
      </w:r>
      <w:proofErr w:type="spellStart"/>
      <w:r w:rsidR="008D04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bauturi</w:t>
      </w:r>
      <w:proofErr w:type="spellEnd"/>
      <w:r w:rsidR="008D042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si alte produse)</w:t>
      </w:r>
    </w:p>
    <w:p w14:paraId="1194D09C" w14:textId="77777777" w:rsidR="00875BEE" w:rsidRPr="0078770F" w:rsidRDefault="00875BEE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513BDA0" w14:textId="77777777" w:rsidR="00807DFD" w:rsidRPr="0078770F" w:rsidRDefault="00875BEE" w:rsidP="00AA5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 contabilă</w:t>
      </w:r>
    </w:p>
    <w:p w14:paraId="315E6B82" w14:textId="77777777" w:rsidR="00F653E0" w:rsidRPr="0078770F" w:rsidRDefault="00F653E0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E4F1F8A" w14:textId="77777777" w:rsidR="00FA1687" w:rsidRPr="0078770F" w:rsidRDefault="00533A06" w:rsidP="00135C32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</w:t>
      </w:r>
      <w:r w:rsidR="00AC487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% =   401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17.850</w:t>
      </w:r>
    </w:p>
    <w:p w14:paraId="0C79A549" w14:textId="77777777" w:rsidR="00FA1687" w:rsidRPr="0078770F" w:rsidRDefault="00533A06" w:rsidP="0078770F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15.000                  </w:t>
      </w:r>
      <w:r w:rsidR="00AC487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381</w:t>
      </w:r>
      <w:r w:rsidR="00AC487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2.850               </w:t>
      </w:r>
      <w:r w:rsidR="00AC487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4426</w:t>
      </w:r>
    </w:p>
    <w:p w14:paraId="31C6A52E" w14:textId="77777777" w:rsidR="00FA1687" w:rsidRPr="0078770F" w:rsidRDefault="00FA1687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CBBB060" w14:textId="77777777" w:rsidR="00FA1687" w:rsidRDefault="00FA1687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76A2479" w14:textId="77777777" w:rsidR="00AA5000" w:rsidRPr="0078770F" w:rsidRDefault="00AA5000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E060860" w14:textId="77777777" w:rsidR="00875BEE" w:rsidRDefault="00AC4879" w:rsidP="00AA500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Operatia2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487C4396" w14:textId="77777777" w:rsidR="00AC4879" w:rsidRPr="0078770F" w:rsidRDefault="00AC4879" w:rsidP="00AA500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Inregistrari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contabilitate pentru </w:t>
      </w:r>
      <w:proofErr w:type="spellStart"/>
      <w:r>
        <w:rPr>
          <w:rFonts w:ascii="Times New Roman" w:hAnsi="Times New Roman" w:cs="Times New Roman"/>
          <w:sz w:val="24"/>
          <w:szCs w:val="24"/>
        </w:rPr>
        <w:t>vanzarea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produselor finite si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marfurilor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prelucrate:</w:t>
      </w:r>
    </w:p>
    <w:p w14:paraId="62399CF1" w14:textId="77777777" w:rsidR="00135C32" w:rsidRDefault="00135C32" w:rsidP="007877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6C661" w14:textId="77777777" w:rsidR="00875BEE" w:rsidRPr="0078770F" w:rsidRDefault="00875BEE" w:rsidP="00AA500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8770F">
        <w:rPr>
          <w:rFonts w:ascii="Times New Roman" w:hAnsi="Times New Roman" w:cs="Times New Roman"/>
          <w:sz w:val="24"/>
          <w:szCs w:val="24"/>
        </w:rPr>
        <w:t>Formula contabilă</w:t>
      </w:r>
    </w:p>
    <w:p w14:paraId="5135689B" w14:textId="77777777" w:rsidR="00875BEE" w:rsidRPr="0078770F" w:rsidRDefault="00875BEE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8FAD555" w14:textId="77777777" w:rsidR="00875BEE" w:rsidRDefault="00533A06" w:rsidP="00533A06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32.130    4111     =      </w:t>
      </w:r>
      <w:r w:rsidR="00AC487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%</w:t>
      </w:r>
      <w:r w:rsidR="00AC487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       </w:t>
      </w:r>
      <w:r w:rsidR="00AC487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701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12.000         </w:t>
      </w:r>
      <w:r w:rsidR="00AC487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      </w:t>
      </w:r>
      <w:r w:rsidR="00AC487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704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10.000</w:t>
      </w:r>
      <w:r w:rsidR="00AC487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     </w:t>
      </w:r>
      <w:r w:rsidR="00AC487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707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5.000</w:t>
      </w:r>
    </w:p>
    <w:p w14:paraId="19D6DB3F" w14:textId="77777777" w:rsidR="00AC4879" w:rsidRPr="0078770F" w:rsidRDefault="00533A06" w:rsidP="00135C32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</w:t>
      </w:r>
      <w:r w:rsidR="00AC487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4427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5.130</w:t>
      </w:r>
    </w:p>
    <w:p w14:paraId="62A5D0A8" w14:textId="77777777" w:rsidR="00FA1687" w:rsidRPr="0078770F" w:rsidRDefault="00FA1687" w:rsidP="0078770F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E42B5E5" w14:textId="77777777" w:rsidR="00875BEE" w:rsidRPr="0078770F" w:rsidRDefault="00875BEE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048C525" w14:textId="77777777" w:rsidR="00875BEE" w:rsidRPr="0078770F" w:rsidRDefault="00875BEE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2BFE3B2" w14:textId="77777777" w:rsidR="0078770F" w:rsidRDefault="0078770F" w:rsidP="007877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8F19E7" w14:textId="77777777" w:rsidR="00533A06" w:rsidRDefault="00533A06" w:rsidP="00AA500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AE17EAB" w14:textId="77777777" w:rsidR="0078770F" w:rsidRDefault="00AC4879" w:rsidP="00AA500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37C55876" w14:textId="77777777" w:rsidR="00C35D8F" w:rsidRDefault="00AC4879" w:rsidP="00AC487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Obtinerea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produselor finite pe baza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retetelor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mancaruri,produse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pentru restaurant)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C35D8F">
        <w:rPr>
          <w:rFonts w:ascii="Times New Roman" w:hAnsi="Times New Roman" w:cs="Times New Roman"/>
          <w:sz w:val="24"/>
          <w:szCs w:val="24"/>
        </w:rPr>
        <w:t>Formula contabilă:</w:t>
      </w:r>
    </w:p>
    <w:p w14:paraId="28DF87E7" w14:textId="77777777" w:rsidR="00C35D8F" w:rsidRPr="0078770F" w:rsidRDefault="00C35D8F" w:rsidP="00C35D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26D6503" w14:textId="77777777" w:rsidR="00C35D8F" w:rsidRPr="0078770F" w:rsidRDefault="003B44B5" w:rsidP="00C35D8F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12.000</w:t>
      </w:r>
      <w:r w:rsidR="00AC487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345</w:t>
      </w:r>
      <w:r w:rsidR="00C35D8F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</w:t>
      </w:r>
      <w:r w:rsidR="00AC487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=            711</w:t>
      </w:r>
      <w:r w:rsidR="00C35D8F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12.000</w:t>
      </w:r>
    </w:p>
    <w:p w14:paraId="59C8F17D" w14:textId="77777777" w:rsidR="00C35D8F" w:rsidRPr="0078770F" w:rsidRDefault="00C35D8F" w:rsidP="00C35D8F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CE53A9B" w14:textId="77777777" w:rsidR="00C35D8F" w:rsidRPr="0078770F" w:rsidRDefault="00C35D8F" w:rsidP="00C35D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105F8E4" w14:textId="77777777" w:rsidR="00C52D44" w:rsidRDefault="00C52D44" w:rsidP="007877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2A1F96" w14:textId="77777777" w:rsidR="00B653EE" w:rsidRDefault="00B653EE" w:rsidP="007877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AB8C1" w14:textId="77777777" w:rsidR="0078770F" w:rsidRPr="0078770F" w:rsidRDefault="0078770F" w:rsidP="00AA500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770F">
        <w:rPr>
          <w:rFonts w:ascii="Times New Roman" w:hAnsi="Times New Roman" w:cs="Times New Roman"/>
          <w:sz w:val="24"/>
          <w:szCs w:val="24"/>
        </w:rPr>
        <w:t>Opera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="00AC4879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AC4879">
        <w:rPr>
          <w:rFonts w:ascii="Times New Roman" w:hAnsi="Times New Roman" w:cs="Times New Roman"/>
          <w:sz w:val="24"/>
          <w:szCs w:val="24"/>
        </w:rPr>
        <w:t xml:space="preserve"> 4</w:t>
      </w:r>
      <w:r w:rsidRPr="0078770F">
        <w:rPr>
          <w:rFonts w:ascii="Times New Roman" w:hAnsi="Times New Roman" w:cs="Times New Roman"/>
          <w:sz w:val="24"/>
          <w:szCs w:val="24"/>
        </w:rPr>
        <w:t>:</w:t>
      </w:r>
    </w:p>
    <w:p w14:paraId="2A5E6FF3" w14:textId="77777777" w:rsidR="0078770F" w:rsidRDefault="0078770F" w:rsidP="00AA500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3F97AB9" w14:textId="77777777" w:rsidR="0078770F" w:rsidRPr="0078770F" w:rsidRDefault="00AC4879" w:rsidP="00AA500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Descarcarea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533A0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estiune a materiile prime</w:t>
      </w:r>
    </w:p>
    <w:p w14:paraId="14E5BC96" w14:textId="77777777" w:rsidR="0078770F" w:rsidRDefault="0078770F" w:rsidP="00AA500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C8094DE" w14:textId="77777777" w:rsidR="0078770F" w:rsidRPr="00AA5000" w:rsidRDefault="0078770F" w:rsidP="00AA500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8770F">
        <w:rPr>
          <w:rFonts w:ascii="Times New Roman" w:hAnsi="Times New Roman" w:cs="Times New Roman"/>
          <w:sz w:val="24"/>
          <w:szCs w:val="24"/>
        </w:rPr>
        <w:t>Formula contabilă</w:t>
      </w:r>
    </w:p>
    <w:p w14:paraId="7BDBE256" w14:textId="77777777" w:rsidR="00AA5000" w:rsidRDefault="00533A06" w:rsidP="00533A06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1</w:t>
      </w:r>
      <w:r w:rsidR="002A24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  <w:r w:rsidR="002A24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00             </w:t>
      </w:r>
      <w:r w:rsidR="00AC487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602</w:t>
      </w:r>
      <w:r w:rsidR="0078770F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</w:t>
      </w:r>
      <w:r w:rsidR="00AC487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=              302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1</w:t>
      </w:r>
      <w:r w:rsidR="002A24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  <w:r w:rsidR="002A24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</w:t>
      </w:r>
    </w:p>
    <w:p w14:paraId="3D86E757" w14:textId="77777777" w:rsidR="00567F94" w:rsidRDefault="00567F94" w:rsidP="00AA5000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B65D63C" w14:textId="77777777" w:rsidR="0078770F" w:rsidRPr="00AA5000" w:rsidRDefault="0078770F" w:rsidP="00AA5000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8770F">
        <w:rPr>
          <w:rFonts w:ascii="Times New Roman" w:hAnsi="Times New Roman" w:cs="Times New Roman"/>
          <w:sz w:val="24"/>
          <w:szCs w:val="24"/>
        </w:rPr>
        <w:t>Opera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78770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78770F">
        <w:rPr>
          <w:rFonts w:ascii="Times New Roman" w:hAnsi="Times New Roman" w:cs="Times New Roman"/>
          <w:sz w:val="24"/>
          <w:szCs w:val="24"/>
        </w:rPr>
        <w:t xml:space="preserve">  </w:t>
      </w:r>
      <w:r w:rsidR="00AC4879">
        <w:rPr>
          <w:rFonts w:ascii="Times New Roman" w:hAnsi="Times New Roman" w:cs="Times New Roman"/>
          <w:sz w:val="24"/>
          <w:szCs w:val="24"/>
        </w:rPr>
        <w:t>5</w:t>
      </w:r>
      <w:r w:rsidRPr="0078770F">
        <w:rPr>
          <w:rFonts w:ascii="Times New Roman" w:hAnsi="Times New Roman" w:cs="Times New Roman"/>
          <w:sz w:val="24"/>
          <w:szCs w:val="24"/>
        </w:rPr>
        <w:t>:</w:t>
      </w:r>
    </w:p>
    <w:p w14:paraId="0CD8AFA4" w14:textId="77777777" w:rsidR="0078770F" w:rsidRDefault="0078770F" w:rsidP="00AA500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FD6D328" w14:textId="77777777" w:rsidR="0078770F" w:rsidRPr="0078770F" w:rsidRDefault="00AC4879" w:rsidP="00AA500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Descarcarea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gestiune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marfurile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neprelucrate</w:t>
      </w:r>
      <w:r w:rsidR="007C06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C06DF">
        <w:rPr>
          <w:rFonts w:ascii="Times New Roman" w:hAnsi="Times New Roman" w:cs="Times New Roman"/>
          <w:sz w:val="24"/>
          <w:szCs w:val="24"/>
        </w:rPr>
        <w:t>bauturi</w:t>
      </w:r>
      <w:proofErr w:type="spellEnd"/>
      <w:r w:rsidR="007C06DF">
        <w:rPr>
          <w:rFonts w:ascii="Times New Roman" w:hAnsi="Times New Roman" w:cs="Times New Roman"/>
          <w:sz w:val="24"/>
          <w:szCs w:val="24"/>
        </w:rPr>
        <w:t xml:space="preserve"> sau alte produse ce se </w:t>
      </w:r>
      <w:proofErr w:type="spellStart"/>
      <w:r w:rsidR="007C06DF">
        <w:rPr>
          <w:rFonts w:ascii="Times New Roman" w:hAnsi="Times New Roman" w:cs="Times New Roman"/>
          <w:sz w:val="24"/>
          <w:szCs w:val="24"/>
        </w:rPr>
        <w:t>vand</w:t>
      </w:r>
      <w:proofErr w:type="spellEnd"/>
      <w:r w:rsidR="007C06DF">
        <w:rPr>
          <w:rFonts w:ascii="Times New Roman" w:hAnsi="Times New Roman" w:cs="Times New Roman"/>
          <w:sz w:val="24"/>
          <w:szCs w:val="24"/>
        </w:rPr>
        <w:t xml:space="preserve"> sa materii care nu necesita prelucrarea in </w:t>
      </w:r>
      <w:proofErr w:type="spellStart"/>
      <w:r w:rsidR="007C06DF">
        <w:rPr>
          <w:rFonts w:ascii="Times New Roman" w:hAnsi="Times New Roman" w:cs="Times New Roman"/>
          <w:sz w:val="24"/>
          <w:szCs w:val="24"/>
        </w:rPr>
        <w:t>scopu</w:t>
      </w:r>
      <w:proofErr w:type="spellEnd"/>
      <w:r w:rsidR="007C0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6DF">
        <w:rPr>
          <w:rFonts w:ascii="Times New Roman" w:hAnsi="Times New Roman" w:cs="Times New Roman"/>
          <w:sz w:val="24"/>
          <w:szCs w:val="24"/>
        </w:rPr>
        <w:t>obtinerii</w:t>
      </w:r>
      <w:proofErr w:type="spellEnd"/>
      <w:r w:rsidR="007C06DF">
        <w:rPr>
          <w:rFonts w:ascii="Times New Roman" w:hAnsi="Times New Roman" w:cs="Times New Roman"/>
          <w:sz w:val="24"/>
          <w:szCs w:val="24"/>
        </w:rPr>
        <w:t xml:space="preserve"> unui produs finit)</w:t>
      </w:r>
    </w:p>
    <w:p w14:paraId="1F6FA8A8" w14:textId="77777777" w:rsidR="0078770F" w:rsidRDefault="0078770F" w:rsidP="007877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60A14" w14:textId="77777777" w:rsidR="0078770F" w:rsidRPr="0078770F" w:rsidRDefault="0078770F" w:rsidP="00AA500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8770F">
        <w:rPr>
          <w:rFonts w:ascii="Times New Roman" w:hAnsi="Times New Roman" w:cs="Times New Roman"/>
          <w:sz w:val="24"/>
          <w:szCs w:val="24"/>
        </w:rPr>
        <w:t>Formula contabilă</w:t>
      </w:r>
    </w:p>
    <w:p w14:paraId="11DD5AF7" w14:textId="77777777" w:rsidR="0078770F" w:rsidRPr="0078770F" w:rsidRDefault="0078770F" w:rsidP="00AA5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3F763F5" w14:textId="77777777" w:rsidR="0078770F" w:rsidRDefault="00533A06" w:rsidP="0078770F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</w:t>
      </w:r>
      <w:r w:rsidR="002A24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  <w:r w:rsidR="002A24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85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="007C06D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607               =              371       </w:t>
      </w:r>
      <w:r w:rsidR="002A24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  <w:r w:rsidR="002A24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85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</w:p>
    <w:p w14:paraId="74C2B0FA" w14:textId="77777777" w:rsidR="0078770F" w:rsidRPr="0078770F" w:rsidRDefault="0078770F" w:rsidP="0078770F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C0C5423" w14:textId="77777777" w:rsidR="0078770F" w:rsidRDefault="0078770F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004C385" w14:textId="77777777" w:rsidR="0078770F" w:rsidRPr="0078770F" w:rsidRDefault="0078770F" w:rsidP="007877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D8215" w14:textId="77777777" w:rsidR="0078770F" w:rsidRDefault="0078770F" w:rsidP="007877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44563" w14:textId="77777777" w:rsidR="0078770F" w:rsidRPr="0078770F" w:rsidRDefault="0078770F" w:rsidP="00AA500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770F">
        <w:rPr>
          <w:rFonts w:ascii="Times New Roman" w:hAnsi="Times New Roman" w:cs="Times New Roman"/>
          <w:sz w:val="24"/>
          <w:szCs w:val="24"/>
        </w:rPr>
        <w:t>Opera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78770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78770F">
        <w:rPr>
          <w:rFonts w:ascii="Times New Roman" w:hAnsi="Times New Roman" w:cs="Times New Roman"/>
          <w:sz w:val="24"/>
          <w:szCs w:val="24"/>
        </w:rPr>
        <w:t xml:space="preserve"> </w:t>
      </w:r>
      <w:r w:rsidR="007C06DF">
        <w:rPr>
          <w:rFonts w:ascii="Times New Roman" w:hAnsi="Times New Roman" w:cs="Times New Roman"/>
          <w:sz w:val="24"/>
          <w:szCs w:val="24"/>
        </w:rPr>
        <w:t>6</w:t>
      </w:r>
      <w:r w:rsidRPr="0078770F">
        <w:rPr>
          <w:rFonts w:ascii="Times New Roman" w:hAnsi="Times New Roman" w:cs="Times New Roman"/>
          <w:sz w:val="24"/>
          <w:szCs w:val="24"/>
        </w:rPr>
        <w:t>:</w:t>
      </w:r>
    </w:p>
    <w:p w14:paraId="32E68DB4" w14:textId="77777777" w:rsidR="0078770F" w:rsidRDefault="0078770F" w:rsidP="00AA500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1D708B5" w14:textId="77777777" w:rsidR="0078770F" w:rsidRPr="0078770F" w:rsidRDefault="007C06DF" w:rsidP="00AA500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Inregistrari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contabilitate pentru </w:t>
      </w:r>
      <w:proofErr w:type="spellStart"/>
      <w:r>
        <w:rPr>
          <w:rFonts w:ascii="Times New Roman" w:hAnsi="Times New Roman" w:cs="Times New Roman"/>
          <w:sz w:val="24"/>
          <w:szCs w:val="24"/>
        </w:rPr>
        <w:t>vanzarea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amanuntul</w:t>
      </w:r>
      <w:proofErr w:type="spellEnd"/>
      <w:r w:rsidR="002A24F4">
        <w:rPr>
          <w:rFonts w:ascii="Times New Roman" w:hAnsi="Times New Roman" w:cs="Times New Roman"/>
          <w:sz w:val="24"/>
          <w:szCs w:val="24"/>
        </w:rPr>
        <w:t xml:space="preserve"> in valoare de 25.000 lei.</w:t>
      </w:r>
    </w:p>
    <w:p w14:paraId="4175EB2F" w14:textId="77777777" w:rsidR="0078770F" w:rsidRDefault="0078770F" w:rsidP="007877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C4556" w14:textId="77777777" w:rsidR="0078770F" w:rsidRPr="0078770F" w:rsidRDefault="0078770F" w:rsidP="00AA500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8770F">
        <w:rPr>
          <w:rFonts w:ascii="Times New Roman" w:hAnsi="Times New Roman" w:cs="Times New Roman"/>
          <w:sz w:val="24"/>
          <w:szCs w:val="24"/>
        </w:rPr>
        <w:t xml:space="preserve">Formula </w:t>
      </w:r>
      <w:proofErr w:type="spellStart"/>
      <w:r w:rsidRPr="0078770F">
        <w:rPr>
          <w:rFonts w:ascii="Times New Roman" w:hAnsi="Times New Roman" w:cs="Times New Roman"/>
          <w:sz w:val="24"/>
          <w:szCs w:val="24"/>
        </w:rPr>
        <w:t>contabilă</w:t>
      </w:r>
      <w:r w:rsidR="007C06DF">
        <w:rPr>
          <w:rFonts w:ascii="Times New Roman" w:hAnsi="Times New Roman" w:cs="Times New Roman"/>
          <w:sz w:val="24"/>
          <w:szCs w:val="24"/>
        </w:rPr>
        <w:t>:intrare</w:t>
      </w:r>
      <w:proofErr w:type="spellEnd"/>
      <w:r w:rsidR="007C06DF">
        <w:rPr>
          <w:rFonts w:ascii="Times New Roman" w:hAnsi="Times New Roman" w:cs="Times New Roman"/>
          <w:sz w:val="24"/>
          <w:szCs w:val="24"/>
        </w:rPr>
        <w:t xml:space="preserve"> marfa</w:t>
      </w:r>
    </w:p>
    <w:p w14:paraId="2E8CD739" w14:textId="77777777" w:rsidR="0078770F" w:rsidRPr="0078770F" w:rsidRDefault="0078770F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C297D85" w14:textId="77777777" w:rsidR="0078770F" w:rsidRPr="0078770F" w:rsidRDefault="002A24F4" w:rsidP="0078770F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%     =          </w:t>
      </w:r>
      <w:r w:rsidR="007C06D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401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27.750  </w:t>
      </w:r>
    </w:p>
    <w:p w14:paraId="0EC15307" w14:textId="77777777" w:rsidR="0078770F" w:rsidRPr="0078770F" w:rsidRDefault="007C06DF" w:rsidP="0078770F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</w:t>
      </w:r>
      <w:r w:rsidR="002A24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25.000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371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  <w:t xml:space="preserve">                            </w:t>
      </w:r>
      <w:r w:rsidR="002A24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4.750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4426</w:t>
      </w:r>
    </w:p>
    <w:p w14:paraId="299AE2D3" w14:textId="77777777" w:rsidR="004B1372" w:rsidRDefault="004B1372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5FC83BB" w14:textId="77777777" w:rsidR="00B20088" w:rsidRDefault="00B20088" w:rsidP="00AA500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35676EC" w14:textId="77777777" w:rsidR="00B20088" w:rsidRDefault="00B20088" w:rsidP="00AA500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</w:r>
    </w:p>
    <w:p w14:paraId="171D1B58" w14:textId="77777777" w:rsidR="00B20088" w:rsidRDefault="00B20088" w:rsidP="00AA500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2AED01E" w14:textId="77777777" w:rsidR="0078770F" w:rsidRPr="0078770F" w:rsidRDefault="0078770F" w:rsidP="00AA500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 w:rsidR="007C06D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7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1772DDE0" w14:textId="77777777" w:rsidR="0078770F" w:rsidRPr="0078770F" w:rsidRDefault="0078770F" w:rsidP="00AA500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CB69F16" w14:textId="77777777" w:rsidR="0078770F" w:rsidRPr="0078770F" w:rsidRDefault="007C06DF" w:rsidP="00AA500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lastRenderedPageBreak/>
        <w:t>Vanzare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marfa</w:t>
      </w:r>
    </w:p>
    <w:p w14:paraId="7501D81F" w14:textId="77777777" w:rsidR="0078770F" w:rsidRPr="0078770F" w:rsidRDefault="0078770F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2CD01E3" w14:textId="77777777" w:rsidR="0078770F" w:rsidRPr="0078770F" w:rsidRDefault="0078770F" w:rsidP="00AA5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6DCE5F91" w14:textId="77777777" w:rsidR="0078770F" w:rsidRPr="0078770F" w:rsidRDefault="0078770F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135326B" w14:textId="77777777" w:rsidR="0078770F" w:rsidRPr="0078770F" w:rsidRDefault="002A24F4" w:rsidP="002A24F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33.022,5     </w:t>
      </w:r>
      <w:r w:rsidR="007C06D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4111</w:t>
      </w:r>
      <w:r w:rsidR="0078770F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</w:t>
      </w:r>
      <w:r w:rsidR="007C06D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=             %</w:t>
      </w:r>
      <w:r w:rsidR="007C06D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  <w:t xml:space="preserve">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</w:t>
      </w:r>
      <w:r w:rsidR="007C06D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707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27.750</w:t>
      </w:r>
      <w:r w:rsidR="007C06D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  <w:t xml:space="preserve">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</w:t>
      </w:r>
      <w:r w:rsidR="007C06D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4427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5.272,5</w:t>
      </w:r>
    </w:p>
    <w:p w14:paraId="10DBE65A" w14:textId="77777777" w:rsidR="00AA5000" w:rsidRDefault="00AA5000" w:rsidP="00AA5000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F20B601" w14:textId="77777777" w:rsidR="00AA5000" w:rsidRDefault="00AA5000" w:rsidP="00AA5000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4F31DC2" w14:textId="77777777" w:rsidR="0078770F" w:rsidRPr="0078770F" w:rsidRDefault="0078770F" w:rsidP="00AA5000">
      <w:pPr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 w:rsidR="007C06D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9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7DC94356" w14:textId="77777777" w:rsidR="0078770F" w:rsidRPr="0078770F" w:rsidRDefault="007C06DF" w:rsidP="00AA500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Inregistrare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in contabilitate pentru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descarcarea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gestiune</w:t>
      </w:r>
    </w:p>
    <w:p w14:paraId="2D292C5C" w14:textId="77777777" w:rsidR="0078770F" w:rsidRPr="0078770F" w:rsidRDefault="0078770F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F97917A" w14:textId="77777777" w:rsidR="0078770F" w:rsidRPr="0078770F" w:rsidRDefault="0078770F" w:rsidP="00AA5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14B4B6D0" w14:textId="77777777" w:rsidR="0078770F" w:rsidRPr="0078770F" w:rsidRDefault="0078770F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3D5F398" w14:textId="77777777" w:rsidR="00C52D44" w:rsidRPr="0078770F" w:rsidRDefault="00980DD4" w:rsidP="007C06DF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</w:t>
      </w:r>
      <w:r w:rsidR="002A24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 w:rsidR="002A24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%        =         371</w:t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60.538</w:t>
      </w:r>
      <w:r w:rsidR="002A24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  <w:t xml:space="preserve">33.022,5     </w:t>
      </w:r>
      <w:r w:rsidR="007C06D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378 </w:t>
      </w:r>
      <w:r w:rsidR="007C06D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9.6655,5    </w:t>
      </w:r>
      <w:r w:rsidR="007C06D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4428</w:t>
      </w:r>
      <w:r w:rsidR="007C06D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</w:r>
      <w:r w:rsidR="002A24F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17.850      </w:t>
      </w:r>
      <w:r w:rsidR="007C06D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607 </w:t>
      </w:r>
    </w:p>
    <w:p w14:paraId="71EF0A99" w14:textId="77777777" w:rsidR="0078770F" w:rsidRPr="0078770F" w:rsidRDefault="0078770F" w:rsidP="0078770F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A767D80" w14:textId="77777777" w:rsidR="00B20088" w:rsidRDefault="00B20088" w:rsidP="00A978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</w:r>
    </w:p>
    <w:p w14:paraId="2EB98353" w14:textId="77777777" w:rsidR="0078770F" w:rsidRPr="0078770F" w:rsidRDefault="0078770F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10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1DEFC951" w14:textId="77777777" w:rsidR="0078770F" w:rsidRPr="0078770F" w:rsidRDefault="0078770F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30AEAD1" w14:textId="77777777" w:rsidR="0078770F" w:rsidRPr="0078770F" w:rsidRDefault="0078770F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</w:t>
      </w: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contractează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un credit pe termen lung  în valoare de 50</w:t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.000 lei în data de  9.01</w:t>
      </w:r>
    </w:p>
    <w:p w14:paraId="24DF04DB" w14:textId="77777777" w:rsidR="0078770F" w:rsidRPr="0078770F" w:rsidRDefault="0078770F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ACA107D" w14:textId="77777777" w:rsidR="0078770F" w:rsidRPr="0078770F" w:rsidRDefault="0078770F" w:rsidP="00FE4E9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54E75776" w14:textId="77777777" w:rsidR="0078770F" w:rsidRPr="0078770F" w:rsidRDefault="0078770F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A1331B8" w14:textId="77777777" w:rsidR="0078770F" w:rsidRPr="0078770F" w:rsidRDefault="0078770F" w:rsidP="0084166D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50</w:t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000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5121             =              1621      50</w:t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000</w:t>
      </w:r>
    </w:p>
    <w:p w14:paraId="5D67303E" w14:textId="77777777" w:rsidR="0078770F" w:rsidRPr="0078770F" w:rsidRDefault="0078770F" w:rsidP="0084166D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AB2908A" w14:textId="77777777" w:rsidR="00DD5F82" w:rsidRDefault="00DD5F82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F5FEC0E" w14:textId="77777777" w:rsidR="00FE4E9C" w:rsidRDefault="00FE4E9C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DEF9A78" w14:textId="77777777" w:rsidR="00FE4E9C" w:rsidRDefault="00FE4E9C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C05CF14" w14:textId="77777777" w:rsidR="0078770F" w:rsidRPr="0078770F" w:rsidRDefault="0078770F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1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25E5F1E2" w14:textId="77777777" w:rsidR="0078770F" w:rsidRPr="0078770F" w:rsidRDefault="0078770F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17D26C0" w14:textId="77777777" w:rsidR="0078770F" w:rsidRPr="0078770F" w:rsidRDefault="0078770F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ridică numerar din contul bancar  </w:t>
      </w:r>
      <w:proofErr w:type="spellStart"/>
      <w:r w:rsidR="00D7029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Ş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se depune în </w:t>
      </w: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caseria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unită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ii</w:t>
      </w:r>
      <w:proofErr w:type="spellEnd"/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suma de 50.000 lei în data de </w:t>
      </w:r>
      <w:proofErr w:type="spellStart"/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de</w:t>
      </w:r>
      <w:proofErr w:type="spellEnd"/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10.01</w:t>
      </w:r>
    </w:p>
    <w:p w14:paraId="39443757" w14:textId="77777777" w:rsidR="0084166D" w:rsidRDefault="0084166D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90BE92A" w14:textId="77777777" w:rsidR="0078770F" w:rsidRPr="0078770F" w:rsidRDefault="0078770F" w:rsidP="00FE4E9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28FCA60F" w14:textId="77777777" w:rsidR="0078770F" w:rsidRPr="0078770F" w:rsidRDefault="0078770F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F7B50F5" w14:textId="77777777" w:rsidR="0078770F" w:rsidRPr="0078770F" w:rsidRDefault="00A97836" w:rsidP="00A97836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50.</w:t>
      </w:r>
      <w:r w:rsidR="0078770F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</w:t>
      </w:r>
      <w:r w:rsidR="0078770F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5311            =              5121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5</w:t>
      </w:r>
      <w:r w:rsidR="0078770F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  <w:r w:rsidR="0078770F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000</w:t>
      </w:r>
    </w:p>
    <w:p w14:paraId="38DDBA18" w14:textId="77777777" w:rsidR="00DD5F82" w:rsidRDefault="00DD5F82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D39048F" w14:textId="77777777" w:rsidR="0078770F" w:rsidRPr="0078770F" w:rsidRDefault="0078770F" w:rsidP="00FE4E9C">
      <w:pPr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12</w:t>
      </w:r>
      <w:r w:rsidR="0084166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7F70B39E" w14:textId="77777777" w:rsidR="0078770F" w:rsidRPr="0078770F" w:rsidRDefault="0078770F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lastRenderedPageBreak/>
        <w:t xml:space="preserve">Se </w:t>
      </w: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achizi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ionează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materiale de natura obiectelor de inventar în valoare de 2</w:t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0.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500 lei conform facturii fiscale</w:t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numărul 86 din data de 13.01</w:t>
      </w:r>
    </w:p>
    <w:p w14:paraId="21A7B427" w14:textId="77777777" w:rsidR="0078770F" w:rsidRPr="0078770F" w:rsidRDefault="0078770F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9B70A78" w14:textId="77777777" w:rsidR="0078770F" w:rsidRPr="0078770F" w:rsidRDefault="0078770F" w:rsidP="00FE4E9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3E197051" w14:textId="77777777" w:rsidR="0078770F" w:rsidRPr="0078770F" w:rsidRDefault="0078770F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0F69B48" w14:textId="77777777" w:rsidR="0078770F" w:rsidRPr="0078770F" w:rsidRDefault="00A97836" w:rsidP="0084166D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</w:t>
      </w:r>
      <w:r w:rsidR="0078770F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%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=              401       24.395</w:t>
      </w:r>
    </w:p>
    <w:p w14:paraId="3FAFFA6A" w14:textId="77777777" w:rsidR="0078770F" w:rsidRPr="0078770F" w:rsidRDefault="00A97836" w:rsidP="0084166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</w:t>
      </w:r>
      <w:r w:rsidR="0078770F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0.</w:t>
      </w:r>
      <w:r w:rsidR="0078770F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500       303</w:t>
      </w:r>
    </w:p>
    <w:p w14:paraId="5D2685A7" w14:textId="77777777" w:rsidR="0078770F" w:rsidRPr="0078770F" w:rsidRDefault="00A97836" w:rsidP="0084166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3.895</w:t>
      </w:r>
      <w:r w:rsidR="0078770F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4426</w:t>
      </w:r>
    </w:p>
    <w:p w14:paraId="29E24D02" w14:textId="77777777" w:rsidR="0078770F" w:rsidRPr="0078770F" w:rsidRDefault="0078770F" w:rsidP="0084166D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9B10A6F" w14:textId="77777777" w:rsidR="00DD5F82" w:rsidRDefault="00DD5F82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7EA33D1" w14:textId="77777777" w:rsidR="00FE4E9C" w:rsidRDefault="00FE4E9C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ED2BD8D" w14:textId="77777777" w:rsidR="00FE4E9C" w:rsidRPr="0078770F" w:rsidRDefault="00FE4E9C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5BEC840" w14:textId="77777777" w:rsidR="0078770F" w:rsidRPr="0078770F" w:rsidRDefault="0078770F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1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3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33152D2C" w14:textId="77777777" w:rsidR="0078770F" w:rsidRPr="0078770F" w:rsidRDefault="0078770F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E72B671" w14:textId="77777777" w:rsidR="0078770F" w:rsidRPr="0078770F" w:rsidRDefault="0078770F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repartizează </w:t>
      </w: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salaria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ilor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materialele de natura obiectelor de inventar pe b</w:t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aza tabelelor nominale (13.01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)</w:t>
      </w:r>
    </w:p>
    <w:p w14:paraId="21CDF581" w14:textId="77777777" w:rsidR="0078770F" w:rsidRPr="0078770F" w:rsidRDefault="0078770F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5501147" w14:textId="77777777" w:rsidR="0078770F" w:rsidRPr="0078770F" w:rsidRDefault="0078770F" w:rsidP="00FE4E9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1BB3D292" w14:textId="77777777" w:rsidR="0078770F" w:rsidRPr="0078770F" w:rsidRDefault="0078770F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CA1F597" w14:textId="77777777" w:rsidR="0084166D" w:rsidRDefault="0078770F" w:rsidP="0084166D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2500       603           </w:t>
      </w:r>
      <w:r w:rsidR="0084166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=              303        2500</w:t>
      </w:r>
    </w:p>
    <w:p w14:paraId="4C5797CB" w14:textId="77777777" w:rsidR="0084166D" w:rsidRDefault="0084166D" w:rsidP="0084166D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7671CD6" w14:textId="77777777" w:rsidR="008E015B" w:rsidRDefault="008E015B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9CA32A2" w14:textId="77777777" w:rsidR="00FE4E9C" w:rsidRDefault="00FE4E9C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D05321D" w14:textId="77777777" w:rsidR="00FE4E9C" w:rsidRDefault="00FE4E9C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B606464" w14:textId="77777777" w:rsidR="008E015B" w:rsidRDefault="00980DD4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</w:r>
      <w:proofErr w:type="spellStart"/>
      <w:r w:rsidR="008E015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14</w:t>
      </w:r>
      <w:r w:rsidR="008E015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1BF832B6" w14:textId="77777777" w:rsidR="008E015B" w:rsidRDefault="008E015B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BBE368D" w14:textId="77777777" w:rsidR="008E015B" w:rsidRDefault="008E015B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Se achit</w:t>
      </w:r>
      <w:r w:rsidR="006B635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factura 86 din 13.12.20</w:t>
      </w:r>
      <w:r w:rsidR="00E1357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(14.01</w:t>
      </w:r>
      <w:r w:rsidR="006B635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)</w:t>
      </w:r>
    </w:p>
    <w:p w14:paraId="6B3F8F2B" w14:textId="77777777" w:rsidR="008E015B" w:rsidRDefault="008E015B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0645D8F" w14:textId="77777777" w:rsidR="008E015B" w:rsidRDefault="008E015B" w:rsidP="00FE4E9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contabilă:</w:t>
      </w:r>
    </w:p>
    <w:p w14:paraId="2565F105" w14:textId="77777777" w:rsidR="008E015B" w:rsidRDefault="008E015B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2DC1DE4" w14:textId="77777777" w:rsidR="008E015B" w:rsidRDefault="00A97836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24.395    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 w:rsidR="008E015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401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=              5311       24.395</w:t>
      </w:r>
    </w:p>
    <w:p w14:paraId="61738A38" w14:textId="77777777" w:rsidR="008E015B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88A70BE" w14:textId="77777777" w:rsidR="00FE4E9C" w:rsidRDefault="00FE4E9C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214002A" w14:textId="77777777" w:rsidR="00FE4E9C" w:rsidRDefault="00FE4E9C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4572E9D" w14:textId="77777777" w:rsidR="00FE4E9C" w:rsidRDefault="00FE4E9C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FA41155" w14:textId="77777777" w:rsidR="0078770F" w:rsidRPr="0078770F" w:rsidRDefault="0078770F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1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2439AA9E" w14:textId="77777777" w:rsidR="0078770F" w:rsidRPr="0078770F" w:rsidRDefault="0078770F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35346D7" w14:textId="77777777" w:rsidR="00E46F8C" w:rsidRPr="0078770F" w:rsidRDefault="0078770F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Se emite un efect de plată în valoare de 3</w:t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0.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000 lei conform biletului la ordin nu</w:t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mărul 20 </w:t>
      </w:r>
      <w:proofErr w:type="spellStart"/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dindata</w:t>
      </w:r>
      <w:proofErr w:type="spellEnd"/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14.01</w:t>
      </w:r>
    </w:p>
    <w:p w14:paraId="3CD17EF9" w14:textId="77777777" w:rsidR="00E46F8C" w:rsidRPr="0078770F" w:rsidRDefault="00E46F8C" w:rsidP="007877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C00DA44" w14:textId="77777777" w:rsidR="00E46F8C" w:rsidRPr="0078770F" w:rsidRDefault="00E46F8C" w:rsidP="00FE4E9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57C24B4D" w14:textId="77777777" w:rsidR="00E46F8C" w:rsidRPr="0078770F" w:rsidRDefault="00E46F8C" w:rsidP="00FE4E9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3CFB8B1" w14:textId="77777777" w:rsidR="00AF3282" w:rsidRDefault="00A97836" w:rsidP="0084166D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30000</w:t>
      </w:r>
      <w:r w:rsidR="00E46F8C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401       </w:t>
      </w:r>
      <w:r w:rsidR="0084166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=              403       3000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</w:p>
    <w:p w14:paraId="62ED3178" w14:textId="77777777" w:rsidR="00C52D44" w:rsidRDefault="00C52D44" w:rsidP="0084166D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08FBA43" w14:textId="77777777" w:rsidR="008E015B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4E964DE" w14:textId="77777777" w:rsidR="008E015B" w:rsidRPr="0078770F" w:rsidRDefault="008E015B" w:rsidP="004871C8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68CF9241" w14:textId="77777777" w:rsidR="008E015B" w:rsidRDefault="008E015B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E2AC03F" w14:textId="77777777" w:rsidR="008E015B" w:rsidRPr="0078770F" w:rsidRDefault="008E015B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</w:t>
      </w: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plăte</w:t>
      </w:r>
      <w:r w:rsidR="00D7029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Ş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te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efectul de  plată emis conform ordinului de plată numărul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30 din data de 15.01</w:t>
      </w:r>
    </w:p>
    <w:p w14:paraId="491E1BA9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317F617" w14:textId="77777777" w:rsidR="008E015B" w:rsidRPr="0078770F" w:rsidRDefault="008E015B" w:rsidP="00FE4E9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6948A612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317F8F3" w14:textId="77777777" w:rsidR="008E015B" w:rsidRPr="0078770F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3000</w:t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403            =              5121      3000</w:t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</w:p>
    <w:p w14:paraId="69B65825" w14:textId="77777777" w:rsidR="008E015B" w:rsidRPr="0078770F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360636D" w14:textId="77777777" w:rsidR="008E015B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3D31A38" w14:textId="77777777" w:rsidR="00FE4E9C" w:rsidRDefault="00FE4E9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4A1DD72" w14:textId="77777777" w:rsidR="00FE4E9C" w:rsidRDefault="00FE4E9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0B8FEB5" w14:textId="77777777" w:rsidR="008E015B" w:rsidRPr="0078770F" w:rsidRDefault="008E015B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1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7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64104A9B" w14:textId="77777777" w:rsidR="008E015B" w:rsidRPr="0078770F" w:rsidRDefault="008E015B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00B08E1" w14:textId="77777777" w:rsidR="008E015B" w:rsidRPr="0078770F" w:rsidRDefault="008E015B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</w:t>
      </w: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plăte</w:t>
      </w:r>
      <w:r w:rsidR="004871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ş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chiria în valoare de 5</w:t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 lei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conform facturii</w:t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fiscale numărul 23 din 15.01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</w:p>
    <w:p w14:paraId="22608126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B474760" w14:textId="77777777" w:rsidR="008E015B" w:rsidRPr="0078770F" w:rsidRDefault="008E015B" w:rsidP="00FE4E9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288A0D09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322E01F" w14:textId="77777777" w:rsidR="008E015B" w:rsidRPr="0078770F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%      </w:t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=              401      6200</w:t>
      </w:r>
    </w:p>
    <w:p w14:paraId="7BFCD488" w14:textId="77777777" w:rsidR="008E015B" w:rsidRPr="0078770F" w:rsidRDefault="00A97836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5000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612</w:t>
      </w:r>
    </w:p>
    <w:p w14:paraId="2D726C5B" w14:textId="77777777" w:rsidR="008E015B" w:rsidRPr="0078770F" w:rsidRDefault="00A97836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4426</w:t>
      </w:r>
    </w:p>
    <w:p w14:paraId="19B397C8" w14:textId="77777777" w:rsidR="00FE4E9C" w:rsidRDefault="00FE4E9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9D29A64" w14:textId="77777777" w:rsidR="00FE4E9C" w:rsidRDefault="00FE4E9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F79B3C9" w14:textId="77777777" w:rsidR="00FE4E9C" w:rsidRDefault="00FE4E9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AF30E78" w14:textId="77777777" w:rsidR="004871C8" w:rsidRDefault="004871C8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97EF361" w14:textId="77777777" w:rsidR="004871C8" w:rsidRDefault="004871C8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64B854A" w14:textId="77777777" w:rsidR="004871C8" w:rsidRDefault="004871C8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A453271" w14:textId="77777777" w:rsidR="008E015B" w:rsidRPr="0078770F" w:rsidRDefault="008E015B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1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8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1BACC244" w14:textId="77777777" w:rsidR="008E015B" w:rsidRPr="0078770F" w:rsidRDefault="008E015B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DA55A6F" w14:textId="77777777" w:rsidR="008E015B" w:rsidRPr="0078770F" w:rsidRDefault="008E015B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Se achită un avans de trezorerie în valoare de 2</w:t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00 lei, conform </w:t>
      </w: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dispozitiei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plată </w:t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numărul 123 din data de 15.01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</w:p>
    <w:p w14:paraId="5B8B22D9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3C4C676" w14:textId="77777777" w:rsidR="008E015B" w:rsidRPr="0078770F" w:rsidRDefault="008E015B" w:rsidP="00FE4E9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Fomula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contabilă</w:t>
      </w:r>
    </w:p>
    <w:p w14:paraId="2EFE585D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E90A3CD" w14:textId="77777777" w:rsidR="008E015B" w:rsidRPr="0078770F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20</w:t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      542           =              5121      2</w:t>
      </w:r>
      <w:r w:rsidR="00A9783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</w:t>
      </w:r>
    </w:p>
    <w:p w14:paraId="3DE8DC45" w14:textId="77777777" w:rsidR="008E015B" w:rsidRPr="0078770F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9571304" w14:textId="77777777" w:rsidR="006B635A" w:rsidRDefault="006B635A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C815307" w14:textId="77777777" w:rsidR="00FE4E9C" w:rsidRDefault="00FE4E9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85AED76" w14:textId="77777777" w:rsidR="00FE4E9C" w:rsidRDefault="00FE4E9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354B15E" w14:textId="77777777" w:rsidR="008E015B" w:rsidRPr="0078770F" w:rsidRDefault="00A97836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</w:r>
      <w:proofErr w:type="spellStart"/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 w:rsidR="008E015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9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53253365" w14:textId="77777777" w:rsidR="008E015B" w:rsidRPr="0078770F" w:rsidRDefault="008E015B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5319822" w14:textId="77777777" w:rsidR="008E015B" w:rsidRPr="0078770F" w:rsidRDefault="008E015B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plătesc salariile datorate în valoare de </w:t>
      </w:r>
      <w:r w:rsidR="00570D4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5000 lei conform ordinului de plată numărul 4</w:t>
      </w:r>
      <w:r w:rsidR="00570D4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6 din data de 16.01</w:t>
      </w:r>
    </w:p>
    <w:p w14:paraId="6AA64683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7EBFA97" w14:textId="77777777" w:rsidR="008E015B" w:rsidRPr="0078770F" w:rsidRDefault="008E015B" w:rsidP="00FE4E9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02F93505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D73C334" w14:textId="77777777" w:rsidR="008E015B" w:rsidRPr="0078770F" w:rsidRDefault="00570D4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125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00       5121            =           421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125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000</w:t>
      </w:r>
    </w:p>
    <w:p w14:paraId="4D14792F" w14:textId="77777777" w:rsidR="008E015B" w:rsidRPr="0078770F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579E202" w14:textId="77777777" w:rsidR="00FE4E9C" w:rsidRDefault="00FE4E9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FE029B6" w14:textId="77777777" w:rsidR="00FE4E9C" w:rsidRDefault="00FE4E9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5AD13CA" w14:textId="77777777" w:rsidR="00FE4E9C" w:rsidRDefault="00FE4E9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BDD2312" w14:textId="77777777" w:rsidR="008E015B" w:rsidRPr="0078770F" w:rsidRDefault="008E015B" w:rsidP="004871C8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20</w:t>
      </w:r>
      <w:r w:rsidR="006B635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2D973897" w14:textId="77777777" w:rsidR="008E015B" w:rsidRPr="0078770F" w:rsidRDefault="008E015B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D62C489" w14:textId="77777777" w:rsidR="008E015B" w:rsidRPr="0078770F" w:rsidRDefault="008E015B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Se înregistrează salariile aferen</w:t>
      </w:r>
      <w:r w:rsidR="00570D4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te lunii decembrie ,valoare de 20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000 lei.</w:t>
      </w:r>
    </w:p>
    <w:p w14:paraId="711A80C7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0CB374C" w14:textId="77777777" w:rsidR="008E015B" w:rsidRPr="0078770F" w:rsidRDefault="008E015B" w:rsidP="00FE4E9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2F1532C1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B48EF47" w14:textId="77777777" w:rsidR="008E015B" w:rsidRDefault="00570D4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20</w:t>
      </w:r>
      <w:r w:rsidR="00417F2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="0025386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641              =           421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20</w:t>
      </w:r>
      <w:r w:rsidR="00417F2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="0025386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</w:t>
      </w:r>
    </w:p>
    <w:p w14:paraId="1810567B" w14:textId="77777777" w:rsidR="008E015B" w:rsidRPr="0078770F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5D25E70" w14:textId="77777777" w:rsidR="008E015B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27DB98B" w14:textId="77777777" w:rsidR="008E015B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C43CE95" w14:textId="77777777" w:rsidR="008E015B" w:rsidRPr="0078770F" w:rsidRDefault="00980DD4" w:rsidP="00570D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</w:r>
      <w:proofErr w:type="spellStart"/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21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7058EFBC" w14:textId="77777777" w:rsidR="008E015B" w:rsidRPr="0078770F" w:rsidRDefault="008E015B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EF1F5B0" w14:textId="77777777" w:rsidR="008E015B" w:rsidRPr="0078770F" w:rsidRDefault="008E015B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Se înregistrează CAS datorat de unitate (15.8%)</w:t>
      </w:r>
    </w:p>
    <w:p w14:paraId="436B141D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DEF78B2" w14:textId="77777777" w:rsidR="008E015B" w:rsidRPr="0078770F" w:rsidRDefault="008E015B" w:rsidP="00FE4E9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66F62E89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D6430F0" w14:textId="77777777" w:rsidR="008E015B" w:rsidRDefault="00570D4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5000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6451            =              4311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5000</w:t>
      </w:r>
    </w:p>
    <w:p w14:paraId="57B621A1" w14:textId="77777777" w:rsidR="006B635A" w:rsidRPr="0078770F" w:rsidRDefault="006B635A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1351168" w14:textId="77777777" w:rsidR="00FE4E9C" w:rsidRDefault="00FE4E9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BE9762E" w14:textId="77777777" w:rsidR="00FE4E9C" w:rsidRDefault="00FE4E9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667B3C7" w14:textId="77777777" w:rsidR="00FE4E9C" w:rsidRDefault="00FE4E9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368C26C" w14:textId="77777777" w:rsidR="008E015B" w:rsidRPr="0078770F" w:rsidRDefault="008E015B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2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2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64F756B7" w14:textId="77777777" w:rsidR="008E015B" w:rsidRPr="0078770F" w:rsidRDefault="008E015B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FC68E22" w14:textId="77777777" w:rsidR="008E015B" w:rsidRPr="0078770F" w:rsidRDefault="008E015B" w:rsidP="00FE4E9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Se înregistrează CASS datorat de unitate ( 5.5%)</w:t>
      </w:r>
    </w:p>
    <w:p w14:paraId="7F479E84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9992B01" w14:textId="77777777" w:rsidR="008E015B" w:rsidRPr="0078770F" w:rsidRDefault="008E015B" w:rsidP="00FE4E9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0413CBB7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67AD2D2" w14:textId="77777777" w:rsidR="008E015B" w:rsidRPr="0078770F" w:rsidRDefault="00570D4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5000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6453          =             4313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5000</w:t>
      </w:r>
    </w:p>
    <w:p w14:paraId="30F683A1" w14:textId="77777777" w:rsidR="008E015B" w:rsidRPr="0078770F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C2479F2" w14:textId="77777777" w:rsidR="008E015B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E673D8A" w14:textId="77777777" w:rsidR="004E383C" w:rsidRDefault="004E383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9B09E16" w14:textId="77777777" w:rsidR="004E383C" w:rsidRDefault="004E383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7ADB2B9" w14:textId="77777777" w:rsidR="008E015B" w:rsidRPr="0078770F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2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3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2DAE1915" w14:textId="77777777" w:rsidR="008E015B" w:rsidRPr="0078770F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B05051C" w14:textId="77777777" w:rsidR="008E015B" w:rsidRPr="0078770F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lastRenderedPageBreak/>
        <w:t>Se înregistrează  CFS datorat de unitate (0.5%)</w:t>
      </w:r>
    </w:p>
    <w:p w14:paraId="5AA1CBC7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C136B83" w14:textId="77777777" w:rsidR="008E015B" w:rsidRPr="0078770F" w:rsidRDefault="008E015B" w:rsidP="004E383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60102860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6E9D605" w14:textId="77777777" w:rsidR="008E015B" w:rsidRPr="0078770F" w:rsidRDefault="00570D4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5000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6452           =              4371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5000</w:t>
      </w:r>
    </w:p>
    <w:p w14:paraId="33C47447" w14:textId="77777777" w:rsidR="008E015B" w:rsidRPr="0078770F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2ADA84E" w14:textId="77777777" w:rsidR="004E383C" w:rsidRDefault="004E383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B1E6A04" w14:textId="77777777" w:rsidR="004E383C" w:rsidRDefault="004E383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8D5DF57" w14:textId="77777777" w:rsidR="004E383C" w:rsidRDefault="004E383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FE5D5CF" w14:textId="77777777" w:rsidR="004E383C" w:rsidRDefault="004E383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F4851CC" w14:textId="77777777" w:rsidR="004E383C" w:rsidRDefault="004E383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476D2A7" w14:textId="77777777" w:rsidR="004E383C" w:rsidRDefault="004E383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D7C3ECF" w14:textId="77777777" w:rsidR="004E383C" w:rsidRDefault="004E383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2828BDA" w14:textId="77777777" w:rsidR="008E015B" w:rsidRPr="0078770F" w:rsidRDefault="008E015B" w:rsidP="00B36F44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2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4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753BFF63" w14:textId="77777777" w:rsidR="008E015B" w:rsidRPr="0078770F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9C166F6" w14:textId="77777777" w:rsidR="008E015B" w:rsidRPr="0078770F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Se înregistrează CCI datorat de unitate (0.85%)</w:t>
      </w:r>
    </w:p>
    <w:p w14:paraId="2B97B7B8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66FEB34" w14:textId="77777777" w:rsidR="008E015B" w:rsidRPr="0078770F" w:rsidRDefault="008E015B" w:rsidP="004E383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3E9F102B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73C1936" w14:textId="77777777" w:rsidR="008E015B" w:rsidRPr="0078770F" w:rsidRDefault="00570D4B" w:rsidP="00B20088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200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6458           =             4381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200</w:t>
      </w:r>
    </w:p>
    <w:p w14:paraId="57A0136B" w14:textId="77777777" w:rsidR="004E383C" w:rsidRDefault="004E383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315D1CE" w14:textId="77777777" w:rsidR="004E383C" w:rsidRDefault="004E383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71E8ED2" w14:textId="77777777" w:rsidR="004E383C" w:rsidRDefault="004E383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A59F6F7" w14:textId="77777777" w:rsidR="008E015B" w:rsidRPr="0078770F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2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:</w:t>
      </w:r>
    </w:p>
    <w:p w14:paraId="0864320F" w14:textId="77777777" w:rsidR="008E015B" w:rsidRPr="0078770F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6E11224" w14:textId="77777777" w:rsidR="008E015B" w:rsidRPr="0078770F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înregistrează  fondul de garantare a </w:t>
      </w: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crean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elor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salariale datorate de unitate (0.25%)</w:t>
      </w:r>
    </w:p>
    <w:p w14:paraId="03819465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D26ABB4" w14:textId="77777777" w:rsidR="008E015B" w:rsidRPr="0078770F" w:rsidRDefault="008E015B" w:rsidP="004E383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  <w:r w:rsidR="006B635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6F95D707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267220D" w14:textId="77777777" w:rsidR="008E015B" w:rsidRPr="0078770F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</w:t>
      </w:r>
      <w:r w:rsidR="00417F2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="00570D4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6458             =              4361      1</w:t>
      </w:r>
      <w:r w:rsidR="00417F2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="00570D4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</w:p>
    <w:p w14:paraId="299225F7" w14:textId="77777777" w:rsidR="008E015B" w:rsidRPr="0078770F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6C73504" w14:textId="77777777" w:rsidR="008E015B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349D4D1" w14:textId="77777777" w:rsidR="004E383C" w:rsidRDefault="004E383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275FACA" w14:textId="77777777" w:rsidR="004E383C" w:rsidRPr="0078770F" w:rsidRDefault="004E383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322FF50" w14:textId="77777777" w:rsidR="008E015B" w:rsidRPr="0078770F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2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6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30A96812" w14:textId="77777777" w:rsidR="008E015B" w:rsidRPr="0078770F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E0A435E" w14:textId="77777777" w:rsidR="008E015B" w:rsidRPr="0078770F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înregistrează fondul pentru accidente  </w:t>
      </w:r>
      <w:proofErr w:type="spellStart"/>
      <w:r w:rsidR="00D7029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Ş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boli profesionale datorate de unitate (0.5%)</w:t>
      </w:r>
    </w:p>
    <w:p w14:paraId="1AC75C45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D2B84ED" w14:textId="77777777" w:rsidR="008E015B" w:rsidRPr="0078770F" w:rsidRDefault="008E015B" w:rsidP="004E383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39976B57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0FDAA2C" w14:textId="77777777" w:rsidR="008E015B" w:rsidRPr="0078770F" w:rsidRDefault="00570D4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5000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6458           =              4361.01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5000</w:t>
      </w:r>
    </w:p>
    <w:p w14:paraId="1E760AFD" w14:textId="77777777" w:rsidR="008E015B" w:rsidRPr="0078770F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1905DCF" w14:textId="77777777" w:rsidR="008E015B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A6BA1A3" w14:textId="77777777" w:rsidR="008E015B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E24945C" w14:textId="77777777" w:rsidR="008E015B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C5C8113" w14:textId="77777777" w:rsidR="008E015B" w:rsidRPr="0078770F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lastRenderedPageBreak/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2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7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43D08A6C" w14:textId="77777777" w:rsidR="008E015B" w:rsidRPr="0078770F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25B26E1" w14:textId="77777777" w:rsidR="008E015B" w:rsidRPr="0078770F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înregistrează </w:t>
      </w: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re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inerile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din salarii</w:t>
      </w:r>
    </w:p>
    <w:p w14:paraId="6DEF50D0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0FC3BEB" w14:textId="77777777" w:rsidR="008E015B" w:rsidRPr="0078770F" w:rsidRDefault="008E015B" w:rsidP="004E383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37935FB1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BCAE16B" w14:textId="77777777" w:rsidR="008E015B" w:rsidRPr="0078770F" w:rsidRDefault="00570D4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20500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421               =              %</w:t>
      </w:r>
    </w:p>
    <w:p w14:paraId="213690BA" w14:textId="77777777" w:rsidR="008E015B" w:rsidRPr="0078770F" w:rsidRDefault="00570D4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                 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4312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5000</w:t>
      </w:r>
    </w:p>
    <w:p w14:paraId="455AF4A7" w14:textId="77777777" w:rsidR="008E015B" w:rsidRPr="0078770F" w:rsidRDefault="00570D4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                  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4314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5000</w:t>
      </w:r>
    </w:p>
    <w:p w14:paraId="4D6896A4" w14:textId="77777777" w:rsidR="008E015B" w:rsidRPr="0078770F" w:rsidRDefault="00570D4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                 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4372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5000</w:t>
      </w:r>
    </w:p>
    <w:p w14:paraId="4067E19A" w14:textId="77777777" w:rsidR="008E015B" w:rsidRPr="0078770F" w:rsidRDefault="00570D4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                   444     5500</w:t>
      </w:r>
    </w:p>
    <w:p w14:paraId="6C46AA7B" w14:textId="77777777" w:rsidR="008E015B" w:rsidRPr="0078770F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E073335" w14:textId="77777777" w:rsidR="006B635A" w:rsidRDefault="006B635A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5446248" w14:textId="77777777" w:rsidR="006B635A" w:rsidRDefault="006B635A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B7B1888" w14:textId="77777777" w:rsidR="006B635A" w:rsidRDefault="006B635A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C68F1F9" w14:textId="77777777" w:rsidR="008E015B" w:rsidRPr="0078770F" w:rsidRDefault="00980DD4" w:rsidP="00B36F44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</w:r>
      <w:proofErr w:type="spellStart"/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 w:rsidR="008E015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8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7117ABC1" w14:textId="77777777" w:rsidR="008E015B" w:rsidRPr="0078770F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depune în contul bancar din </w:t>
      </w: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caseria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unită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ii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suma de 3</w:t>
      </w:r>
      <w:r w:rsidR="00570D4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0000 lei în data de 19.01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</w:p>
    <w:p w14:paraId="34250433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B1EE063" w14:textId="77777777" w:rsidR="008E015B" w:rsidRPr="0078770F" w:rsidRDefault="008E015B" w:rsidP="004E383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3A92F0DC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22EF8EC" w14:textId="77777777" w:rsidR="008E015B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300</w:t>
      </w:r>
      <w:r w:rsidR="00570D4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0        5121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=             5311      300</w:t>
      </w:r>
      <w:r w:rsidR="00570D4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</w:p>
    <w:p w14:paraId="4F1036C6" w14:textId="77777777" w:rsidR="008E015B" w:rsidRPr="0078770F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C1216E2" w14:textId="77777777" w:rsidR="008E015B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D04A47C" w14:textId="77777777" w:rsidR="006B635A" w:rsidRDefault="006B635A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626EE5B" w14:textId="77777777" w:rsidR="006B635A" w:rsidRDefault="006B635A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E92F393" w14:textId="77777777" w:rsidR="00B36F44" w:rsidRDefault="00B36F44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6971210" w14:textId="77777777" w:rsidR="00B36F44" w:rsidRDefault="00B36F44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C9CCA79" w14:textId="77777777" w:rsidR="008E015B" w:rsidRPr="0078770F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29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26107BEB" w14:textId="77777777" w:rsidR="008E015B" w:rsidRPr="0078770F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16EB8DE" w14:textId="77777777" w:rsidR="008E015B" w:rsidRPr="0078770F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Se achită factura pentru energia electrică , valoare de 1</w:t>
      </w:r>
      <w:r w:rsidR="00570D4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 lei , conform facturii fiscale num</w:t>
      </w:r>
      <w:r w:rsidR="00570D4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ărul 96 din data de 20.01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</w:p>
    <w:p w14:paraId="6FB6F5F6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906CBFC" w14:textId="77777777" w:rsidR="008E015B" w:rsidRPr="0078770F" w:rsidRDefault="008E015B" w:rsidP="004E383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74CC78DB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345627E" w14:textId="77777777" w:rsidR="008E015B" w:rsidRPr="0078770F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%          =             401     124</w:t>
      </w:r>
      <w:r w:rsidR="00570D4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</w:t>
      </w:r>
    </w:p>
    <w:p w14:paraId="77E05C34" w14:textId="77777777" w:rsidR="008E015B" w:rsidRPr="0078770F" w:rsidRDefault="007A7D95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</w:t>
      </w:r>
      <w:r w:rsidR="00570D4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10000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605</w:t>
      </w:r>
    </w:p>
    <w:p w14:paraId="753E2E53" w14:textId="77777777" w:rsidR="008E015B" w:rsidRPr="0078770F" w:rsidRDefault="007A7D95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24</w:t>
      </w:r>
      <w:r w:rsidR="00570D4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4426</w:t>
      </w:r>
    </w:p>
    <w:p w14:paraId="6D8414AB" w14:textId="77777777" w:rsidR="008E015B" w:rsidRPr="0078770F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F19E153" w14:textId="77777777" w:rsidR="008E015B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EE61B13" w14:textId="77777777" w:rsidR="008E015B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CA96D5C" w14:textId="77777777" w:rsidR="008E015B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AD54AE0" w14:textId="77777777" w:rsidR="008E015B" w:rsidRPr="0078770F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lastRenderedPageBreak/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30</w:t>
      </w:r>
      <w:r w:rsidR="008C6B1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33A62EF2" w14:textId="77777777" w:rsidR="008E015B" w:rsidRPr="0078770F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963BCE7" w14:textId="77777777" w:rsidR="008E015B" w:rsidRPr="0078770F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</w:t>
      </w: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achizi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ionează</w:t>
      </w:r>
      <w:proofErr w:type="spellEnd"/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marfuri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în valoare de 5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000 lei conform facturii fiscale numărul  273  din data de 20.12.20.</w:t>
      </w:r>
    </w:p>
    <w:p w14:paraId="5252AC3B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8A623C2" w14:textId="77777777" w:rsidR="008E015B" w:rsidRPr="0078770F" w:rsidRDefault="008E015B" w:rsidP="004E383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28B69887" w14:textId="77777777" w:rsidR="008E015B" w:rsidRPr="0078770F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0063EBA" w14:textId="77777777" w:rsidR="008E015B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%          =             401      6200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</w:p>
    <w:p w14:paraId="0AA10438" w14:textId="77777777" w:rsidR="008E015B" w:rsidRPr="0078770F" w:rsidRDefault="007A7D95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301</w:t>
      </w:r>
    </w:p>
    <w:p w14:paraId="5E2B96FC" w14:textId="77777777" w:rsidR="008E015B" w:rsidRPr="0078770F" w:rsidRDefault="007A7D95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1200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="008E015B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4426</w:t>
      </w:r>
    </w:p>
    <w:p w14:paraId="494C2359" w14:textId="77777777" w:rsidR="008E015B" w:rsidRPr="0078770F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8F4E0E1" w14:textId="77777777" w:rsidR="008E015B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563DF85" w14:textId="77777777" w:rsidR="008C6B1C" w:rsidRDefault="008C6B1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382CB9B" w14:textId="77777777" w:rsidR="008C6B1C" w:rsidRDefault="008C6B1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BC9CE6D" w14:textId="77777777" w:rsidR="008E015B" w:rsidRPr="007F45D3" w:rsidRDefault="00980DD4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</w:r>
      <w:proofErr w:type="spellStart"/>
      <w:r w:rsidR="008E015B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="008E015B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="008E015B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</w:t>
      </w:r>
      <w:r w:rsidR="008E015B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6801129F" w14:textId="77777777" w:rsidR="008E015B" w:rsidRPr="007F45D3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C34549A" w14:textId="77777777" w:rsidR="008E015B" w:rsidRPr="007F45D3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achită furnizorul de materii prime conform </w:t>
      </w:r>
      <w:proofErr w:type="spellStart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chitan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ei</w:t>
      </w:r>
      <w:proofErr w:type="spellEnd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n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umărul  20  din data de 21.01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</w:p>
    <w:p w14:paraId="4E9E4E91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A38FA7A" w14:textId="77777777" w:rsidR="008E015B" w:rsidRPr="007F45D3" w:rsidRDefault="008E015B" w:rsidP="004E383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66EDE014" w14:textId="77777777" w:rsidR="008E015B" w:rsidRPr="007F45D3" w:rsidRDefault="008E015B" w:rsidP="008E01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EBA3D3A" w14:textId="77777777" w:rsidR="008E015B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6200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401            =        5311      6200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</w:p>
    <w:p w14:paraId="59CBAB5E" w14:textId="77777777" w:rsidR="008E015B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57A120E" w14:textId="77777777" w:rsidR="008E015B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713AC47" w14:textId="77777777" w:rsidR="008E015B" w:rsidRPr="007F45D3" w:rsidRDefault="008E015B" w:rsidP="00B36F44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3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2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78C5101B" w14:textId="77777777" w:rsidR="008E015B" w:rsidRPr="007F45D3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B07E6BA" w14:textId="77777777" w:rsidR="008E015B" w:rsidRPr="007F45D3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Se dau în consum  materii prime în valoare de 5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000 lei cf. Bonului de consum numărul 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80 din data de 21.01</w:t>
      </w:r>
    </w:p>
    <w:p w14:paraId="392B3E6B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B066856" w14:textId="77777777" w:rsidR="008E015B" w:rsidRPr="007F45D3" w:rsidRDefault="008E015B" w:rsidP="004E383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Fomula</w:t>
      </w:r>
      <w:proofErr w:type="spellEnd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contabilă</w:t>
      </w:r>
    </w:p>
    <w:p w14:paraId="4FDD806F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F951051" w14:textId="77777777" w:rsidR="008E015B" w:rsidRPr="007F45D3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000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601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=             </w:t>
      </w:r>
      <w:r w:rsidR="00FF257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301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500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</w:p>
    <w:p w14:paraId="149FE625" w14:textId="77777777" w:rsidR="008E015B" w:rsidRPr="007F45D3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54CD083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EE81ED5" w14:textId="77777777" w:rsidR="008E015B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9F3CB24" w14:textId="77777777" w:rsidR="008E015B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8C4DE00" w14:textId="77777777" w:rsidR="008E015B" w:rsidRPr="007F45D3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3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3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: </w:t>
      </w:r>
    </w:p>
    <w:p w14:paraId="03856924" w14:textId="77777777" w:rsidR="008E015B" w:rsidRPr="007F45D3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01F33F7" w14:textId="77777777" w:rsidR="008E015B" w:rsidRPr="007F45D3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</w:t>
      </w:r>
      <w:proofErr w:type="spellStart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ob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</w:t>
      </w:r>
      <w:proofErr w:type="spellEnd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produse finite în valoarea   de 12500  lei  conform notei de predare transfer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numărul 4  din data de 22.01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</w:p>
    <w:p w14:paraId="381952D0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E8AC55D" w14:textId="77777777" w:rsidR="008E015B" w:rsidRPr="007F45D3" w:rsidRDefault="008E015B" w:rsidP="004E383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6CC2456B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3EE0265" w14:textId="77777777" w:rsidR="008E015B" w:rsidRPr="007F45D3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lastRenderedPageBreak/>
        <w:t>12500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345            =              711     12500</w:t>
      </w:r>
    </w:p>
    <w:p w14:paraId="0CDEC585" w14:textId="77777777" w:rsidR="008E015B" w:rsidRPr="007F45D3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94C3749" w14:textId="77777777" w:rsidR="008C6B1C" w:rsidRDefault="008C6B1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BF1DFA8" w14:textId="77777777" w:rsidR="008C6B1C" w:rsidRDefault="008C6B1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91E1EB3" w14:textId="77777777" w:rsidR="008C6B1C" w:rsidRDefault="008C6B1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38C9DBB" w14:textId="77777777" w:rsidR="008E015B" w:rsidRPr="007F45D3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3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4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048BED92" w14:textId="77777777" w:rsidR="008E015B" w:rsidRPr="007F45D3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725BD54" w14:textId="77777777" w:rsidR="008E015B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vând produse finite </w:t>
      </w:r>
      <w:proofErr w:type="spellStart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clien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ilor</w:t>
      </w:r>
      <w:proofErr w:type="spellEnd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în valoare de 12500 lei, TVA </w:t>
      </w:r>
      <w:r w:rsidR="008340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19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% conform facturii fiscale numărul 120 din data de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23.01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</w:p>
    <w:p w14:paraId="4DDCF756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1098472" w14:textId="77777777" w:rsidR="008E015B" w:rsidRPr="007F45D3" w:rsidRDefault="008E015B" w:rsidP="004E383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552AD9F6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7F89652" w14:textId="77777777" w:rsidR="008E015B" w:rsidRPr="007F45D3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15500      4111             =              %</w:t>
      </w:r>
    </w:p>
    <w:p w14:paraId="46ABAD77" w14:textId="77777777" w:rsidR="008E015B" w:rsidRPr="007F45D3" w:rsidRDefault="007A7D95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                     </w:t>
      </w:r>
      <w:r w:rsidR="008E015B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4427    3000</w:t>
      </w:r>
    </w:p>
    <w:p w14:paraId="432A9ABA" w14:textId="77777777" w:rsidR="008E015B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                         701    12500</w:t>
      </w:r>
    </w:p>
    <w:p w14:paraId="547EAC02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A99ABC9" w14:textId="77777777" w:rsidR="008E015B" w:rsidRPr="007F45D3" w:rsidRDefault="008E015B" w:rsidP="00980DD4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3</w:t>
      </w:r>
      <w:r w:rsidR="008C6B1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145FF672" w14:textId="77777777" w:rsidR="008E015B" w:rsidRPr="007F45D3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07E1E46" w14:textId="77777777" w:rsidR="008E015B" w:rsidRPr="007F45D3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încasează de la </w:t>
      </w:r>
      <w:proofErr w:type="spellStart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clien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</w:t>
      </w:r>
      <w:proofErr w:type="spellEnd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contravaloarea facturii fiscale  numărul 120 conform </w:t>
      </w:r>
      <w:proofErr w:type="spellStart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chitan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ei</w:t>
      </w:r>
      <w:proofErr w:type="spellEnd"/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numărul 14 din data de 23.01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</w:p>
    <w:p w14:paraId="415C395F" w14:textId="77777777" w:rsidR="008E015B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A11D878" w14:textId="77777777" w:rsidR="008E015B" w:rsidRPr="007F45D3" w:rsidRDefault="008E015B" w:rsidP="004E383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69AA16BC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D370B68" w14:textId="77777777" w:rsidR="008E015B" w:rsidRPr="007F45D3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15500       5311          =             4111     15500</w:t>
      </w:r>
    </w:p>
    <w:p w14:paraId="03BD57D9" w14:textId="77777777" w:rsidR="008E015B" w:rsidRPr="007F45D3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1DFC2C0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03F0BF4" w14:textId="77777777" w:rsidR="008C6B1C" w:rsidRDefault="008C6B1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DBA5F11" w14:textId="77777777" w:rsidR="008C6B1C" w:rsidRDefault="008C6B1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1DDD756" w14:textId="77777777" w:rsidR="008E015B" w:rsidRPr="007F45D3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3</w:t>
      </w:r>
      <w:r w:rsidR="008C6B1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6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069AAEA6" w14:textId="77777777" w:rsidR="008E015B" w:rsidRPr="007F45D3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72AD6D1" w14:textId="77777777" w:rsidR="008E015B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</w:t>
      </w:r>
      <w:proofErr w:type="spellStart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plăte</w:t>
      </w:r>
      <w:r w:rsidR="00D7029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Ş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te</w:t>
      </w:r>
      <w:proofErr w:type="spellEnd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dobânda aferentă  credi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tului bancar în data de 23.01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, valoare de 50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 lei.</w:t>
      </w:r>
    </w:p>
    <w:p w14:paraId="417FF8D3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5799BE1" w14:textId="77777777" w:rsidR="008E015B" w:rsidRPr="007F45D3" w:rsidRDefault="008E015B" w:rsidP="004E383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055DEFCB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FC4E52E" w14:textId="77777777" w:rsidR="008E015B" w:rsidRPr="007F45D3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500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666          =             1682       500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</w:p>
    <w:p w14:paraId="3F991CE2" w14:textId="77777777" w:rsidR="00153263" w:rsidRDefault="00153263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FF5D7A6" w14:textId="77777777" w:rsidR="00153263" w:rsidRDefault="00153263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55EFB6F" w14:textId="77777777" w:rsidR="008E015B" w:rsidRPr="007F45D3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3</w:t>
      </w:r>
      <w:r w:rsidR="008C6B1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7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67E09C2D" w14:textId="77777777" w:rsidR="008E015B" w:rsidRPr="007F45D3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ED455CC" w14:textId="77777777" w:rsidR="008E015B" w:rsidRPr="007F45D3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Se decide majorarea capitalului socia</w:t>
      </w:r>
      <w:r w:rsidR="00602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l prin încorporarea rezervelor 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în valoare de 6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000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lei.</w:t>
      </w:r>
    </w:p>
    <w:p w14:paraId="22EC38B8" w14:textId="77777777" w:rsidR="008E015B" w:rsidRPr="007F45D3" w:rsidRDefault="008E015B" w:rsidP="004E38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B48BADE" w14:textId="77777777" w:rsidR="008E015B" w:rsidRPr="007F45D3" w:rsidRDefault="008E015B" w:rsidP="004E383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1035B031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6B4FD99" w14:textId="77777777" w:rsidR="008E015B" w:rsidRPr="007F45D3" w:rsidRDefault="007A7D95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60000</w:t>
      </w:r>
      <w:r w:rsidR="008E015B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10</w:t>
      </w:r>
      <w:r w:rsidR="0060286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</w:t>
      </w:r>
      <w:r w:rsidR="008E015B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=              1012        60000</w:t>
      </w:r>
    </w:p>
    <w:p w14:paraId="1871C075" w14:textId="77777777" w:rsidR="008E015B" w:rsidRPr="007F45D3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EF1154E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1CB3224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B4F82FE" w14:textId="77777777" w:rsidR="008C6B1C" w:rsidRDefault="008C6B1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461240A" w14:textId="77777777" w:rsidR="008E015B" w:rsidRPr="007F45D3" w:rsidRDefault="008E015B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 w:rsidR="008C6B1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38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5DB05E56" w14:textId="77777777" w:rsidR="008E015B" w:rsidRPr="007F45D3" w:rsidRDefault="008E015B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21FE6C0" w14:textId="77777777" w:rsidR="008E015B" w:rsidRPr="007F45D3" w:rsidRDefault="008E015B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</w:t>
      </w:r>
      <w:proofErr w:type="spellStart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achizi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ionează</w:t>
      </w:r>
      <w:proofErr w:type="spellEnd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combustibil  în valoare de 1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000 lei conform  avizului de </w:t>
      </w:r>
      <w:proofErr w:type="spellStart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însotire</w:t>
      </w:r>
      <w:proofErr w:type="spellEnd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 mărfii  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numărul 7  din data de 27.01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</w:p>
    <w:p w14:paraId="2CE447F7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CA99E01" w14:textId="77777777" w:rsidR="008E015B" w:rsidRPr="007F45D3" w:rsidRDefault="008E015B" w:rsidP="008308B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221F6CF3" w14:textId="77777777" w:rsidR="008E015B" w:rsidRPr="007F45D3" w:rsidRDefault="008E015B" w:rsidP="008E01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AA35EED" w14:textId="77777777" w:rsidR="008E015B" w:rsidRPr="007F45D3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%           =             408    1240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</w:p>
    <w:p w14:paraId="587D69DC" w14:textId="77777777" w:rsidR="008E015B" w:rsidRPr="007F45D3" w:rsidRDefault="007A7D95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</w:t>
      </w:r>
      <w:r w:rsidR="008E015B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="008E015B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0     3022</w:t>
      </w:r>
    </w:p>
    <w:p w14:paraId="5E530CDD" w14:textId="77777777" w:rsidR="008E015B" w:rsidRPr="007F45D3" w:rsidRDefault="007A7D95" w:rsidP="00B36F4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</w:t>
      </w:r>
      <w:r w:rsidR="008E015B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240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="008E015B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4428</w:t>
      </w:r>
    </w:p>
    <w:p w14:paraId="3321625D" w14:textId="77777777" w:rsidR="008C6B1C" w:rsidRDefault="008C6B1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2C748BA" w14:textId="77777777" w:rsidR="008E015B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23DD139" w14:textId="77777777" w:rsidR="008E015B" w:rsidRPr="007F45D3" w:rsidRDefault="008E015B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39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289066C1" w14:textId="77777777" w:rsidR="008E015B" w:rsidRPr="007F45D3" w:rsidRDefault="008E015B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6C2B4EF" w14:textId="77777777" w:rsidR="008E015B" w:rsidRPr="007F45D3" w:rsidRDefault="008E015B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Se achită transportul combustibilului.</w:t>
      </w:r>
    </w:p>
    <w:p w14:paraId="36A3FEDB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C74DCB8" w14:textId="77777777" w:rsidR="008E015B" w:rsidRPr="007F45D3" w:rsidRDefault="008E015B" w:rsidP="008308B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3A444B6C" w14:textId="77777777" w:rsidR="008E015B" w:rsidRPr="007F45D3" w:rsidRDefault="008E015B" w:rsidP="008E01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90E3A22" w14:textId="77777777" w:rsidR="008E015B" w:rsidRPr="007F45D3" w:rsidRDefault="00C35D8F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740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="008E015B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401          =             5311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74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</w:p>
    <w:p w14:paraId="61D92AA1" w14:textId="77777777" w:rsidR="008E015B" w:rsidRPr="007F45D3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3453B20" w14:textId="77777777" w:rsidR="008E015B" w:rsidRPr="007F45D3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1FA3641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7005094" w14:textId="77777777" w:rsidR="008C6B1C" w:rsidRDefault="008C6B1C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2200612" w14:textId="77777777" w:rsidR="008E015B" w:rsidRPr="007F45D3" w:rsidRDefault="008E015B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40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3195C53E" w14:textId="77777777" w:rsidR="008E015B" w:rsidRPr="007F45D3" w:rsidRDefault="008E015B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9BCBA28" w14:textId="77777777" w:rsidR="008E015B" w:rsidRPr="007F45D3" w:rsidRDefault="008E015B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</w:t>
      </w:r>
      <w:proofErr w:type="spellStart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achizi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ionează</w:t>
      </w:r>
      <w:proofErr w:type="spellEnd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un utilaj  în valoare de 4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000 lei conform facturii fiscale numărul 51 din data de 2</w:t>
      </w:r>
      <w:r w:rsidR="00FF257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9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.01</w:t>
      </w:r>
      <w:r w:rsidR="008340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</w:p>
    <w:p w14:paraId="383E7A2E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FE214E5" w14:textId="77777777" w:rsidR="008E015B" w:rsidRPr="007F45D3" w:rsidRDefault="008E015B" w:rsidP="008308B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2F487B65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AB2A23E" w14:textId="77777777" w:rsidR="008E015B" w:rsidRPr="007F45D3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%            =              404      4960</w:t>
      </w:r>
      <w:r w:rsidR="007A7D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</w:p>
    <w:p w14:paraId="0206E21E" w14:textId="77777777" w:rsidR="008E015B" w:rsidRPr="007F45D3" w:rsidRDefault="007A7D95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40000</w:t>
      </w:r>
      <w:r w:rsidR="008E015B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2131</w:t>
      </w:r>
    </w:p>
    <w:p w14:paraId="5D1D5836" w14:textId="77777777" w:rsidR="008E015B" w:rsidRDefault="007A7D95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9600</w:t>
      </w:r>
      <w:r w:rsidR="008E015B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4426</w:t>
      </w:r>
    </w:p>
    <w:p w14:paraId="49CDFC1E" w14:textId="77777777" w:rsidR="008E015B" w:rsidRPr="007F45D3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E4DD5F9" w14:textId="77777777" w:rsidR="008E015B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B16B1D0" w14:textId="77777777" w:rsidR="00153263" w:rsidRDefault="00153263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0B031E3" w14:textId="77777777" w:rsidR="008E015B" w:rsidRPr="007F45D3" w:rsidRDefault="008E015B" w:rsidP="00980DD4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 w:rsidR="001532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4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02768339" w14:textId="77777777" w:rsidR="008E015B" w:rsidRPr="007F45D3" w:rsidRDefault="008E015B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794C633" w14:textId="77777777" w:rsidR="008E015B" w:rsidRPr="007F45D3" w:rsidRDefault="008E015B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Se regularizează TVA.</w:t>
      </w:r>
    </w:p>
    <w:p w14:paraId="4184631C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EDB0CCB" w14:textId="77777777" w:rsidR="008E015B" w:rsidRPr="007F45D3" w:rsidRDefault="008E015B" w:rsidP="008308B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04867ADA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623AC07" w14:textId="77777777" w:rsidR="008E015B" w:rsidRPr="007F45D3" w:rsidRDefault="006F37D9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26.595        4426</w:t>
      </w:r>
      <w:r w:rsidR="008E015B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=              %</w:t>
      </w:r>
    </w:p>
    <w:p w14:paraId="118B502D" w14:textId="77777777" w:rsidR="008E015B" w:rsidRPr="007F45D3" w:rsidRDefault="007A7D95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                    </w:t>
      </w:r>
      <w:r w:rsidR="006F37D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4427</w:t>
      </w:r>
      <w:r w:rsidR="008E015B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</w:t>
      </w:r>
      <w:r w:rsidR="006F37D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13.402,5</w:t>
      </w:r>
    </w:p>
    <w:p w14:paraId="288F9AB4" w14:textId="77777777" w:rsidR="008E015B" w:rsidRPr="007F45D3" w:rsidRDefault="007A7D95" w:rsidP="00C35D8F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                  </w:t>
      </w:r>
      <w:r w:rsidR="003B44B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 w:rsidR="006F37D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4424</w:t>
      </w:r>
      <w:r w:rsidR="008E015B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</w:t>
      </w:r>
      <w:r w:rsidR="003B44B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13.192,0</w:t>
      </w:r>
    </w:p>
    <w:p w14:paraId="282EA264" w14:textId="77777777" w:rsidR="008E015B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018963F" w14:textId="77777777" w:rsidR="00676C39" w:rsidRDefault="00676C39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A48A00A" w14:textId="77777777" w:rsidR="005B0B79" w:rsidRDefault="005B0B79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F307F76" w14:textId="77777777" w:rsidR="008E015B" w:rsidRPr="007F45D3" w:rsidRDefault="008E015B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4</w:t>
      </w:r>
      <w:r w:rsidR="003B44B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2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0296DE49" w14:textId="77777777" w:rsidR="008E015B" w:rsidRPr="007F45D3" w:rsidRDefault="008E015B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0DA5947" w14:textId="77777777" w:rsidR="008E015B" w:rsidRPr="007F45D3" w:rsidRDefault="008E015B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Se închid conturile de venituri.</w:t>
      </w:r>
    </w:p>
    <w:p w14:paraId="039FF2EF" w14:textId="77777777" w:rsidR="008E015B" w:rsidRPr="007F45D3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A3761DD" w14:textId="77777777" w:rsidR="008E015B" w:rsidRPr="007F45D3" w:rsidRDefault="008E015B" w:rsidP="008308B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29B2271D" w14:textId="77777777" w:rsidR="008E015B" w:rsidRPr="007F45D3" w:rsidRDefault="008E015B" w:rsidP="008308B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293567B" w14:textId="77777777" w:rsidR="008E015B" w:rsidRDefault="003B44B5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52.250      707</w:t>
      </w:r>
      <w:r w:rsidR="008E015B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=              121      52.250</w:t>
      </w:r>
    </w:p>
    <w:p w14:paraId="59698972" w14:textId="77777777" w:rsidR="008E015B" w:rsidRDefault="008E015B" w:rsidP="008E015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0CAAF4F" w14:textId="77777777" w:rsidR="008E015B" w:rsidRDefault="008E015B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AB43BD2" w14:textId="77777777" w:rsidR="00153263" w:rsidRDefault="00153263" w:rsidP="008E01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F67C420" w14:textId="77777777" w:rsidR="00A807C5" w:rsidRPr="007F45D3" w:rsidRDefault="00A807C5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4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4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3ADBDB7D" w14:textId="77777777" w:rsidR="00A807C5" w:rsidRPr="007F45D3" w:rsidRDefault="00A807C5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F80186A" w14:textId="77777777" w:rsidR="00A807C5" w:rsidRPr="007F45D3" w:rsidRDefault="00A807C5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Se închid conturile de cheltuieli.</w:t>
      </w:r>
    </w:p>
    <w:p w14:paraId="1035515C" w14:textId="77777777" w:rsidR="00A807C5" w:rsidRPr="007F45D3" w:rsidRDefault="00A807C5" w:rsidP="00A807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87EE866" w14:textId="77777777" w:rsidR="00A807C5" w:rsidRPr="007F45D3" w:rsidRDefault="00A807C5" w:rsidP="008308B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 contabilă</w:t>
      </w:r>
    </w:p>
    <w:p w14:paraId="67A670D0" w14:textId="77777777" w:rsidR="00A807C5" w:rsidRPr="007F45D3" w:rsidRDefault="00A807C5" w:rsidP="00A807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742BAA5" w14:textId="77777777" w:rsidR="00A807C5" w:rsidRPr="007F45D3" w:rsidRDefault="00351E10" w:rsidP="00A807C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</w:t>
      </w:r>
      <w:r w:rsidR="0063352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10.850</w:t>
      </w:r>
      <w:r w:rsidR="00A807C5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</w:t>
      </w:r>
      <w:r w:rsidR="0063352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121           =            </w:t>
      </w:r>
      <w:r w:rsidR="00A807C5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%</w:t>
      </w:r>
    </w:p>
    <w:p w14:paraId="55FF3909" w14:textId="77777777" w:rsidR="00A807C5" w:rsidRPr="007F45D3" w:rsidRDefault="003B44B5" w:rsidP="00A807C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</w:t>
      </w:r>
      <w:r w:rsidR="0063352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601    50</w:t>
      </w:r>
      <w:r w:rsidR="00A807C5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000</w:t>
      </w:r>
    </w:p>
    <w:p w14:paraId="3B3BFA18" w14:textId="77777777" w:rsidR="00A807C5" w:rsidRPr="007F45D3" w:rsidRDefault="00A807C5" w:rsidP="00A807C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603   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2500</w:t>
      </w:r>
    </w:p>
    <w:p w14:paraId="06F62CCF" w14:textId="77777777" w:rsidR="00A807C5" w:rsidRPr="007F45D3" w:rsidRDefault="00A807C5" w:rsidP="00A807C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</w:t>
      </w:r>
      <w:r w:rsidR="0063352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612    50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  <w:r w:rsidR="0063352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</w:p>
    <w:p w14:paraId="2D21BC9E" w14:textId="77777777" w:rsidR="00A807C5" w:rsidRPr="007F45D3" w:rsidRDefault="00A807C5" w:rsidP="00A807C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6451   </w:t>
      </w:r>
      <w:r w:rsidR="0063352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5000</w:t>
      </w:r>
    </w:p>
    <w:p w14:paraId="024DD4D1" w14:textId="77777777" w:rsidR="00A807C5" w:rsidRPr="007F45D3" w:rsidRDefault="00A807C5" w:rsidP="00A807C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6453    </w:t>
      </w:r>
      <w:r w:rsidR="0063352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5000</w:t>
      </w:r>
    </w:p>
    <w:p w14:paraId="7EE9FA1D" w14:textId="77777777" w:rsidR="00A807C5" w:rsidRPr="007F45D3" w:rsidRDefault="003B44B5" w:rsidP="00A807C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</w:t>
      </w:r>
      <w:r w:rsidR="0063352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6452    5000</w:t>
      </w:r>
    </w:p>
    <w:p w14:paraId="712D2079" w14:textId="77777777" w:rsidR="00A807C5" w:rsidRPr="007F45D3" w:rsidRDefault="003B44B5" w:rsidP="00A807C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</w:t>
      </w:r>
      <w:r w:rsidR="00A807C5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64</w:t>
      </w:r>
      <w:r w:rsidR="00A807C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</w:t>
      </w:r>
      <w:r w:rsidR="0063352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5500</w:t>
      </w:r>
    </w:p>
    <w:p w14:paraId="6B43AF20" w14:textId="77777777" w:rsidR="00A807C5" w:rsidRPr="007F45D3" w:rsidRDefault="00A807C5" w:rsidP="00A807C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</w:t>
      </w:r>
      <w:r w:rsidR="003B44B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605     100</w:t>
      </w:r>
      <w:r w:rsidR="0063352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</w:t>
      </w:r>
    </w:p>
    <w:p w14:paraId="1EA2517E" w14:textId="77777777" w:rsidR="00A807C5" w:rsidRDefault="003B44B5" w:rsidP="008308B1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</w:t>
      </w:r>
      <w:r w:rsidR="0063352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60717850</w:t>
      </w:r>
      <w:r w:rsidR="0063352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  <w:t xml:space="preserve">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</w:t>
      </w:r>
      <w:r w:rsidR="00A807C5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666      500</w:t>
      </w:r>
      <w:r w:rsidR="0063352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</w:t>
      </w:r>
    </w:p>
    <w:p w14:paraId="541D13C8" w14:textId="77777777" w:rsidR="00A807C5" w:rsidRPr="007F45D3" w:rsidRDefault="00980DD4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/>
      </w:r>
      <w:proofErr w:type="spellStart"/>
      <w:r w:rsidR="00A807C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="00A807C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="00A807C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5</w:t>
      </w:r>
      <w:r w:rsidR="00A807C5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7A8CC4A8" w14:textId="77777777" w:rsidR="00A807C5" w:rsidRPr="007F45D3" w:rsidRDefault="00A807C5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5615B8B" w14:textId="77777777" w:rsidR="00A807C5" w:rsidRPr="007F45D3" w:rsidRDefault="00A807C5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înregistrează impozitul pe profit în valoare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80</w:t>
      </w:r>
      <w:r w:rsidR="0063352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lei conform notei de contabilitate numărul  27 di</w:t>
      </w:r>
      <w:r w:rsidR="008340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data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29</w:t>
      </w:r>
      <w:r w:rsidR="0063352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.01</w:t>
      </w:r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</w:p>
    <w:p w14:paraId="03019660" w14:textId="77777777" w:rsidR="00A807C5" w:rsidRPr="007F45D3" w:rsidRDefault="00A807C5" w:rsidP="00A807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EF2A129" w14:textId="77777777" w:rsidR="00A807C5" w:rsidRPr="007F45D3" w:rsidRDefault="00A807C5" w:rsidP="008308B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Fomula</w:t>
      </w:r>
      <w:proofErr w:type="spellEnd"/>
      <w:r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contabilă</w:t>
      </w:r>
    </w:p>
    <w:p w14:paraId="6D1D9C41" w14:textId="77777777" w:rsidR="00A807C5" w:rsidRPr="007F45D3" w:rsidRDefault="00A807C5" w:rsidP="008308B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4004BD9" w14:textId="77777777" w:rsidR="00A807C5" w:rsidRDefault="0063352B" w:rsidP="00A807C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8000</w:t>
      </w:r>
      <w:r w:rsidR="00A807C5" w:rsidRPr="007F45D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691         =              4411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8000</w:t>
      </w:r>
    </w:p>
    <w:p w14:paraId="3A6A7C67" w14:textId="77777777" w:rsidR="00A807C5" w:rsidRPr="007F45D3" w:rsidRDefault="00A807C5" w:rsidP="00A807C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2335A94" w14:textId="77777777" w:rsidR="00A807C5" w:rsidRPr="0078770F" w:rsidRDefault="00A807C5" w:rsidP="00A807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726AD78" w14:textId="77777777" w:rsidR="00A807C5" w:rsidRDefault="00A807C5" w:rsidP="00A807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1D995EF" w14:textId="77777777" w:rsidR="005B0B79" w:rsidRDefault="005B0B79" w:rsidP="00A807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359B449" w14:textId="77777777" w:rsidR="00A807C5" w:rsidRPr="0078770F" w:rsidRDefault="00A807C5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46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036632C9" w14:textId="77777777" w:rsidR="00A807C5" w:rsidRPr="0078770F" w:rsidRDefault="00A807C5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2B6E978" w14:textId="77777777" w:rsidR="00A807C5" w:rsidRPr="0078770F" w:rsidRDefault="00A807C5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face plata </w:t>
      </w: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imozitului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pe profit cu ordinul de plată numărul 39 din data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31</w:t>
      </w:r>
      <w:r w:rsidR="0063352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.01</w:t>
      </w:r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</w:p>
    <w:p w14:paraId="3E2746A8" w14:textId="77777777" w:rsidR="00A807C5" w:rsidRPr="0078770F" w:rsidRDefault="00A807C5" w:rsidP="00A807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3CE7F5E" w14:textId="77777777" w:rsidR="00A807C5" w:rsidRPr="0078770F" w:rsidRDefault="00A807C5" w:rsidP="008308B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</w:t>
      </w:r>
      <w:proofErr w:type="spellEnd"/>
      <w:r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contabilă</w:t>
      </w:r>
    </w:p>
    <w:p w14:paraId="23F8E595" w14:textId="77777777" w:rsidR="00A807C5" w:rsidRPr="0078770F" w:rsidRDefault="00A807C5" w:rsidP="00A807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E8C53F5" w14:textId="77777777" w:rsidR="00A807C5" w:rsidRDefault="0063352B" w:rsidP="00A807C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8000</w:t>
      </w:r>
      <w:r w:rsidR="00A807C5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4411             =              5121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8000</w:t>
      </w:r>
    </w:p>
    <w:p w14:paraId="087D94C8" w14:textId="77777777" w:rsidR="00A807C5" w:rsidRDefault="00A807C5" w:rsidP="00A807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4C167AA" w14:textId="77777777" w:rsidR="00A807C5" w:rsidRDefault="00A807C5" w:rsidP="00A807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AB2C8A4" w14:textId="77777777" w:rsidR="00A807C5" w:rsidRDefault="00A807C5" w:rsidP="00A807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7C7F3EC" w14:textId="77777777" w:rsidR="00A807C5" w:rsidRPr="00A807C5" w:rsidRDefault="00A807C5" w:rsidP="008308B1">
      <w:pPr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44"/>
          <w:szCs w:val="44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Opera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</w:t>
      </w:r>
      <w:r w:rsidR="00980DD4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47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:</w:t>
      </w:r>
    </w:p>
    <w:p w14:paraId="2CE5955A" w14:textId="77777777" w:rsidR="00A807C5" w:rsidRDefault="00A807C5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7E9F77C1" w14:textId="77777777" w:rsidR="00A807C5" w:rsidRDefault="00A807C5" w:rsidP="008308B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Se închide contul de cheltuieli </w:t>
      </w:r>
    </w:p>
    <w:p w14:paraId="46C2340E" w14:textId="77777777" w:rsidR="00A807C5" w:rsidRDefault="00A807C5" w:rsidP="00A807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2353CA30" w14:textId="77777777" w:rsidR="00A807C5" w:rsidRDefault="00A807C5" w:rsidP="008308B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Formula contabilă</w:t>
      </w:r>
    </w:p>
    <w:p w14:paraId="608069C1" w14:textId="77777777" w:rsidR="00A807C5" w:rsidRDefault="00A807C5" w:rsidP="00A807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3965F48B" w14:textId="77777777" w:rsidR="00A807C5" w:rsidRDefault="0063352B" w:rsidP="00A807C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8000   </w:t>
      </w:r>
      <w:r w:rsidR="00A807C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121</w:t>
      </w:r>
      <w:r w:rsidR="00A807C5" w:rsidRPr="007877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=              </w:t>
      </w:r>
      <w:r w:rsidR="00A807C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691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800</w:t>
      </w:r>
    </w:p>
    <w:p w14:paraId="176353C3" w14:textId="77777777" w:rsidR="00A807C5" w:rsidRPr="0078770F" w:rsidRDefault="00A807C5" w:rsidP="00A807C5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8911C75" w14:textId="77777777" w:rsidR="00A807C5" w:rsidRPr="00E44373" w:rsidRDefault="00A807C5" w:rsidP="00A807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14:paraId="51FD8C52" w14:textId="77777777" w:rsidR="00A807C5" w:rsidRDefault="00A807C5" w:rsidP="00A807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o-RO"/>
        </w:rPr>
      </w:pPr>
    </w:p>
    <w:p w14:paraId="06FCFB23" w14:textId="77777777" w:rsidR="00A807C5" w:rsidRDefault="00A807C5" w:rsidP="00A807C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ro-RO"/>
        </w:rPr>
      </w:pPr>
    </w:p>
    <w:p w14:paraId="323B1CEC" w14:textId="77777777" w:rsidR="00A807C5" w:rsidRDefault="00A807C5" w:rsidP="00A807C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ro-RO"/>
        </w:rPr>
      </w:pPr>
    </w:p>
    <w:p w14:paraId="20D14DD9" w14:textId="77777777" w:rsidR="00A807C5" w:rsidRDefault="00A807C5" w:rsidP="005B0B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lang w:eastAsia="ro-RO"/>
        </w:rPr>
      </w:pPr>
    </w:p>
    <w:p w14:paraId="18A43595" w14:textId="77777777" w:rsidR="008308B1" w:rsidRDefault="008308B1">
      <w:pPr>
        <w:rPr>
          <w:rFonts w:ascii="Times New Roman" w:eastAsia="Times New Roman" w:hAnsi="Times New Roman" w:cs="Times New Roman"/>
          <w:color w:val="000000"/>
          <w:sz w:val="44"/>
          <w:szCs w:val="4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o-RO"/>
        </w:rPr>
        <w:br w:type="page"/>
      </w:r>
    </w:p>
    <w:p w14:paraId="6EA84DFF" w14:textId="77777777" w:rsidR="005B0B79" w:rsidRPr="008308B1" w:rsidRDefault="005B0B79" w:rsidP="005B0B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o-RO"/>
        </w:rPr>
      </w:pPr>
      <w:r w:rsidRPr="008308B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o-RO"/>
        </w:rPr>
        <w:lastRenderedPageBreak/>
        <w:t>Capitolul III</w:t>
      </w:r>
    </w:p>
    <w:p w14:paraId="49C52AAB" w14:textId="77777777" w:rsidR="005B0B79" w:rsidRPr="008308B1" w:rsidRDefault="005B0B79" w:rsidP="005B0B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o-RO"/>
        </w:rPr>
      </w:pPr>
      <w:r w:rsidRPr="008308B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o-RO"/>
        </w:rPr>
        <w:t>Indicatori economico financiari privind activitatea desfa</w:t>
      </w:r>
      <w:r w:rsidR="00D7029B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o-RO"/>
        </w:rPr>
        <w:t>Ş</w:t>
      </w:r>
      <w:r w:rsidRPr="008308B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o-RO"/>
        </w:rPr>
        <w:t xml:space="preserve">urată de SC </w:t>
      </w:r>
      <w:r w:rsidR="00834089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o-RO"/>
        </w:rPr>
        <w:t>EuroAndis srl</w:t>
      </w:r>
    </w:p>
    <w:p w14:paraId="2C02C5DA" w14:textId="77777777" w:rsidR="005B0B79" w:rsidRDefault="005B0B79" w:rsidP="005B0B79">
      <w:pPr>
        <w:spacing w:after="0" w:line="240" w:lineRule="auto"/>
        <w:jc w:val="center"/>
        <w:rPr>
          <w:rFonts w:ascii="Arial" w:eastAsia="Times New Roman" w:hAnsi="Arial" w:cs="Arial"/>
          <w:color w:val="000000"/>
          <w:bdr w:val="none" w:sz="0" w:space="0" w:color="auto" w:frame="1"/>
          <w:lang w:eastAsia="ro-RO"/>
        </w:rPr>
      </w:pPr>
    </w:p>
    <w:p w14:paraId="016D0CF9" w14:textId="77777777" w:rsidR="005B0B79" w:rsidRPr="00877B21" w:rsidRDefault="005B0B79" w:rsidP="005B0B7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F975897" w14:textId="77777777" w:rsidR="005B0B79" w:rsidRDefault="005B0B79" w:rsidP="000B30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ro-RO"/>
        </w:rPr>
      </w:pPr>
    </w:p>
    <w:p w14:paraId="7C2E722B" w14:textId="77777777" w:rsidR="008308B1" w:rsidRPr="00980DD4" w:rsidRDefault="00DC1D94" w:rsidP="00980DD4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80DD4">
        <w:rPr>
          <w:rFonts w:ascii="Times New Roman" w:hAnsi="Times New Roman" w:cs="Times New Roman"/>
          <w:b/>
          <w:i/>
          <w:sz w:val="24"/>
          <w:szCs w:val="24"/>
        </w:rPr>
        <w:t>Indicatorii financiari:</w:t>
      </w:r>
    </w:p>
    <w:p w14:paraId="1CDED4B5" w14:textId="77777777" w:rsidR="008308B1" w:rsidRDefault="00DC1D94" w:rsidP="008308B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 baza datelor preluate din </w:t>
      </w:r>
      <w:proofErr w:type="spellStart"/>
      <w:r w:rsidRPr="00DC1D94">
        <w:rPr>
          <w:rFonts w:ascii="Times New Roman" w:hAnsi="Times New Roman" w:cs="Times New Roman"/>
          <w:i/>
          <w:sz w:val="24"/>
          <w:szCs w:val="24"/>
        </w:rPr>
        <w:t>Situa</w:t>
      </w:r>
      <w:r w:rsidR="00113B03">
        <w:rPr>
          <w:rFonts w:ascii="Times New Roman" w:hAnsi="Times New Roman" w:cs="Times New Roman"/>
          <w:i/>
          <w:sz w:val="24"/>
          <w:szCs w:val="24"/>
        </w:rPr>
        <w:t>ţ</w:t>
      </w:r>
      <w:r w:rsidRPr="00DC1D94">
        <w:rPr>
          <w:rFonts w:ascii="Times New Roman" w:hAnsi="Times New Roman" w:cs="Times New Roman"/>
          <w:i/>
          <w:sz w:val="24"/>
          <w:szCs w:val="24"/>
        </w:rPr>
        <w:t>iile</w:t>
      </w:r>
      <w:proofErr w:type="spellEnd"/>
      <w:r w:rsidRPr="00DC1D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C1D94">
        <w:rPr>
          <w:rFonts w:ascii="Times New Roman" w:hAnsi="Times New Roman" w:cs="Times New Roman"/>
          <w:i/>
          <w:sz w:val="24"/>
          <w:szCs w:val="24"/>
        </w:rPr>
        <w:t>financiare</w:t>
      </w:r>
      <w:r w:rsidRPr="008308B1">
        <w:rPr>
          <w:rFonts w:ascii="Times New Roman" w:hAnsi="Times New Roman" w:cs="Times New Roman"/>
          <w:i/>
          <w:sz w:val="24"/>
          <w:szCs w:val="24"/>
        </w:rPr>
        <w:t>anuale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efectuează cercetarea mediului economic prin analiza </w:t>
      </w:r>
      <w:proofErr w:type="spellStart"/>
      <w:r>
        <w:rPr>
          <w:rFonts w:ascii="Times New Roman" w:hAnsi="Times New Roman" w:cs="Times New Roman"/>
          <w:sz w:val="24"/>
          <w:szCs w:val="24"/>
        </w:rPr>
        <w:t>economico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-financiară. Analiza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</w:t>
      </w:r>
      <w:r w:rsidR="00D7029B">
        <w:rPr>
          <w:rFonts w:ascii="Times New Roman" w:hAnsi="Times New Roman" w:cs="Times New Roman"/>
          <w:sz w:val="24"/>
          <w:szCs w:val="24"/>
        </w:rPr>
        <w:t>Ş</w:t>
      </w:r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ansamblu de metode, instrumente de lucru, prin care se interpretează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contabilă cu ajutorul unor indicatori specifici.</w:t>
      </w:r>
    </w:p>
    <w:p w14:paraId="2B92EB9D" w14:textId="77777777" w:rsidR="007363C6" w:rsidRDefault="00076EAB" w:rsidP="008308B1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Structura obligatorie stabilită prin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legisla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financiar-contabilă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formulalelor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care compun </w:t>
      </w:r>
      <w:proofErr w:type="spellStart"/>
      <w:r w:rsidRPr="00DC1D94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Situa</w:t>
      </w:r>
      <w:r w:rsidR="00113B03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DC1D94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iile</w:t>
      </w:r>
      <w:proofErr w:type="spellEnd"/>
      <w:r w:rsidRPr="00DC1D94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financiare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impun ca în cadrul </w:t>
      </w:r>
      <w:r w:rsidRPr="00DC1D94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Notelor </w:t>
      </w:r>
      <w:proofErr w:type="spellStart"/>
      <w:r w:rsidRPr="00DC1D94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explicative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entitatea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trebuie să calculeze  principalii indicatori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economico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-financiari. Pe lângă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ace</w:t>
      </w:r>
      <w:r w:rsidR="00D7029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Ş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indicatori,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informa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contabilă permite determinarea unor indicatori de gestiune financiară, de analiză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eficien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economice.</w:t>
      </w:r>
    </w:p>
    <w:p w14:paraId="3E65A0EE" w14:textId="77777777" w:rsidR="007363C6" w:rsidRDefault="007A72C7" w:rsidP="008308B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72C7">
        <w:rPr>
          <w:rFonts w:ascii="Times New Roman" w:hAnsi="Times New Roman" w:cs="Times New Roman"/>
          <w:sz w:val="24"/>
          <w:szCs w:val="24"/>
        </w:rPr>
        <w:t xml:space="preserve">Indicatorii </w:t>
      </w:r>
      <w:proofErr w:type="spellStart"/>
      <w:r w:rsidRPr="007A72C7">
        <w:rPr>
          <w:rFonts w:ascii="Times New Roman" w:hAnsi="Times New Roman" w:cs="Times New Roman"/>
          <w:sz w:val="24"/>
          <w:szCs w:val="24"/>
        </w:rPr>
        <w:t>finaciari</w:t>
      </w:r>
      <w:proofErr w:type="spellEnd"/>
      <w:r w:rsidRPr="007A72C7">
        <w:rPr>
          <w:rFonts w:ascii="Times New Roman" w:hAnsi="Times New Roman" w:cs="Times New Roman"/>
          <w:sz w:val="24"/>
          <w:szCs w:val="24"/>
        </w:rPr>
        <w:t xml:space="preserve"> se exprimă sub forma unor rapoarte semnificative între două mărimi, sau grupe de mărimi din </w:t>
      </w:r>
      <w:proofErr w:type="spellStart"/>
      <w:r w:rsidRPr="007A72C7">
        <w:rPr>
          <w:rFonts w:ascii="Times New Roman" w:hAnsi="Times New Roman" w:cs="Times New Roman"/>
          <w:sz w:val="24"/>
          <w:szCs w:val="24"/>
        </w:rPr>
        <w:t>bilanţ</w:t>
      </w:r>
      <w:proofErr w:type="spellEnd"/>
      <w:r w:rsidRPr="007A72C7">
        <w:rPr>
          <w:rFonts w:ascii="Times New Roman" w:hAnsi="Times New Roman" w:cs="Times New Roman"/>
          <w:sz w:val="24"/>
          <w:szCs w:val="24"/>
        </w:rPr>
        <w:t xml:space="preserve"> sau contul de profit </w:t>
      </w:r>
      <w:proofErr w:type="spellStart"/>
      <w:r w:rsidRPr="007A72C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7A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C7">
        <w:rPr>
          <w:rFonts w:ascii="Times New Roman" w:hAnsi="Times New Roman" w:cs="Times New Roman"/>
          <w:sz w:val="24"/>
          <w:szCs w:val="24"/>
        </w:rPr>
        <w:t>prierdere</w:t>
      </w:r>
      <w:proofErr w:type="spellEnd"/>
      <w:r w:rsidRPr="007A72C7">
        <w:rPr>
          <w:rFonts w:ascii="Times New Roman" w:hAnsi="Times New Roman" w:cs="Times New Roman"/>
          <w:sz w:val="24"/>
          <w:szCs w:val="24"/>
        </w:rPr>
        <w:t xml:space="preserve"> a firmei. Aceste rapoarte permit efectuarea de aprecieri asupra </w:t>
      </w:r>
      <w:proofErr w:type="spellStart"/>
      <w:r w:rsidRPr="007A72C7">
        <w:rPr>
          <w:rFonts w:ascii="Times New Roman" w:hAnsi="Times New Roman" w:cs="Times New Roman"/>
          <w:sz w:val="24"/>
          <w:szCs w:val="24"/>
        </w:rPr>
        <w:t>situaţiei</w:t>
      </w:r>
      <w:proofErr w:type="spellEnd"/>
      <w:r w:rsidRPr="007A72C7">
        <w:rPr>
          <w:rFonts w:ascii="Times New Roman" w:hAnsi="Times New Roman" w:cs="Times New Roman"/>
          <w:sz w:val="24"/>
          <w:szCs w:val="24"/>
        </w:rPr>
        <w:t xml:space="preserve"> financiare </w:t>
      </w:r>
      <w:proofErr w:type="spellStart"/>
      <w:r w:rsidRPr="007A72C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7A72C7">
        <w:rPr>
          <w:rFonts w:ascii="Times New Roman" w:hAnsi="Times New Roman" w:cs="Times New Roman"/>
          <w:sz w:val="24"/>
          <w:szCs w:val="24"/>
        </w:rPr>
        <w:t xml:space="preserve"> luarea deciziilor pentru activitatea viitoare. </w:t>
      </w:r>
    </w:p>
    <w:p w14:paraId="5BDB9B75" w14:textId="77777777" w:rsidR="005B0B79" w:rsidRPr="007363C6" w:rsidRDefault="007A72C7" w:rsidP="008308B1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72C7">
        <w:rPr>
          <w:rFonts w:ascii="Times New Roman" w:hAnsi="Times New Roman" w:cs="Times New Roman"/>
          <w:sz w:val="24"/>
          <w:szCs w:val="24"/>
        </w:rPr>
        <w:t xml:space="preserve">Indicatorii financiari sunt </w:t>
      </w:r>
      <w:proofErr w:type="spellStart"/>
      <w:r w:rsidRPr="007A72C7">
        <w:rPr>
          <w:rFonts w:ascii="Times New Roman" w:hAnsi="Times New Roman" w:cs="Times New Roman"/>
          <w:sz w:val="24"/>
          <w:szCs w:val="24"/>
        </w:rPr>
        <w:t>reglementa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7A72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29B">
        <w:rPr>
          <w:rFonts w:ascii="Times New Roman" w:hAnsi="Times New Roman" w:cs="Times New Roman"/>
          <w:sz w:val="24"/>
          <w:szCs w:val="24"/>
        </w:rPr>
        <w:t>Ş</w:t>
      </w:r>
      <w:r w:rsidRPr="007A72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C7">
        <w:rPr>
          <w:rFonts w:ascii="Times New Roman" w:hAnsi="Times New Roman" w:cs="Times New Roman"/>
          <w:sz w:val="24"/>
          <w:szCs w:val="24"/>
        </w:rPr>
        <w:t>clasifica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7A72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2C7">
        <w:rPr>
          <w:rFonts w:ascii="Times New Roman" w:hAnsi="Times New Roman" w:cs="Times New Roman"/>
          <w:sz w:val="24"/>
          <w:szCs w:val="24"/>
        </w:rPr>
        <w:t xml:space="preserve"> în diferite grupe. Pe </w:t>
      </w:r>
      <w:proofErr w:type="spellStart"/>
      <w:r w:rsidRPr="007A72C7">
        <w:rPr>
          <w:rFonts w:ascii="Times New Roman" w:hAnsi="Times New Roman" w:cs="Times New Roman"/>
          <w:sz w:val="24"/>
          <w:szCs w:val="24"/>
        </w:rPr>
        <w:t>langă</w:t>
      </w:r>
      <w:proofErr w:type="spellEnd"/>
      <w:r w:rsidRPr="007A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C7">
        <w:rPr>
          <w:rFonts w:ascii="Times New Roman" w:hAnsi="Times New Roman" w:cs="Times New Roman"/>
          <w:sz w:val="24"/>
          <w:szCs w:val="24"/>
        </w:rPr>
        <w:t>ace</w:t>
      </w:r>
      <w:r w:rsidR="00D7029B">
        <w:rPr>
          <w:rFonts w:ascii="Times New Roman" w:hAnsi="Times New Roman" w:cs="Times New Roman"/>
          <w:sz w:val="24"/>
          <w:szCs w:val="24"/>
        </w:rPr>
        <w:t>Ş</w:t>
      </w:r>
      <w:r w:rsidRPr="007A72C7">
        <w:rPr>
          <w:rFonts w:ascii="Times New Roman" w:hAnsi="Times New Roman" w:cs="Times New Roman"/>
          <w:sz w:val="24"/>
          <w:szCs w:val="24"/>
        </w:rPr>
        <w:t>tia</w:t>
      </w:r>
      <w:proofErr w:type="spellEnd"/>
      <w:r w:rsidRPr="007A72C7">
        <w:rPr>
          <w:rFonts w:ascii="Times New Roman" w:hAnsi="Times New Roman" w:cs="Times New Roman"/>
          <w:sz w:val="24"/>
          <w:szCs w:val="24"/>
        </w:rPr>
        <w:t xml:space="preserve">, fiecare manager, poate să </w:t>
      </w:r>
      <w:proofErr w:type="spellStart"/>
      <w:r w:rsidRPr="007A72C7">
        <w:rPr>
          <w:rFonts w:ascii="Times New Roman" w:hAnsi="Times New Roman" w:cs="Times New Roman"/>
          <w:sz w:val="24"/>
          <w:szCs w:val="24"/>
        </w:rPr>
        <w:t>î</w:t>
      </w:r>
      <w:r w:rsidR="00D7029B">
        <w:rPr>
          <w:rFonts w:ascii="Times New Roman" w:hAnsi="Times New Roman" w:cs="Times New Roman"/>
          <w:sz w:val="24"/>
          <w:szCs w:val="24"/>
        </w:rPr>
        <w:t>Ş</w:t>
      </w:r>
      <w:r w:rsidRPr="007A72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2C7">
        <w:rPr>
          <w:rFonts w:ascii="Times New Roman" w:hAnsi="Times New Roman" w:cs="Times New Roman"/>
          <w:sz w:val="24"/>
          <w:szCs w:val="24"/>
        </w:rPr>
        <w:t xml:space="preserve"> calculeze indicatori pe care îi consideră </w:t>
      </w:r>
      <w:proofErr w:type="spellStart"/>
      <w:r w:rsidRPr="007A72C7">
        <w:rPr>
          <w:rFonts w:ascii="Times New Roman" w:hAnsi="Times New Roman" w:cs="Times New Roman"/>
          <w:sz w:val="24"/>
          <w:szCs w:val="24"/>
        </w:rPr>
        <w:t>relevan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7A72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2C7">
        <w:rPr>
          <w:rFonts w:ascii="Times New Roman" w:hAnsi="Times New Roman" w:cs="Times New Roman"/>
          <w:sz w:val="24"/>
          <w:szCs w:val="24"/>
        </w:rPr>
        <w:t>activită</w:t>
      </w:r>
      <w:r w:rsidR="00113B03">
        <w:rPr>
          <w:rFonts w:ascii="Times New Roman" w:hAnsi="Times New Roman" w:cs="Times New Roman"/>
          <w:sz w:val="24"/>
          <w:szCs w:val="24"/>
        </w:rPr>
        <w:t>ţ</w:t>
      </w:r>
      <w:r w:rsidRPr="007A72C7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7A72C7"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 w:rsidRPr="007A72C7">
        <w:rPr>
          <w:rFonts w:ascii="Times New Roman" w:hAnsi="Times New Roman" w:cs="Times New Roman"/>
          <w:sz w:val="24"/>
          <w:szCs w:val="24"/>
        </w:rPr>
        <w:t>desfă</w:t>
      </w:r>
      <w:r w:rsidR="00D7029B">
        <w:rPr>
          <w:rFonts w:ascii="Times New Roman" w:hAnsi="Times New Roman" w:cs="Times New Roman"/>
          <w:sz w:val="24"/>
          <w:szCs w:val="24"/>
        </w:rPr>
        <w:t>Ş</w:t>
      </w:r>
      <w:r w:rsidRPr="007A72C7">
        <w:rPr>
          <w:rFonts w:ascii="Times New Roman" w:hAnsi="Times New Roman" w:cs="Times New Roman"/>
          <w:sz w:val="24"/>
          <w:szCs w:val="24"/>
        </w:rPr>
        <w:t>oară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E7BEE8" w14:textId="77777777" w:rsidR="007A72C7" w:rsidRPr="007A72C7" w:rsidRDefault="007A72C7" w:rsidP="008308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F93973B" w14:textId="77777777" w:rsidR="00DC1D94" w:rsidRDefault="00DC1D94" w:rsidP="007363C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Principalele categorii de indicatori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prezen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în </w:t>
      </w:r>
      <w:r w:rsidRPr="00DC1D94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Notele explicative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3C1DA12E" w14:textId="77777777" w:rsidR="00DC1D94" w:rsidRPr="00DC1D94" w:rsidRDefault="003B1A87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noProof/>
        </w:rPr>
        <w:pict w14:anchorId="4A5B7F56">
          <v:rect id="Rectangle 51" o:spid="_x0000_s2058" style="position:absolute;left:0;text-align:left;margin-left:35.1pt;margin-top:11.55pt;width:375.75pt;height:30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/KwFAIAACkEAAAOAAAAZHJzL2Uyb0RvYy54bWysU9tu2zAMfR+wfxD0vthOkzY14hRFugwD&#13;&#10;ugvQ7QMUWbaFyaJGKbGzrx+lpGmwDXsYpgdBFKXDw0NyeTf2hu0Veg224sUk50xZCbW2bcW/ftm8&#13;&#10;WXDmg7C1MGBVxQ/K87vV61fLwZVqCh2YWiEjEOvLwVW8C8GVWeZlp3rhJ+CUJWcD2ItAJrZZjWIg&#13;&#10;9N5k0zy/zgbA2iFI5T3dPhydfJXwm0bJ8KlpvArMVJy4hbRj2rdxz1ZLUbYoXKfliYb4Bxa90JaC&#13;&#10;nqEeRBBsh/o3qF5LBA9NmEjoM2gaLVXKgbIp8l+yeeqEUykXEse7s0z+/8HKj/sn9xkjde8eQX7z&#13;&#10;zMK6E7ZV94gwdErUFK6IQmWD8+X5QzQ8fWXb4QPUVFqxC5A0GBvsIyBlx8Yk9eEstRoDk3Q5u7mZ&#13;&#10;5tM5Z5J8V4vrm2KeQojy+bdDH94p6Fk8VByplAld7B99iGxE+fwksQej6402JhnYbtcG2V5Q2Tdp&#13;&#10;ndD95TNj2VDx2znx+DtEntafIHodqH+N7iu+OD8SZZTtra1TdwWhzfFMlI096Rili13qyzBuR6Zr&#13;&#10;EvkqRohXW6gPpCzCsV9pvujQAf7gbKBerbj/vhOoODPvLVXntpjNYnMnYzYnZTnDS8/20iOsJKiK&#13;&#10;B86Ox3U4DsTOoW47ilQkOSzcU0UbncR+YXXiT/2YanCandjwl3Z69TLhq58AAAD//wMAUEsDBBQA&#13;&#10;BgAIAAAAIQAGz++U4AAAAA0BAAAPAAAAZHJzL2Rvd25yZXYueG1sTE9NT8MwDL0j8R8iI3FjSTvE&#13;&#10;Rtd0QkxD4rh1F25uE9pC41RNuhV+PeYEF8vWe34f+XZ2vTjbMXSeNCQLBcJS7U1HjYZTub9bgwgR&#13;&#10;yWDvyWr4sgG2xfVVjpnxFzrY8zE2gkUoZKihjXHIpAx1ax2GhR8sMfbuR4eRz7GRZsQLi7tepko9&#13;&#10;SIcdsUOLg31ubf15nJyGqktP+H0oX5R73C/j61x+TG87rW9v5t2Gx9MGRLRz/PuA3w6cHwoOVvmJ&#13;&#10;TBC9hpVKmakhXSYgGF+nyQpExcu9Alnk8n+L4gcAAP//AwBQSwECLQAUAAYACAAAACEAtoM4kv4A&#13;&#10;AADhAQAAEwAAAAAAAAAAAAAAAAAAAAAAW0NvbnRlbnRfVHlwZXNdLnhtbFBLAQItABQABgAIAAAA&#13;&#10;IQA4/SH/1gAAAJQBAAALAAAAAAAAAAAAAAAAAC8BAABfcmVscy8ucmVsc1BLAQItABQABgAIAAAA&#13;&#10;IQArv/KwFAIAACkEAAAOAAAAAAAAAAAAAAAAAC4CAABkcnMvZTJvRG9jLnhtbFBLAQItABQABgAI&#13;&#10;AAAAIQAGz++U4AAAAA0BAAAPAAAAAAAAAAAAAAAAAG4EAABkcnMvZG93bnJldi54bWxQSwUGAAAA&#13;&#10;AAQABADzAAAAewUAAAAA&#13;&#10;">
            <v:textbox>
              <w:txbxContent>
                <w:p w14:paraId="1793832A" w14:textId="77777777" w:rsidR="00E77630" w:rsidRPr="00076EAB" w:rsidRDefault="00E77630" w:rsidP="00DC1D94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76EA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Indicatori </w:t>
                  </w:r>
                  <w:proofErr w:type="spellStart"/>
                  <w:r w:rsidRPr="00076EA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economico</w:t>
                  </w:r>
                  <w:proofErr w:type="spellEnd"/>
                  <w:r w:rsidRPr="00076EA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-financiari</w:t>
                  </w:r>
                </w:p>
              </w:txbxContent>
            </v:textbox>
          </v:rect>
        </w:pict>
      </w:r>
    </w:p>
    <w:p w14:paraId="57BD2705" w14:textId="77777777" w:rsidR="005B0B79" w:rsidRDefault="005B0B79" w:rsidP="000B30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ro-RO"/>
        </w:rPr>
      </w:pPr>
    </w:p>
    <w:p w14:paraId="0E8EC555" w14:textId="77777777" w:rsidR="005B0B79" w:rsidRDefault="003B1A87" w:rsidP="000B30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ro-RO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ro-RO"/>
        </w:rPr>
        <w:pict w14:anchorId="6442433A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6" o:spid="_x0000_s2057" type="#_x0000_t34" alt="" style="position:absolute;left:0;text-align:left;margin-left:389.55pt;margin-top:26.05pt;width:31.5pt;height:3.55pt;rotation:90;flip:x;z-index:251679744;visibility:visible;mso-wrap-edited:f;mso-width-percent:0;mso-height-percent:0;mso-width-percent:0;mso-height-percent:0" adj=",3621499,-350743">
            <v:stroke endarrow="block"/>
          </v:shape>
        </w:pict>
      </w:r>
      <w:r>
        <w:rPr>
          <w:noProof/>
        </w:rPr>
        <w:pict w14:anchorId="462AE67A">
          <v:shape id="Straight Arrow Connector 49" o:spid="_x0000_s2056" type="#_x0000_t32" style="position:absolute;left:0;text-align:left;margin-left:296.55pt;margin-top:12.1pt;width:.7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aQKyQEAAHoDAAAOAAAAZHJzL2Uyb0RvYy54bWysU8Fu2zAMvQ/YPwi6L3aCZdiMOD2k7S7d&#13;&#10;FqDdBzASbQuVRYFS4uTvJ6luNnS3YToIpCg9Pj5Sm5vzaMUJORhyrVwuainQKdLG9a38+XT/4bMU&#13;&#10;IYLTYMlhKy8Y5M32/bvN5Btc0UBWI4sE4kIz+VYOMfqmqoIacISwII8uBTviEWJyua80w5TQR1ut&#13;&#10;6vpTNRFrz6QwhHR6+xKU24Lfdajij64LGIVtZeIWy85lP+S92m6g6Rn8YNRMA/6BxQjGpaRXqFuI&#13;&#10;II5s/oIajWIK1MWForGirjMKSw2pmmX9pprHATyWWpI4wV9lCv8PVn0/7dyeM3V1do/+gdRzEI52&#13;&#10;A7geC4Gni0+NW2apqsmH5vokO8HvWRymb6TTHThGKiqcOx4zZKpPnIvYl6vYeI5CpcMv69VaCpUC&#13;&#10;H+u6XpdWVNC8PvUc4lekUWSjlSEymH6IO3IuNZV4WRLB6SHETAya1wc5r6N7Y23prXVimpPlSCBr&#13;&#10;dA4Wh/vDzrI4QZ6OskqVb64xHZ0uYAOCvpvtCMYmW8QiT2STBLMoc7YRtRQW04fI1gs962b5smJ5&#13;&#10;PENzIH3Zcw5nLzW41DEPY56gP/1y6/eX2f4CAAD//wMAUEsDBBQABgAIAAAAIQBUroME5AAAAA4B&#13;&#10;AAAPAAAAZHJzL2Rvd25yZXYueG1sTE/PT8IwFL6b+D80z8SbdEwYbOyNqItxF00EYjyWtW6N6+uy&#13;&#10;Fhj+9dSTXl7y5X0/8/VoOnZUg9OWEKaTCJii2kpNDcJu+3y3BOa8ICk6SwrhrBysi+urXGTSnuhd&#13;&#10;HTe+YcGEXCYQWu/7jHNXt8oIN7G9ovD7soMRPsCh4XIQp2BuOh5HUcKN0BQSWtGrp1bV35uDQfDl&#13;&#10;57lNPurHVL9tX14T/VNVVYl4ezOWq3AeVsC8Gv2fAn43hP5QhGJ7eyDpWIcwT++ngYoQz2JggTBP&#13;&#10;ZwmwPcJyEQMvcv5/RnEBAAD//wMAUEsBAi0AFAAGAAgAAAAhALaDOJL+AAAA4QEAABMAAAAAAAAA&#13;&#10;AAAAAAAAAAAAAFtDb250ZW50X1R5cGVzXS54bWxQSwECLQAUAAYACAAAACEAOP0h/9YAAACUAQAA&#13;&#10;CwAAAAAAAAAAAAAAAAAvAQAAX3JlbHMvLnJlbHNQSwECLQAUAAYACAAAACEAZS2kCskBAAB6AwAA&#13;&#10;DgAAAAAAAAAAAAAAAAAuAgAAZHJzL2Uyb0RvYy54bWxQSwECLQAUAAYACAAAACEAVK6DBOQAAAAO&#13;&#10;AQAADwAAAAAAAAAAAAAAAAAjBAAAZHJzL2Rvd25yZXYueG1sUEsFBgAAAAAEAAQA8wAAADQFAAAA&#13;&#10;AA==&#13;&#10;">
            <v:stroke endarrow="block"/>
          </v:shape>
        </w:pict>
      </w:r>
      <w:r>
        <w:rPr>
          <w:noProof/>
        </w:rPr>
        <w:pict w14:anchorId="20C8DCCA">
          <v:shape id="Straight Arrow Connector 48" o:spid="_x0000_s2055" type="#_x0000_t32" style="position:absolute;left:0;text-align:left;margin-left:182.55pt;margin-top:12.1pt;width:0;height:31.5pt;z-index:251677696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nwZygEAAHcDAAAOAAAAZHJzL2Uyb0RvYy54bWysU8GOEzEMvSPxD1HudKYVRTDqdA9dlssC&#13;&#10;lXb5ADfJzERk4shOO9O/J0m7ZQU3RA6RHdvP9rOzuZtHJ06G2KJv5XJRS2G8Qm1938ofzw/vPkrB&#13;&#10;EbwGh9608mxY3m3fvtlMoTErHNBpQyKBeG6m0MohxtBUFavBjMALDMYnY4c0Qkwq9ZUmmBL66KpV&#13;&#10;XX+oJiQdCJVhTq/3F6PcFvyuMyp+7zo2UbhWptpiuanch3xX2w00PUEYrLqWAf9QxQjWp6Q3qHuI&#13;&#10;II5k/4IarSJk7OJC4Vhh11llSg+pm2X9RzdPAwRTeknkcLjRxP8PVn077fyeculq9k/hEdVPFh53&#13;&#10;A/jelAKezyENbpmpqqbAzS0kKxz2JA7TV9TJB44RCwtzR2OGTP2JuZB9vpFt5ijU5VGl1/d1Xa/L&#13;&#10;HCpoXuICcfxicBRZaCVHAtsPcYfep4kiLUsWOD1yzFVB8xKQk3p8sM6VwTovplZ+Wq/WJYDRWZ2N&#13;&#10;2Y2pP+wciRPk1SintJgsr90Ij14XsMGA/nyVI1iXZBELN5FsYssZmbONRkvhTPoNWbqU5/yVu0xX&#13;&#10;3k1uDqjPe8rmrKXplj6um5jX57VevH7/l+0vAAAA//8DAFBLAwQUAAYACAAAACEAd0dJPeMAAAAO&#13;&#10;AQAADwAAAGRycy9kb3ducmV2LnhtbExPTU/DMAy9I/EfIiNxY+kKdKOrOwEVoheQtiHEMWtCE9E4&#13;&#10;VZNtHb9+QRzgYsl+z++jWI62Y3s1eOMIYTpJgClqnDTUIrxtnq7mwHwQJEXnSCEclYdleX5WiFy6&#13;&#10;A63Ufh1aFkXI5wJBh9DnnPtGKyv8xPWKIvbpBitCXIeWy0EcorjteJokGbfCUHTQolePWjVf651F&#13;&#10;CNXHUWfvzcOded08v2Tmu67rCvHyYqwWcdwvgAU1hr8P+OkQ80MZg23djqRnHcJ1djuNVIT0JgUW&#13;&#10;Cb+HLcJ8lgIvC/6/RnkCAAD//wMAUEsBAi0AFAAGAAgAAAAhALaDOJL+AAAA4QEAABMAAAAAAAAA&#13;&#10;AAAAAAAAAAAAAFtDb250ZW50X1R5cGVzXS54bWxQSwECLQAUAAYACAAAACEAOP0h/9YAAACUAQAA&#13;&#10;CwAAAAAAAAAAAAAAAAAvAQAAX3JlbHMvLnJlbHNQSwECLQAUAAYACAAAACEAMcZ8GcoBAAB3AwAA&#13;&#10;DgAAAAAAAAAAAAAAAAAuAgAAZHJzL2Uyb0RvYy54bWxQSwECLQAUAAYACAAAACEAd0dJPeMAAAAO&#13;&#10;AQAADwAAAAAAAAAAAAAAAAAkBAAAZHJzL2Rvd25yZXYueG1sUEsFBgAAAAAEAAQA8wAAADQFAAAA&#13;&#10;AA==&#13;&#10;">
            <v:stroke endarrow="block"/>
          </v:shape>
        </w:pict>
      </w:r>
      <w:r>
        <w:rPr>
          <w:noProof/>
        </w:rPr>
        <w:pict w14:anchorId="4AC28E6B">
          <v:shape id="Straight Arrow Connector 47" o:spid="_x0000_s2054" type="#_x0000_t32" style="position:absolute;left:0;text-align:left;margin-left:55.2pt;margin-top:12.1pt;width:0;height:31.5pt;z-index:25167667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nwZygEAAHcDAAAOAAAAZHJzL2Uyb0RvYy54bWysU8GOEzEMvSPxD1HudKYVRTDqdA9dlssC&#13;&#10;lXb5ADfJzERk4shOO9O/J0m7ZQU3RA6RHdvP9rOzuZtHJ06G2KJv5XJRS2G8Qm1938ofzw/vPkrB&#13;&#10;EbwGh9608mxY3m3fvtlMoTErHNBpQyKBeG6m0MohxtBUFavBjMALDMYnY4c0Qkwq9ZUmmBL66KpV&#13;&#10;XX+oJiQdCJVhTq/3F6PcFvyuMyp+7zo2UbhWptpiuanch3xX2w00PUEYrLqWAf9QxQjWp6Q3qHuI&#13;&#10;II5k/4IarSJk7OJC4Vhh11llSg+pm2X9RzdPAwRTeknkcLjRxP8PVn077fyeculq9k/hEdVPFh53&#13;&#10;A/jelAKezyENbpmpqqbAzS0kKxz2JA7TV9TJB44RCwtzR2OGTP2JuZB9vpFt5ijU5VGl1/d1Xa/L&#13;&#10;HCpoXuICcfxicBRZaCVHAtsPcYfep4kiLUsWOD1yzFVB8xKQk3p8sM6VwTovplZ+Wq/WJYDRWZ2N&#13;&#10;2Y2pP+wciRPk1SintJgsr90Ij14XsMGA/nyVI1iXZBELN5FsYssZmbONRkvhTPoNWbqU5/yVu0xX&#13;&#10;3k1uDqjPe8rmrKXplj6um5jX57VevH7/l+0vAAAA//8DAFBLAwQUAAYACAAAACEAkHlrC+IAAAAO&#13;&#10;AQAADwAAAGRycy9kb3ducmV2LnhtbExPTU/DMAy9I/EfIiNxY+mqqYyu6QRUiF6YxDZNHLMmNBGN&#13;&#10;UzXZ1vHr8bjAxdKzn99HsRxdx456CNajgOkkAaax8cpiK2C7ebmbAwtRopKdRy3grAMsy+urQubK&#13;&#10;n/BdH9exZSSCIZcCTIx9znlojHYyTHyvkW6ffnAyEhxargZ5InHX8TRJMu6kRXIwstfPRjdf64MT&#13;&#10;EKuPs8l2zdODXW1e3zL7Xdd1JcTtzVgtaDwugEU9xr8PuHSg/FBSsL0/oAqsIzxNZkQVkM5SYBfC&#13;&#10;72IvYH6fAi8L/r9G+QMAAP//AwBQSwECLQAUAAYACAAAACEAtoM4kv4AAADhAQAAEwAAAAAAAAAA&#13;&#10;AAAAAAAAAAAAW0NvbnRlbnRfVHlwZXNdLnhtbFBLAQItABQABgAIAAAAIQA4/SH/1gAAAJQBAAAL&#13;&#10;AAAAAAAAAAAAAAAAAC8BAABfcmVscy8ucmVsc1BLAQItABQABgAIAAAAIQAxxnwZygEAAHcDAAAO&#13;&#10;AAAAAAAAAAAAAAAAAC4CAABkcnMvZTJvRG9jLnhtbFBLAQItABQABgAIAAAAIQCQeWsL4gAAAA4B&#13;&#10;AAAPAAAAAAAAAAAAAAAAACQEAABkcnMvZG93bnJldi54bWxQSwUGAAAAAAQABADzAAAAMwUAAAAA&#13;&#10;">
            <v:stroke endarrow="block"/>
          </v:shape>
        </w:pict>
      </w:r>
    </w:p>
    <w:p w14:paraId="1635118B" w14:textId="77777777" w:rsidR="005B0B79" w:rsidRDefault="005B0B79" w:rsidP="000B30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ro-RO"/>
        </w:rPr>
      </w:pPr>
    </w:p>
    <w:p w14:paraId="0CEEB5CD" w14:textId="77777777" w:rsidR="005B0B79" w:rsidRDefault="003B1A87" w:rsidP="000B30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ro-RO"/>
        </w:rPr>
      </w:pPr>
      <w:r>
        <w:rPr>
          <w:noProof/>
        </w:rPr>
        <w:pict w14:anchorId="16664FE9">
          <v:rect id="Rectangle 46" o:spid="_x0000_s2053" style="position:absolute;left:0;text-align:left;margin-left:371.55pt;margin-top:14.6pt;width:102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q7BFgIAACkEAAAOAAAAZHJzL2Uyb0RvYy54bWysU9uO2yAQfa/Uf0C8N7ajuN1YcVarbFNV&#13;&#10;2l6kbT8AY2yjYoYOJE769R1INptenqrygGaY4XDmzLC6PYyG7RV6DbbmxSznTFkJrbZ9zb9+2b66&#13;&#10;4cwHYVthwKqaH5Xnt+uXL1aTq9QcBjCtQkYg1leTq/kQgquyzMtBjcLPwClLwQ5wFIFc7LMWxUTo&#13;&#10;o8nmef46mwBbhyCV93R6fwrydcLvOiXDp67zKjBTc+IW0o5pb+KerVei6lG4QcszDfEPLEahLT16&#13;&#10;gboXQbAd6j+gRi0RPHRhJmHMoOu0VKkGqqbIf6vmcRBOpVpIHO8uMvn/Bys/7h/dZ4zUvXsA+c0z&#13;&#10;C5tB2F7dIcI0KNHSc0UUKpucry4XouPpKmumD9BSa8UuQNLg0OEYAak6dkhSHy9Sq0Ngkg6L+bJc&#13;&#10;5NQRSbFymZdl6kUmqqfbDn14p2Bk0ag5UisTutg/+BDZiOopJbEHo9utNiY52Dcbg2wvqO3btFIB&#13;&#10;VOR1mrFsqvmynJcJ+ZeYv4bI0/obxKgDza/RY81vLkmiirK9tW2ariC0OdlE2dizjlG6OKW+Cofm&#13;&#10;wHRLmiziC/GogfZIyiKc5pX+FxkD4A/OJprVmvvvO4GKM/PeUneWxWIRhzs5i/LNnBy8jjTXEWEl&#13;&#10;QdU8cHYyN+H0IXYOdT/QS0WSw8IddbTTSexnVmf+NI+pB+e/Ewf+2k9Zzz98/RMAAP//AwBQSwME&#13;&#10;FAAGAAgAAAAhAGxa5hPjAAAADwEAAA8AAABkcnMvZG93bnJldi54bWxMj0FPwzAMhe9I/IfISNxY&#13;&#10;umxitGs6IaYhcdy6C7e0NW23xqmadCv8esxpXCzZ/vz8XrqZbCcuOPjWkYb5LAKBVLqqpVrDMd89&#13;&#10;vYDwwVBlOkeo4Rs9bLL7u9QklbvSHi+HUAsWIZ8YDU0IfSKlLxu0xs9cj8S7LzdYE7gdalkN5sri&#13;&#10;tpMqip6lNS3xh8b0+NZgeT6MVkPRqqP52efvkY13i/Ax5afxc6v148O0XXN5XYMIOIXbBfxlYP+Q&#13;&#10;sbHCjVR50WlYLRdzRjWoWIFgIF6ueFAwqZQCmaXyf47sFwAA//8DAFBLAQItABQABgAIAAAAIQC2&#13;&#10;gziS/gAAAOEBAAATAAAAAAAAAAAAAAAAAAAAAABbQ29udGVudF9UeXBlc10ueG1sUEsBAi0AFAAG&#13;&#10;AAgAAAAhADj9If/WAAAAlAEAAAsAAAAAAAAAAAAAAAAALwEAAF9yZWxzLy5yZWxzUEsBAi0AFAAG&#13;&#10;AAgAAAAhABuCrsEWAgAAKQQAAA4AAAAAAAAAAAAAAAAALgIAAGRycy9lMm9Eb2MueG1sUEsBAi0A&#13;&#10;FAAGAAgAAAAhAGxa5hPjAAAADwEAAA8AAAAAAAAAAAAAAAAAcAQAAGRycy9kb3ducmV2LnhtbFBL&#13;&#10;BQYAAAAABAAEAPMAAACABQAAAAA=&#13;&#10;">
            <v:textbox>
              <w:txbxContent>
                <w:p w14:paraId="6DF814AD" w14:textId="77777777" w:rsidR="00E77630" w:rsidRPr="00076EAB" w:rsidRDefault="00E77630" w:rsidP="00076EA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76EA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Indicatori de profitabilitate</w:t>
                  </w:r>
                </w:p>
              </w:txbxContent>
            </v:textbox>
          </v:rect>
        </w:pict>
      </w:r>
      <w:r>
        <w:rPr>
          <w:noProof/>
        </w:rPr>
        <w:pict w14:anchorId="3884D38B">
          <v:rect id="Rectangle 45" o:spid="_x0000_s2052" style="position:absolute;left:0;text-align:left;margin-left:251.55pt;margin-top:14.6pt;width:102pt;height:4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FstFgIAACkEAAAOAAAAZHJzL2Uyb0RvYy54bWysU9uO2yAQfa/Uf0C8N7ajuN1YcVarbFNV&#13;&#10;2l6kbT8AY2yjYoYOJE769R1INptenqrygGaY4XDmzLC6PYyG7RV6DbbmxSznTFkJrbZ9zb9+2b66&#13;&#10;4cwHYVthwKqaH5Xnt+uXL1aTq9QcBjCtQkYg1leTq/kQgquyzMtBjcLPwClLwQ5wFIFc7LMWxUTo&#13;&#10;o8nmef46mwBbhyCV93R6fwrydcLvOiXDp67zKjBTc+IW0o5pb+KerVei6lG4QcszDfEPLEahLT16&#13;&#10;gboXQbAd6j+gRi0RPHRhJmHMoOu0VKkGqqbIf6vmcRBOpVpIHO8uMvn/Bys/7h/dZ4zUvXsA+c0z&#13;&#10;C5tB2F7dIcI0KNHSc0UUKpucry4XouPpKmumD9BSa8UuQNLg0OEYAak6dkhSHy9Sq0Ngkg6L+bJc&#13;&#10;5NQRSbFymZdl6kUmqqfbDn14p2Bk0ag5UisTutg/+BDZiOopJbEHo9utNiY52Dcbg2wvqO3btFIB&#13;&#10;VOR1mrFsqvmynJcJ+ZeYv4bI0/obxKgDza/RY81vLkmiirK9tW2ariC0OdlE2dizjlG6OKW+Cofm&#13;&#10;wHRLmpTxhXjUQHskZRFO80r/i4wB8AdnE81qzf33nUDFmXlvqTvLYrGIw52cRflmTg5eR5rriLCS&#13;&#10;oGoeODuZm3D6EDuHuh/opSLJYeGOOtrpJPYzqzN/msfUg/PfiQN/7aes5x++/gkAAP//AwBQSwME&#13;&#10;FAAGAAgAAAAhAE8Q/LbjAAAADwEAAA8AAABkcnMvZG93bnJldi54bWxMj0FPwzAMhe9I/IfISNxY&#13;&#10;skww1jWdENOQOG7dhZvbZm1H41RNuhV+PeYEF0u2Pz+/l24m14mLHULrycB8pkBYKn3VUm3gmO8e&#13;&#10;nkGEiFRh58ka+LIBNtntTYpJ5a+0t5dDrAWLUEjQQBNjn0gZysY6DDPfW+LdyQ8OI7dDLasBryzu&#13;&#10;OqmVepIOW+IPDfb2tbHl52F0BopWH/F7n78pt9ot4vuUn8ePrTH3d9N2zeVlDSLaKf5dwG8G9g8Z&#13;&#10;Gyv8SFUQnYFHtZgzakCvNAgGlmrJg4JJrTXILJX/c2Q/AAAA//8DAFBLAQItABQABgAIAAAAIQC2&#13;&#10;gziS/gAAAOEBAAATAAAAAAAAAAAAAAAAAAAAAABbQ29udGVudF9UeXBlc10ueG1sUEsBAi0AFAAG&#13;&#10;AAgAAAAhADj9If/WAAAAlAEAAAsAAAAAAAAAAAAAAAAALwEAAF9yZWxzLy5yZWxzUEsBAi0AFAAG&#13;&#10;AAgAAAAhALvMWy0WAgAAKQQAAA4AAAAAAAAAAAAAAAAALgIAAGRycy9lMm9Eb2MueG1sUEsBAi0A&#13;&#10;FAAGAAgAAAAhAE8Q/LbjAAAADwEAAA8AAAAAAAAAAAAAAAAAcAQAAGRycy9kb3ducmV2LnhtbFBL&#13;&#10;BQYAAAAABAAEAPMAAACABQAAAAA=&#13;&#10;">
            <v:textbox>
              <w:txbxContent>
                <w:p w14:paraId="29207A94" w14:textId="77777777" w:rsidR="00E77630" w:rsidRPr="00076EAB" w:rsidRDefault="00E77630" w:rsidP="00076EA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76EA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Indicatori de activitate</w:t>
                  </w:r>
                </w:p>
              </w:txbxContent>
            </v:textbox>
          </v:rect>
        </w:pict>
      </w:r>
      <w:r>
        <w:rPr>
          <w:noProof/>
        </w:rPr>
        <w:pict w14:anchorId="3BAC43EC">
          <v:rect id="Rectangle 44" o:spid="_x0000_s2051" style="position:absolute;left:0;text-align:left;margin-left:128.55pt;margin-top:14.6pt;width:102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9wMxFAIAACkEAAAOAAAAZHJzL2Uyb0RvYy54bWysU81u2zAMvg/YOwi6L3aCJGuMOEWRLsOA&#13;&#10;bh3Q7QFkWY6FyaJGKbGzpx8lp2n2cxqmg0CK1EfyI7m+HTrDjgq9Blvy6STnTFkJtbb7kn/9sntz&#13;&#10;w5kPwtbCgFUlPynPbzevX617V6gZtGBqhYxArC96V/I2BFdkmZet6oSfgFOWjA1gJwKpuM9qFD2h&#13;&#10;dyab5fky6wFrhyCV9/R6Pxr5JuE3jZLhsWm8CsyUnHIL6cZ0V/HONmtR7FG4VstzGuIfsuiEthT0&#13;&#10;AnUvgmAH1H9AdVoieGjCREKXQdNoqVINVM00/62ap1Y4lWohcry70OT/H6z8dHxynzGm7t0DyG+e&#13;&#10;Wdi2wu7VHSL0rRI1hZtGorLe+eLyISqevrKq/wg1tVYcAiQOhga7CEjVsSFRfbpQrYbAJD1OZ6vF&#13;&#10;PKeOSLIt89WS5BhCFM+/HfrwXkHHolBypFYmdHF88GF0fXZJ2YPR9U4bkxTcV1uD7Cio7bt0zuj+&#13;&#10;2s1Y1pd8tZgtEvIvNn8NkafzN4hOB5pfo7uS31ycRBFpe2frNF1BaDPKVJ2xZx4jdXFKfRGGamC6&#13;&#10;Jk6WMUJ8qqA+EbMI47zSfpHQAv7grKdZLbn/fhCoODMfLHVnNZ3P43AnZb54OyMFry3VtUVYSVAl&#13;&#10;D5yN4jaMC3FwqPctRZomOizcUUcbnch+yeqcP81jatd5d+LAX+vJ62XDNz8BAAD//wMAUEsDBBQA&#13;&#10;BgAIAAAAIQCv2x3f4QAAAA8BAAAPAAAAZHJzL2Rvd25yZXYueG1sTE9LT4NAEL6b+B82Y+LNLqy2&#13;&#10;WsrSGJuaeGzpxdsAU6Cyu4RdWvTXO57qZTKPb75Hup5MJ840+NZZDfEsAkG2dFVraw2HfPvwAsIH&#13;&#10;tBV2zpKGb/Kwzm5vUkwqd7E7Ou9DLZjE+gQ1NCH0iZS+bMign7meLN+ObjAYeBxqWQ14YXLTSRVF&#13;&#10;C2mwtazQYE9vDZVf+9FoKFp1wJ9d/h6Z5fYxfEz5afzcaH1/N21WXF5XIAJN4foBfxnYP2RsrHCj&#13;&#10;rbzoNKj5c8xQbpYKBAOeFjEvCkaquQKZpfJ/juwXAAD//wMAUEsBAi0AFAAGAAgAAAAhALaDOJL+&#13;&#10;AAAA4QEAABMAAAAAAAAAAAAAAAAAAAAAAFtDb250ZW50X1R5cGVzXS54bWxQSwECLQAUAAYACAAA&#13;&#10;ACEAOP0h/9YAAACUAQAACwAAAAAAAAAAAAAAAAAvAQAAX3JlbHMvLnJlbHNQSwECLQAUAAYACAAA&#13;&#10;ACEAMPcDMRQCAAApBAAADgAAAAAAAAAAAAAAAAAuAgAAZHJzL2Uyb0RvYy54bWxQSwECLQAUAAYA&#13;&#10;CAAAACEAr9sd3+EAAAAPAQAADwAAAAAAAAAAAAAAAABuBAAAZHJzL2Rvd25yZXYueG1sUEsFBgAA&#13;&#10;AAAEAAQA8wAAAHwFAAAAAA==&#13;&#10;">
            <v:textbox>
              <w:txbxContent>
                <w:p w14:paraId="72431A74" w14:textId="77777777" w:rsidR="00E77630" w:rsidRPr="00076EAB" w:rsidRDefault="00E77630" w:rsidP="00076EA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76EA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Indicatori de risc</w:t>
                  </w:r>
                </w:p>
              </w:txbxContent>
            </v:textbox>
          </v:rect>
        </w:pict>
      </w:r>
      <w:r>
        <w:rPr>
          <w:noProof/>
        </w:rPr>
        <w:pict w14:anchorId="605735FA">
          <v:rect id="Rectangle 43" o:spid="_x0000_s2050" style="position:absolute;left:0;text-align:left;margin-left:4.8pt;margin-top:14.6pt;width:103.5pt;height:4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E8PFwIAACkEAAAOAAAAZHJzL2Uyb0RvYy54bWysU9tu2zAMfR+wfxD0vtjOkrQx4hRFugwD&#13;&#10;um5Atw9QZNkWJosapcTuvn6UkqbZ5WmYHgRSpI4OD6nVzdgbdlDoNdiKF5OcM2Ul1Nq2Ff/6Zfvm&#13;&#10;mjMfhK2FAasq/qQ8v1m/frUaXKmm0IGpFTICsb4cXMW7EFyZZV52qhd+Ak5ZCjaAvQjkYpvVKAZC&#13;&#10;7002zfNFNgDWDkEq7+n07hjk64TfNEqGT03jVWCm4sQtpB3Tvot7tl6JskXhOi1PNMQ/sOiFtvTo&#13;&#10;GepOBMH2qP+A6rVE8NCEiYQ+g6bRUqUaqJoi/62ax044lWohcbw7y+T/H6x8ODy6zxipe3cP8ptn&#13;&#10;FjadsK26RYShU6Km54ooVDY4X54vRMfTVbYbPkJNrRX7AEmDscE+AlJ1bExSP52lVmNgkg6Lt8Vs&#13;&#10;NqeOSIot8uUiT73IRPl826EP7xX0LBoVR2plQheHex8iG1E+pyT2YHS91cYkB9vdxiA7CGr7Nq1U&#13;&#10;ABV5mWYsGyq+nE/nCfmXmL+EyNP6G0SvA82v0X3Fr89JooyyvbN1mq4gtDnaRNnYk45Rujilvgzj&#13;&#10;bmS6Jk2u4gvxaAf1EymLcJxX+l9kdIA/OBtoVivuv+8FKs7MB0vdWZKWcbiTM5tfTcnBy8juMiKs&#13;&#10;JKiKB86O5iYcP8TeoW47eqlIcli4pY42Oon9wurEn+Yx9eD0d+LAX/op6+WHr38CAAD//wMAUEsD&#13;&#10;BBQABgAIAAAAIQDsyafc3wAAAA0BAAAPAAAAZHJzL2Rvd25yZXYueG1sTE9NT8MwDL0j8R8iI3Fj&#13;&#10;6YKoaNd0QkxD4rh1F25uE9pC41RNuhV+PeYEF0v2e34fxXZxgzjbKfSeNKxXCQhLjTc9tRpO1f7u&#13;&#10;EUSISAYHT1bDlw2wLa+vCsyNv9DBno+xFSxCIUcNXYxjLmVoOuswrPxoibF3PzmMvE6tNBNeWNwN&#13;&#10;UiVJKh32xA4djva5s83ncXYa6l6d8PtQvSQu29/H16X6mN92Wt/eLLsNj6cNiGiX+PcBvx04P5Qc&#13;&#10;rPYzmSAGDVnKRA0qUyAYVuuUDzXz1IMCWRbyf4vyBwAA//8DAFBLAQItABQABgAIAAAAIQC2gziS&#13;&#10;/gAAAOEBAAATAAAAAAAAAAAAAAAAAAAAAABbQ29udGVudF9UeXBlc10ueG1sUEsBAi0AFAAGAAgA&#13;&#10;AAAhADj9If/WAAAAlAEAAAsAAAAAAAAAAAAAAAAALwEAAF9yZWxzLy5yZWxzUEsBAi0AFAAGAAgA&#13;&#10;AAAhAB0YTw8XAgAAKQQAAA4AAAAAAAAAAAAAAAAALgIAAGRycy9lMm9Eb2MueG1sUEsBAi0AFAAG&#13;&#10;AAgAAAAhAOzJp9zfAAAADQEAAA8AAAAAAAAAAAAAAAAAcQQAAGRycy9kb3ducmV2LnhtbFBLBQYA&#13;&#10;AAAABAAEAPMAAAB9BQAAAAA=&#13;&#10;">
            <v:textbox>
              <w:txbxContent>
                <w:p w14:paraId="1F6E5BAF" w14:textId="77777777" w:rsidR="00E77630" w:rsidRPr="00076EAB" w:rsidRDefault="00E77630" w:rsidP="00076EA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76EA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Indicatori de lichiditate</w:t>
                  </w:r>
                </w:p>
              </w:txbxContent>
            </v:textbox>
          </v:rect>
        </w:pict>
      </w:r>
    </w:p>
    <w:p w14:paraId="3CC124B5" w14:textId="77777777" w:rsidR="005B0B79" w:rsidRDefault="005B0B79" w:rsidP="000B30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ro-RO"/>
        </w:rPr>
      </w:pPr>
    </w:p>
    <w:p w14:paraId="58AA062D" w14:textId="77777777" w:rsidR="005B0B79" w:rsidRDefault="005B0B79" w:rsidP="000B30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ro-RO"/>
        </w:rPr>
      </w:pPr>
    </w:p>
    <w:p w14:paraId="0DBBBEB2" w14:textId="77777777" w:rsidR="005B0B79" w:rsidRDefault="005B0B79" w:rsidP="000B30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ro-RO"/>
        </w:rPr>
      </w:pPr>
    </w:p>
    <w:p w14:paraId="768F7E0A" w14:textId="77777777" w:rsidR="005B0B79" w:rsidRDefault="005B0B79" w:rsidP="000B30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ro-RO"/>
        </w:rPr>
      </w:pPr>
    </w:p>
    <w:p w14:paraId="79E33B7E" w14:textId="77777777" w:rsidR="008758FF" w:rsidRPr="008758FF" w:rsidRDefault="00076EAB" w:rsidP="00A5248C">
      <w:pPr>
        <w:pStyle w:val="ListParagraph"/>
        <w:numPr>
          <w:ilvl w:val="0"/>
          <w:numId w:val="2"/>
        </w:num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8758FF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o-RO"/>
        </w:rPr>
        <w:lastRenderedPageBreak/>
        <w:t xml:space="preserve">Indicatori de lichiditate. </w:t>
      </w:r>
      <w:r w:rsidRPr="00875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Lichiditatea reprezintă capacitatea </w:t>
      </w:r>
      <w:proofErr w:type="spellStart"/>
      <w:r w:rsidRPr="00875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entită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875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ii</w:t>
      </w:r>
      <w:proofErr w:type="spellEnd"/>
      <w:r w:rsidRPr="00875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a-</w:t>
      </w:r>
      <w:proofErr w:type="spellStart"/>
      <w:r w:rsidR="00B65F9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ş</w:t>
      </w:r>
      <w:r w:rsidRPr="00875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</w:t>
      </w:r>
      <w:proofErr w:type="spellEnd"/>
      <w:r w:rsidRPr="00875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onora</w:t>
      </w:r>
      <w:r w:rsidR="008758FF" w:rsidRPr="00875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la termen </w:t>
      </w:r>
      <w:proofErr w:type="spellStart"/>
      <w:r w:rsidR="008758FF" w:rsidRPr="00875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obliga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="008758FF" w:rsidRPr="00875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iile</w:t>
      </w:r>
      <w:proofErr w:type="spellEnd"/>
      <w:r w:rsidR="008758FF" w:rsidRPr="00875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plată cu resursele </w:t>
      </w:r>
      <w:proofErr w:type="spellStart"/>
      <w:r w:rsidR="008758FF" w:rsidRPr="00875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băne</w:t>
      </w:r>
      <w:r w:rsidR="00B65F9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ş</w:t>
      </w:r>
      <w:r w:rsidR="008758FF" w:rsidRPr="00875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ti</w:t>
      </w:r>
      <w:proofErr w:type="spellEnd"/>
      <w:r w:rsidR="008758FF" w:rsidRPr="008758F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care dispune.</w:t>
      </w:r>
    </w:p>
    <w:p w14:paraId="1D6E4657" w14:textId="77777777" w:rsidR="008758FF" w:rsidRPr="008758FF" w:rsidRDefault="008758FF" w:rsidP="00A5248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</w:pPr>
      <w:r w:rsidRPr="008758FF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Indicatorul </w:t>
      </w:r>
      <w:proofErr w:type="spellStart"/>
      <w:r w:rsidRPr="008758FF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lichidită</w:t>
      </w:r>
      <w:r w:rsidR="00113B03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8758FF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ii</w:t>
      </w:r>
      <w:proofErr w:type="spellEnd"/>
      <w:r w:rsidRPr="008758FF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curente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stabile</w:t>
      </w:r>
      <w:r w:rsidR="00B65F9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ş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garan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acoperirii datoriilor curente din activele curente.</w:t>
      </w:r>
    </w:p>
    <w:p w14:paraId="2A8D2AEF" w14:textId="77777777" w:rsidR="00704385" w:rsidRDefault="008758FF" w:rsidP="0070438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Indicatorul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lichidită</w:t>
      </w:r>
      <w:r w:rsidR="00113B03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ii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imediate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arată posibilitatea achitării datoriilor curente din valorile de trezorerie existente </w:t>
      </w:r>
      <w:proofErr w:type="spellStart"/>
      <w:r w:rsidR="00E71BB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ş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din cele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carese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vor încasa din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crean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scaden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</w:p>
    <w:p w14:paraId="04B4D690" w14:textId="77777777" w:rsidR="005B0B79" w:rsidRPr="00704385" w:rsidRDefault="008758FF" w:rsidP="0070438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</w:pPr>
      <w:r w:rsidRPr="00704385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o-RO"/>
        </w:rPr>
        <w:t xml:space="preserve">Indicatori de risc. </w:t>
      </w:r>
      <w:r w:rsidRPr="007043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Riscul este incertitudinea, </w:t>
      </w:r>
      <w:proofErr w:type="spellStart"/>
      <w:r w:rsidRPr="007043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nesiguran</w:t>
      </w:r>
      <w:r w:rsidR="00113B03" w:rsidRPr="007043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043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</w:t>
      </w:r>
      <w:proofErr w:type="spellEnd"/>
      <w:r w:rsidRPr="007043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7043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ob</w:t>
      </w:r>
      <w:r w:rsidR="00627C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043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inerii</w:t>
      </w:r>
      <w:proofErr w:type="spellEnd"/>
      <w:r w:rsidRPr="007043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anumitor rezultate din activitatea economică a </w:t>
      </w:r>
      <w:proofErr w:type="spellStart"/>
      <w:r w:rsidRPr="007043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entită</w:t>
      </w:r>
      <w:r w:rsidR="00113B03" w:rsidRPr="007043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7043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ii</w:t>
      </w:r>
      <w:proofErr w:type="spellEnd"/>
      <w:r w:rsidRPr="007043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</w:p>
    <w:p w14:paraId="28980D95" w14:textId="77777777" w:rsidR="00536A19" w:rsidRPr="00536A19" w:rsidRDefault="008758FF" w:rsidP="00A5248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Indicatorul gradului de îndatorare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stabile</w:t>
      </w:r>
      <w:r w:rsidR="00E71BB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ş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ponderea creditelor pe termen lung în capitalul propriu sau ponderea în capitalul angajat</w:t>
      </w:r>
      <w:r w:rsidR="00E71BB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(capital </w:t>
      </w:r>
      <w:proofErr w:type="spellStart"/>
      <w:r w:rsidR="00E71BB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propriu+capital</w:t>
      </w:r>
      <w:proofErr w:type="spellEnd"/>
      <w:r w:rsidR="00E71BB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împru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mutat).</w:t>
      </w:r>
    </w:p>
    <w:p w14:paraId="6C4DDA9A" w14:textId="77777777" w:rsidR="005B0B79" w:rsidRPr="00536A19" w:rsidRDefault="00536A19" w:rsidP="00A5248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Indicatorul privind acoperirea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dobânzilor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arată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câte ori entitatea poate achita cheltuielile cu dobânzile. Cu cât valoarea indicatorului este mai mică, cu atât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pozi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entită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este considerată mai riscantă în achitarea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pre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ului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creditului dobânzii.</w:t>
      </w:r>
    </w:p>
    <w:p w14:paraId="01C83F1C" w14:textId="77777777" w:rsidR="00536A19" w:rsidRDefault="00536A19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A29BDB4" w14:textId="77777777" w:rsidR="00536A19" w:rsidRDefault="00536A19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E5FACDD" w14:textId="77777777" w:rsidR="00536A19" w:rsidRPr="00536A19" w:rsidRDefault="00536A19" w:rsidP="00A5248C">
      <w:pPr>
        <w:pStyle w:val="ListParagraph"/>
        <w:numPr>
          <w:ilvl w:val="0"/>
          <w:numId w:val="2"/>
        </w:num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o-RO"/>
        </w:rPr>
      </w:pPr>
      <w:r w:rsidRPr="00536A19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o-RO"/>
        </w:rPr>
        <w:t>Indicatori de activitate (Indicatori de gestiune)</w:t>
      </w:r>
    </w:p>
    <w:p w14:paraId="27775841" w14:textId="77777777" w:rsidR="00536A19" w:rsidRDefault="00536A19" w:rsidP="007363C6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Informa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cu privire la :</w:t>
      </w:r>
    </w:p>
    <w:p w14:paraId="28817168" w14:textId="77777777" w:rsidR="00536A19" w:rsidRPr="00536A19" w:rsidRDefault="00536A19" w:rsidP="00A5248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viteza de intrare sau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ie</w:t>
      </w:r>
      <w:r w:rsidR="00627C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ş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 fluxurilor de trezorerie </w:t>
      </w:r>
    </w:p>
    <w:p w14:paraId="08E87AAD" w14:textId="77777777" w:rsidR="00536A19" w:rsidRPr="00536A19" w:rsidRDefault="00536A19" w:rsidP="00A5248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capacitatea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entită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a controla capitalul circulant </w:t>
      </w:r>
      <w:proofErr w:type="spellStart"/>
      <w:r w:rsidR="00D7029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Ş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activită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comerciale</w:t>
      </w:r>
    </w:p>
    <w:p w14:paraId="59B6F4CB" w14:textId="77777777" w:rsidR="00536A19" w:rsidRDefault="00536A19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ADA078E" w14:textId="77777777" w:rsidR="00536A19" w:rsidRPr="00536A19" w:rsidRDefault="00536A19" w:rsidP="00A5248C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ind w:left="567" w:firstLin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Viteza de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rota</w:t>
      </w:r>
      <w:r w:rsidR="00113B03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ie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a stocurilor(rulajul stocurilor)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arată numărul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rota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pe care l-a făcut stocul în cursul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exerci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iului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="00D7029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Ş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se exprimă în număr de ori .</w:t>
      </w:r>
    </w:p>
    <w:p w14:paraId="7960BD6E" w14:textId="77777777" w:rsidR="00536A19" w:rsidRPr="00D932ED" w:rsidRDefault="00536A19" w:rsidP="00A5248C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ind w:left="567" w:firstLin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Numărul de zile de stocare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indică  numărul de zile în care bun</w:t>
      </w:r>
      <w:r w:rsidR="00D932E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urile sunt stocate în unitate.</w:t>
      </w:r>
    </w:p>
    <w:p w14:paraId="0F5025EA" w14:textId="77777777" w:rsidR="00D932ED" w:rsidRPr="00D932ED" w:rsidRDefault="00D932ED" w:rsidP="00A5248C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ind w:left="567" w:firstLin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Viteza de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rota</w:t>
      </w:r>
      <w:r w:rsidR="00113B03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ie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a debitelor-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clien</w:t>
      </w:r>
      <w:r w:rsidR="00113B03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exprimă numărul de zile până la data la care debitorii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î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achită datoriile către entitate. O valoare în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cre</w:t>
      </w:r>
      <w:r w:rsidR="00627C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ş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tere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arată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crean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mai greu de încasat.</w:t>
      </w:r>
    </w:p>
    <w:p w14:paraId="10CB4CB7" w14:textId="77777777" w:rsidR="00D932ED" w:rsidRPr="00D932ED" w:rsidRDefault="00D932ED" w:rsidP="00A5248C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ind w:left="567" w:firstLin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Viteza de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rota</w:t>
      </w:r>
      <w:r w:rsidR="00113B03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ie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a creditelor-furnizori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arată numărul de zile de creditare pe care entitatea îl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ob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la furnizorii săi prin credit comercial.</w:t>
      </w:r>
    </w:p>
    <w:p w14:paraId="624ABFA0" w14:textId="77777777" w:rsidR="00D932ED" w:rsidRPr="00D932ED" w:rsidRDefault="00D932ED" w:rsidP="00A5248C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ind w:left="567" w:firstLin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Viteza de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rota</w:t>
      </w:r>
      <w:r w:rsidR="00113B03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ie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a activelor imobilizate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arată ponderea cifrei de afaceri în totalul activelor imobilizate </w:t>
      </w:r>
      <w:proofErr w:type="spellStart"/>
      <w:r w:rsidR="00D7029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Ş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exprimă în 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propor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volumul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ciferi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afaceri  este generat de o anumită valoare a activelor imobilizate.</w:t>
      </w:r>
    </w:p>
    <w:p w14:paraId="68A65156" w14:textId="77777777" w:rsidR="00D932ED" w:rsidRPr="00D932ED" w:rsidRDefault="00D932ED" w:rsidP="00A5248C">
      <w:pPr>
        <w:pStyle w:val="ListParagraph"/>
        <w:numPr>
          <w:ilvl w:val="0"/>
          <w:numId w:val="5"/>
        </w:numPr>
        <w:tabs>
          <w:tab w:val="left" w:pos="426"/>
        </w:tabs>
        <w:spacing w:after="0" w:line="360" w:lineRule="auto"/>
        <w:ind w:left="567" w:firstLin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lastRenderedPageBreak/>
        <w:t xml:space="preserve">Viteza de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rota</w:t>
      </w:r>
      <w:r w:rsidR="00113B03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ie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a activelor totale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arată ponderea cifrei de afaceri în totalul activelor </w:t>
      </w:r>
      <w:proofErr w:type="spellStart"/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exprimă în 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propor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volumul cifrei de afaceri este generat de o anumită valoarea activelor .</w:t>
      </w:r>
    </w:p>
    <w:p w14:paraId="4F8B45E1" w14:textId="77777777" w:rsidR="00D932ED" w:rsidRPr="00D932ED" w:rsidRDefault="00D932ED" w:rsidP="0061157C">
      <w:pPr>
        <w:pStyle w:val="ListParagraph"/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D04A953" w14:textId="77777777" w:rsidR="00D932ED" w:rsidRPr="00D932ED" w:rsidRDefault="00D932ED" w:rsidP="00A5248C">
      <w:pPr>
        <w:pStyle w:val="ListParagraph"/>
        <w:numPr>
          <w:ilvl w:val="0"/>
          <w:numId w:val="2"/>
        </w:num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o-RO"/>
        </w:rPr>
        <w:t>Indicatoru</w:t>
      </w:r>
      <w:r w:rsidR="007363C6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o-RO"/>
        </w:rPr>
        <w:t>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o-RO"/>
        </w:rPr>
        <w:t xml:space="preserve"> de profitabilitate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exprimă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eficien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cu care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realizeaza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profit din resursele disponibile.</w:t>
      </w:r>
    </w:p>
    <w:p w14:paraId="26E08DCD" w14:textId="77777777" w:rsidR="00D932ED" w:rsidRPr="004C36FC" w:rsidRDefault="00D932ED" w:rsidP="00A5248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Rentabilitatea capitalului angajat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reprezintă profitul </w:t>
      </w:r>
      <w:r w:rsidR="004C36F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pe care îl </w:t>
      </w:r>
      <w:proofErr w:type="spellStart"/>
      <w:r w:rsidR="004C36F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ob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="004C36F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ine</w:t>
      </w:r>
      <w:proofErr w:type="spellEnd"/>
      <w:r w:rsidR="004C36F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entitatea din banii </w:t>
      </w:r>
      <w:proofErr w:type="spellStart"/>
      <w:r w:rsidR="004C36F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investi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="004C36F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</w:t>
      </w:r>
      <w:proofErr w:type="spellEnd"/>
      <w:r w:rsidR="004C36F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în afacere.</w:t>
      </w:r>
    </w:p>
    <w:p w14:paraId="0FACB13D" w14:textId="77777777" w:rsidR="004C36FC" w:rsidRPr="004C36FC" w:rsidRDefault="004C36FC" w:rsidP="00A5248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Marja brută din vânzări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arată procentul de profit brut din vânzări care revine cifrei de afaceri sau valoarea profit</w:t>
      </w:r>
      <w:r w:rsidR="007363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ului </w:t>
      </w:r>
      <w:proofErr w:type="spellStart"/>
      <w:r w:rsidR="007363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ob</w:t>
      </w:r>
      <w:r w:rsidR="00113B0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="007363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inut</w:t>
      </w:r>
      <w:proofErr w:type="spellEnd"/>
      <w:r w:rsidR="007363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la 100 lei vânzări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</w:p>
    <w:p w14:paraId="6F183ABD" w14:textId="77777777" w:rsidR="005B0B79" w:rsidRDefault="005B0B79" w:rsidP="000B30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ro-RO"/>
        </w:rPr>
      </w:pPr>
    </w:p>
    <w:p w14:paraId="0F924CBD" w14:textId="77777777" w:rsidR="007363C6" w:rsidRDefault="007363C6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A96ADAC" w14:textId="77777777" w:rsidR="0061157C" w:rsidRDefault="0061157C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191967A" w14:textId="77777777" w:rsidR="0061157C" w:rsidRDefault="0061157C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9466484" w14:textId="77777777" w:rsidR="005B0B79" w:rsidRPr="004C7FD6" w:rsidRDefault="004C7FD6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C7FD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Pentru Firma</w:t>
      </w:r>
      <w:r w:rsidR="008340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="008340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EuroAndis</w:t>
      </w:r>
      <w:proofErr w:type="spellEnd"/>
      <w:r w:rsidR="0083408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SRL</w:t>
      </w:r>
      <w:r w:rsidRPr="004C7FD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2C8AFD83" w14:textId="77777777" w:rsidR="004C7FD6" w:rsidRPr="004C7FD6" w:rsidRDefault="004C7FD6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B2C5C8F" w14:textId="77777777" w:rsidR="000B1435" w:rsidRPr="000B143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</w:t>
      </w:r>
      <w:r w:rsidRPr="000B14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ota 9</w:t>
      </w:r>
    </w:p>
    <w:p w14:paraId="1FE7CF37" w14:textId="77777777" w:rsidR="000B1435" w:rsidRPr="000B143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14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Exemple de calcul si analiza a principalilor indicatori </w:t>
      </w:r>
      <w:proofErr w:type="spellStart"/>
      <w:r w:rsidRPr="000B14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economico</w:t>
      </w:r>
      <w:proofErr w:type="spellEnd"/>
      <w:r w:rsidRPr="000B14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-financiari</w:t>
      </w:r>
    </w:p>
    <w:p w14:paraId="1B052ECD" w14:textId="77777777" w:rsidR="000B1435" w:rsidRPr="000B143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0E11C54" w14:textId="77777777" w:rsidR="000B1435" w:rsidRPr="000B143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708A2A6" w14:textId="77777777" w:rsidR="000B1435" w:rsidRPr="007363C6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bdr w:val="none" w:sz="0" w:space="0" w:color="auto" w:frame="1"/>
          <w:lang w:eastAsia="ro-RO"/>
        </w:rPr>
      </w:pPr>
      <w:r w:rsidRPr="007363C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1.</w:t>
      </w:r>
      <w:r w:rsidRPr="007363C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bdr w:val="none" w:sz="0" w:space="0" w:color="auto" w:frame="1"/>
          <w:lang w:eastAsia="ro-RO"/>
        </w:rPr>
        <w:t xml:space="preserve"> Indicatori de lichiditate: </w:t>
      </w:r>
    </w:p>
    <w:p w14:paraId="315495DE" w14:textId="77777777" w:rsidR="000B1435" w:rsidRPr="000B143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5063E24" w14:textId="77777777" w:rsidR="000B1435" w:rsidRPr="000B143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14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a) Indicatorul </w:t>
      </w:r>
      <w:proofErr w:type="spellStart"/>
      <w:r w:rsidRPr="000B14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lichiditatii</w:t>
      </w:r>
      <w:proofErr w:type="spellEnd"/>
      <w:r w:rsidRPr="000B14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curente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= 2,28</w:t>
      </w:r>
    </w:p>
    <w:p w14:paraId="2B8AB269" w14:textId="77777777" w:rsidR="000B1435" w:rsidRPr="000B143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2EB3CFE" w14:textId="77777777" w:rsidR="000B1435" w:rsidRPr="000B143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14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Active curente (Indicatorul capitalului circulant) </w:t>
      </w:r>
    </w:p>
    <w:p w14:paraId="158F7D65" w14:textId="77777777" w:rsidR="000B1435" w:rsidRPr="000B143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14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--------------------------------------------------</w:t>
      </w:r>
    </w:p>
    <w:p w14:paraId="3CCA4A1C" w14:textId="77777777" w:rsidR="000B1435" w:rsidRPr="000B143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14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Datorii curente</w:t>
      </w:r>
    </w:p>
    <w:p w14:paraId="3789EA6A" w14:textId="77777777" w:rsidR="000B1435" w:rsidRPr="000B143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0F2C0F8" w14:textId="77777777" w:rsidR="000B1435" w:rsidRPr="000B1435" w:rsidRDefault="000B1435" w:rsidP="0061157C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14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valoarea recomandata acceptabila - in jurul valorii de 2; </w:t>
      </w:r>
    </w:p>
    <w:p w14:paraId="3BE1C97A" w14:textId="77777777" w:rsidR="000B1435" w:rsidRPr="000B1435" w:rsidRDefault="000B1435" w:rsidP="0061157C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14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</w:t>
      </w:r>
      <w:proofErr w:type="spellStart"/>
      <w:r w:rsidRPr="000B14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ofera</w:t>
      </w:r>
      <w:proofErr w:type="spellEnd"/>
      <w:r w:rsidRPr="000B14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0B14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garantia</w:t>
      </w:r>
      <w:proofErr w:type="spellEnd"/>
      <w:r w:rsidRPr="000B14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acoperirii datoriilor curente din activele curente.</w:t>
      </w:r>
    </w:p>
    <w:p w14:paraId="5FFB2FED" w14:textId="77777777" w:rsidR="000B1435" w:rsidRPr="000B143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26A726F" w14:textId="77777777" w:rsidR="000B1435" w:rsidRPr="000B143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14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b) Indicatorul </w:t>
      </w:r>
      <w:proofErr w:type="spellStart"/>
      <w:r w:rsidRPr="000B14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lichiditatii</w:t>
      </w:r>
      <w:proofErr w:type="spellEnd"/>
      <w:r w:rsidRPr="000B14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imediate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= 2,07</w:t>
      </w:r>
    </w:p>
    <w:p w14:paraId="08B4F647" w14:textId="77777777" w:rsidR="000B1435" w:rsidRPr="000B143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158AF20" w14:textId="77777777" w:rsidR="0066050F" w:rsidRDefault="0066050F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2433457" w14:textId="77777777" w:rsidR="000B1435" w:rsidRPr="000B143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14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Active curente - Stocuri (Indicatorul test acid) </w:t>
      </w:r>
    </w:p>
    <w:p w14:paraId="473BE604" w14:textId="77777777" w:rsidR="000B1435" w:rsidRPr="000B143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14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-----------------------------------------------</w:t>
      </w:r>
    </w:p>
    <w:p w14:paraId="5FF3FD52" w14:textId="77777777" w:rsidR="000B1435" w:rsidRPr="000B143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14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Datorii curente</w:t>
      </w:r>
    </w:p>
    <w:p w14:paraId="2E4A12C6" w14:textId="77777777" w:rsidR="000B1435" w:rsidRPr="000B143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ABF038E" w14:textId="77777777" w:rsidR="000B143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CF83F52" w14:textId="77777777" w:rsidR="000B143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AA1F360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363C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2. </w:t>
      </w:r>
      <w:r w:rsidRPr="007363C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bdr w:val="none" w:sz="0" w:space="0" w:color="auto" w:frame="1"/>
          <w:lang w:eastAsia="ro-RO"/>
        </w:rPr>
        <w:t>Indicatori de risc</w:t>
      </w: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: </w:t>
      </w:r>
    </w:p>
    <w:p w14:paraId="52026165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05F5062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a) Indicatorul gradului de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indatorare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: </w:t>
      </w:r>
    </w:p>
    <w:p w14:paraId="239BA0A3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46E494F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Capital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imprumutat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Capital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imprumutat</w:t>
      </w:r>
      <w:proofErr w:type="spellEnd"/>
    </w:p>
    <w:p w14:paraId="35FF291A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------------------ x 100  sau   ------------------ x 100</w:t>
      </w:r>
    </w:p>
    <w:p w14:paraId="18D89647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Capital propriu                Capital angajat</w:t>
      </w:r>
    </w:p>
    <w:p w14:paraId="4809CE60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B3F15A3" w14:textId="77777777" w:rsidR="000B1435" w:rsidRPr="000B30E5" w:rsidRDefault="000B1435" w:rsidP="0061157C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unde: </w:t>
      </w:r>
    </w:p>
    <w:p w14:paraId="7E2DE31B" w14:textId="77777777" w:rsidR="000B1435" w:rsidRPr="000B30E5" w:rsidRDefault="000B1435" w:rsidP="0061157C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capital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imprumutat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= credite peste un an; </w:t>
      </w:r>
    </w:p>
    <w:p w14:paraId="416E7B4B" w14:textId="77777777" w:rsidR="000B1435" w:rsidRPr="000B30E5" w:rsidRDefault="000B1435" w:rsidP="0061157C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capital angajat = capital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imprumutat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+ capital propriu. </w:t>
      </w:r>
    </w:p>
    <w:p w14:paraId="467CC915" w14:textId="77777777" w:rsidR="000B1435" w:rsidRPr="000B30E5" w:rsidRDefault="000B1435" w:rsidP="0061157C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C3B067E" w14:textId="77777777" w:rsidR="000B1435" w:rsidRPr="000B30E5" w:rsidRDefault="000B1435" w:rsidP="0061157C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b) Indicatorul privind acoperirea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dobanzilor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- determina de cate ori entitatea poate achita cheltuielile cu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dobanda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  = 8,93</w:t>
      </w:r>
    </w:p>
    <w:p w14:paraId="3F74DDC6" w14:textId="77777777" w:rsidR="000B1435" w:rsidRPr="000B30E5" w:rsidRDefault="000B1435" w:rsidP="0061157C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Cu cat valoarea indicatorului este mai mica, cu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atat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pozitia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entitatii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este considerata mai riscanta.</w:t>
      </w:r>
    </w:p>
    <w:p w14:paraId="016CD225" w14:textId="77777777" w:rsidR="000B1435" w:rsidRPr="000B30E5" w:rsidRDefault="000B1435" w:rsidP="0061157C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6C6876B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Profit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inaintea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platii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dobanzii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si impozitului pe profit</w:t>
      </w:r>
    </w:p>
    <w:p w14:paraId="4945F3A1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--------------------------------------------------------  =  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Numar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ori</w:t>
      </w:r>
    </w:p>
    <w:p w14:paraId="1BA0520A" w14:textId="77777777" w:rsidR="0061157C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Cheltuieli cu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dobanda</w:t>
      </w:r>
      <w:proofErr w:type="spellEnd"/>
    </w:p>
    <w:p w14:paraId="70780858" w14:textId="77777777" w:rsidR="0066050F" w:rsidRDefault="0066050F" w:rsidP="0066050F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7E51972" w14:textId="77777777" w:rsidR="000B1435" w:rsidRPr="000B30E5" w:rsidRDefault="000B1435" w:rsidP="0066050F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363C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3. </w:t>
      </w:r>
      <w:r w:rsidRPr="007363C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bdr w:val="none" w:sz="0" w:space="0" w:color="auto" w:frame="1"/>
          <w:lang w:eastAsia="ro-RO"/>
        </w:rPr>
        <w:t>Indicatori de activitate</w:t>
      </w: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(indicatori de gestiune) -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furnizeaza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informatii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cu privire la: </w:t>
      </w:r>
    </w:p>
    <w:p w14:paraId="3B0DFF75" w14:textId="77777777" w:rsidR="000B1435" w:rsidRPr="000B30E5" w:rsidRDefault="000B1435" w:rsidP="0061157C">
      <w:pPr>
        <w:tabs>
          <w:tab w:val="left" w:pos="142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Viteza de intrare sau de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iesire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 fluxurilor de trezorerie ale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entitatii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; </w:t>
      </w:r>
    </w:p>
    <w:p w14:paraId="230E0B90" w14:textId="77777777" w:rsidR="000B1435" w:rsidRPr="000B30E5" w:rsidRDefault="000B1435" w:rsidP="0061157C">
      <w:pPr>
        <w:tabs>
          <w:tab w:val="left" w:pos="142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Capacitatea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entitatii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a controla capitalul circulant si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activitatile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comerciale de baza ale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entitatii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; </w:t>
      </w:r>
    </w:p>
    <w:p w14:paraId="6CDE67E7" w14:textId="77777777" w:rsidR="000B1435" w:rsidRPr="000B30E5" w:rsidRDefault="000B1435" w:rsidP="0061157C">
      <w:pPr>
        <w:tabs>
          <w:tab w:val="left" w:pos="142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Viteza de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rotatie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 stocurilor (rulajul stocurilor) -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aproximeaza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cate ori stocul a fost rulat de-a lungul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exercitiului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financiar </w:t>
      </w:r>
    </w:p>
    <w:p w14:paraId="2B450BE5" w14:textId="77777777" w:rsidR="000B1435" w:rsidRPr="000B30E5" w:rsidRDefault="000B1435" w:rsidP="0061157C">
      <w:pPr>
        <w:tabs>
          <w:tab w:val="left" w:pos="142"/>
        </w:tabs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2E61727" w14:textId="77777777" w:rsidR="000B1435" w:rsidRPr="000B30E5" w:rsidRDefault="000B1435" w:rsidP="0061157C">
      <w:pPr>
        <w:tabs>
          <w:tab w:val="left" w:pos="142"/>
        </w:tabs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Costul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vanzarilor</w:t>
      </w:r>
      <w:proofErr w:type="spellEnd"/>
    </w:p>
    <w:p w14:paraId="2012E72C" w14:textId="77777777" w:rsidR="000B1435" w:rsidRPr="000B30E5" w:rsidRDefault="000B1435" w:rsidP="0061157C">
      <w:pPr>
        <w:tabs>
          <w:tab w:val="left" w:pos="142"/>
        </w:tabs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-------------------     =    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Numar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ori</w:t>
      </w:r>
    </w:p>
    <w:p w14:paraId="103B38B6" w14:textId="77777777" w:rsidR="000B1435" w:rsidRPr="000B30E5" w:rsidRDefault="000B1435" w:rsidP="0061157C">
      <w:pPr>
        <w:tabs>
          <w:tab w:val="left" w:pos="142"/>
        </w:tabs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Stoc mediu</w:t>
      </w:r>
    </w:p>
    <w:p w14:paraId="4AFB5AA9" w14:textId="77777777" w:rsidR="000B1435" w:rsidRPr="000B30E5" w:rsidRDefault="000B1435" w:rsidP="0061157C">
      <w:pPr>
        <w:tabs>
          <w:tab w:val="left" w:pos="142"/>
        </w:tabs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7D1D63E" w14:textId="77777777" w:rsidR="000B1435" w:rsidRPr="000B30E5" w:rsidRDefault="000B1435" w:rsidP="0061157C">
      <w:pPr>
        <w:tabs>
          <w:tab w:val="left" w:pos="142"/>
        </w:tabs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sau </w:t>
      </w:r>
    </w:p>
    <w:p w14:paraId="3814E1FD" w14:textId="77777777" w:rsidR="000B1435" w:rsidRPr="000B30E5" w:rsidRDefault="000B1435" w:rsidP="0061157C">
      <w:pPr>
        <w:tabs>
          <w:tab w:val="left" w:pos="142"/>
        </w:tabs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42E7C1B" w14:textId="77777777" w:rsidR="000B1435" w:rsidRPr="000B30E5" w:rsidRDefault="000B1435" w:rsidP="0061157C">
      <w:pPr>
        <w:tabs>
          <w:tab w:val="left" w:pos="142"/>
        </w:tabs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Numar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zile de stocare - indica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numarul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zile in care bunurile sunt stocate in unitate </w:t>
      </w:r>
    </w:p>
    <w:p w14:paraId="565BDF70" w14:textId="77777777" w:rsidR="000B1435" w:rsidRPr="000B30E5" w:rsidRDefault="000B1435" w:rsidP="0061157C">
      <w:pPr>
        <w:tabs>
          <w:tab w:val="left" w:pos="142"/>
        </w:tabs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D97BE68" w14:textId="77777777" w:rsidR="000B1435" w:rsidRPr="000B30E5" w:rsidRDefault="000B1435" w:rsidP="0061157C">
      <w:pPr>
        <w:tabs>
          <w:tab w:val="left" w:pos="142"/>
        </w:tabs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Stoc mediu</w:t>
      </w:r>
    </w:p>
    <w:p w14:paraId="617052C7" w14:textId="77777777" w:rsidR="000B1435" w:rsidRPr="000B30E5" w:rsidRDefault="000B1435" w:rsidP="0061157C">
      <w:pPr>
        <w:tabs>
          <w:tab w:val="left" w:pos="142"/>
        </w:tabs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------------------       x       365</w:t>
      </w:r>
    </w:p>
    <w:p w14:paraId="2D248292" w14:textId="77777777" w:rsidR="000B1435" w:rsidRPr="000B30E5" w:rsidRDefault="000B1435" w:rsidP="0061157C">
      <w:pPr>
        <w:tabs>
          <w:tab w:val="left" w:pos="142"/>
        </w:tabs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Costul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vanzarilor</w:t>
      </w:r>
      <w:proofErr w:type="spellEnd"/>
    </w:p>
    <w:p w14:paraId="6CB1F28E" w14:textId="77777777" w:rsidR="000B1435" w:rsidRPr="000B30E5" w:rsidRDefault="000B1435" w:rsidP="0061157C">
      <w:pPr>
        <w:tabs>
          <w:tab w:val="left" w:pos="142"/>
        </w:tabs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1B3116C" w14:textId="77777777" w:rsidR="000B1435" w:rsidRPr="000B30E5" w:rsidRDefault="000B1435" w:rsidP="0061157C">
      <w:pPr>
        <w:tabs>
          <w:tab w:val="left" w:pos="142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Viteza de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rotatie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 debitelor-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clienti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= 186,74</w:t>
      </w:r>
    </w:p>
    <w:p w14:paraId="4DB01BFF" w14:textId="77777777" w:rsidR="000B1435" w:rsidRPr="000B30E5" w:rsidRDefault="000B1435" w:rsidP="0061157C">
      <w:pPr>
        <w:tabs>
          <w:tab w:val="left" w:pos="142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ab/>
        <w:t xml:space="preserve">-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calculeaza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eficacitatea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entitatii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in colectarea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creantelor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sale; </w:t>
      </w:r>
    </w:p>
    <w:p w14:paraId="782EF594" w14:textId="77777777" w:rsidR="000B1435" w:rsidRPr="000B30E5" w:rsidRDefault="000B1435" w:rsidP="0061157C">
      <w:pPr>
        <w:tabs>
          <w:tab w:val="left" w:pos="142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ab/>
        <w:t xml:space="preserve">- exprima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numarul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zile pana la data la care debitorii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isi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achita datoriile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catre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entitate.</w:t>
      </w:r>
    </w:p>
    <w:p w14:paraId="3C902DD8" w14:textId="77777777" w:rsidR="000B1435" w:rsidRPr="000B30E5" w:rsidRDefault="000B1435" w:rsidP="0061157C">
      <w:pPr>
        <w:tabs>
          <w:tab w:val="left" w:pos="142"/>
        </w:tabs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23B93B6" w14:textId="77777777" w:rsidR="000B1435" w:rsidRPr="000B30E5" w:rsidRDefault="000B1435" w:rsidP="0061157C">
      <w:pPr>
        <w:tabs>
          <w:tab w:val="left" w:pos="142"/>
        </w:tabs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Sold mediu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clienti</w:t>
      </w:r>
      <w:proofErr w:type="spellEnd"/>
    </w:p>
    <w:p w14:paraId="429E513C" w14:textId="77777777" w:rsidR="000B1435" w:rsidRPr="000B30E5" w:rsidRDefault="000B1435" w:rsidP="0061157C">
      <w:pPr>
        <w:tabs>
          <w:tab w:val="left" w:pos="142"/>
        </w:tabs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-------------------      x      365</w:t>
      </w:r>
    </w:p>
    <w:p w14:paraId="4E9F3367" w14:textId="77777777" w:rsidR="000B1435" w:rsidRPr="000B30E5" w:rsidRDefault="000B1435" w:rsidP="0061157C">
      <w:pPr>
        <w:tabs>
          <w:tab w:val="left" w:pos="142"/>
        </w:tabs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Cifra de afaceri</w:t>
      </w:r>
    </w:p>
    <w:p w14:paraId="4C83E7A2" w14:textId="77777777" w:rsidR="000B1435" w:rsidRPr="000B30E5" w:rsidRDefault="000B1435" w:rsidP="0061157C">
      <w:pPr>
        <w:tabs>
          <w:tab w:val="left" w:pos="142"/>
        </w:tabs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B5A1D4C" w14:textId="77777777" w:rsidR="000B30E5" w:rsidRPr="000B30E5" w:rsidRDefault="000B1435" w:rsidP="0061157C">
      <w:pPr>
        <w:tabs>
          <w:tab w:val="left" w:pos="142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O valoare in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crestere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 indicatorului poate indica probleme legate de controlul creditului acordat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clientilor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si, in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consecinta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creante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mai greu de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incasat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(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clienti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rau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platnici). </w:t>
      </w:r>
    </w:p>
    <w:p w14:paraId="4B22D895" w14:textId="77777777" w:rsidR="000B1435" w:rsidRPr="000B30E5" w:rsidRDefault="000B1435" w:rsidP="0061157C">
      <w:pPr>
        <w:tabs>
          <w:tab w:val="left" w:pos="142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2DB9C3B" w14:textId="77777777" w:rsidR="000B1435" w:rsidRPr="000B30E5" w:rsidRDefault="000B1435" w:rsidP="0061157C">
      <w:pPr>
        <w:tabs>
          <w:tab w:val="left" w:pos="142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Viteza de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rotatie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 creditelor-furnizor -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aproximeaza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numarul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zile de creditare pe care entitatea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il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obtine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la furnizorii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sai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. In mod ideal ar trebui sa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includa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doar creditorii comerciali. = 88,35</w:t>
      </w:r>
    </w:p>
    <w:p w14:paraId="0E053D95" w14:textId="77777777" w:rsidR="000B1435" w:rsidRPr="000B30E5" w:rsidRDefault="000B1435" w:rsidP="0061157C">
      <w:pPr>
        <w:tabs>
          <w:tab w:val="left" w:pos="142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A182ECE" w14:textId="77777777" w:rsidR="000B1435" w:rsidRPr="000B30E5" w:rsidRDefault="000B1435" w:rsidP="0061157C">
      <w:pPr>
        <w:tabs>
          <w:tab w:val="left" w:pos="142"/>
        </w:tabs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Sold mediu furnizori</w:t>
      </w:r>
    </w:p>
    <w:p w14:paraId="0CC87F16" w14:textId="77777777" w:rsidR="000B1435" w:rsidRPr="000B30E5" w:rsidRDefault="000B1435" w:rsidP="0061157C">
      <w:pPr>
        <w:tabs>
          <w:tab w:val="left" w:pos="142"/>
        </w:tabs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-----------------------------------       x       365,</w:t>
      </w:r>
    </w:p>
    <w:p w14:paraId="02C0385A" w14:textId="77777777" w:rsidR="000B1435" w:rsidRPr="000B30E5" w:rsidRDefault="000B1435" w:rsidP="0061157C">
      <w:pPr>
        <w:tabs>
          <w:tab w:val="left" w:pos="142"/>
        </w:tabs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Achizitii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bunuri (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fara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servicii)</w:t>
      </w:r>
    </w:p>
    <w:p w14:paraId="233E8181" w14:textId="77777777" w:rsidR="000B1435" w:rsidRPr="000B30E5" w:rsidRDefault="000B1435" w:rsidP="0061157C">
      <w:pPr>
        <w:tabs>
          <w:tab w:val="left" w:pos="142"/>
        </w:tabs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FFAFD2B" w14:textId="77777777" w:rsidR="000B1435" w:rsidRPr="000B30E5" w:rsidRDefault="000B1435" w:rsidP="0061157C">
      <w:pPr>
        <w:tabs>
          <w:tab w:val="left" w:pos="142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unde pentru aproximarea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achizitiilor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se poate utiliza costul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vanzarilor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sau cifra de afaceri.</w:t>
      </w:r>
    </w:p>
    <w:p w14:paraId="4ACF3A28" w14:textId="77777777" w:rsidR="0061157C" w:rsidRDefault="0061157C" w:rsidP="0061157C">
      <w:pPr>
        <w:tabs>
          <w:tab w:val="left" w:pos="142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AF6DAB7" w14:textId="77777777" w:rsidR="000B1435" w:rsidRPr="000B30E5" w:rsidRDefault="0061157C" w:rsidP="0061157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 w:type="page"/>
      </w:r>
    </w:p>
    <w:p w14:paraId="3B314B37" w14:textId="77777777" w:rsidR="000B1435" w:rsidRPr="000B30E5" w:rsidRDefault="000B1435" w:rsidP="0061157C">
      <w:pPr>
        <w:tabs>
          <w:tab w:val="left" w:pos="142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lastRenderedPageBreak/>
        <w:t xml:space="preserve">- Viteza de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rotatie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 activelor imobilizate -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evalueaza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eficacitatea managementului activelor imobilizate prin examinarea valorii cifrei de afaceri generate de o anumita cantitate de active imobilizate </w:t>
      </w:r>
    </w:p>
    <w:p w14:paraId="6D1F4150" w14:textId="77777777" w:rsidR="000B143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3198D13" w14:textId="77777777" w:rsidR="000B1435" w:rsidRPr="000B30E5" w:rsidRDefault="000B1435" w:rsidP="0061157C">
      <w:pPr>
        <w:spacing w:after="0" w:line="240" w:lineRule="auto"/>
        <w:ind w:left="284" w:firstLine="567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Cifra de afaceri</w:t>
      </w:r>
    </w:p>
    <w:p w14:paraId="66460B36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------------------</w:t>
      </w:r>
    </w:p>
    <w:p w14:paraId="2828F361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Active imobilizate</w:t>
      </w:r>
    </w:p>
    <w:p w14:paraId="460DA522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484DB7A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Viteza de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rotatie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 activelor totale = 0,13</w:t>
      </w:r>
    </w:p>
    <w:p w14:paraId="47E48DCB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620809C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Cifra de afaceri</w:t>
      </w:r>
    </w:p>
    <w:p w14:paraId="47F2AEAC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----------------</w:t>
      </w:r>
    </w:p>
    <w:p w14:paraId="4423D9B2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Total active</w:t>
      </w:r>
    </w:p>
    <w:p w14:paraId="2E635A02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480B81F" w14:textId="77777777" w:rsidR="007363C6" w:rsidRDefault="000B1435" w:rsidP="0061157C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363C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4.</w:t>
      </w:r>
      <w:r w:rsidRPr="007363C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bdr w:val="none" w:sz="0" w:space="0" w:color="auto" w:frame="1"/>
          <w:lang w:eastAsia="ro-RO"/>
        </w:rPr>
        <w:t>Indicatori de profitabilitate</w:t>
      </w: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- exprima eficienta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entitatii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in realizarea de profit din resursele disponibile: </w:t>
      </w:r>
    </w:p>
    <w:p w14:paraId="49245C58" w14:textId="77777777" w:rsidR="007363C6" w:rsidRPr="000B30E5" w:rsidRDefault="007363C6" w:rsidP="0061157C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2F78911" w14:textId="77777777" w:rsidR="000B1435" w:rsidRPr="000B30E5" w:rsidRDefault="000B1435" w:rsidP="0061157C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a) Rentabilitatea capitalului angajat -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reprezinta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profitul pe care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il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obtine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entitatea din banii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investiti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in afacere: </w:t>
      </w:r>
    </w:p>
    <w:p w14:paraId="3D5216A3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13B2D4E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Profit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inaintea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platii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dobanzii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si impozitului pe profit</w:t>
      </w:r>
    </w:p>
    <w:p w14:paraId="2645C4C2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--------------------------------------------------------,</w:t>
      </w:r>
    </w:p>
    <w:p w14:paraId="5D99FB86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Capital angajat</w:t>
      </w:r>
    </w:p>
    <w:p w14:paraId="77533498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E15A128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unde capitalul angajat se refera la banii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investiti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in entitate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atat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catre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actionari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cat si de creditorii pe termen lung, si include capitalul propriu si datoriile pe termen lung sau active totale minus datorii curente. </w:t>
      </w:r>
    </w:p>
    <w:p w14:paraId="2ED451C6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251F565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b) Marja bruta din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vanzari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</w:p>
    <w:p w14:paraId="3D3FDCB6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60314B9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Profitul brut din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vanzari</w:t>
      </w:r>
      <w:proofErr w:type="spellEnd"/>
    </w:p>
    <w:p w14:paraId="4F3ED88B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---------------------------   x        100</w:t>
      </w:r>
    </w:p>
    <w:p w14:paraId="39063672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Cifra de afaceri</w:t>
      </w:r>
    </w:p>
    <w:p w14:paraId="3E63871C" w14:textId="77777777" w:rsidR="000B1435" w:rsidRPr="000B30E5" w:rsidRDefault="000B1435" w:rsidP="0061157C">
      <w:pPr>
        <w:spacing w:after="0" w:line="24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B4312E5" w14:textId="77777777" w:rsidR="000B30E5" w:rsidRPr="000B30E5" w:rsidRDefault="000B1435" w:rsidP="004A1FBC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O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scadere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 procentului poate scoate in evidenta faptul ca entitatea nu este capabila sa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isi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controleze costurile de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productie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sau sa</w:t>
      </w:r>
      <w:r w:rsidR="007363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="007363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obtina</w:t>
      </w:r>
      <w:proofErr w:type="spellEnd"/>
      <w:r w:rsidR="007363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="007363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pretul</w:t>
      </w:r>
      <w:proofErr w:type="spellEnd"/>
      <w:r w:rsidR="007363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</w:t>
      </w:r>
      <w:proofErr w:type="spellStart"/>
      <w:r w:rsidR="007363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vanzare</w:t>
      </w:r>
      <w:proofErr w:type="spellEnd"/>
      <w:r w:rsidR="007363C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opt</w:t>
      </w:r>
      <w:r w:rsidR="0061157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</w:p>
    <w:p w14:paraId="273886E0" w14:textId="77777777" w:rsidR="000B30E5" w:rsidRPr="000B30E5" w:rsidRDefault="000B30E5" w:rsidP="004A1FB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E9B153E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5E8ACB81" w14:textId="77777777" w:rsidR="0061157C" w:rsidRDefault="0061157C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0DAE07DB" w14:textId="77777777" w:rsidR="0061157C" w:rsidRDefault="0061157C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687016ED" w14:textId="77777777" w:rsidR="0061157C" w:rsidRDefault="0061157C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F2C6F0B" w14:textId="77777777" w:rsidR="000B30E5" w:rsidRPr="000B30E5" w:rsidRDefault="000B30E5" w:rsidP="004A1FBC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lastRenderedPageBreak/>
        <w:t>Nota 1</w:t>
      </w:r>
    </w:p>
    <w:p w14:paraId="56ACD6E1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Active imobilizate </w:t>
      </w:r>
    </w:p>
    <w:p w14:paraId="3FBC666E" w14:textId="77777777" w:rsidR="007363C6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                                                         - lei -</w:t>
      </w:r>
    </w:p>
    <w:p w14:paraId="39B26AFE" w14:textId="77777777" w:rsidR="000B30E5" w:rsidRPr="000B30E5" w:rsidRDefault="000B30E5" w:rsidP="0061157C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+-------------+------------------------------------------------+-----------------------------------------------+</w:t>
      </w:r>
    </w:p>
    <w:p w14:paraId="0CBF74BC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|             |                                                |           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Ajustari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valoare***)            |</w:t>
      </w:r>
    </w:p>
    <w:p w14:paraId="27EDF756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            |               Valoarea bruta**)                |   (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amortizari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si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ajustari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pentru depreciere   |</w:t>
      </w:r>
    </w:p>
    <w:p w14:paraId="6F366A11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 Denumirea  |                                                |           sau pierdere de valoare)            |</w:t>
      </w:r>
    </w:p>
    <w:p w14:paraId="1590077D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elementului +------------+----------+-----------+------------+------------+------------+--------+------------+</w:t>
      </w:r>
    </w:p>
    <w:p w14:paraId="517BFCE2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|     de      |  Sold la   |          | 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Cedari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 |  Sold la   |  Sold la   | 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Ajustari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|        |  Sold la   |</w:t>
      </w:r>
    </w:p>
    <w:p w14:paraId="1CA145F7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|imobilizare*)|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inceputul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|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Cresteri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|transferuri|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sfarsitul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|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inceputul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|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inregistrate|Reduceri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|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sfarsitul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|</w:t>
      </w:r>
    </w:p>
    <w:p w14:paraId="7205E2BA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            |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exercitiului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 ****)   |  si alte  |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exercitiului|exercitiului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in cursul  |  sau   |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exercitiului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</w:t>
      </w:r>
    </w:p>
    <w:p w14:paraId="66D7FD24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            | financiar  |          | reduceri  | financiar  | financiar  |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exercitiului|reluari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| financiar  |</w:t>
      </w:r>
    </w:p>
    <w:p w14:paraId="07174CC9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            |            |          |           |            |            | financiar  |        |            |</w:t>
      </w:r>
    </w:p>
    <w:p w14:paraId="23E9746B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+-------------+------------+----------+-----------+------------+------------+------------+--------+------------+</w:t>
      </w:r>
    </w:p>
    <w:p w14:paraId="4E23E597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     0      |     1      |    2     |     3     | 4 = 1+2-3  |     5      |     6      |   7    | 8 = 5+6-7  |</w:t>
      </w:r>
    </w:p>
    <w:p w14:paraId="522BBEF3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+-------------+------------+----------+-----------+------------+------------+------------+--------+------------+</w:t>
      </w:r>
    </w:p>
    <w:p w14:paraId="73495C19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+-------------+------------+----------+-----------+------------+------------+------------+--------+------------+</w:t>
      </w:r>
    </w:p>
    <w:p w14:paraId="605F1388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+-------------+------------+----------+-----------+------------+------------+------------+--------+------------+</w:t>
      </w:r>
    </w:p>
    <w:p w14:paraId="3A7D2A57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+-------------+------------+----------+-----------+------------+------------+------------+--------+------------+</w:t>
      </w:r>
    </w:p>
    <w:p w14:paraId="6ECE0E97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+-------------+------------+----------+-----------+------------+------------+------------+--------+------------+</w:t>
      </w:r>
    </w:p>
    <w:p w14:paraId="72129F87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F7EF4CE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*) Cheltuielile de constituire si cheltuielile de dezvoltare vor fi detaliate,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prezentandu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-se motivele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imobilizarii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si perioada de amortizare, cu justificarea acesteia. </w:t>
      </w:r>
    </w:p>
    <w:p w14:paraId="548258ED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**)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Modificarile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valorii brute se vor prezenta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plecand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la costul de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achizitie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sau costul de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productie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pentru fiecare element de imobilizare, in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functie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tratamentele contabile aplicate. </w:t>
      </w:r>
    </w:p>
    <w:p w14:paraId="279A70FD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In cazul in care durata contractului sau durata de utilizare a elementelor de natura cheltuielilor de dezvoltare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depaseste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cinci ani, aceasta trebuie prezentata in notele explicative,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impreuna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cu motivele care au determinat-o. </w:t>
      </w:r>
    </w:p>
    <w:p w14:paraId="6AED5B2C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In cazul fondului comercial amortizat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intr-o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perioada de peste cinci ani, aceasta perioada nu trebuie sa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depaseasca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durata de utilizare economica a activului si trebuie sa fie prezentata si justificata in notele explicative. </w:t>
      </w:r>
    </w:p>
    <w:p w14:paraId="2ECF88D8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***) Se vor prezenta duratele de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viata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sau ratele de amortizare utilizate, metodele de amortizare si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ajustarile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care privesc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exercitiile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anterioare. </w:t>
      </w:r>
    </w:p>
    <w:p w14:paraId="6AC182A2" w14:textId="77777777" w:rsidR="005B0B79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****) Se vor prezenta separat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cresterile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valoare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aparute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din procesul de dezvoltare interna.</w:t>
      </w:r>
    </w:p>
    <w:p w14:paraId="1CBD7B96" w14:textId="77777777" w:rsidR="005B0B79" w:rsidRPr="000B30E5" w:rsidRDefault="005B0B79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294AA9F" w14:textId="77777777" w:rsidR="00724FA3" w:rsidRDefault="00724FA3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261122B" w14:textId="77777777" w:rsidR="00724FA3" w:rsidRDefault="00724FA3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C3AF133" w14:textId="3C624E42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lastRenderedPageBreak/>
        <w:t>Nota 2</w:t>
      </w:r>
    </w:p>
    <w:p w14:paraId="6C4404D8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Provizioane </w:t>
      </w:r>
    </w:p>
    <w:p w14:paraId="087AD213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                           - lei -</w:t>
      </w:r>
    </w:p>
    <w:p w14:paraId="6AD9E343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+---------------+-----------------+----------------------------+-----------------+</w:t>
      </w:r>
    </w:p>
    <w:p w14:paraId="43F082AB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|   Denumirea   |Sold la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inceputul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|       Transferuri**)       |Sold la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sfarsitul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</w:t>
      </w:r>
    </w:p>
    <w:p w14:paraId="7CD1A160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|provizionului*)| 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exercitiului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+-------------+--------------+ 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exercitiului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|</w:t>
      </w:r>
    </w:p>
    <w:p w14:paraId="1128D61D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              |    financiar    |   in cont   |   din cont   |    financiar    |</w:t>
      </w:r>
    </w:p>
    <w:p w14:paraId="66AAE249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+---------------+-----------------+-------------+--------------+-----------------+</w:t>
      </w:r>
    </w:p>
    <w:p w14:paraId="44B7FCDC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      0       |        1        |      2      |      3       |    4 = 1+2-3    |</w:t>
      </w:r>
    </w:p>
    <w:p w14:paraId="616C64CD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+---------------+-----------------+-------------+--------------+-----------------+</w:t>
      </w:r>
    </w:p>
    <w:p w14:paraId="1664075C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+---------------+-----------------+-------------+--------------+-----------------+</w:t>
      </w:r>
    </w:p>
    <w:p w14:paraId="167B03B4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+---------------+-----------------+-------------+--</w:t>
      </w:r>
      <w:r w:rsidR="00C67A0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------------+-----------------+</w:t>
      </w:r>
    </w:p>
    <w:p w14:paraId="0849DB79" w14:textId="77777777" w:rsidR="004A1FBC" w:rsidRDefault="004A1FBC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4756496" w14:textId="77777777" w:rsidR="000B30E5" w:rsidRPr="000B30E5" w:rsidRDefault="000B30E5" w:rsidP="006115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*) Provizioanele prezentate in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bilant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la "Alte provizioane" trebuie descrise in notele explicative, daca acestea sunt semnificative. </w:t>
      </w:r>
    </w:p>
    <w:p w14:paraId="76A087BC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**) Cu explicarea naturii, s</w:t>
      </w:r>
      <w:r w:rsidR="00C67A0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ursei sau </w:t>
      </w:r>
      <w:proofErr w:type="spellStart"/>
      <w:r w:rsidR="00C67A0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destinatiei</w:t>
      </w:r>
      <w:proofErr w:type="spellEnd"/>
      <w:r w:rsidR="00C67A0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acestora.</w:t>
      </w:r>
    </w:p>
    <w:p w14:paraId="07842ED0" w14:textId="77777777" w:rsidR="0061157C" w:rsidRDefault="0061157C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75048A3F" w14:textId="77777777" w:rsidR="000B30E5" w:rsidRPr="000B30E5" w:rsidRDefault="000B30E5" w:rsidP="004A1FB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Nota 3</w:t>
      </w:r>
    </w:p>
    <w:p w14:paraId="4A3884ED" w14:textId="77777777" w:rsidR="000B30E5" w:rsidRPr="000B30E5" w:rsidRDefault="000B30E5" w:rsidP="004A1FB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Repartizarea profitului*) </w:t>
      </w:r>
    </w:p>
    <w:p w14:paraId="7550639E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                         - lei -</w:t>
      </w:r>
    </w:p>
    <w:p w14:paraId="280A9757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+------------------------------------------------------------------------------+</w:t>
      </w:r>
    </w:p>
    <w:p w14:paraId="395CB0A9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|           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Destinatia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profitului            |              Suma              |</w:t>
      </w:r>
    </w:p>
    <w:p w14:paraId="33F204E2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+---------------------------------------------+--------------------------------+</w:t>
      </w:r>
    </w:p>
    <w:p w14:paraId="66B2227F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|Profit net de repartizat:                    |                                |</w:t>
      </w:r>
    </w:p>
    <w:p w14:paraId="5AE25E84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+---------------------------------------------+--------------------------------+</w:t>
      </w:r>
    </w:p>
    <w:p w14:paraId="3950DBE0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  - rezerva legala                          |                                |</w:t>
      </w:r>
    </w:p>
    <w:p w14:paraId="6E0FE5C2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+---------------------------------------------+--------------------------------+</w:t>
      </w:r>
    </w:p>
    <w:p w14:paraId="72EE24F5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  - acoperirea pierderii contabile          |                                |</w:t>
      </w:r>
    </w:p>
    <w:p w14:paraId="350CB0FB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+---------------------------------------------+---------------------------------</w:t>
      </w:r>
    </w:p>
    <w:p w14:paraId="42EE6F44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  - dividende etc.                          |                                |</w:t>
      </w:r>
    </w:p>
    <w:p w14:paraId="502F54A0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+---------------------------------------------+---------------------------------</w:t>
      </w:r>
    </w:p>
    <w:p w14:paraId="42CE5E8F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|Profit nerepartizat                          |                                |</w:t>
      </w:r>
    </w:p>
    <w:p w14:paraId="020E6507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+------------------------------------------------------------------------------+</w:t>
      </w:r>
    </w:p>
    <w:p w14:paraId="7D465F2F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*) In cazul acoperirii pierderii contabile reportate, se vor prezenta sursele de acoperire a acesteia.</w:t>
      </w:r>
    </w:p>
    <w:p w14:paraId="0FBE7D46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9D89FE7" w14:textId="77777777" w:rsidR="00C67A05" w:rsidRDefault="00C67A0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67B209C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Nota 4</w:t>
      </w:r>
    </w:p>
    <w:p w14:paraId="5C9EC348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Analiza rezultatului din exploatare </w:t>
      </w:r>
    </w:p>
    <w:p w14:paraId="51B68D5A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                                    - lei -</w:t>
      </w:r>
    </w:p>
    <w:p w14:paraId="63599A9F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+-------------------------------------------------------------------+---------------------+</w:t>
      </w:r>
    </w:p>
    <w:p w14:paraId="7F8DB94C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|                                                                   |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Exercitiu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financiar |</w:t>
      </w:r>
    </w:p>
    <w:p w14:paraId="7B0A9C41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                     Denumirea indicatorului                      +-----------+---------+</w:t>
      </w:r>
    </w:p>
    <w:p w14:paraId="61196F5C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                                                                  | Precedent | Curent  |</w:t>
      </w:r>
    </w:p>
    <w:p w14:paraId="27D1FF1B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+-------------------------------------------------------------------+-----------+----------</w:t>
      </w:r>
    </w:p>
    <w:p w14:paraId="3E346AC0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                                0                                 |     1     |    2    |</w:t>
      </w:r>
    </w:p>
    <w:p w14:paraId="7BF02D93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lastRenderedPageBreak/>
        <w:t>+-------------------------------------------------------------------+-----------+---------+</w:t>
      </w:r>
    </w:p>
    <w:p w14:paraId="48115AD6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1. Cifra de afaceri neta                                          |           |         |</w:t>
      </w:r>
    </w:p>
    <w:p w14:paraId="5CD69616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+-------------------------------------------------------------------+-----------+---------+</w:t>
      </w:r>
    </w:p>
    <w:p w14:paraId="2F48BBBC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| 2. Costul bunurilor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vandute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si al serviciilor prestate (3 + 4 + 5)|           |         |</w:t>
      </w:r>
    </w:p>
    <w:p w14:paraId="1456EACC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+-------------------------------------------------------------------+-----------+---------+</w:t>
      </w:r>
    </w:p>
    <w:p w14:paraId="657A633B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| 3. Cheltuielile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activitatii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baza                               |           |         |</w:t>
      </w:r>
    </w:p>
    <w:p w14:paraId="233DC772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+-------------------------------------------------------------------+-----------+---------+</w:t>
      </w:r>
    </w:p>
    <w:p w14:paraId="1419214E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| 4. Cheltuielile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activitatilor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auxiliare                           |           |         |</w:t>
      </w:r>
    </w:p>
    <w:p w14:paraId="231F6C5A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+-------------------------------------------------------------------+-----------+---------+</w:t>
      </w:r>
    </w:p>
    <w:p w14:paraId="078C8952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| 5. Cheltuielile indirecte de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productie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|           |         |</w:t>
      </w:r>
    </w:p>
    <w:p w14:paraId="357CD359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+-------------------------------------------------------------------+-----------+---------+</w:t>
      </w:r>
    </w:p>
    <w:p w14:paraId="10C4DEE4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6. Rezultatul brut aferent cifrei de afaceri nete (1 - 2)         |           |         |</w:t>
      </w:r>
    </w:p>
    <w:p w14:paraId="6BA79755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+-------------------------------------------------------------------+-----------+----------</w:t>
      </w:r>
    </w:p>
    <w:p w14:paraId="17659529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7. Cheltuielile de desfacere                                      |           |         |</w:t>
      </w:r>
    </w:p>
    <w:p w14:paraId="2F181459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+-------------------------------------------------------------------+-----------+---------+</w:t>
      </w:r>
    </w:p>
    <w:p w14:paraId="49D154A0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| 8. Cheltuieli generale de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administratie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|           |         |</w:t>
      </w:r>
    </w:p>
    <w:p w14:paraId="7EA86419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+-------------------------------------------------------------------+-----------+----------</w:t>
      </w:r>
    </w:p>
    <w:p w14:paraId="1D151B74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9. Alte venituri din exploatare                                   |           |         |</w:t>
      </w:r>
    </w:p>
    <w:p w14:paraId="4DCAFB18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+-------------------------------------------------------------------+-----------+----------</w:t>
      </w:r>
    </w:p>
    <w:p w14:paraId="7F0FAC45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|10. Rezultatul din exploatare (6 - 7 - 8 + 9)                      |           |         |</w:t>
      </w:r>
    </w:p>
    <w:p w14:paraId="1750CA21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+-----------------------------------------------------------------------------------------+</w:t>
      </w:r>
    </w:p>
    <w:p w14:paraId="11671F98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Nota 5</w:t>
      </w:r>
    </w:p>
    <w:p w14:paraId="3C33C843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Situatia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creantelor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si datoriilor </w:t>
      </w:r>
    </w:p>
    <w:p w14:paraId="2996751A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                         - lei -</w:t>
      </w:r>
    </w:p>
    <w:p w14:paraId="0C173A38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+--------------------+--------------------------+------------------------------+</w:t>
      </w:r>
    </w:p>
    <w:p w14:paraId="72212CAA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                   |           Sold           |    Termen de lichiditate     |</w:t>
      </w:r>
    </w:p>
    <w:p w14:paraId="7DBB6A0B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|     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Creante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|       la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sfarsitul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+----------------+-------------+</w:t>
      </w:r>
    </w:p>
    <w:p w14:paraId="19E0249B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|                    | 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exercitiului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financiar  |    Sub 1 an    | Peste 1 an  |</w:t>
      </w:r>
    </w:p>
    <w:p w14:paraId="46E9047B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+--------------------+--------------------------+----------------+-------------+</w:t>
      </w:r>
    </w:p>
    <w:p w14:paraId="745DC908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        0          |        1 = 2 + 3         |       2        |      3      |</w:t>
      </w:r>
    </w:p>
    <w:p w14:paraId="4CF63CC1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+--------------------+--------------------------+----------------+-------------+</w:t>
      </w:r>
    </w:p>
    <w:p w14:paraId="1D8593E7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|Total, din care:    |                          |                |             |</w:t>
      </w:r>
    </w:p>
    <w:p w14:paraId="2887CBF4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+--------------------+--------------------------+----------------+-------------+</w:t>
      </w:r>
    </w:p>
    <w:p w14:paraId="7CA80A9B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+--------------------+--------------------------+----------------+-------------+</w:t>
      </w:r>
    </w:p>
    <w:p w14:paraId="55ABDAA3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+--------------------+--------------------------+----------------+-------------+</w:t>
      </w:r>
    </w:p>
    <w:p w14:paraId="3CEF82A5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+------------------------------------------------------------------------------+</w:t>
      </w:r>
    </w:p>
    <w:p w14:paraId="4B73CF34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                                                                       - lei |</w:t>
      </w:r>
    </w:p>
    <w:p w14:paraId="34E0E0DF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---------------------+--------------------------+------------------------------+</w:t>
      </w:r>
    </w:p>
    <w:p w14:paraId="321FA2D4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                   |           Sold           |   Termen de exigibilitate    |</w:t>
      </w:r>
    </w:p>
    <w:p w14:paraId="02B6745D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|     Datorii*)      |       la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sfarsitul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+--------+---------+-----------+</w:t>
      </w:r>
    </w:p>
    <w:p w14:paraId="2C9AC2FE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|                    | 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exercitiului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financiar  |Sub 1 an| 1-5 ani |Peste 5 ani|</w:t>
      </w:r>
    </w:p>
    <w:p w14:paraId="48374E63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+--------------------+--------------------------+--------+---------+-----------+</w:t>
      </w:r>
    </w:p>
    <w:p w14:paraId="0CC6FAB8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         0          |        1 = 2 + 3 + 4     |   2    |    3    |     4     |</w:t>
      </w:r>
    </w:p>
    <w:p w14:paraId="488D14A6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+--------------------+--------------------------+--------+---------+------------</w:t>
      </w:r>
    </w:p>
    <w:p w14:paraId="675DF9CC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|Total, din care:    |                          |        |         |           |</w:t>
      </w:r>
    </w:p>
    <w:p w14:paraId="1B44EA9E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+--------------------+--------------------------+--------+---------+-----------+</w:t>
      </w:r>
    </w:p>
    <w:p w14:paraId="3DE96B44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lastRenderedPageBreak/>
        <w:t>+--------------------+--------------------------+--------+---------+-----------+</w:t>
      </w:r>
    </w:p>
    <w:p w14:paraId="3EC4EE90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+--------------------+--------------------------+--------+---------+-----------+</w:t>
      </w:r>
    </w:p>
    <w:p w14:paraId="2400E281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+------------------------------------------------------------------------------+ </w:t>
      </w:r>
    </w:p>
    <w:p w14:paraId="50FE40AF" w14:textId="77777777" w:rsidR="000B30E5" w:rsidRPr="000B30E5" w:rsidRDefault="000B30E5" w:rsidP="004A1F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*) Se vor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mentiona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urmatoarele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informatii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: </w:t>
      </w:r>
    </w:p>
    <w:p w14:paraId="450460E6" w14:textId="77777777" w:rsidR="000B30E5" w:rsidRPr="000B30E5" w:rsidRDefault="000B30E5" w:rsidP="004A1F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a) clauzele legate de achitarea datoriilor si rata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dobanzii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aferente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imprumuturilor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; </w:t>
      </w:r>
    </w:p>
    <w:p w14:paraId="540643E6" w14:textId="77777777" w:rsidR="000B30E5" w:rsidRPr="000B30E5" w:rsidRDefault="000B30E5" w:rsidP="004A1F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b) datoriile pentru care s-au depus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garantii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sau au fost efectuate ipotecari: </w:t>
      </w:r>
    </w:p>
    <w:p w14:paraId="0F67C16C" w14:textId="77777777" w:rsidR="000B30E5" w:rsidRPr="000B30E5" w:rsidRDefault="000B30E5" w:rsidP="004A1F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valoarea datoriei; </w:t>
      </w:r>
    </w:p>
    <w:p w14:paraId="1A74112C" w14:textId="77777777" w:rsidR="000B30E5" w:rsidRPr="000B30E5" w:rsidRDefault="000B30E5" w:rsidP="004A1F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valoarea si natura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garantiilor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; </w:t>
      </w:r>
    </w:p>
    <w:p w14:paraId="71C37CA7" w14:textId="77777777" w:rsidR="000B30E5" w:rsidRPr="000B30E5" w:rsidRDefault="000B30E5" w:rsidP="004A1F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c) valoarea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obligatiilor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pentru care s-au constituit provizioane; </w:t>
      </w:r>
    </w:p>
    <w:p w14:paraId="7392114B" w14:textId="77777777" w:rsidR="000B30E5" w:rsidRPr="000B30E5" w:rsidRDefault="000B30E5" w:rsidP="004A1F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d) valoarea </w:t>
      </w:r>
      <w:proofErr w:type="spellStart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obligatiilor</w:t>
      </w:r>
      <w:proofErr w:type="spellEnd"/>
      <w:r w:rsidRPr="000B30E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privind plata pensiilor.</w:t>
      </w:r>
    </w:p>
    <w:p w14:paraId="45AE698D" w14:textId="77777777" w:rsidR="000B30E5" w:rsidRP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F141113" w14:textId="77777777" w:rsidR="004A1FBC" w:rsidRDefault="004A1FBC" w:rsidP="004A1FBC">
      <w:pPr>
        <w:tabs>
          <w:tab w:val="left" w:pos="284"/>
        </w:tabs>
        <w:spacing w:after="0" w:line="360" w:lineRule="auto"/>
        <w:ind w:left="284"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FDFF159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Nota 6</w:t>
      </w:r>
    </w:p>
    <w:p w14:paraId="5D3ACF4D" w14:textId="77777777" w:rsidR="000B30E5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Principii, politici si metode contabile</w:t>
      </w:r>
    </w:p>
    <w:p w14:paraId="342FB35C" w14:textId="77777777" w:rsidR="004A1FBC" w:rsidRPr="004A1FBC" w:rsidRDefault="004A1FBC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500A9F7" w14:textId="77777777" w:rsidR="004460AA" w:rsidRDefault="000B30E5" w:rsidP="004460AA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vor prezenta: </w:t>
      </w:r>
    </w:p>
    <w:p w14:paraId="25851E88" w14:textId="77777777" w:rsidR="000B30E5" w:rsidRPr="004A1FBC" w:rsidRDefault="000B30E5" w:rsidP="004460AA">
      <w:pPr>
        <w:tabs>
          <w:tab w:val="left" w:pos="284"/>
        </w:tabs>
        <w:spacing w:after="0" w:line="360" w:lineRule="auto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a)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Reglementarile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contabile aplicate la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intocmirea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si prezentarea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situatiilor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financiare anuale. </w:t>
      </w:r>
    </w:p>
    <w:p w14:paraId="7EF10AEA" w14:textId="77777777" w:rsidR="000B30E5" w:rsidRPr="004A1FBC" w:rsidRDefault="000B30E5" w:rsidP="004460AA">
      <w:pPr>
        <w:tabs>
          <w:tab w:val="left" w:pos="284"/>
        </w:tabs>
        <w:spacing w:after="0" w:line="360" w:lineRule="auto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b) Abaterile de la principiile si politicile contabile, metodele de evaluare si de la alte prevederi din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reglementarile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contabile,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mentionandu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-se: </w:t>
      </w:r>
    </w:p>
    <w:p w14:paraId="003CA61A" w14:textId="77777777" w:rsidR="004460AA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natura; </w:t>
      </w:r>
    </w:p>
    <w:p w14:paraId="31BCE6EC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motivele; </w:t>
      </w:r>
    </w:p>
    <w:p w14:paraId="36F3BD69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evaluarea efectului asupra activelor si datoriilor,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pozitiei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financiare si a profitului sau pierderii. </w:t>
      </w:r>
    </w:p>
    <w:p w14:paraId="3FB6268F" w14:textId="77777777" w:rsidR="000B30E5" w:rsidRPr="004A1FBC" w:rsidRDefault="000B30E5" w:rsidP="004460AA">
      <w:pPr>
        <w:tabs>
          <w:tab w:val="left" w:pos="284"/>
        </w:tabs>
        <w:spacing w:after="0" w:line="360" w:lineRule="auto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c) Daca valorile prezentate in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situatiile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financiare nu sunt comparabile, absenta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comparabilitatii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</w:p>
    <w:p w14:paraId="49F20561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trebuie prezentata in notele explicative,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insotita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comentarii relevante. </w:t>
      </w:r>
    </w:p>
    <w:p w14:paraId="64C53460" w14:textId="77777777" w:rsidR="000B30E5" w:rsidRPr="004A1FBC" w:rsidRDefault="000B30E5" w:rsidP="004460AA">
      <w:pPr>
        <w:tabs>
          <w:tab w:val="left" w:pos="284"/>
        </w:tabs>
        <w:spacing w:after="0" w:line="360" w:lineRule="auto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d) Valoarea reziduala pentru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imobilizari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stabilita in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situatia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in care nu se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cunoaste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pretul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achizitie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sau costul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productie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al acesteia. </w:t>
      </w:r>
    </w:p>
    <w:p w14:paraId="7C77346B" w14:textId="77777777" w:rsidR="000B30E5" w:rsidRPr="004A1FBC" w:rsidRDefault="000B30E5" w:rsidP="004460AA">
      <w:pPr>
        <w:tabs>
          <w:tab w:val="left" w:pos="284"/>
        </w:tabs>
        <w:spacing w:after="0" w:line="360" w:lineRule="auto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e) Suma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dobanzilor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incluse in costul activelor imobilizate si circulante cu ciclu lung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fabricatie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. </w:t>
      </w:r>
    </w:p>
    <w:p w14:paraId="0422DC25" w14:textId="77777777" w:rsidR="000B30E5" w:rsidRPr="004A1FBC" w:rsidRDefault="000B30E5" w:rsidP="004460AA">
      <w:pPr>
        <w:tabs>
          <w:tab w:val="left" w:pos="284"/>
        </w:tabs>
        <w:spacing w:after="0" w:line="360" w:lineRule="auto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f) in cazul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reevaluarii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imobilizarilor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corporale: </w:t>
      </w:r>
    </w:p>
    <w:p w14:paraId="486420E0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elementele supuse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reevaluarii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precum si metodele prin care sunt determinate valorile rezultate in urma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reevaluarii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; </w:t>
      </w:r>
    </w:p>
    <w:p w14:paraId="444E1C5F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valoarea la cost istoric 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imobilizarilor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reevaluate; </w:t>
      </w:r>
    </w:p>
    <w:p w14:paraId="03A3510A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lastRenderedPageBreak/>
        <w:t xml:space="preserve">- tratamentul in scop fiscal al rezervei din reevaluare; </w:t>
      </w:r>
    </w:p>
    <w:p w14:paraId="2B68AF05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modificarile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rezervei din reevaluare: </w:t>
      </w:r>
    </w:p>
    <w:p w14:paraId="6A0F2A1B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ab/>
        <w:t xml:space="preserve">- valoarea rezervei din reevaluare la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inceputul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exercitiului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financiar; </w:t>
      </w:r>
    </w:p>
    <w:p w14:paraId="62CF3F19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ab/>
        <w:t xml:space="preserve">-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diferentele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din reevaluare transferate la rezerva din reevaluare in cursul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exercitiului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financiar; </w:t>
      </w:r>
    </w:p>
    <w:p w14:paraId="43B4947F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ab/>
        <w:t xml:space="preserve">- sumele capitalizate sau transferate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intr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-un alt mod din rezerva din reevaluare in cursul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</w:t>
      </w:r>
      <w:r w:rsidR="0061157C"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ercitiului</w:t>
      </w:r>
      <w:proofErr w:type="spellEnd"/>
      <w:r w:rsidR="0061157C"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financiar,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prezentandu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-se natura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oricarui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astfel de transfer, cu respectarea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legislatiei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in vigoare; </w:t>
      </w:r>
    </w:p>
    <w:p w14:paraId="01B1B3FE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ab/>
        <w:t xml:space="preserve">- valoarea rezervei din reevaluare la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sfarsitul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exercitiului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financiar. </w:t>
      </w:r>
    </w:p>
    <w:p w14:paraId="1952C150" w14:textId="77777777" w:rsidR="000B30E5" w:rsidRPr="004A1FBC" w:rsidRDefault="000B30E5" w:rsidP="004460AA">
      <w:pPr>
        <w:tabs>
          <w:tab w:val="left" w:pos="284"/>
        </w:tabs>
        <w:spacing w:after="0" w:line="360" w:lineRule="auto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g) Daca activele fac obiectul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ajustarilor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exceptionale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valoare exclusiv in scop fiscal, suma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ajustarilor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si motivele pentru care acestea au fost efectuate trebuie prezentate in notele explicative. </w:t>
      </w:r>
    </w:p>
    <w:p w14:paraId="16CEC9B9" w14:textId="77777777" w:rsidR="003E583E" w:rsidRDefault="000B30E5" w:rsidP="003E583E">
      <w:pPr>
        <w:tabs>
          <w:tab w:val="left" w:pos="284"/>
        </w:tabs>
        <w:spacing w:after="0" w:line="360" w:lineRule="auto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h) Daca valoarea prezentata in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bilant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rezultata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dupa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aplicarea metodelor FIFO, CMP sau LIFO,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difera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in mod semnificativ, la data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bilantului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de valoarea determinata pe baza ultimei valori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piata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cunoscute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inainte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data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bilantului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valoarea acestei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diferente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trebuie prezentata in notele explicative ca total, pe categorii de active fungibile. </w:t>
      </w:r>
    </w:p>
    <w:p w14:paraId="161D7668" w14:textId="77777777" w:rsidR="000B30E5" w:rsidRPr="004A1FBC" w:rsidRDefault="000B30E5" w:rsidP="003E583E">
      <w:pPr>
        <w:tabs>
          <w:tab w:val="left" w:pos="284"/>
        </w:tabs>
        <w:spacing w:after="0" w:line="360" w:lineRule="auto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Nota 7</w:t>
      </w:r>
    </w:p>
    <w:p w14:paraId="0354301A" w14:textId="77777777" w:rsidR="000B30E5" w:rsidRPr="004A1FBC" w:rsidRDefault="000B30E5" w:rsidP="003E583E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Participatii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si surse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finantare</w:t>
      </w:r>
      <w:proofErr w:type="spellEnd"/>
      <w:r w:rsidR="003E58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:</w:t>
      </w:r>
    </w:p>
    <w:p w14:paraId="4FC61163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vor prezenta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urmatoarele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informatii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: </w:t>
      </w:r>
    </w:p>
    <w:p w14:paraId="7C95E8CB" w14:textId="77777777" w:rsidR="000B30E5" w:rsidRPr="004A1FBC" w:rsidRDefault="000B30E5" w:rsidP="004460AA">
      <w:pPr>
        <w:tabs>
          <w:tab w:val="left" w:pos="284"/>
        </w:tabs>
        <w:spacing w:after="0" w:line="360" w:lineRule="auto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a) se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mentioneaza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existenta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oricaror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certificate de participare, valori mobiliare,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obligatiuni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convertibile, cu prezentarea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informatiilor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cerute in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Subsectiunea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8.2; </w:t>
      </w:r>
    </w:p>
    <w:p w14:paraId="1E109ED2" w14:textId="77777777" w:rsidR="000B30E5" w:rsidRPr="004A1FBC" w:rsidRDefault="000B30E5" w:rsidP="004460AA">
      <w:pPr>
        <w:tabs>
          <w:tab w:val="left" w:pos="284"/>
        </w:tabs>
        <w:spacing w:after="0" w:line="360" w:lineRule="auto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b) capital social subscris/patrimoniul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entitatii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; </w:t>
      </w:r>
    </w:p>
    <w:p w14:paraId="7EA9A77E" w14:textId="77777777" w:rsidR="000B30E5" w:rsidRPr="004A1FBC" w:rsidRDefault="000B30E5" w:rsidP="004460AA">
      <w:pPr>
        <w:tabs>
          <w:tab w:val="left" w:pos="284"/>
        </w:tabs>
        <w:spacing w:after="0" w:line="360" w:lineRule="auto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c)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numarul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si valoarea totala 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fiecarui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tip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actiuni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emise,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mentionandu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-se daca au fost integral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varsate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si,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dupa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caz,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numarul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actiunilor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pentru care s-a cerut,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fara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rezultat, efectuarea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varsamintelor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; </w:t>
      </w:r>
    </w:p>
    <w:p w14:paraId="4D8B785F" w14:textId="77777777" w:rsidR="000B30E5" w:rsidRPr="004A1FBC" w:rsidRDefault="000B30E5" w:rsidP="004460AA">
      <w:pPr>
        <w:tabs>
          <w:tab w:val="left" w:pos="284"/>
        </w:tabs>
        <w:spacing w:after="0" w:line="360" w:lineRule="auto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d)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actiuni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rascumparabile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: </w:t>
      </w:r>
    </w:p>
    <w:p w14:paraId="7A95A80E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data cea mai apropiata si data limita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rascumparare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; </w:t>
      </w:r>
    </w:p>
    <w:p w14:paraId="5A5D0F3B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caracterul obligatoriu sau neobligatoriu al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rascumpararii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; </w:t>
      </w:r>
    </w:p>
    <w:p w14:paraId="3F1E24DF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valoarea eventualei prime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rascumparare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; </w:t>
      </w:r>
    </w:p>
    <w:p w14:paraId="02796212" w14:textId="77777777" w:rsidR="000B30E5" w:rsidRPr="004A1FBC" w:rsidRDefault="000B30E5" w:rsidP="004460AA">
      <w:pPr>
        <w:tabs>
          <w:tab w:val="left" w:pos="284"/>
        </w:tabs>
        <w:spacing w:after="0" w:line="360" w:lineRule="auto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e)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actiuni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emise in timpul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exercitiului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financiar: </w:t>
      </w:r>
    </w:p>
    <w:p w14:paraId="05B404F7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tipul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actiuni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; </w:t>
      </w:r>
    </w:p>
    <w:p w14:paraId="662F2297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lastRenderedPageBreak/>
        <w:t xml:space="preserve">-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numar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actiuni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emise; </w:t>
      </w:r>
    </w:p>
    <w:p w14:paraId="394EE7CB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valoarea nominala totala si valoarea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incasata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la distribuire; </w:t>
      </w:r>
    </w:p>
    <w:p w14:paraId="231F2559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drepturi legate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distributie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: </w:t>
      </w:r>
    </w:p>
    <w:p w14:paraId="7CE88F8F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ab/>
        <w:t xml:space="preserve">-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numarul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descrierea si valoarea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actiunilor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corespunzatoare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; </w:t>
      </w:r>
    </w:p>
    <w:p w14:paraId="00D8650D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ab/>
        <w:t xml:space="preserve">- perioada de exercitare a drepturilor; </w:t>
      </w:r>
    </w:p>
    <w:p w14:paraId="08A96032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ab/>
        <w:t xml:space="preserve">-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pretul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platit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pentru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actiunile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distribuite; </w:t>
      </w:r>
    </w:p>
    <w:p w14:paraId="64DC01AE" w14:textId="77777777" w:rsidR="000B30E5" w:rsidRPr="004A1FBC" w:rsidRDefault="000B30E5" w:rsidP="004460AA">
      <w:pPr>
        <w:tabs>
          <w:tab w:val="left" w:pos="284"/>
        </w:tabs>
        <w:spacing w:after="0" w:line="360" w:lineRule="auto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f)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obligatiuni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emise: </w:t>
      </w:r>
    </w:p>
    <w:p w14:paraId="6739594C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tipul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obligatiunilor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emise; </w:t>
      </w:r>
    </w:p>
    <w:p w14:paraId="1E239C1E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valoarea emisa si suma primita pentru fiecare tip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obligatiuni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; </w:t>
      </w:r>
    </w:p>
    <w:p w14:paraId="5728E6C4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obligatiuni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emise de entitate,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detinute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o persoana nominalizata sau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imputernicita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aceasta: </w:t>
      </w:r>
    </w:p>
    <w:p w14:paraId="5729CC10" w14:textId="77777777" w:rsidR="000B30E5" w:rsidRPr="004A1FBC" w:rsidRDefault="000B30E5" w:rsidP="004A1FBC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ab/>
        <w:t xml:space="preserve">- valoarea nominala; </w:t>
      </w:r>
    </w:p>
    <w:p w14:paraId="79865A00" w14:textId="77777777" w:rsidR="003E583E" w:rsidRDefault="000B30E5" w:rsidP="003E583E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ab/>
        <w:t xml:space="preserve">- valoarea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inregistrata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in momentul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platii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.</w:t>
      </w:r>
    </w:p>
    <w:p w14:paraId="3237AA30" w14:textId="77777777" w:rsidR="000B30E5" w:rsidRPr="004A1FBC" w:rsidRDefault="000B30E5" w:rsidP="003E583E">
      <w:pPr>
        <w:tabs>
          <w:tab w:val="left" w:pos="284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Nota 8</w:t>
      </w:r>
    </w:p>
    <w:p w14:paraId="1C88B467" w14:textId="77777777" w:rsidR="000B30E5" w:rsidRPr="004A1FBC" w:rsidRDefault="000B30E5" w:rsidP="004460AA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Informatii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privind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salariatii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si membrii organelor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administratie,conducere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si de supraveghere</w:t>
      </w:r>
    </w:p>
    <w:p w14:paraId="437D9967" w14:textId="77777777" w:rsidR="000B30E5" w:rsidRPr="004A1FBC" w:rsidRDefault="000B30E5" w:rsidP="004460AA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4472D0EB" w14:textId="77777777" w:rsidR="000B30E5" w:rsidRPr="004A1FBC" w:rsidRDefault="000B30E5" w:rsidP="004460AA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vor face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mentiuni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cu privire la: </w:t>
      </w:r>
    </w:p>
    <w:p w14:paraId="03C5B2AC" w14:textId="77777777" w:rsidR="000B30E5" w:rsidRPr="004A1FBC" w:rsidRDefault="000B30E5" w:rsidP="004460AA">
      <w:pPr>
        <w:spacing w:after="0" w:line="360" w:lineRule="auto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a)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indemnizatiile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acordate membrilor organelor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administratie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conducere si de supraveghere; </w:t>
      </w:r>
    </w:p>
    <w:p w14:paraId="52642828" w14:textId="77777777" w:rsidR="000B30E5" w:rsidRPr="004A1FBC" w:rsidRDefault="000B30E5" w:rsidP="004460AA">
      <w:pPr>
        <w:spacing w:after="0" w:line="360" w:lineRule="auto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b)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obligatiile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contractuale cu privire la plata pensiilor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catre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fostii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membri ai organelor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administratie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conducere si supraveghere,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indicandu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-se valoarea totala a angajamentelor pentru fiecare categorie. </w:t>
      </w:r>
    </w:p>
    <w:p w14:paraId="67655ECB" w14:textId="77777777" w:rsidR="000B30E5" w:rsidRPr="004A1FBC" w:rsidRDefault="000B30E5" w:rsidP="004460AA">
      <w:pPr>
        <w:spacing w:after="0" w:line="360" w:lineRule="auto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c) valoarea avansurilor si a creditelor acordate membrilor organelor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administratie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conducere si de supraveghere in timpul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exercitiului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: </w:t>
      </w:r>
    </w:p>
    <w:p w14:paraId="36F290E6" w14:textId="77777777" w:rsidR="000B30E5" w:rsidRPr="004A1FBC" w:rsidRDefault="000B30E5" w:rsidP="004460AA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rata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dobanzii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; </w:t>
      </w:r>
    </w:p>
    <w:p w14:paraId="12ADAAC3" w14:textId="77777777" w:rsidR="000B30E5" w:rsidRPr="004A1FBC" w:rsidRDefault="000B30E5" w:rsidP="004460AA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principalele clauze ale creditului; </w:t>
      </w:r>
    </w:p>
    <w:p w14:paraId="2B7CC133" w14:textId="77777777" w:rsidR="000B30E5" w:rsidRPr="004A1FBC" w:rsidRDefault="000B30E5" w:rsidP="004460AA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suma rambursata pana la acea data; </w:t>
      </w:r>
    </w:p>
    <w:p w14:paraId="6C0C8A81" w14:textId="77777777" w:rsidR="000B30E5" w:rsidRPr="004A1FBC" w:rsidRDefault="000B30E5" w:rsidP="004460AA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obligatii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viitoare de genul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garantiilor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asumate de entitate in numele acestora; </w:t>
      </w:r>
    </w:p>
    <w:p w14:paraId="382A73EB" w14:textId="77777777" w:rsidR="000B30E5" w:rsidRPr="004A1FBC" w:rsidRDefault="000B30E5" w:rsidP="004460AA">
      <w:pPr>
        <w:spacing w:after="0" w:line="360" w:lineRule="auto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d)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salariati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: </w:t>
      </w:r>
    </w:p>
    <w:p w14:paraId="4FADDE5B" w14:textId="77777777" w:rsidR="000B30E5" w:rsidRPr="004A1FBC" w:rsidRDefault="000B30E5" w:rsidP="004460AA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numar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mediu, cu defalcarea pe fiecare categorie; </w:t>
      </w:r>
    </w:p>
    <w:p w14:paraId="5C3816AF" w14:textId="77777777" w:rsidR="000B30E5" w:rsidRPr="004A1FBC" w:rsidRDefault="000B30E5" w:rsidP="004460AA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lastRenderedPageBreak/>
        <w:t xml:space="preserve">- salarii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platite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sau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platit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aferente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exercitiului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; </w:t>
      </w:r>
    </w:p>
    <w:p w14:paraId="6ECB184E" w14:textId="77777777" w:rsidR="000B30E5" w:rsidRPr="004A1FBC" w:rsidRDefault="000B30E5" w:rsidP="004460AA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cheltuieli cu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asigurarile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sociale; </w:t>
      </w:r>
    </w:p>
    <w:p w14:paraId="00705549" w14:textId="77777777" w:rsidR="000B30E5" w:rsidRPr="004A1FBC" w:rsidRDefault="000B30E5" w:rsidP="004460AA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alte cheltuieli cu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contributiile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pentru pensii.</w:t>
      </w:r>
    </w:p>
    <w:p w14:paraId="70848930" w14:textId="77777777" w:rsidR="000B30E5" w:rsidRPr="004A1FBC" w:rsidRDefault="000B30E5" w:rsidP="004460AA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278FF512" w14:textId="77777777" w:rsidR="000B30E5" w:rsidRPr="004A1FBC" w:rsidRDefault="000B30E5" w:rsidP="004460AA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Nota 10</w:t>
      </w:r>
    </w:p>
    <w:p w14:paraId="58B97181" w14:textId="77777777" w:rsidR="000B30E5" w:rsidRPr="004A1FBC" w:rsidRDefault="000B30E5" w:rsidP="004460AA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Alte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informatii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</w:p>
    <w:p w14:paraId="5D444405" w14:textId="77777777" w:rsidR="000B30E5" w:rsidRPr="004A1FBC" w:rsidRDefault="000B30E5" w:rsidP="004460AA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1EF24BB6" w14:textId="77777777" w:rsidR="000B30E5" w:rsidRPr="004A1FBC" w:rsidRDefault="000B30E5" w:rsidP="004460AA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Se prezinta: </w:t>
      </w:r>
    </w:p>
    <w:p w14:paraId="504F3B11" w14:textId="77777777" w:rsidR="000B30E5" w:rsidRPr="004A1FBC" w:rsidRDefault="000B30E5" w:rsidP="004460AA">
      <w:pPr>
        <w:spacing w:after="0" w:line="360" w:lineRule="auto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a)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Informatii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cu privire la prezentarea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entitatii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raportoare, potrivit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Subsectiunii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8.2. </w:t>
      </w:r>
    </w:p>
    <w:p w14:paraId="0A99CCA0" w14:textId="77777777" w:rsidR="000B30E5" w:rsidRPr="004A1FBC" w:rsidRDefault="000B30E5" w:rsidP="004460AA">
      <w:pPr>
        <w:spacing w:after="0" w:line="360" w:lineRule="auto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b)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Informatii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privind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relatiile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entitatii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cu filiale,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entitatile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asociate sau cu alte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entitati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in care se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detin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participatii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cerute potrivit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Subsectiunii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8.2. </w:t>
      </w:r>
    </w:p>
    <w:p w14:paraId="494BDA9C" w14:textId="77777777" w:rsidR="000B30E5" w:rsidRPr="004A1FBC" w:rsidRDefault="000B30E5" w:rsidP="004460AA">
      <w:pPr>
        <w:spacing w:after="0" w:line="360" w:lineRule="auto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c) Bazele de conversie utilizate pentru exprimarea in moneda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nationala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 elementelor de activ si de pasiv, a veniturilor si cheltuielilor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evidentiate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initial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intr-o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moneda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straina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. </w:t>
      </w:r>
    </w:p>
    <w:p w14:paraId="7E0E6D42" w14:textId="77777777" w:rsidR="000B30E5" w:rsidRPr="004A1FBC" w:rsidRDefault="000B30E5" w:rsidP="004460AA">
      <w:pPr>
        <w:spacing w:after="0" w:line="360" w:lineRule="auto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d)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Informatii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referitoare la impozitul pe profit: </w:t>
      </w:r>
    </w:p>
    <w:p w14:paraId="0A826DF9" w14:textId="77777777" w:rsidR="003E583E" w:rsidRDefault="000B30E5" w:rsidP="003E583E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proportia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in care impozitul pe profit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afecteaza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rezultatul din activitatea curenta si rezultatul din activitatea extraordinara; </w:t>
      </w:r>
    </w:p>
    <w:p w14:paraId="48C199A3" w14:textId="77777777" w:rsidR="004460AA" w:rsidRDefault="000B30E5" w:rsidP="003E583E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reconcilierea dintre rezultatul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exercitiului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si rezultatul fiscal,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asa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cum este prezentat in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declaratia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impozit; </w:t>
      </w:r>
    </w:p>
    <w:p w14:paraId="462FD430" w14:textId="77777777" w:rsidR="004460AA" w:rsidRDefault="000B30E5" w:rsidP="004460AA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masura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in care calcularea profitului sau pierderii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exercitiului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financiar a fost afectata de o evaluare a elementelor care, prin derogare de la principiile contabile generale si regulile contabile de evaluare, a fost efectuata in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exercitiul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financiar curent sau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intr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-un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exercitiu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financiar precedent in vederea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obtinerii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facilitati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fiscale; </w:t>
      </w:r>
    </w:p>
    <w:p w14:paraId="33EC0457" w14:textId="77777777" w:rsidR="000B30E5" w:rsidRPr="004A1FBC" w:rsidRDefault="000B30E5" w:rsidP="004460AA">
      <w:pPr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impozitul pe profit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ramas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plata. </w:t>
      </w:r>
    </w:p>
    <w:p w14:paraId="006F3B5A" w14:textId="77777777" w:rsidR="000B30E5" w:rsidRPr="004A1FBC" w:rsidRDefault="000B30E5" w:rsidP="004460A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e) Cifra de afaceri: </w:t>
      </w:r>
    </w:p>
    <w:p w14:paraId="46449295" w14:textId="77777777" w:rsidR="000B30E5" w:rsidRPr="004A1FBC" w:rsidRDefault="000B30E5" w:rsidP="004460A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prezentarea acesteia pe segmente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activitati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si pe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piete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geografice. </w:t>
      </w:r>
    </w:p>
    <w:p w14:paraId="4FB84262" w14:textId="77777777" w:rsidR="000B30E5" w:rsidRPr="004A1FBC" w:rsidRDefault="000B30E5" w:rsidP="004460A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f) Atunci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cand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evenimentele ulterioare datei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bilantului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au o asemenea importanta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incat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neprezentarea lor ar putea afecta capacitatea utilizatorilor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situatiilor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financiare de a face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evaluari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si de a lua decizii corecte, o entitate trebuie sa prezinte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urmatoarele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informatii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pentru fiecare categorie semnificativa de astfel de evenimente: </w:t>
      </w:r>
    </w:p>
    <w:p w14:paraId="6AD79040" w14:textId="77777777" w:rsidR="000B30E5" w:rsidRPr="004A1FBC" w:rsidRDefault="004460AA" w:rsidP="004460A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natura evenimentului; </w:t>
      </w:r>
    </w:p>
    <w:p w14:paraId="6AC5E19B" w14:textId="77777777" w:rsidR="000B30E5" w:rsidRPr="004A1FBC" w:rsidRDefault="000B30E5" w:rsidP="004460A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lastRenderedPageBreak/>
        <w:t xml:space="preserve">- o estimare a efectului financiar sau o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mentiune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conform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careia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o astfel de estimare nu poate sa fie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facuta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. </w:t>
      </w:r>
    </w:p>
    <w:p w14:paraId="446CE8FA" w14:textId="77777777" w:rsidR="000B30E5" w:rsidRPr="004A1FBC" w:rsidRDefault="000B30E5" w:rsidP="004460A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g)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Explicatii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despre valoarea si natura: </w:t>
      </w:r>
    </w:p>
    <w:p w14:paraId="2132876E" w14:textId="77777777" w:rsidR="000B30E5" w:rsidRPr="004A1FBC" w:rsidRDefault="000B30E5" w:rsidP="004460A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veniturilor si cheltuielilor extraordinare; </w:t>
      </w:r>
    </w:p>
    <w:p w14:paraId="2A823AD0" w14:textId="77777777" w:rsidR="000B30E5" w:rsidRPr="004A1FBC" w:rsidRDefault="000B30E5" w:rsidP="004460A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veniturilor si cheltuielilor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inregistrate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in avans, in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situatia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in care acestea sunt semnificative. </w:t>
      </w:r>
    </w:p>
    <w:p w14:paraId="61170BB6" w14:textId="77777777" w:rsidR="000B30E5" w:rsidRPr="004A1FBC" w:rsidRDefault="000B30E5" w:rsidP="004460A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h) Ratele achitate in cadrul unui contract de leasing. </w:t>
      </w:r>
    </w:p>
    <w:p w14:paraId="4C293044" w14:textId="77777777" w:rsidR="000B30E5" w:rsidRPr="004A1FBC" w:rsidRDefault="000B30E5" w:rsidP="004460A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i) In cazul unui leasing financiar, locatorul va prezenta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urmatoarele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informatii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: </w:t>
      </w:r>
    </w:p>
    <w:p w14:paraId="632D70CD" w14:textId="77777777" w:rsidR="000B30E5" w:rsidRPr="004A1FBC" w:rsidRDefault="000B30E5" w:rsidP="004460A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o descriere generala a contractelor semnificative de leasing; </w:t>
      </w:r>
    </w:p>
    <w:p w14:paraId="614D48FB" w14:textId="77777777" w:rsidR="000B30E5" w:rsidRPr="004A1FBC" w:rsidRDefault="000B30E5" w:rsidP="004460A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dobanda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incasat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aferenta perioadelor viitoare. </w:t>
      </w:r>
    </w:p>
    <w:p w14:paraId="6CF59D39" w14:textId="77777777" w:rsidR="000B30E5" w:rsidRPr="004A1FBC" w:rsidRDefault="000B30E5" w:rsidP="004460AA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In cazul unui leasing financiar, locatarul va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evidentia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urmatoarele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: </w:t>
      </w:r>
    </w:p>
    <w:p w14:paraId="259D7DF5" w14:textId="77777777" w:rsidR="000B30E5" w:rsidRPr="004A1FBC" w:rsidRDefault="000B30E5" w:rsidP="004460A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o descriere generala a contractelor importante de leasing,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incluzand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dar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fara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 se limita la,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urmatoarele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: </w:t>
      </w:r>
    </w:p>
    <w:p w14:paraId="25F5E95C" w14:textId="77777777" w:rsidR="000B30E5" w:rsidRPr="004A1FBC" w:rsidRDefault="000B30E5" w:rsidP="004460A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existenta si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conditiile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optiunilor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reinnoire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sau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cumparare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; </w:t>
      </w:r>
    </w:p>
    <w:p w14:paraId="66064197" w14:textId="77777777" w:rsidR="000B30E5" w:rsidRPr="004A1FBC" w:rsidRDefault="000B30E5" w:rsidP="004460A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restrictiile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impuse prin contractele de leasing, cum ar fi cele referitoare la datorii suplimentare si alte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operatiuni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leasing. </w:t>
      </w:r>
    </w:p>
    <w:p w14:paraId="190F2F86" w14:textId="77777777" w:rsidR="000B30E5" w:rsidRPr="004A1FBC" w:rsidRDefault="000B30E5" w:rsidP="004460A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-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dobanda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platit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aferenta perioadelor viitoare </w:t>
      </w:r>
    </w:p>
    <w:p w14:paraId="769EF035" w14:textId="77777777" w:rsidR="000B30E5" w:rsidRPr="004A1FBC" w:rsidRDefault="000B30E5" w:rsidP="004460A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j) Onorariile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platite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auditorilor/cenzorilor si onorariile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platite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pentru alte servicii de certificare, servicii de consultanta fiscala si alte servicii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decat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cele de audit. </w:t>
      </w:r>
    </w:p>
    <w:p w14:paraId="4A721ADD" w14:textId="77777777" w:rsidR="004460AA" w:rsidRDefault="000B30E5" w:rsidP="004460A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k) Efectele comerciale scontate neajunse la scadenta. </w:t>
      </w:r>
    </w:p>
    <w:p w14:paraId="167D62A2" w14:textId="77777777" w:rsidR="000B30E5" w:rsidRPr="004A1FBC" w:rsidRDefault="004460AA" w:rsidP="004460AA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br w:type="page"/>
      </w:r>
    </w:p>
    <w:p w14:paraId="633DAC3A" w14:textId="77777777" w:rsidR="000B30E5" w:rsidRPr="004A1FBC" w:rsidRDefault="000B30E5" w:rsidP="004460A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lastRenderedPageBreak/>
        <w:t xml:space="preserve">l) Atunci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cand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suma de rambursat pentru datorii este mai mare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decat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suma primita,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diferenta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se prezinta in notele explicative. </w:t>
      </w:r>
    </w:p>
    <w:p w14:paraId="500522EF" w14:textId="77777777" w:rsidR="000B30E5" w:rsidRPr="004A1FBC" w:rsidRDefault="000B30E5" w:rsidP="004460A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m) Datoriile probabile si angajamentele acordate. </w:t>
      </w:r>
    </w:p>
    <w:p w14:paraId="7019F9F2" w14:textId="77777777" w:rsidR="000B30E5" w:rsidRPr="004A1FBC" w:rsidRDefault="000B30E5" w:rsidP="004460A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n) Angajamentele sub forma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garantiilor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orice fel trebuie, in cazul in care nu exista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obligatia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de a le prezenta ca datorii, sa fie in mod clar prezentate in notele explicative, si trebuie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facuta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distinctie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intre diferitele tipuri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garantii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recunoscute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legislatia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nationala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. De asemenea, trebuie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facuta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o prezentare separata a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oricarei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garantii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valorice care a fost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prevazuta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. Angajamentele de acest tip care exista in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relatia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cu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entitatile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afiliate trebuie prezentate distinct. </w:t>
      </w:r>
    </w:p>
    <w:p w14:paraId="2F96B1ED" w14:textId="77777777" w:rsidR="000B30E5" w:rsidRPr="004A1FBC" w:rsidRDefault="000B30E5" w:rsidP="004460A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o) Daca un activ sau o datorie are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legatura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cu mai mult de un element din formatul de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bilant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relatia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sa cu alte elemente trebuie prezentata in notele explicative, daca o asemenea prezentare este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esentiala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pentru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intelegerea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situatiilor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financiare anuale. </w:t>
      </w:r>
    </w:p>
    <w:p w14:paraId="43349210" w14:textId="77777777" w:rsidR="000B30E5" w:rsidRPr="004A1FBC" w:rsidRDefault="000B30E5" w:rsidP="004460A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p) Orice detaliere a elementelor din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situatiile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financiare anuale, atunci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cand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aceste elemente sunt semnificative si sunt relevante utilizatorii </w:t>
      </w:r>
      <w:proofErr w:type="spellStart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situatiilor</w:t>
      </w:r>
      <w:proofErr w:type="spellEnd"/>
      <w:r w:rsidRPr="004A1F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financiare.</w:t>
      </w:r>
    </w:p>
    <w:p w14:paraId="52D435CB" w14:textId="77777777" w:rsidR="005B0B79" w:rsidRPr="004A1FBC" w:rsidRDefault="005B0B79" w:rsidP="004A1FB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</w:p>
    <w:p w14:paraId="32209F9D" w14:textId="77777777" w:rsidR="005B0B79" w:rsidRDefault="005B0B79" w:rsidP="000B30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ro-RO"/>
        </w:rPr>
      </w:pPr>
    </w:p>
    <w:p w14:paraId="28980EF9" w14:textId="77777777" w:rsid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ro-RO"/>
        </w:rPr>
      </w:pPr>
    </w:p>
    <w:p w14:paraId="6C831E20" w14:textId="77777777" w:rsid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ro-RO"/>
        </w:rPr>
      </w:pPr>
    </w:p>
    <w:p w14:paraId="7D27B040" w14:textId="77777777" w:rsidR="000B30E5" w:rsidRDefault="000B30E5" w:rsidP="000B30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ro-RO"/>
        </w:rPr>
      </w:pPr>
    </w:p>
    <w:p w14:paraId="76A1868D" w14:textId="77777777" w:rsidR="000B30E5" w:rsidRDefault="000B30E5" w:rsidP="007745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ro-RO"/>
        </w:rPr>
      </w:pPr>
    </w:p>
    <w:p w14:paraId="2DB3C071" w14:textId="77777777" w:rsidR="000B30E5" w:rsidRDefault="000B30E5" w:rsidP="007745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ro-RO"/>
        </w:rPr>
      </w:pPr>
    </w:p>
    <w:p w14:paraId="63EA7435" w14:textId="77777777" w:rsidR="000B30E5" w:rsidRDefault="000B30E5" w:rsidP="007745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ro-RO"/>
        </w:rPr>
      </w:pPr>
    </w:p>
    <w:p w14:paraId="34790832" w14:textId="77777777" w:rsidR="000B30E5" w:rsidRDefault="000B30E5" w:rsidP="007745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ro-RO"/>
        </w:rPr>
      </w:pPr>
    </w:p>
    <w:p w14:paraId="223C3212" w14:textId="77777777" w:rsidR="000B30E5" w:rsidRDefault="000B30E5" w:rsidP="007745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ro-RO"/>
        </w:rPr>
      </w:pPr>
    </w:p>
    <w:p w14:paraId="7A599016" w14:textId="77777777" w:rsidR="000B30E5" w:rsidRDefault="000B30E5" w:rsidP="007745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ro-RO"/>
        </w:rPr>
      </w:pPr>
    </w:p>
    <w:p w14:paraId="58F99AFF" w14:textId="77777777" w:rsidR="000B30E5" w:rsidRDefault="000B30E5" w:rsidP="007745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ro-RO"/>
        </w:rPr>
      </w:pPr>
    </w:p>
    <w:p w14:paraId="7ABBFDFA" w14:textId="77777777" w:rsidR="000B30E5" w:rsidRDefault="000B30E5" w:rsidP="007745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ro-RO"/>
        </w:rPr>
      </w:pPr>
    </w:p>
    <w:p w14:paraId="190B5BC1" w14:textId="77777777" w:rsidR="004460AA" w:rsidRDefault="004460AA">
      <w:pPr>
        <w:rPr>
          <w:rFonts w:ascii="Times New Roman" w:eastAsia="Times New Roman" w:hAnsi="Times New Roman" w:cs="Times New Roman"/>
          <w:color w:val="000000"/>
          <w:sz w:val="44"/>
          <w:szCs w:val="4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o-RO"/>
        </w:rPr>
        <w:br w:type="page"/>
      </w:r>
    </w:p>
    <w:p w14:paraId="63CBBF5F" w14:textId="77777777" w:rsidR="004A1FBC" w:rsidRPr="004A1FBC" w:rsidRDefault="007745C0" w:rsidP="004A1F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o-RO"/>
        </w:rPr>
      </w:pPr>
      <w:r w:rsidRPr="004A1FBC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o-RO"/>
        </w:rPr>
        <w:lastRenderedPageBreak/>
        <w:t>Capitolul IV</w:t>
      </w:r>
    </w:p>
    <w:p w14:paraId="1A798B90" w14:textId="77777777" w:rsidR="007745C0" w:rsidRPr="00980DD4" w:rsidRDefault="007745C0" w:rsidP="00980DD4">
      <w:pPr>
        <w:pStyle w:val="ListParagraph"/>
        <w:numPr>
          <w:ilvl w:val="0"/>
          <w:numId w:val="39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o-RO"/>
        </w:rPr>
      </w:pPr>
      <w:r w:rsidRPr="00980DD4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o-RO"/>
        </w:rPr>
        <w:t xml:space="preserve">Concluzii </w:t>
      </w:r>
      <w:r w:rsidR="00D7029B" w:rsidRPr="00980DD4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o-RO"/>
        </w:rPr>
        <w:t>Ş</w:t>
      </w:r>
      <w:r w:rsidRPr="00980DD4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o-RO"/>
        </w:rPr>
        <w:t>i propuneri</w:t>
      </w:r>
    </w:p>
    <w:p w14:paraId="43EBC3F1" w14:textId="77777777" w:rsidR="005B0B79" w:rsidRDefault="005B0B79" w:rsidP="005B0B7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ro-RO"/>
        </w:rPr>
      </w:pPr>
    </w:p>
    <w:p w14:paraId="46C8C9F8" w14:textId="77777777" w:rsidR="00CC11C4" w:rsidRDefault="00CC11C4" w:rsidP="00CC11C4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029B">
        <w:rPr>
          <w:rFonts w:ascii="Times New Roman" w:hAnsi="Times New Roman" w:cs="Times New Roman"/>
          <w:b/>
          <w:sz w:val="24"/>
          <w:szCs w:val="24"/>
        </w:rPr>
        <w:t>S.C</w:t>
      </w:r>
      <w:r w:rsidR="008340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834089">
        <w:rPr>
          <w:rFonts w:ascii="Times New Roman" w:hAnsi="Times New Roman" w:cs="Times New Roman"/>
          <w:b/>
          <w:color w:val="000000"/>
          <w:sz w:val="24"/>
          <w:szCs w:val="24"/>
        </w:rPr>
        <w:t>EuroAndis</w:t>
      </w:r>
      <w:proofErr w:type="spellEnd"/>
      <w:r w:rsidR="008340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SRL</w:t>
      </w:r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având</w:t>
      </w:r>
      <w:proofErr w:type="spellEnd"/>
      <w:r>
        <w:rPr>
          <w:lang w:val="it-IT"/>
        </w:rPr>
        <w:t xml:space="preserve"> ca </w:t>
      </w:r>
      <w:r w:rsidRPr="00CC11C4">
        <w:rPr>
          <w:rFonts w:ascii="Times New Roman" w:hAnsi="Times New Roman" w:cs="Times New Roman"/>
          <w:sz w:val="24"/>
          <w:szCs w:val="24"/>
        </w:rPr>
        <w:t xml:space="preserve">activitatea </w:t>
      </w:r>
      <w:r w:rsidRPr="00CC11C4">
        <w:rPr>
          <w:rFonts w:ascii="Times New Roman" w:hAnsi="Times New Roman" w:cs="Times New Roman"/>
          <w:sz w:val="24"/>
          <w:szCs w:val="24"/>
          <w:u w:val="single"/>
        </w:rPr>
        <w:t>principală</w:t>
      </w:r>
      <w:r w:rsidRPr="00CC11C4">
        <w:rPr>
          <w:rFonts w:ascii="Times New Roman" w:hAnsi="Times New Roman" w:cs="Times New Roman"/>
          <w:sz w:val="24"/>
          <w:szCs w:val="24"/>
        </w:rPr>
        <w:t xml:space="preserve">: </w:t>
      </w:r>
      <w:r w:rsidR="00A754D9">
        <w:rPr>
          <w:rFonts w:ascii="Times New Roman" w:hAnsi="Times New Roman" w:cs="Times New Roman"/>
          <w:i/>
          <w:sz w:val="24"/>
          <w:szCs w:val="24"/>
        </w:rPr>
        <w:t xml:space="preserve">prestarea de </w:t>
      </w:r>
      <w:proofErr w:type="spellStart"/>
      <w:r w:rsidR="00A754D9">
        <w:rPr>
          <w:rFonts w:ascii="Times New Roman" w:hAnsi="Times New Roman" w:cs="Times New Roman"/>
          <w:i/>
          <w:sz w:val="24"/>
          <w:szCs w:val="24"/>
        </w:rPr>
        <w:t>servicii,respectiv</w:t>
      </w:r>
      <w:proofErr w:type="spellEnd"/>
      <w:r w:rsidR="00A754D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754D9">
        <w:rPr>
          <w:rFonts w:ascii="Times New Roman" w:hAnsi="Times New Roman" w:cs="Times New Roman"/>
          <w:i/>
          <w:sz w:val="24"/>
          <w:szCs w:val="24"/>
        </w:rPr>
        <w:t>lant</w:t>
      </w:r>
      <w:proofErr w:type="spellEnd"/>
      <w:r w:rsidR="00A754D9"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 w:rsidR="00A754D9">
        <w:rPr>
          <w:rFonts w:ascii="Times New Roman" w:hAnsi="Times New Roman" w:cs="Times New Roman"/>
          <w:i/>
          <w:sz w:val="24"/>
          <w:szCs w:val="24"/>
        </w:rPr>
        <w:t>rastaurante</w:t>
      </w:r>
      <w:proofErr w:type="spellEnd"/>
      <w:r w:rsidR="00A754D9">
        <w:rPr>
          <w:rFonts w:ascii="Times New Roman" w:hAnsi="Times New Roman" w:cs="Times New Roman"/>
          <w:sz w:val="24"/>
          <w:szCs w:val="24"/>
        </w:rPr>
        <w:t>; clasa CAEN 5610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47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48C">
        <w:rPr>
          <w:rFonts w:ascii="Times New Roman" w:hAnsi="Times New Roman" w:cs="Times New Roman"/>
          <w:sz w:val="24"/>
          <w:szCs w:val="24"/>
        </w:rPr>
        <w:t>desfăşoara</w:t>
      </w:r>
      <w:proofErr w:type="spellEnd"/>
      <w:r w:rsidR="0064748C">
        <w:rPr>
          <w:rFonts w:ascii="Times New Roman" w:hAnsi="Times New Roman" w:cs="Times New Roman"/>
          <w:sz w:val="24"/>
          <w:szCs w:val="24"/>
        </w:rPr>
        <w:t xml:space="preserve">, </w:t>
      </w:r>
      <w:r w:rsidRPr="002C4D54">
        <w:rPr>
          <w:rFonts w:ascii="Times New Roman" w:hAnsi="Times New Roman" w:cs="Times New Roman"/>
          <w:sz w:val="24"/>
          <w:szCs w:val="24"/>
        </w:rPr>
        <w:t xml:space="preserve">reclamă, publicitate a produselor proprii,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obţinerea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finanţări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pentru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desfăşurarea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activităţilor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D54">
        <w:rPr>
          <w:rFonts w:ascii="Times New Roman" w:hAnsi="Times New Roman" w:cs="Times New Roman"/>
          <w:sz w:val="24"/>
          <w:szCs w:val="24"/>
        </w:rPr>
        <w:t>menţionate</w:t>
      </w:r>
      <w:proofErr w:type="spellEnd"/>
      <w:r w:rsidRPr="002C4D54">
        <w:rPr>
          <w:rFonts w:ascii="Times New Roman" w:hAnsi="Times New Roman" w:cs="Times New Roman"/>
          <w:sz w:val="24"/>
          <w:szCs w:val="24"/>
        </w:rPr>
        <w:t xml:space="preserve"> etc. </w:t>
      </w:r>
    </w:p>
    <w:p w14:paraId="1FF90BA2" w14:textId="77777777" w:rsidR="0064748C" w:rsidRPr="002C4D54" w:rsidRDefault="0064748C" w:rsidP="006474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48C">
        <w:rPr>
          <w:rFonts w:ascii="Times New Roman" w:hAnsi="Times New Roman" w:cs="Times New Roman"/>
          <w:sz w:val="24"/>
          <w:szCs w:val="24"/>
        </w:rPr>
        <w:t xml:space="preserve">În urma analizei </w:t>
      </w:r>
      <w:proofErr w:type="spellStart"/>
      <w:r w:rsidRPr="0064748C">
        <w:rPr>
          <w:rFonts w:ascii="Times New Roman" w:hAnsi="Times New Roman" w:cs="Times New Roman"/>
          <w:sz w:val="24"/>
          <w:szCs w:val="24"/>
        </w:rPr>
        <w:t>activităţii</w:t>
      </w:r>
      <w:proofErr w:type="spellEnd"/>
      <w:r w:rsidRPr="00647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</w:rPr>
        <w:t>desfăşurate</w:t>
      </w:r>
      <w:proofErr w:type="spellEnd"/>
      <w:r w:rsidRPr="0064748C">
        <w:rPr>
          <w:rFonts w:ascii="Times New Roman" w:hAnsi="Times New Roman" w:cs="Times New Roman"/>
          <w:sz w:val="24"/>
          <w:szCs w:val="24"/>
        </w:rPr>
        <w:t xml:space="preserve"> de</w:t>
      </w:r>
      <w:r w:rsidR="00A754D9">
        <w:rPr>
          <w:rFonts w:ascii="Times New Roman" w:hAnsi="Times New Roman" w:cs="Times New Roman"/>
          <w:sz w:val="24"/>
          <w:szCs w:val="24"/>
        </w:rPr>
        <w:t xml:space="preserve"> </w:t>
      </w:r>
      <w:r w:rsidRPr="00D7029B">
        <w:rPr>
          <w:rFonts w:ascii="Times New Roman" w:hAnsi="Times New Roman" w:cs="Times New Roman"/>
          <w:b/>
          <w:sz w:val="24"/>
          <w:szCs w:val="24"/>
        </w:rPr>
        <w:t>S.C</w:t>
      </w:r>
      <w:r w:rsidR="008340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4089">
        <w:rPr>
          <w:rFonts w:ascii="Times New Roman" w:hAnsi="Times New Roman" w:cs="Times New Roman"/>
          <w:b/>
          <w:sz w:val="24"/>
          <w:szCs w:val="24"/>
        </w:rPr>
        <w:t>EuroAndis</w:t>
      </w:r>
      <w:proofErr w:type="spellEnd"/>
      <w:r w:rsidR="00834089">
        <w:rPr>
          <w:rFonts w:ascii="Times New Roman" w:hAnsi="Times New Roman" w:cs="Times New Roman"/>
          <w:b/>
          <w:sz w:val="24"/>
          <w:szCs w:val="24"/>
        </w:rPr>
        <w:t xml:space="preserve"> SRL</w:t>
      </w:r>
      <w:r w:rsidRPr="001C00E5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pr</w:t>
      </w:r>
      <w:r w:rsidR="00A754D9">
        <w:rPr>
          <w:lang w:val="it-IT"/>
        </w:rPr>
        <w:t>o</w:t>
      </w:r>
      <w:r>
        <w:rPr>
          <w:lang w:val="it-IT"/>
        </w:rPr>
        <w:t>pun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următoarele</w:t>
      </w:r>
      <w:proofErr w:type="spellEnd"/>
      <w:r>
        <w:rPr>
          <w:lang w:val="it-IT"/>
        </w:rPr>
        <w:t>:</w:t>
      </w:r>
    </w:p>
    <w:p w14:paraId="304005D7" w14:textId="77777777" w:rsidR="00CC11C4" w:rsidRPr="0064748C" w:rsidRDefault="00CC11C4" w:rsidP="00CC11C4">
      <w:pPr>
        <w:numPr>
          <w:ilvl w:val="0"/>
          <w:numId w:val="20"/>
        </w:num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Cre</w:t>
      </w:r>
      <w:r w:rsidRPr="0064748C">
        <w:rPr>
          <w:rFonts w:ascii="Times New Roman" w:hAnsi="Cambria Math" w:cs="Times New Roman"/>
          <w:sz w:val="24"/>
          <w:szCs w:val="24"/>
          <w:lang w:val="it-IT"/>
        </w:rPr>
        <w:t>ș</w:t>
      </w:r>
      <w:r w:rsidRPr="0064748C">
        <w:rPr>
          <w:rFonts w:ascii="Times New Roman" w:hAnsi="Times New Roman" w:cs="Times New Roman"/>
          <w:sz w:val="24"/>
          <w:szCs w:val="24"/>
          <w:lang w:val="it-IT"/>
        </w:rPr>
        <w:t>terea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volumului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desfacerilor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cre</w:t>
      </w:r>
      <w:r w:rsidRPr="0064748C">
        <w:rPr>
          <w:rFonts w:ascii="Times New Roman" w:hAnsi="Cambria Math" w:cs="Times New Roman"/>
          <w:sz w:val="24"/>
          <w:szCs w:val="24"/>
          <w:lang w:val="it-IT"/>
        </w:rPr>
        <w:t>ș</w:t>
      </w:r>
      <w:r w:rsidRPr="0064748C">
        <w:rPr>
          <w:rFonts w:ascii="Times New Roman" w:hAnsi="Times New Roman" w:cs="Times New Roman"/>
          <w:sz w:val="24"/>
          <w:szCs w:val="24"/>
          <w:lang w:val="it-IT"/>
        </w:rPr>
        <w:t>terea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masei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profitului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232CE798" w14:textId="77777777" w:rsidR="00CC11C4" w:rsidRPr="0064748C" w:rsidRDefault="00CC11C4" w:rsidP="00CC11C4">
      <w:pPr>
        <w:numPr>
          <w:ilvl w:val="0"/>
          <w:numId w:val="20"/>
        </w:num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Minimizarea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consumului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resurse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sau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ra</w:t>
      </w:r>
      <w:r w:rsidRPr="0064748C">
        <w:rPr>
          <w:rFonts w:ascii="Times New Roman" w:hAnsi="Cambria Math" w:cs="Times New Roman"/>
          <w:sz w:val="24"/>
          <w:szCs w:val="24"/>
          <w:lang w:val="it-IT"/>
        </w:rPr>
        <w:t>ț</w:t>
      </w:r>
      <w:r w:rsidRPr="0064748C">
        <w:rPr>
          <w:rFonts w:ascii="Times New Roman" w:hAnsi="Times New Roman" w:cs="Times New Roman"/>
          <w:sz w:val="24"/>
          <w:szCs w:val="24"/>
          <w:lang w:val="it-IT"/>
        </w:rPr>
        <w:t>ionalizarea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diferitelor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categorii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cheltuieli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0CBD6792" w14:textId="77777777" w:rsidR="00CC11C4" w:rsidRPr="0064748C" w:rsidRDefault="00CC11C4" w:rsidP="00CC11C4">
      <w:pPr>
        <w:numPr>
          <w:ilvl w:val="0"/>
          <w:numId w:val="20"/>
        </w:num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Perfec</w:t>
      </w:r>
      <w:r w:rsidRPr="0064748C">
        <w:rPr>
          <w:rFonts w:ascii="Times New Roman" w:hAnsi="Cambria Math" w:cs="Times New Roman"/>
          <w:sz w:val="24"/>
          <w:szCs w:val="24"/>
          <w:lang w:val="it-IT"/>
        </w:rPr>
        <w:t>ț</w:t>
      </w:r>
      <w:r w:rsidRPr="0064748C">
        <w:rPr>
          <w:rFonts w:ascii="Times New Roman" w:hAnsi="Times New Roman" w:cs="Times New Roman"/>
          <w:sz w:val="24"/>
          <w:szCs w:val="24"/>
          <w:lang w:val="it-IT"/>
        </w:rPr>
        <w:t>ionarea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tehnologiilor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rezulta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bunuri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calitate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mai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bună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593B0C1A" w14:textId="77777777" w:rsidR="00CC11C4" w:rsidRPr="0064748C" w:rsidRDefault="00CC11C4" w:rsidP="00CC11C4">
      <w:pPr>
        <w:numPr>
          <w:ilvl w:val="0"/>
          <w:numId w:val="20"/>
        </w:num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Cre</w:t>
      </w:r>
      <w:r w:rsidRPr="0064748C">
        <w:rPr>
          <w:rFonts w:ascii="Times New Roman" w:hAnsi="Cambria Math" w:cs="Times New Roman"/>
          <w:sz w:val="24"/>
          <w:szCs w:val="24"/>
          <w:lang w:val="it-IT"/>
        </w:rPr>
        <w:t>ș</w:t>
      </w:r>
      <w:r w:rsidRPr="0064748C">
        <w:rPr>
          <w:rFonts w:ascii="Times New Roman" w:hAnsi="Times New Roman" w:cs="Times New Roman"/>
          <w:sz w:val="24"/>
          <w:szCs w:val="24"/>
          <w:lang w:val="it-IT"/>
        </w:rPr>
        <w:t>terea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eficien</w:t>
      </w:r>
      <w:r w:rsidRPr="0064748C">
        <w:rPr>
          <w:rFonts w:ascii="Times New Roman" w:hAnsi="Cambria Math" w:cs="Times New Roman"/>
          <w:sz w:val="24"/>
          <w:szCs w:val="24"/>
          <w:lang w:val="it-IT"/>
        </w:rPr>
        <w:t>ț</w:t>
      </w:r>
      <w:r w:rsidRPr="0064748C">
        <w:rPr>
          <w:rFonts w:ascii="Times New Roman" w:hAnsi="Times New Roman" w:cs="Times New Roman"/>
          <w:sz w:val="24"/>
          <w:szCs w:val="24"/>
          <w:lang w:val="it-IT"/>
        </w:rPr>
        <w:t>ei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tehnicilor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recrutare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Cambria Math" w:cs="Times New Roman"/>
          <w:sz w:val="24"/>
          <w:szCs w:val="24"/>
          <w:lang w:val="it-IT"/>
        </w:rPr>
        <w:t>ș</w:t>
      </w:r>
      <w:r w:rsidRPr="0064748C">
        <w:rPr>
          <w:rFonts w:ascii="Times New Roman" w:hAnsi="Times New Roman" w:cs="Times New Roman"/>
          <w:sz w:val="24"/>
          <w:szCs w:val="24"/>
          <w:lang w:val="it-IT"/>
        </w:rPr>
        <w:t>i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rela</w:t>
      </w:r>
      <w:r w:rsidRPr="0064748C">
        <w:rPr>
          <w:rFonts w:ascii="Times New Roman" w:hAnsi="Cambria Math" w:cs="Times New Roman"/>
          <w:sz w:val="24"/>
          <w:szCs w:val="24"/>
          <w:lang w:val="it-IT"/>
        </w:rPr>
        <w:t>ț</w:t>
      </w:r>
      <w:r w:rsidRPr="0064748C">
        <w:rPr>
          <w:rFonts w:ascii="Times New Roman" w:hAnsi="Times New Roman" w:cs="Times New Roman"/>
          <w:sz w:val="24"/>
          <w:szCs w:val="24"/>
          <w:lang w:val="it-IT"/>
        </w:rPr>
        <w:t>ii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în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paralel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cu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perfec</w:t>
      </w:r>
      <w:r w:rsidRPr="0064748C">
        <w:rPr>
          <w:rFonts w:ascii="Times New Roman" w:hAnsi="Cambria Math" w:cs="Times New Roman"/>
          <w:sz w:val="24"/>
          <w:szCs w:val="24"/>
          <w:lang w:val="it-IT"/>
        </w:rPr>
        <w:t>ț</w:t>
      </w:r>
      <w:r w:rsidRPr="0064748C">
        <w:rPr>
          <w:rFonts w:ascii="Times New Roman" w:hAnsi="Times New Roman" w:cs="Times New Roman"/>
          <w:sz w:val="24"/>
          <w:szCs w:val="24"/>
          <w:lang w:val="it-IT"/>
        </w:rPr>
        <w:t>ionarea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personalului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produc</w:t>
      </w:r>
      <w:r w:rsidRPr="0064748C">
        <w:rPr>
          <w:rFonts w:ascii="Times New Roman" w:hAnsi="Cambria Math" w:cs="Times New Roman"/>
          <w:sz w:val="24"/>
          <w:szCs w:val="24"/>
          <w:lang w:val="it-IT"/>
        </w:rPr>
        <w:t>ț</w:t>
      </w:r>
      <w:r w:rsidRPr="0064748C">
        <w:rPr>
          <w:rFonts w:ascii="Times New Roman" w:hAnsi="Times New Roman" w:cs="Times New Roman"/>
          <w:sz w:val="24"/>
          <w:szCs w:val="24"/>
          <w:lang w:val="it-IT"/>
        </w:rPr>
        <w:t>ie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Cambria Math" w:cs="Times New Roman"/>
          <w:sz w:val="24"/>
          <w:szCs w:val="24"/>
          <w:lang w:val="it-IT"/>
        </w:rPr>
        <w:t>ș</w:t>
      </w:r>
      <w:r w:rsidRPr="0064748C">
        <w:rPr>
          <w:rFonts w:ascii="Times New Roman" w:hAnsi="Times New Roman" w:cs="Times New Roman"/>
          <w:sz w:val="24"/>
          <w:szCs w:val="24"/>
          <w:lang w:val="it-IT"/>
        </w:rPr>
        <w:t>i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vânzare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prin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evaluarea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proofErr w:type="gramStart"/>
      <w:r w:rsidRPr="0064748C">
        <w:rPr>
          <w:rFonts w:ascii="Times New Roman" w:hAnsi="Times New Roman" w:cs="Times New Roman"/>
          <w:sz w:val="24"/>
          <w:szCs w:val="24"/>
          <w:lang w:val="it-IT"/>
        </w:rPr>
        <w:t>calită</w:t>
      </w:r>
      <w:r w:rsidRPr="0064748C">
        <w:rPr>
          <w:rFonts w:ascii="Times New Roman" w:hAnsi="Cambria Math" w:cs="Times New Roman"/>
          <w:sz w:val="24"/>
          <w:szCs w:val="24"/>
          <w:lang w:val="it-IT"/>
        </w:rPr>
        <w:t>ț</w:t>
      </w:r>
      <w:r w:rsidRPr="0064748C">
        <w:rPr>
          <w:rFonts w:ascii="Times New Roman" w:hAnsi="Times New Roman" w:cs="Times New Roman"/>
          <w:sz w:val="24"/>
          <w:szCs w:val="24"/>
          <w:lang w:val="it-IT"/>
        </w:rPr>
        <w:t>ii,activită</w:t>
      </w:r>
      <w:r w:rsidRPr="0064748C">
        <w:rPr>
          <w:rFonts w:ascii="Times New Roman" w:hAnsi="Cambria Math" w:cs="Times New Roman"/>
          <w:sz w:val="24"/>
          <w:szCs w:val="24"/>
          <w:lang w:val="it-IT"/>
        </w:rPr>
        <w:t>ț</w:t>
      </w:r>
      <w:r w:rsidRPr="0064748C">
        <w:rPr>
          <w:rFonts w:ascii="Times New Roman" w:hAnsi="Times New Roman" w:cs="Times New Roman"/>
          <w:sz w:val="24"/>
          <w:szCs w:val="24"/>
          <w:lang w:val="it-IT"/>
        </w:rPr>
        <w:t>ii</w:t>
      </w:r>
      <w:proofErr w:type="spellEnd"/>
      <w:proofErr w:type="gram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personalului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în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vederea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cunoa</w:t>
      </w:r>
      <w:r w:rsidRPr="0064748C">
        <w:rPr>
          <w:rFonts w:ascii="Times New Roman" w:hAnsi="Cambria Math" w:cs="Times New Roman"/>
          <w:sz w:val="24"/>
          <w:szCs w:val="24"/>
          <w:lang w:val="it-IT"/>
        </w:rPr>
        <w:t>ș</w:t>
      </w:r>
      <w:r w:rsidRPr="0064748C">
        <w:rPr>
          <w:rFonts w:ascii="Times New Roman" w:hAnsi="Times New Roman" w:cs="Times New Roman"/>
          <w:sz w:val="24"/>
          <w:szCs w:val="24"/>
          <w:lang w:val="it-IT"/>
        </w:rPr>
        <w:t>terii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cât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mai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binea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produselor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, a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pie</w:t>
      </w:r>
      <w:r w:rsidRPr="0064748C">
        <w:rPr>
          <w:rFonts w:ascii="Times New Roman" w:hAnsi="Cambria Math" w:cs="Times New Roman"/>
          <w:sz w:val="24"/>
          <w:szCs w:val="24"/>
          <w:lang w:val="it-IT"/>
        </w:rPr>
        <w:t>ț</w:t>
      </w:r>
      <w:r w:rsidRPr="0064748C">
        <w:rPr>
          <w:rFonts w:ascii="Times New Roman" w:hAnsi="Times New Roman" w:cs="Times New Roman"/>
          <w:sz w:val="24"/>
          <w:szCs w:val="24"/>
          <w:lang w:val="it-IT"/>
        </w:rPr>
        <w:t>ei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desfacere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Cambria Math" w:cs="Times New Roman"/>
          <w:sz w:val="24"/>
          <w:szCs w:val="24"/>
          <w:lang w:val="it-IT"/>
        </w:rPr>
        <w:t>ș</w:t>
      </w:r>
      <w:r w:rsidRPr="0064748C">
        <w:rPr>
          <w:rFonts w:ascii="Times New Roman" w:hAnsi="Times New Roman" w:cs="Times New Roman"/>
          <w:sz w:val="24"/>
          <w:szCs w:val="24"/>
          <w:lang w:val="it-IT"/>
        </w:rPr>
        <w:t>i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nevoilor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4748C">
        <w:rPr>
          <w:rFonts w:ascii="Times New Roman" w:hAnsi="Times New Roman" w:cs="Times New Roman"/>
          <w:sz w:val="24"/>
          <w:szCs w:val="24"/>
          <w:lang w:val="it-IT"/>
        </w:rPr>
        <w:t>clien</w:t>
      </w:r>
      <w:r w:rsidRPr="0064748C">
        <w:rPr>
          <w:rFonts w:ascii="Times New Roman" w:hAnsi="Cambria Math" w:cs="Times New Roman"/>
          <w:sz w:val="24"/>
          <w:szCs w:val="24"/>
          <w:lang w:val="it-IT"/>
        </w:rPr>
        <w:t>ț</w:t>
      </w:r>
      <w:r w:rsidRPr="0064748C">
        <w:rPr>
          <w:rFonts w:ascii="Times New Roman" w:hAnsi="Times New Roman" w:cs="Times New Roman"/>
          <w:sz w:val="24"/>
          <w:szCs w:val="24"/>
          <w:lang w:val="it-IT"/>
        </w:rPr>
        <w:t>ilor</w:t>
      </w:r>
      <w:proofErr w:type="spellEnd"/>
      <w:r w:rsidRPr="0064748C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494C26E6" w14:textId="77777777" w:rsidR="00CC11C4" w:rsidRPr="0064748C" w:rsidRDefault="00CC11C4" w:rsidP="00CC11C4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Pentru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viitor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dorim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deschiderea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unor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filiale pe tot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teritoriul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proofErr w:type="gramStart"/>
      <w:r w:rsidRPr="00A651E6">
        <w:rPr>
          <w:rFonts w:ascii="Cambria Math" w:hAnsi="Cambria Math" w:cs="Cambria Math"/>
          <w:sz w:val="24"/>
          <w:szCs w:val="24"/>
          <w:lang w:val="it-IT"/>
        </w:rPr>
        <w:t>ț</w:t>
      </w:r>
      <w:r w:rsidRPr="00A651E6">
        <w:rPr>
          <w:rFonts w:ascii="Times New Roman" w:hAnsi="Times New Roman"/>
          <w:sz w:val="24"/>
          <w:szCs w:val="24"/>
          <w:lang w:val="it-IT"/>
        </w:rPr>
        <w:t>ării,deoarece</w:t>
      </w:r>
      <w:proofErr w:type="spellEnd"/>
      <w:proofErr w:type="gramEnd"/>
      <w:r w:rsidRPr="00A651E6">
        <w:rPr>
          <w:rFonts w:ascii="Times New Roman" w:hAnsi="Times New Roman"/>
          <w:sz w:val="24"/>
          <w:szCs w:val="24"/>
          <w:lang w:val="it-IT"/>
        </w:rPr>
        <w:t xml:space="preserve"> ne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dorim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extinderea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gamei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de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sortimente.Dorim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ca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odată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cu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deschiderea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lor,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profitul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să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fiemult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mai mare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iar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clien</w:t>
      </w:r>
      <w:r w:rsidRPr="00A651E6">
        <w:rPr>
          <w:rFonts w:ascii="Cambria Math" w:hAnsi="Cambria Math" w:cs="Cambria Math"/>
          <w:sz w:val="24"/>
          <w:szCs w:val="24"/>
          <w:lang w:val="it-IT"/>
        </w:rPr>
        <w:t>ț</w:t>
      </w:r>
      <w:r w:rsidRPr="00A651E6">
        <w:rPr>
          <w:rFonts w:ascii="Times New Roman" w:hAnsi="Times New Roman"/>
          <w:sz w:val="24"/>
          <w:szCs w:val="24"/>
          <w:lang w:val="it-IT"/>
        </w:rPr>
        <w:t>ii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nostri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să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fie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cât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mai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numero</w:t>
      </w:r>
      <w:r w:rsidRPr="00A651E6">
        <w:rPr>
          <w:rFonts w:ascii="Cambria Math" w:hAnsi="Cambria Math" w:cs="Cambria Math"/>
          <w:sz w:val="24"/>
          <w:szCs w:val="24"/>
          <w:lang w:val="it-IT"/>
        </w:rPr>
        <w:t>ș</w:t>
      </w:r>
      <w:r w:rsidRPr="00A651E6">
        <w:rPr>
          <w:rFonts w:ascii="Times New Roman" w:hAnsi="Times New Roman"/>
          <w:sz w:val="24"/>
          <w:szCs w:val="24"/>
          <w:lang w:val="it-IT"/>
        </w:rPr>
        <w:t>i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deoarece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noi </w:t>
      </w:r>
      <w:proofErr w:type="spellStart"/>
      <w:r w:rsidRPr="00A651E6">
        <w:rPr>
          <w:rFonts w:ascii="Cambria Math" w:hAnsi="Cambria Math" w:cs="Cambria Math"/>
          <w:sz w:val="24"/>
          <w:szCs w:val="24"/>
          <w:lang w:val="it-IT"/>
        </w:rPr>
        <w:t>ț</w:t>
      </w:r>
      <w:r w:rsidRPr="00A651E6">
        <w:rPr>
          <w:rFonts w:ascii="Times New Roman" w:hAnsi="Times New Roman"/>
          <w:sz w:val="24"/>
          <w:szCs w:val="24"/>
          <w:lang w:val="it-IT"/>
        </w:rPr>
        <w:t>inem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cont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de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nevoile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lor </w:t>
      </w:r>
      <w:proofErr w:type="spellStart"/>
      <w:r w:rsidRPr="00A651E6">
        <w:rPr>
          <w:rFonts w:ascii="Cambria Math" w:hAnsi="Cambria Math" w:cs="Cambria Math"/>
          <w:sz w:val="24"/>
          <w:szCs w:val="24"/>
          <w:lang w:val="it-IT"/>
        </w:rPr>
        <w:t>ș</w:t>
      </w:r>
      <w:r w:rsidRPr="00A651E6">
        <w:rPr>
          <w:rFonts w:ascii="Times New Roman" w:hAnsi="Times New Roman"/>
          <w:sz w:val="24"/>
          <w:szCs w:val="24"/>
          <w:lang w:val="it-IT"/>
        </w:rPr>
        <w:t>i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dorim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să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le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satisfacem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în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A651E6">
        <w:rPr>
          <w:rFonts w:ascii="Times New Roman" w:hAnsi="Times New Roman"/>
          <w:sz w:val="24"/>
          <w:szCs w:val="24"/>
          <w:lang w:val="it-IT"/>
        </w:rPr>
        <w:t>întregime</w:t>
      </w:r>
      <w:proofErr w:type="spellEnd"/>
      <w:r w:rsidRPr="00A651E6">
        <w:rPr>
          <w:rFonts w:ascii="Times New Roman" w:hAnsi="Times New Roman"/>
          <w:sz w:val="24"/>
          <w:szCs w:val="24"/>
          <w:lang w:val="it-IT"/>
        </w:rPr>
        <w:t>.</w:t>
      </w:r>
      <w:r w:rsidRPr="00A651E6">
        <w:rPr>
          <w:rFonts w:ascii="Times New Roman" w:hAnsi="Times New Roman"/>
          <w:sz w:val="24"/>
          <w:szCs w:val="24"/>
        </w:rPr>
        <w:t xml:space="preserve"> Cre</w:t>
      </w:r>
      <w:r w:rsidRPr="00A651E6">
        <w:rPr>
          <w:rFonts w:ascii="Cambria Math" w:hAnsi="Cambria Math" w:cs="Cambria Math"/>
          <w:sz w:val="24"/>
          <w:szCs w:val="24"/>
        </w:rPr>
        <w:t>ș</w:t>
      </w:r>
      <w:r w:rsidRPr="00A651E6">
        <w:rPr>
          <w:rFonts w:ascii="Times New Roman" w:hAnsi="Times New Roman"/>
          <w:sz w:val="24"/>
          <w:szCs w:val="24"/>
        </w:rPr>
        <w:t>terea eficien</w:t>
      </w:r>
      <w:r w:rsidRPr="00A651E6">
        <w:rPr>
          <w:rFonts w:ascii="Cambria Math" w:hAnsi="Cambria Math" w:cs="Cambria Math"/>
          <w:sz w:val="24"/>
          <w:szCs w:val="24"/>
        </w:rPr>
        <w:t>ț</w:t>
      </w:r>
      <w:r w:rsidRPr="00A651E6">
        <w:rPr>
          <w:rFonts w:ascii="Times New Roman" w:hAnsi="Times New Roman"/>
          <w:sz w:val="24"/>
          <w:szCs w:val="24"/>
        </w:rPr>
        <w:t xml:space="preserve">ei  tehnicilor de recrutare  </w:t>
      </w:r>
      <w:r w:rsidRPr="00A651E6">
        <w:rPr>
          <w:rFonts w:ascii="Cambria Math" w:hAnsi="Cambria Math" w:cs="Cambria Math"/>
          <w:sz w:val="24"/>
          <w:szCs w:val="24"/>
        </w:rPr>
        <w:t>ș</w:t>
      </w:r>
      <w:r w:rsidRPr="00A651E6">
        <w:rPr>
          <w:rFonts w:ascii="Times New Roman" w:hAnsi="Times New Roman"/>
          <w:sz w:val="24"/>
          <w:szCs w:val="24"/>
        </w:rPr>
        <w:t>i rela</w:t>
      </w:r>
      <w:r w:rsidRPr="00A651E6">
        <w:rPr>
          <w:rFonts w:ascii="Cambria Math" w:hAnsi="Cambria Math" w:cs="Cambria Math"/>
          <w:sz w:val="24"/>
          <w:szCs w:val="24"/>
        </w:rPr>
        <w:t>ț</w:t>
      </w:r>
      <w:r w:rsidRPr="00A651E6">
        <w:rPr>
          <w:rFonts w:ascii="Times New Roman" w:hAnsi="Times New Roman"/>
          <w:sz w:val="24"/>
          <w:szCs w:val="24"/>
        </w:rPr>
        <w:t>ii în paralel cu perfec</w:t>
      </w:r>
      <w:r w:rsidRPr="00A651E6">
        <w:rPr>
          <w:rFonts w:ascii="Cambria Math" w:hAnsi="Cambria Math" w:cs="Cambria Math"/>
          <w:sz w:val="24"/>
          <w:szCs w:val="24"/>
        </w:rPr>
        <w:t>ț</w:t>
      </w:r>
      <w:r w:rsidRPr="00A651E6">
        <w:rPr>
          <w:rFonts w:ascii="Times New Roman" w:hAnsi="Times New Roman"/>
          <w:sz w:val="24"/>
          <w:szCs w:val="24"/>
        </w:rPr>
        <w:t>ionarea personalului de produc</w:t>
      </w:r>
      <w:r w:rsidRPr="00A651E6">
        <w:rPr>
          <w:rFonts w:ascii="Cambria Math" w:hAnsi="Cambria Math" w:cs="Cambria Math"/>
          <w:sz w:val="24"/>
          <w:szCs w:val="24"/>
        </w:rPr>
        <w:t>ț</w:t>
      </w:r>
      <w:r w:rsidRPr="00A651E6">
        <w:rPr>
          <w:rFonts w:ascii="Times New Roman" w:hAnsi="Times New Roman"/>
          <w:sz w:val="24"/>
          <w:szCs w:val="24"/>
        </w:rPr>
        <w:t xml:space="preserve">ie </w:t>
      </w:r>
      <w:r w:rsidRPr="00A651E6">
        <w:rPr>
          <w:rFonts w:ascii="Cambria Math" w:hAnsi="Cambria Math" w:cs="Cambria Math"/>
          <w:sz w:val="24"/>
          <w:szCs w:val="24"/>
        </w:rPr>
        <w:t>ș</w:t>
      </w:r>
      <w:r w:rsidRPr="00A651E6">
        <w:rPr>
          <w:rFonts w:ascii="Times New Roman" w:hAnsi="Times New Roman"/>
          <w:sz w:val="24"/>
          <w:szCs w:val="24"/>
        </w:rPr>
        <w:t>i vânzare prin evaluarea calită</w:t>
      </w:r>
      <w:r w:rsidRPr="00A651E6">
        <w:rPr>
          <w:rFonts w:ascii="Cambria Math" w:hAnsi="Cambria Math" w:cs="Cambria Math"/>
          <w:sz w:val="24"/>
          <w:szCs w:val="24"/>
        </w:rPr>
        <w:t>ț</w:t>
      </w:r>
      <w:r w:rsidRPr="00A651E6">
        <w:rPr>
          <w:rFonts w:ascii="Times New Roman" w:hAnsi="Times New Roman"/>
          <w:sz w:val="24"/>
          <w:szCs w:val="24"/>
        </w:rPr>
        <w:t>ii, activită</w:t>
      </w:r>
      <w:r w:rsidRPr="00A651E6">
        <w:rPr>
          <w:rFonts w:ascii="Cambria Math" w:hAnsi="Cambria Math" w:cs="Cambria Math"/>
          <w:sz w:val="24"/>
          <w:szCs w:val="24"/>
        </w:rPr>
        <w:t>ț</w:t>
      </w:r>
      <w:r w:rsidRPr="00A651E6">
        <w:rPr>
          <w:rFonts w:ascii="Times New Roman" w:hAnsi="Times New Roman"/>
          <w:sz w:val="24"/>
          <w:szCs w:val="24"/>
        </w:rPr>
        <w:t>ii personalului în vederea cunoa</w:t>
      </w:r>
      <w:r w:rsidRPr="00A651E6">
        <w:rPr>
          <w:rFonts w:ascii="Cambria Math" w:hAnsi="Cambria Math" w:cs="Cambria Math"/>
          <w:sz w:val="24"/>
          <w:szCs w:val="24"/>
        </w:rPr>
        <w:t>ș</w:t>
      </w:r>
      <w:r w:rsidRPr="00A651E6">
        <w:rPr>
          <w:rFonts w:ascii="Times New Roman" w:hAnsi="Times New Roman"/>
          <w:sz w:val="24"/>
          <w:szCs w:val="24"/>
        </w:rPr>
        <w:t xml:space="preserve">terii cât mai bine a </w:t>
      </w:r>
      <w:r w:rsidRPr="0064748C">
        <w:rPr>
          <w:rFonts w:ascii="Times New Roman" w:hAnsi="Times New Roman" w:cs="Times New Roman"/>
          <w:sz w:val="24"/>
          <w:szCs w:val="24"/>
        </w:rPr>
        <w:t>produselor, a pie</w:t>
      </w:r>
      <w:r w:rsidRPr="0064748C">
        <w:rPr>
          <w:rFonts w:ascii="Times New Roman" w:hAnsi="Cambria Math" w:cs="Times New Roman"/>
          <w:sz w:val="24"/>
          <w:szCs w:val="24"/>
        </w:rPr>
        <w:t>ț</w:t>
      </w:r>
      <w:r w:rsidRPr="0064748C">
        <w:rPr>
          <w:rFonts w:ascii="Times New Roman" w:hAnsi="Times New Roman" w:cs="Times New Roman"/>
          <w:sz w:val="24"/>
          <w:szCs w:val="24"/>
        </w:rPr>
        <w:t xml:space="preserve">ei de desfacere </w:t>
      </w:r>
      <w:r w:rsidRPr="0064748C">
        <w:rPr>
          <w:rFonts w:ascii="Times New Roman" w:hAnsi="Cambria Math" w:cs="Times New Roman"/>
          <w:sz w:val="24"/>
          <w:szCs w:val="24"/>
        </w:rPr>
        <w:t>ș</w:t>
      </w:r>
      <w:r w:rsidRPr="0064748C">
        <w:rPr>
          <w:rFonts w:ascii="Times New Roman" w:hAnsi="Times New Roman" w:cs="Times New Roman"/>
          <w:sz w:val="24"/>
          <w:szCs w:val="24"/>
        </w:rPr>
        <w:t>i a nevoilor clien</w:t>
      </w:r>
      <w:r w:rsidRPr="0064748C">
        <w:rPr>
          <w:rFonts w:ascii="Times New Roman" w:hAnsi="Cambria Math" w:cs="Times New Roman"/>
          <w:sz w:val="24"/>
          <w:szCs w:val="24"/>
        </w:rPr>
        <w:t>ț</w:t>
      </w:r>
      <w:r w:rsidRPr="0064748C">
        <w:rPr>
          <w:rFonts w:ascii="Times New Roman" w:hAnsi="Times New Roman" w:cs="Times New Roman"/>
          <w:sz w:val="24"/>
          <w:szCs w:val="24"/>
        </w:rPr>
        <w:t>ilor</w:t>
      </w:r>
      <w:r w:rsidR="0064748C">
        <w:rPr>
          <w:rFonts w:ascii="Times New Roman" w:hAnsi="Times New Roman" w:cs="Times New Roman"/>
          <w:sz w:val="24"/>
          <w:szCs w:val="24"/>
        </w:rPr>
        <w:t>.</w:t>
      </w:r>
    </w:p>
    <w:p w14:paraId="097D1D26" w14:textId="77777777" w:rsidR="00CC11C4" w:rsidRPr="0064748C" w:rsidRDefault="00CC11C4" w:rsidP="0064748C">
      <w:pPr>
        <w:autoSpaceDE w:val="0"/>
        <w:autoSpaceDN w:val="0"/>
        <w:adjustRightInd w:val="0"/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4748C">
        <w:rPr>
          <w:rFonts w:ascii="Times New Roman" w:hAnsi="Times New Roman" w:cs="Times New Roman"/>
          <w:sz w:val="24"/>
          <w:szCs w:val="24"/>
        </w:rPr>
        <w:t>În concluzie ne declarăm mul</w:t>
      </w:r>
      <w:r w:rsidRPr="0064748C">
        <w:rPr>
          <w:rFonts w:ascii="Times New Roman" w:hAnsi="Cambria Math" w:cs="Times New Roman"/>
          <w:sz w:val="24"/>
          <w:szCs w:val="24"/>
        </w:rPr>
        <w:t>ț</w:t>
      </w:r>
      <w:r w:rsidRPr="0064748C">
        <w:rPr>
          <w:rFonts w:ascii="Times New Roman" w:hAnsi="Times New Roman" w:cs="Times New Roman"/>
          <w:sz w:val="24"/>
          <w:szCs w:val="24"/>
        </w:rPr>
        <w:t>umi</w:t>
      </w:r>
      <w:r w:rsidRPr="0064748C">
        <w:rPr>
          <w:rFonts w:ascii="Times New Roman" w:hAnsi="Cambria Math" w:cs="Times New Roman"/>
          <w:sz w:val="24"/>
          <w:szCs w:val="24"/>
        </w:rPr>
        <w:t>ț</w:t>
      </w:r>
      <w:r w:rsidRPr="0064748C">
        <w:rPr>
          <w:rFonts w:ascii="Times New Roman" w:hAnsi="Times New Roman" w:cs="Times New Roman"/>
          <w:sz w:val="24"/>
          <w:szCs w:val="24"/>
        </w:rPr>
        <w:t>i de activitatea desfă</w:t>
      </w:r>
      <w:r w:rsidRPr="0064748C">
        <w:rPr>
          <w:rFonts w:ascii="Times New Roman" w:hAnsi="Cambria Math" w:cs="Times New Roman"/>
          <w:sz w:val="24"/>
          <w:szCs w:val="24"/>
        </w:rPr>
        <w:t>ș</w:t>
      </w:r>
      <w:r w:rsidRPr="0064748C">
        <w:rPr>
          <w:rFonts w:ascii="Times New Roman" w:hAnsi="Times New Roman" w:cs="Times New Roman"/>
          <w:sz w:val="24"/>
          <w:szCs w:val="24"/>
        </w:rPr>
        <w:t>urat</w:t>
      </w:r>
      <w:r w:rsidR="0064748C">
        <w:rPr>
          <w:rFonts w:ascii="Times New Roman" w:hAnsi="Times New Roman" w:cs="Times New Roman"/>
          <w:sz w:val="24"/>
          <w:szCs w:val="24"/>
        </w:rPr>
        <w:t>ă în decursul anulu</w:t>
      </w:r>
      <w:r w:rsidRPr="0064748C">
        <w:rPr>
          <w:rFonts w:ascii="Times New Roman" w:hAnsi="Times New Roman" w:cs="Times New Roman"/>
          <w:sz w:val="24"/>
          <w:szCs w:val="24"/>
        </w:rPr>
        <w:t>i 20</w:t>
      </w:r>
      <w:r w:rsidR="00834089">
        <w:rPr>
          <w:rFonts w:ascii="Times New Roman" w:hAnsi="Times New Roman" w:cs="Times New Roman"/>
          <w:sz w:val="24"/>
          <w:szCs w:val="24"/>
        </w:rPr>
        <w:t>2</w:t>
      </w:r>
      <w:r w:rsidR="00FF1F55">
        <w:rPr>
          <w:rFonts w:ascii="Times New Roman" w:hAnsi="Times New Roman" w:cs="Times New Roman"/>
          <w:sz w:val="24"/>
          <w:szCs w:val="24"/>
        </w:rPr>
        <w:t>3</w:t>
      </w:r>
      <w:r w:rsidRPr="0064748C">
        <w:rPr>
          <w:rFonts w:ascii="Times New Roman" w:hAnsi="Times New Roman" w:cs="Times New Roman"/>
          <w:sz w:val="24"/>
          <w:szCs w:val="24"/>
        </w:rPr>
        <w:t xml:space="preserve"> deoarece am </w:t>
      </w:r>
      <w:proofErr w:type="spellStart"/>
      <w:r w:rsidRPr="0064748C">
        <w:rPr>
          <w:rFonts w:ascii="Times New Roman" w:hAnsi="Times New Roman" w:cs="Times New Roman"/>
          <w:sz w:val="24"/>
          <w:szCs w:val="24"/>
        </w:rPr>
        <w:t>reusit</w:t>
      </w:r>
      <w:proofErr w:type="spellEnd"/>
      <w:r w:rsidRPr="0064748C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64748C">
        <w:rPr>
          <w:rFonts w:ascii="Times New Roman" w:hAnsi="Times New Roman" w:cs="Times New Roman"/>
          <w:sz w:val="24"/>
          <w:szCs w:val="24"/>
        </w:rPr>
        <w:t>obtinem</w:t>
      </w:r>
      <w:proofErr w:type="spellEnd"/>
      <w:r w:rsidRPr="0064748C">
        <w:rPr>
          <w:rFonts w:ascii="Times New Roman" w:hAnsi="Times New Roman" w:cs="Times New Roman"/>
          <w:sz w:val="24"/>
          <w:szCs w:val="24"/>
        </w:rPr>
        <w:t xml:space="preserve"> un  rezultat </w:t>
      </w:r>
      <w:proofErr w:type="spellStart"/>
      <w:r w:rsidRPr="0064748C">
        <w:rPr>
          <w:rFonts w:ascii="Times New Roman" w:hAnsi="Times New Roman" w:cs="Times New Roman"/>
          <w:sz w:val="24"/>
          <w:szCs w:val="24"/>
        </w:rPr>
        <w:t>satisfacator</w:t>
      </w:r>
      <w:r w:rsidR="0064748C">
        <w:rPr>
          <w:rFonts w:ascii="Times New Roman" w:hAnsi="Times New Roman" w:cs="Times New Roman"/>
          <w:sz w:val="24"/>
          <w:szCs w:val="24"/>
        </w:rPr>
        <w:t>.</w:t>
      </w:r>
      <w:r w:rsidRPr="0064748C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64748C">
        <w:rPr>
          <w:rFonts w:ascii="Times New Roman" w:hAnsi="Times New Roman" w:cs="Times New Roman"/>
          <w:sz w:val="24"/>
          <w:szCs w:val="24"/>
        </w:rPr>
        <w:t xml:space="preserve"> asemenea suntem mul</w:t>
      </w:r>
      <w:r w:rsidRPr="0064748C">
        <w:rPr>
          <w:rFonts w:ascii="Times New Roman" w:hAnsi="Cambria Math" w:cs="Times New Roman"/>
          <w:sz w:val="24"/>
          <w:szCs w:val="24"/>
        </w:rPr>
        <w:t>ț</w:t>
      </w:r>
      <w:r w:rsidRPr="0064748C">
        <w:rPr>
          <w:rFonts w:ascii="Times New Roman" w:hAnsi="Times New Roman" w:cs="Times New Roman"/>
          <w:sz w:val="24"/>
          <w:szCs w:val="24"/>
        </w:rPr>
        <w:t>umi</w:t>
      </w:r>
      <w:r w:rsidRPr="0064748C">
        <w:rPr>
          <w:rFonts w:ascii="Times New Roman" w:hAnsi="Cambria Math" w:cs="Times New Roman"/>
          <w:sz w:val="24"/>
          <w:szCs w:val="24"/>
        </w:rPr>
        <w:t>ț</w:t>
      </w:r>
      <w:r w:rsidRPr="0064748C">
        <w:rPr>
          <w:rFonts w:ascii="Times New Roman" w:hAnsi="Times New Roman" w:cs="Times New Roman"/>
          <w:sz w:val="24"/>
          <w:szCs w:val="24"/>
        </w:rPr>
        <w:t>i că am reu</w:t>
      </w:r>
      <w:r w:rsidRPr="0064748C">
        <w:rPr>
          <w:rFonts w:ascii="Times New Roman" w:hAnsi="Cambria Math" w:cs="Times New Roman"/>
          <w:sz w:val="24"/>
          <w:szCs w:val="24"/>
        </w:rPr>
        <w:t>ș</w:t>
      </w:r>
      <w:r w:rsidRPr="0064748C">
        <w:rPr>
          <w:rFonts w:ascii="Times New Roman" w:hAnsi="Times New Roman" w:cs="Times New Roman"/>
          <w:sz w:val="24"/>
          <w:szCs w:val="24"/>
        </w:rPr>
        <w:t>it să atragem clien</w:t>
      </w:r>
      <w:r w:rsidRPr="0064748C">
        <w:rPr>
          <w:rFonts w:ascii="Times New Roman" w:hAnsi="Cambria Math" w:cs="Times New Roman"/>
          <w:sz w:val="24"/>
          <w:szCs w:val="24"/>
        </w:rPr>
        <w:t>ț</w:t>
      </w:r>
      <w:r w:rsidRPr="0064748C">
        <w:rPr>
          <w:rFonts w:ascii="Times New Roman" w:hAnsi="Times New Roman" w:cs="Times New Roman"/>
          <w:sz w:val="24"/>
          <w:szCs w:val="24"/>
        </w:rPr>
        <w:t xml:space="preserve">ii de toate vârstele </w:t>
      </w:r>
      <w:r w:rsidRPr="0064748C">
        <w:rPr>
          <w:rFonts w:ascii="Times New Roman" w:hAnsi="Cambria Math" w:cs="Times New Roman"/>
          <w:sz w:val="24"/>
          <w:szCs w:val="24"/>
        </w:rPr>
        <w:t>ș</w:t>
      </w:r>
      <w:r w:rsidRPr="0064748C">
        <w:rPr>
          <w:rFonts w:ascii="Times New Roman" w:hAnsi="Times New Roman" w:cs="Times New Roman"/>
          <w:sz w:val="24"/>
          <w:szCs w:val="24"/>
        </w:rPr>
        <w:t>i totodată să îndeplinim toate dorin</w:t>
      </w:r>
      <w:r w:rsidRPr="0064748C">
        <w:rPr>
          <w:rFonts w:ascii="Times New Roman" w:hAnsi="Cambria Math" w:cs="Times New Roman"/>
          <w:sz w:val="24"/>
          <w:szCs w:val="24"/>
        </w:rPr>
        <w:t>ț</w:t>
      </w:r>
      <w:r w:rsidRPr="0064748C">
        <w:rPr>
          <w:rFonts w:ascii="Times New Roman" w:hAnsi="Times New Roman" w:cs="Times New Roman"/>
          <w:sz w:val="24"/>
          <w:szCs w:val="24"/>
        </w:rPr>
        <w:t xml:space="preserve">ele </w:t>
      </w:r>
      <w:r w:rsidRPr="0064748C">
        <w:rPr>
          <w:rFonts w:ascii="Times New Roman" w:hAnsi="Cambria Math" w:cs="Times New Roman"/>
          <w:sz w:val="24"/>
          <w:szCs w:val="24"/>
        </w:rPr>
        <w:t>ș</w:t>
      </w:r>
      <w:r w:rsidRPr="0064748C">
        <w:rPr>
          <w:rFonts w:ascii="Times New Roman" w:hAnsi="Times New Roman" w:cs="Times New Roman"/>
          <w:sz w:val="24"/>
          <w:szCs w:val="24"/>
        </w:rPr>
        <w:t xml:space="preserve">i să satisfacem toate nevoile care </w:t>
      </w:r>
      <w:r w:rsidRPr="0064748C">
        <w:rPr>
          <w:rFonts w:ascii="Times New Roman" w:hAnsi="Cambria Math" w:cs="Times New Roman"/>
          <w:sz w:val="24"/>
          <w:szCs w:val="24"/>
        </w:rPr>
        <w:t>ț</w:t>
      </w:r>
      <w:r w:rsidRPr="0064748C">
        <w:rPr>
          <w:rFonts w:ascii="Times New Roman" w:hAnsi="Times New Roman" w:cs="Times New Roman"/>
          <w:sz w:val="24"/>
          <w:szCs w:val="24"/>
        </w:rPr>
        <w:t>in de domeniul nostru de activitate.</w:t>
      </w:r>
    </w:p>
    <w:p w14:paraId="1FD3FB3F" w14:textId="77777777" w:rsidR="00CC11C4" w:rsidRPr="00401239" w:rsidRDefault="00CC11C4" w:rsidP="00CC11C4">
      <w:pPr>
        <w:autoSpaceDE w:val="0"/>
        <w:autoSpaceDN w:val="0"/>
        <w:adjustRightInd w:val="0"/>
        <w:spacing w:after="120" w:line="360" w:lineRule="auto"/>
        <w:ind w:firstLine="105"/>
        <w:jc w:val="both"/>
      </w:pPr>
    </w:p>
    <w:p w14:paraId="225A5B75" w14:textId="77777777" w:rsidR="00CC11C4" w:rsidRPr="00401239" w:rsidRDefault="00CC11C4" w:rsidP="0064748C">
      <w:pPr>
        <w:autoSpaceDE w:val="0"/>
        <w:autoSpaceDN w:val="0"/>
        <w:adjustRightInd w:val="0"/>
        <w:spacing w:after="120" w:line="360" w:lineRule="auto"/>
        <w:jc w:val="both"/>
        <w:sectPr w:rsidR="00CC11C4" w:rsidRPr="00401239" w:rsidSect="00724FA3">
          <w:type w:val="continuous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08EA5A65" w14:textId="0102CD72" w:rsidR="00476A3E" w:rsidRPr="00724FA3" w:rsidRDefault="00476A3E" w:rsidP="00476A3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o-RO"/>
        </w:rPr>
        <w:lastRenderedPageBreak/>
        <w:t>Bibliografie</w:t>
      </w:r>
    </w:p>
    <w:p w14:paraId="219A8459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7745C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Antoniu N. – </w:t>
      </w:r>
      <w:proofErr w:type="spellStart"/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Finan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ele</w:t>
      </w:r>
      <w:proofErr w:type="spellEnd"/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întreprinderilor</w:t>
      </w:r>
      <w:r w:rsidRPr="007745C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EDP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,</w:t>
      </w:r>
      <w:r w:rsidRPr="007745C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1993 </w:t>
      </w:r>
    </w:p>
    <w:p w14:paraId="3FD411E4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Bistriceanu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G., Gheorghe A.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Finanţe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, EDP , 1999</w:t>
      </w:r>
    </w:p>
    <w:p w14:paraId="45BF1D36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Bojian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O. – </w:t>
      </w:r>
      <w:proofErr w:type="spellStart"/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Cotabilitatea</w:t>
      </w:r>
      <w:proofErr w:type="spellEnd"/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întreprinderilor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, Editura Economică, 1999</w:t>
      </w:r>
    </w:p>
    <w:p w14:paraId="4FD08219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Caciuc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L. 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Ămbrescu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C. , Iosif A.,  -    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Bazele </w:t>
      </w:r>
      <w:proofErr w:type="spellStart"/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contabilită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, Editura Maiorescu,2001</w:t>
      </w:r>
    </w:p>
    <w:p w14:paraId="0D1BDEFD" w14:textId="77777777" w:rsidR="00476A3E" w:rsidRDefault="00476A3E" w:rsidP="00476A3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Bobiţan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N.,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Haţegan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C., Prada C.,                         </w:t>
      </w:r>
    </w:p>
    <w:p w14:paraId="01464497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Cameniţă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D., Nicolaescu C.,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Belean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P.– Bazele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contabilităţii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, Editura Maiorescu, Arad,1998</w:t>
      </w:r>
    </w:p>
    <w:p w14:paraId="7FC1FC90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Capron Michel – 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Contabilitatea în perspectivă,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Editura Humanitas, 1994</w:t>
      </w:r>
    </w:p>
    <w:p w14:paraId="50032ADB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Catedra de contabilitate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Facultaţii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-   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Bazele </w:t>
      </w:r>
      <w:proofErr w:type="spellStart"/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contabilită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Editura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Intelcredo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, Deva, 1996</w:t>
      </w:r>
    </w:p>
    <w:p w14:paraId="248FF365" w14:textId="77777777" w:rsidR="00476A3E" w:rsidRDefault="00476A3E" w:rsidP="00476A3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Ştiinţe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Economice, </w:t>
      </w:r>
      <w:r w:rsidRPr="006C047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Cluj-Napoca</w:t>
      </w:r>
    </w:p>
    <w:p w14:paraId="41792961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Catedra de contabilitate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Facultăţii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-     Contabilitatea financiară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Editura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Intelcredo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Deva, </w:t>
      </w:r>
    </w:p>
    <w:p w14:paraId="60355736" w14:textId="77777777" w:rsidR="00476A3E" w:rsidRDefault="00476A3E" w:rsidP="00476A3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Stiinţe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Economice, Cluj-Napoca                                  1995</w:t>
      </w:r>
    </w:p>
    <w:p w14:paraId="795F9ECF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Colasse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B.-  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Contabilitatea generală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, Editura Moldova, 1995</w:t>
      </w:r>
    </w:p>
    <w:p w14:paraId="645C767D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Darie V.,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Deruţă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E.,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Gorbănescu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C.,  -    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Manualul expertului contabil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Ş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i</w:t>
      </w:r>
      <w:proofErr w:type="spellEnd"/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al contabilului </w:t>
      </w:r>
    </w:p>
    <w:p w14:paraId="4A3A8D06" w14:textId="77777777" w:rsidR="00476A3E" w:rsidRDefault="00476A3E" w:rsidP="00476A3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Pătruţ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V., Rotilă A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.                                   autoriza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, Editura Agora, 1998</w:t>
      </w:r>
    </w:p>
    <w:p w14:paraId="4341036F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Dănescu T. -   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Conturile anuale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, Editura Dacia, 2000</w:t>
      </w:r>
    </w:p>
    <w:p w14:paraId="302D9483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Dumbravă P. -   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Contabilitatea de gestiune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Editura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Intelcredo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, 2000</w:t>
      </w:r>
    </w:p>
    <w:p w14:paraId="5FA7419A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Duţescu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A.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-   Ghid pentru </w:t>
      </w:r>
      <w:proofErr w:type="spellStart"/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în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elegerea</w:t>
      </w:r>
      <w:proofErr w:type="spellEnd"/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Ş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i</w:t>
      </w:r>
      <w:proofErr w:type="spellEnd"/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aplicarea Standardelor </w:t>
      </w:r>
      <w:proofErr w:type="spellStart"/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Interna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ionale</w:t>
      </w:r>
      <w:proofErr w:type="spellEnd"/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de</w:t>
      </w:r>
    </w:p>
    <w:p w14:paraId="2E8C8CE2" w14:textId="77777777" w:rsidR="00476A3E" w:rsidRDefault="00476A3E" w:rsidP="00476A3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contabilitate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, Editura CECCAR, 2002</w:t>
      </w:r>
    </w:p>
    <w:p w14:paraId="61058F12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Feleagă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N.,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IonaŞcu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I. -   Contabilitate financiară, volumul I, Editura Economică, 1993</w:t>
      </w:r>
    </w:p>
    <w:p w14:paraId="2D4E7EA1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Iacob C., Ionescu I. 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-     Contabilitatea de gestiune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, Editura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Aius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, 1996</w:t>
      </w:r>
    </w:p>
    <w:p w14:paraId="375CBF34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 w:rsidRPr="00DE1BE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Ighian</w:t>
      </w:r>
      <w:proofErr w:type="spellEnd"/>
      <w:r w:rsidRPr="00DE1BE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S. – 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Bazele </w:t>
      </w:r>
      <w:proofErr w:type="spellStart"/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contabilită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, Editura Dacia, 2007</w:t>
      </w:r>
    </w:p>
    <w:p w14:paraId="7C200A20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MoroŞan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I. 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-  Contabilitatea generală a firmei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volumul 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Şi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II, Editura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Evcont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Consuiting</w:t>
      </w:r>
      <w:proofErr w:type="spellEnd"/>
    </w:p>
    <w:p w14:paraId="74315E77" w14:textId="77777777" w:rsidR="00476A3E" w:rsidRDefault="00476A3E" w:rsidP="00476A3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Suceava, 2005</w:t>
      </w:r>
    </w:p>
    <w:p w14:paraId="2501EA5A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Oprea C.,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Ristea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M. 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-  Bazele </w:t>
      </w:r>
      <w:proofErr w:type="spellStart"/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contabilită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Editura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Naţional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, 2000</w:t>
      </w:r>
    </w:p>
    <w:p w14:paraId="5588408E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Pântea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P. -   Managementul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contabilităţii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româneŞti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Editura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Intelcredo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, Deva, 1999</w:t>
      </w:r>
    </w:p>
    <w:p w14:paraId="67217AD3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Pop A. -   </w:t>
      </w:r>
      <w:r w:rsidRPr="00D82A1D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Contabilitatea financiară românească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, Editura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Intelcredo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, 2002</w:t>
      </w:r>
    </w:p>
    <w:p w14:paraId="0A71D86E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Poapan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M.  – </w:t>
      </w:r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Să </w:t>
      </w:r>
      <w:proofErr w:type="spellStart"/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învă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am</w:t>
      </w:r>
      <w:proofErr w:type="spellEnd"/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împreună contabilitatea cheltuielilor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Ş</w:t>
      </w:r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i</w:t>
      </w:r>
      <w:proofErr w:type="spellEnd"/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veniturilor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Editura   </w:t>
      </w:r>
    </w:p>
    <w:p w14:paraId="4C88BD64" w14:textId="77777777" w:rsidR="00476A3E" w:rsidRDefault="00476A3E" w:rsidP="00476A3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Jurnalul de Sighet, 1998</w:t>
      </w:r>
    </w:p>
    <w:p w14:paraId="34D67F78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Popan M. – </w:t>
      </w:r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Contabilitatea </w:t>
      </w:r>
      <w:proofErr w:type="spellStart"/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evenmentelor</w:t>
      </w:r>
      <w:proofErr w:type="spellEnd"/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Ş</w:t>
      </w:r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i</w:t>
      </w:r>
      <w:proofErr w:type="spellEnd"/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tranzac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iilor</w:t>
      </w:r>
      <w:proofErr w:type="spellEnd"/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- manual pentru clasa a XI-a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,</w:t>
      </w:r>
    </w:p>
    <w:p w14:paraId="23E4E5C7" w14:textId="77777777" w:rsidR="00476A3E" w:rsidRDefault="00476A3E" w:rsidP="00476A3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Editura Oscar Print, 2004</w:t>
      </w:r>
    </w:p>
    <w:p w14:paraId="1F4FCC33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Popan M. -  </w:t>
      </w:r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Metodica </w:t>
      </w:r>
      <w:proofErr w:type="spellStart"/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desfă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Ş</w:t>
      </w:r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urării</w:t>
      </w:r>
      <w:proofErr w:type="spellEnd"/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activită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ii</w:t>
      </w:r>
      <w:proofErr w:type="spellEnd"/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didactice la disciplina contabilitate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</w:t>
      </w:r>
    </w:p>
    <w:p w14:paraId="53599040" w14:textId="77777777" w:rsidR="00476A3E" w:rsidRDefault="00476A3E" w:rsidP="00476A3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Editura Jurnalul de Sighet, 1998</w:t>
      </w:r>
    </w:p>
    <w:p w14:paraId="2DFFCB48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Ristea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M., Dumitru G.,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IonaŞ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C. – </w:t>
      </w:r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Contabilitatea întreprinderii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volumul I, Editura </w:t>
      </w:r>
    </w:p>
    <w:p w14:paraId="49264F70" w14:textId="77777777" w:rsidR="00476A3E" w:rsidRDefault="00476A3E" w:rsidP="00476A3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Mărgătitar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, 1998</w:t>
      </w:r>
    </w:p>
    <w:p w14:paraId="5DC26410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Ristea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M.(coordonator), Petre Ş., Stelian G. – </w:t>
      </w:r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Contabilitate – Manual clasa a XII-a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</w:t>
      </w:r>
    </w:p>
    <w:p w14:paraId="058594A1" w14:textId="77777777" w:rsidR="00476A3E" w:rsidRDefault="00476A3E" w:rsidP="00476A3E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                                                                          EDP.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BucureŞti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, 1998</w:t>
      </w:r>
    </w:p>
    <w:p w14:paraId="70A39DA8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Stoica A. – </w:t>
      </w:r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Evaluarea curentă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Ş</w:t>
      </w:r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i</w:t>
      </w:r>
      <w:proofErr w:type="spellEnd"/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examenele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, Editura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Progrnosis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, 1991</w:t>
      </w:r>
    </w:p>
    <w:p w14:paraId="4FE42693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Toma M., Brezeanu P.- </w:t>
      </w:r>
      <w:proofErr w:type="spellStart"/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Finan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ţ</w:t>
      </w:r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e</w:t>
      </w:r>
      <w:proofErr w:type="spellEnd"/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Ş</w:t>
      </w:r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i</w:t>
      </w:r>
      <w:proofErr w:type="spellEnd"/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 xml:space="preserve"> gestiune financiară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, Editura Economică, 1997</w:t>
      </w:r>
    </w:p>
    <w:p w14:paraId="7EA8A8A5" w14:textId="77777777" w:rsidR="00476A3E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Voica V.- </w:t>
      </w:r>
      <w:r w:rsidRPr="00192126">
        <w:rPr>
          <w:rFonts w:ascii="Times New Roman" w:eastAsia="Times New Roman" w:hAnsi="Times New Roman" w:cs="Times New Roman"/>
          <w:i/>
          <w:color w:val="000000"/>
          <w:sz w:val="24"/>
          <w:szCs w:val="24"/>
          <w:bdr w:val="none" w:sz="0" w:space="0" w:color="auto" w:frame="1"/>
          <w:lang w:eastAsia="ro-RO"/>
        </w:rPr>
        <w:t>Contabilitatea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 xml:space="preserve"> , Editura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Eurounion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  <w:t>, 1993</w:t>
      </w:r>
    </w:p>
    <w:p w14:paraId="275ABA94" w14:textId="77777777" w:rsidR="00476A3E" w:rsidRPr="00665E49" w:rsidRDefault="00476A3E" w:rsidP="00476A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o-RO"/>
        </w:rPr>
      </w:pPr>
      <w:r w:rsidRPr="00665E49">
        <w:rPr>
          <w:rFonts w:ascii="Times New Roman" w:hAnsi="Times New Roman" w:cs="Times New Roman"/>
          <w:i/>
          <w:sz w:val="24"/>
          <w:szCs w:val="24"/>
          <w:lang w:val="it-IT"/>
        </w:rPr>
        <w:t xml:space="preserve">Legea </w:t>
      </w:r>
      <w:proofErr w:type="spellStart"/>
      <w:r w:rsidRPr="00665E49">
        <w:rPr>
          <w:rFonts w:ascii="Times New Roman" w:hAnsi="Times New Roman" w:cs="Times New Roman"/>
          <w:i/>
          <w:sz w:val="24"/>
          <w:szCs w:val="24"/>
          <w:lang w:val="it-IT"/>
        </w:rPr>
        <w:t>contabilită</w:t>
      </w:r>
      <w:r w:rsidRPr="00665E49">
        <w:rPr>
          <w:rFonts w:ascii="Times New Roman" w:hAnsi="Cambria Math" w:cs="Times New Roman"/>
          <w:i/>
          <w:sz w:val="24"/>
          <w:szCs w:val="24"/>
          <w:lang w:val="it-IT"/>
        </w:rPr>
        <w:t>ț</w:t>
      </w:r>
      <w:r w:rsidRPr="00665E49">
        <w:rPr>
          <w:rFonts w:ascii="Times New Roman" w:hAnsi="Times New Roman" w:cs="Times New Roman"/>
          <w:i/>
          <w:sz w:val="24"/>
          <w:szCs w:val="24"/>
          <w:lang w:val="it-IT"/>
        </w:rPr>
        <w:t>ii</w:t>
      </w:r>
      <w:proofErr w:type="spellEnd"/>
      <w:r w:rsidRPr="00665E49">
        <w:rPr>
          <w:rFonts w:ascii="Times New Roman" w:hAnsi="Times New Roman" w:cs="Times New Roman"/>
          <w:i/>
          <w:sz w:val="24"/>
          <w:szCs w:val="24"/>
          <w:lang w:val="it-IT"/>
        </w:rPr>
        <w:t xml:space="preserve"> nr. 82/1991 </w:t>
      </w:r>
      <w:proofErr w:type="spellStart"/>
      <w:r w:rsidRPr="00665E49">
        <w:rPr>
          <w:rFonts w:ascii="Times New Roman" w:hAnsi="Times New Roman" w:cs="Times New Roman"/>
          <w:i/>
          <w:sz w:val="24"/>
          <w:szCs w:val="24"/>
          <w:lang w:val="it-IT"/>
        </w:rPr>
        <w:t>republicată</w:t>
      </w:r>
      <w:proofErr w:type="spellEnd"/>
      <w:r w:rsidRPr="00665E49">
        <w:rPr>
          <w:rFonts w:ascii="Times New Roman" w:hAnsi="Times New Roman" w:cs="Times New Roman"/>
          <w:i/>
          <w:sz w:val="24"/>
          <w:szCs w:val="24"/>
          <w:lang w:val="it-IT"/>
        </w:rPr>
        <w:t xml:space="preserve">, </w:t>
      </w:r>
      <w:proofErr w:type="spellStart"/>
      <w:r w:rsidRPr="00665E49">
        <w:rPr>
          <w:rFonts w:ascii="Times New Roman" w:hAnsi="Times New Roman" w:cs="Times New Roman"/>
          <w:i/>
          <w:sz w:val="24"/>
          <w:szCs w:val="24"/>
          <w:lang w:val="it-IT"/>
        </w:rPr>
        <w:t>modificată</w:t>
      </w:r>
      <w:proofErr w:type="spellEnd"/>
      <w:r w:rsidRPr="00665E49">
        <w:rPr>
          <w:rFonts w:ascii="Times New Roman" w:hAnsi="Times New Roman" w:cs="Times New Roman"/>
          <w:i/>
          <w:sz w:val="24"/>
          <w:szCs w:val="24"/>
          <w:lang w:val="it-IT"/>
        </w:rPr>
        <w:t xml:space="preserve"> </w:t>
      </w:r>
      <w:proofErr w:type="spellStart"/>
      <w:r w:rsidRPr="00665E49">
        <w:rPr>
          <w:rFonts w:ascii="Times New Roman" w:hAnsi="Cambria Math" w:cs="Times New Roman"/>
          <w:i/>
          <w:sz w:val="24"/>
          <w:szCs w:val="24"/>
          <w:lang w:val="it-IT"/>
        </w:rPr>
        <w:t>ș</w:t>
      </w:r>
      <w:r w:rsidRPr="00665E49">
        <w:rPr>
          <w:rFonts w:ascii="Times New Roman" w:hAnsi="Times New Roman" w:cs="Times New Roman"/>
          <w:i/>
          <w:sz w:val="24"/>
          <w:szCs w:val="24"/>
          <w:lang w:val="it-IT"/>
        </w:rPr>
        <w:t>i</w:t>
      </w:r>
      <w:proofErr w:type="spellEnd"/>
      <w:r w:rsidRPr="00665E49">
        <w:rPr>
          <w:rFonts w:ascii="Times New Roman" w:hAnsi="Times New Roman" w:cs="Times New Roman"/>
          <w:i/>
          <w:sz w:val="24"/>
          <w:szCs w:val="24"/>
          <w:lang w:val="it-IT"/>
        </w:rPr>
        <w:t xml:space="preserve"> </w:t>
      </w:r>
      <w:proofErr w:type="spellStart"/>
      <w:r w:rsidRPr="00665E49">
        <w:rPr>
          <w:rFonts w:ascii="Times New Roman" w:hAnsi="Times New Roman" w:cs="Times New Roman"/>
          <w:i/>
          <w:sz w:val="24"/>
          <w:szCs w:val="24"/>
          <w:lang w:val="it-IT"/>
        </w:rPr>
        <w:t>completată</w:t>
      </w:r>
      <w:proofErr w:type="spellEnd"/>
    </w:p>
    <w:p w14:paraId="4A042672" w14:textId="32420239" w:rsidR="005B0B79" w:rsidRDefault="005B0B79" w:rsidP="005B0B7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ro-RO"/>
        </w:rPr>
        <w:sectPr w:rsidR="005B0B79" w:rsidSect="00724FA3">
          <w:type w:val="continuous"/>
          <w:pgSz w:w="11906" w:h="16838" w:code="9"/>
          <w:pgMar w:top="1440" w:right="1440" w:bottom="1440" w:left="1440" w:header="708" w:footer="142" w:gutter="0"/>
          <w:pgNumType w:chapStyle="1"/>
          <w:cols w:space="708"/>
          <w:docGrid w:linePitch="360"/>
        </w:sectPr>
      </w:pPr>
    </w:p>
    <w:p w14:paraId="238A2FDA" w14:textId="77777777" w:rsidR="000B53B6" w:rsidRPr="00D51682" w:rsidRDefault="000B53B6" w:rsidP="00724FA3">
      <w:pPr>
        <w:rPr>
          <w:rFonts w:ascii="Arial" w:hAnsi="Arial" w:cs="Arial"/>
          <w:sz w:val="28"/>
          <w:szCs w:val="28"/>
        </w:rPr>
      </w:pPr>
    </w:p>
    <w:sectPr w:rsidR="000B53B6" w:rsidRPr="00D51682" w:rsidSect="00724FA3">
      <w:type w:val="continuous"/>
      <w:pgSz w:w="11906" w:h="16838" w:code="9"/>
      <w:pgMar w:top="1440" w:right="1440" w:bottom="1440" w:left="1440" w:header="708" w:footer="14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79350" w14:textId="77777777" w:rsidR="003B1A87" w:rsidRDefault="003B1A87" w:rsidP="00F676E6">
      <w:pPr>
        <w:spacing w:after="0" w:line="240" w:lineRule="auto"/>
      </w:pPr>
      <w:r>
        <w:separator/>
      </w:r>
    </w:p>
  </w:endnote>
  <w:endnote w:type="continuationSeparator" w:id="0">
    <w:p w14:paraId="6A83D293" w14:textId="77777777" w:rsidR="003B1A87" w:rsidRDefault="003B1A87" w:rsidP="00F67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adley Hand ITC">
    <w:altName w:val="Courier New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BA07A" w14:textId="77777777" w:rsidR="00E77630" w:rsidRDefault="00E77630" w:rsidP="00336492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F5D0" w14:textId="77777777" w:rsidR="00E77630" w:rsidRPr="00336492" w:rsidRDefault="00E77630" w:rsidP="00A57367">
    <w:pPr>
      <w:pStyle w:val="Foot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SESIUNEA IUNIE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90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8A510" w14:textId="77777777" w:rsidR="00E7763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F5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3410D35" w14:textId="77777777" w:rsidR="00E77630" w:rsidRDefault="00E7763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4A81" w14:textId="77777777" w:rsidR="00E77630" w:rsidRDefault="00E77630" w:rsidP="00A57367">
    <w:pPr>
      <w:pStyle w:val="Footer"/>
      <w:jc w:val="center"/>
      <w:rPr>
        <w:rFonts w:ascii="Times New Roman" w:hAnsi="Times New Roman" w:cs="Times New Roman"/>
        <w:b/>
        <w:sz w:val="28"/>
        <w:szCs w:val="28"/>
      </w:rPr>
    </w:pPr>
  </w:p>
  <w:p w14:paraId="540104DD" w14:textId="77777777" w:rsidR="00E77630" w:rsidRPr="00336492" w:rsidRDefault="00E77630" w:rsidP="00A57367">
    <w:pPr>
      <w:pStyle w:val="Footer"/>
      <w:jc w:val="center"/>
      <w:rPr>
        <w:rFonts w:ascii="Times New Roman" w:hAnsi="Times New Roman" w:cs="Times New Roman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582C1" w14:textId="77777777" w:rsidR="003B1A87" w:rsidRDefault="003B1A87" w:rsidP="00F676E6">
      <w:pPr>
        <w:spacing w:after="0" w:line="240" w:lineRule="auto"/>
      </w:pPr>
      <w:r>
        <w:separator/>
      </w:r>
    </w:p>
  </w:footnote>
  <w:footnote w:type="continuationSeparator" w:id="0">
    <w:p w14:paraId="00CF4BD7" w14:textId="77777777" w:rsidR="003B1A87" w:rsidRDefault="003B1A87" w:rsidP="00F67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55E31" w14:textId="77777777" w:rsidR="00E77630" w:rsidRDefault="00E77630" w:rsidP="00676C39">
    <w:pPr>
      <w:pStyle w:val="Header"/>
      <w:rPr>
        <w:rFonts w:ascii="Bradley Hand ITC" w:hAnsi="Bradley Hand ITC"/>
        <w:sz w:val="24"/>
        <w:szCs w:val="24"/>
      </w:rPr>
    </w:pPr>
  </w:p>
  <w:p w14:paraId="5E2B3000" w14:textId="77777777" w:rsidR="00E77630" w:rsidRDefault="00E776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CCD76" w14:textId="77777777" w:rsidR="00E77630" w:rsidRPr="00A57367" w:rsidRDefault="00E77630" w:rsidP="00A57367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LICEUL ECONOMIC ,,ALEXANDRU IOAN CUZA’’</w:t>
    </w:r>
  </w:p>
  <w:p w14:paraId="7A032631" w14:textId="77777777" w:rsidR="00E77630" w:rsidRPr="00A57367" w:rsidRDefault="00E77630" w:rsidP="00A57367">
    <w:pPr>
      <w:pStyle w:val="Header"/>
      <w:jc w:val="center"/>
      <w:rPr>
        <w:rFonts w:ascii="Times New Roman" w:hAnsi="Times New Roman" w:cs="Times New Roman"/>
        <w:b/>
      </w:rPr>
    </w:pPr>
    <w:r w:rsidRPr="00A57367">
      <w:rPr>
        <w:rFonts w:ascii="Times New Roman" w:hAnsi="Times New Roman" w:cs="Times New Roman"/>
        <w:b/>
      </w:rPr>
      <w:t>PIATRA-NEAMT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64B6" w14:textId="77777777" w:rsidR="00E77630" w:rsidRPr="00A57367" w:rsidRDefault="00E77630" w:rsidP="00A57367">
    <w:pPr>
      <w:pStyle w:val="Header"/>
      <w:jc w:val="center"/>
      <w:rPr>
        <w:rFonts w:ascii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ADA"/>
    <w:multiLevelType w:val="hybridMultilevel"/>
    <w:tmpl w:val="D0C2500A"/>
    <w:lvl w:ilvl="0" w:tplc="F754D8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358AA"/>
    <w:multiLevelType w:val="multilevel"/>
    <w:tmpl w:val="8BD602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41EA4"/>
    <w:multiLevelType w:val="hybridMultilevel"/>
    <w:tmpl w:val="565C98CC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77C1843"/>
    <w:multiLevelType w:val="hybridMultilevel"/>
    <w:tmpl w:val="E6B44EE8"/>
    <w:lvl w:ilvl="0" w:tplc="0419000D">
      <w:start w:val="1"/>
      <w:numFmt w:val="bullet"/>
      <w:lvlText w:val=""/>
      <w:lvlJc w:val="left"/>
      <w:pPr>
        <w:ind w:left="19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 w15:restartNumberingAfterBreak="0">
    <w:nsid w:val="1D950D68"/>
    <w:multiLevelType w:val="hybridMultilevel"/>
    <w:tmpl w:val="1C28A77A"/>
    <w:lvl w:ilvl="0" w:tplc="0418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7F155D"/>
    <w:multiLevelType w:val="hybridMultilevel"/>
    <w:tmpl w:val="6B1EFD5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C1D88"/>
    <w:multiLevelType w:val="hybridMultilevel"/>
    <w:tmpl w:val="56E4FB26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840A3"/>
    <w:multiLevelType w:val="hybridMultilevel"/>
    <w:tmpl w:val="5B1A4F10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675BA8"/>
    <w:multiLevelType w:val="hybridMultilevel"/>
    <w:tmpl w:val="242E5E64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E2DD6"/>
    <w:multiLevelType w:val="hybridMultilevel"/>
    <w:tmpl w:val="5A5262D4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F1444AD"/>
    <w:multiLevelType w:val="hybridMultilevel"/>
    <w:tmpl w:val="A740BB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6191623"/>
    <w:multiLevelType w:val="hybridMultilevel"/>
    <w:tmpl w:val="E9B8B594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6CE437E"/>
    <w:multiLevelType w:val="hybridMultilevel"/>
    <w:tmpl w:val="BEF2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101FA"/>
    <w:multiLevelType w:val="hybridMultilevel"/>
    <w:tmpl w:val="28DAAE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942684E"/>
    <w:multiLevelType w:val="hybridMultilevel"/>
    <w:tmpl w:val="76E6CA2E"/>
    <w:lvl w:ilvl="0" w:tplc="0418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F2E0D38"/>
    <w:multiLevelType w:val="hybridMultilevel"/>
    <w:tmpl w:val="B0F4F620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1936478"/>
    <w:multiLevelType w:val="hybridMultilevel"/>
    <w:tmpl w:val="359E6AA2"/>
    <w:lvl w:ilvl="0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700013"/>
    <w:multiLevelType w:val="hybridMultilevel"/>
    <w:tmpl w:val="151C28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FF1112F"/>
    <w:multiLevelType w:val="hybridMultilevel"/>
    <w:tmpl w:val="7018A08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61A6089"/>
    <w:multiLevelType w:val="hybridMultilevel"/>
    <w:tmpl w:val="1C04377E"/>
    <w:lvl w:ilvl="0" w:tplc="0418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6BF1A2F"/>
    <w:multiLevelType w:val="hybridMultilevel"/>
    <w:tmpl w:val="5DA87660"/>
    <w:lvl w:ilvl="0" w:tplc="FC642EB4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8533BF3"/>
    <w:multiLevelType w:val="hybridMultilevel"/>
    <w:tmpl w:val="56E63FF6"/>
    <w:lvl w:ilvl="0" w:tplc="0418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9B71754"/>
    <w:multiLevelType w:val="hybridMultilevel"/>
    <w:tmpl w:val="3B105A0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F2627"/>
    <w:multiLevelType w:val="hybridMultilevel"/>
    <w:tmpl w:val="AB6619B6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D234CB1"/>
    <w:multiLevelType w:val="hybridMultilevel"/>
    <w:tmpl w:val="D65E5C3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02C4B34"/>
    <w:multiLevelType w:val="hybridMultilevel"/>
    <w:tmpl w:val="A392C1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0E56B60"/>
    <w:multiLevelType w:val="hybridMultilevel"/>
    <w:tmpl w:val="FBA241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EA3F06"/>
    <w:multiLevelType w:val="hybridMultilevel"/>
    <w:tmpl w:val="35707770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2396D08"/>
    <w:multiLevelType w:val="hybridMultilevel"/>
    <w:tmpl w:val="38AA1EEE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56E0A23"/>
    <w:multiLevelType w:val="hybridMultilevel"/>
    <w:tmpl w:val="EAA416B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4D6295"/>
    <w:multiLevelType w:val="hybridMultilevel"/>
    <w:tmpl w:val="553096C0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B346B90"/>
    <w:multiLevelType w:val="hybridMultilevel"/>
    <w:tmpl w:val="936E51FC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C0A7E9F"/>
    <w:multiLevelType w:val="hybridMultilevel"/>
    <w:tmpl w:val="E3FA867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CF13A85"/>
    <w:multiLevelType w:val="hybridMultilevel"/>
    <w:tmpl w:val="72F0CA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D0C0E"/>
    <w:multiLevelType w:val="hybridMultilevel"/>
    <w:tmpl w:val="35D0E626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B50694"/>
    <w:multiLevelType w:val="hybridMultilevel"/>
    <w:tmpl w:val="33A6E3D4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B83D4F"/>
    <w:multiLevelType w:val="hybridMultilevel"/>
    <w:tmpl w:val="A3964B98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782A3BCB"/>
    <w:multiLevelType w:val="hybridMultilevel"/>
    <w:tmpl w:val="3ACC206A"/>
    <w:lvl w:ilvl="0" w:tplc="0409000D">
      <w:start w:val="1"/>
      <w:numFmt w:val="bullet"/>
      <w:lvlText w:val=""/>
      <w:lvlJc w:val="left"/>
      <w:pPr>
        <w:ind w:left="19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8" w15:restartNumberingAfterBreak="0">
    <w:nsid w:val="7932555A"/>
    <w:multiLevelType w:val="hybridMultilevel"/>
    <w:tmpl w:val="1826AB5C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091998774">
    <w:abstractNumId w:val="8"/>
  </w:num>
  <w:num w:numId="2" w16cid:durableId="494880869">
    <w:abstractNumId w:val="0"/>
  </w:num>
  <w:num w:numId="3" w16cid:durableId="1613200941">
    <w:abstractNumId w:val="34"/>
  </w:num>
  <w:num w:numId="4" w16cid:durableId="755783398">
    <w:abstractNumId w:val="16"/>
  </w:num>
  <w:num w:numId="5" w16cid:durableId="424619843">
    <w:abstractNumId w:val="35"/>
  </w:num>
  <w:num w:numId="6" w16cid:durableId="2036493400">
    <w:abstractNumId w:val="6"/>
  </w:num>
  <w:num w:numId="7" w16cid:durableId="2118408879">
    <w:abstractNumId w:val="29"/>
  </w:num>
  <w:num w:numId="8" w16cid:durableId="1823157014">
    <w:abstractNumId w:val="4"/>
  </w:num>
  <w:num w:numId="9" w16cid:durableId="1881086940">
    <w:abstractNumId w:val="25"/>
  </w:num>
  <w:num w:numId="10" w16cid:durableId="992754197">
    <w:abstractNumId w:val="36"/>
  </w:num>
  <w:num w:numId="11" w16cid:durableId="519051588">
    <w:abstractNumId w:val="19"/>
  </w:num>
  <w:num w:numId="12" w16cid:durableId="953093423">
    <w:abstractNumId w:val="21"/>
  </w:num>
  <w:num w:numId="13" w16cid:durableId="282001677">
    <w:abstractNumId w:val="14"/>
  </w:num>
  <w:num w:numId="14" w16cid:durableId="359940358">
    <w:abstractNumId w:val="18"/>
  </w:num>
  <w:num w:numId="15" w16cid:durableId="1653368754">
    <w:abstractNumId w:val="32"/>
  </w:num>
  <w:num w:numId="16" w16cid:durableId="2080713514">
    <w:abstractNumId w:val="24"/>
  </w:num>
  <w:num w:numId="17" w16cid:durableId="2116902367">
    <w:abstractNumId w:val="37"/>
  </w:num>
  <w:num w:numId="18" w16cid:durableId="1592741266">
    <w:abstractNumId w:val="9"/>
  </w:num>
  <w:num w:numId="19" w16cid:durableId="601380822">
    <w:abstractNumId w:val="20"/>
  </w:num>
  <w:num w:numId="20" w16cid:durableId="1443381296">
    <w:abstractNumId w:val="12"/>
  </w:num>
  <w:num w:numId="21" w16cid:durableId="2077047662">
    <w:abstractNumId w:val="26"/>
  </w:num>
  <w:num w:numId="22" w16cid:durableId="930939766">
    <w:abstractNumId w:val="22"/>
  </w:num>
  <w:num w:numId="23" w16cid:durableId="586766248">
    <w:abstractNumId w:val="1"/>
  </w:num>
  <w:num w:numId="24" w16cid:durableId="284505168">
    <w:abstractNumId w:val="2"/>
  </w:num>
  <w:num w:numId="25" w16cid:durableId="2091384840">
    <w:abstractNumId w:val="3"/>
  </w:num>
  <w:num w:numId="26" w16cid:durableId="1731999305">
    <w:abstractNumId w:val="15"/>
  </w:num>
  <w:num w:numId="27" w16cid:durableId="380053814">
    <w:abstractNumId w:val="11"/>
  </w:num>
  <w:num w:numId="28" w16cid:durableId="1829202067">
    <w:abstractNumId w:val="28"/>
  </w:num>
  <w:num w:numId="29" w16cid:durableId="1965234429">
    <w:abstractNumId w:val="31"/>
  </w:num>
  <w:num w:numId="30" w16cid:durableId="147333733">
    <w:abstractNumId w:val="7"/>
  </w:num>
  <w:num w:numId="31" w16cid:durableId="1126971129">
    <w:abstractNumId w:val="33"/>
  </w:num>
  <w:num w:numId="32" w16cid:durableId="713694092">
    <w:abstractNumId w:val="38"/>
  </w:num>
  <w:num w:numId="33" w16cid:durableId="85351664">
    <w:abstractNumId w:val="17"/>
  </w:num>
  <w:num w:numId="34" w16cid:durableId="1923682897">
    <w:abstractNumId w:val="5"/>
  </w:num>
  <w:num w:numId="35" w16cid:durableId="855121743">
    <w:abstractNumId w:val="27"/>
  </w:num>
  <w:num w:numId="36" w16cid:durableId="1931349772">
    <w:abstractNumId w:val="23"/>
  </w:num>
  <w:num w:numId="37" w16cid:durableId="821387868">
    <w:abstractNumId w:val="10"/>
  </w:num>
  <w:num w:numId="38" w16cid:durableId="1902595997">
    <w:abstractNumId w:val="13"/>
  </w:num>
  <w:num w:numId="39" w16cid:durableId="2091581908">
    <w:abstractNumId w:val="3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08"/>
  <w:hyphenationZone w:val="425"/>
  <w:characterSpacingControl w:val="doNotCompress"/>
  <w:hdrShapeDefaults>
    <o:shapedefaults v:ext="edit" spidmax="209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DFD"/>
    <w:rsid w:val="00003E35"/>
    <w:rsid w:val="000235F9"/>
    <w:rsid w:val="00041EE6"/>
    <w:rsid w:val="00076EAB"/>
    <w:rsid w:val="000852D9"/>
    <w:rsid w:val="000B1435"/>
    <w:rsid w:val="000B30E5"/>
    <w:rsid w:val="000B53B6"/>
    <w:rsid w:val="000F760C"/>
    <w:rsid w:val="00112E8E"/>
    <w:rsid w:val="00113B03"/>
    <w:rsid w:val="00115D6E"/>
    <w:rsid w:val="00127837"/>
    <w:rsid w:val="00131883"/>
    <w:rsid w:val="00135290"/>
    <w:rsid w:val="00135C32"/>
    <w:rsid w:val="0014144C"/>
    <w:rsid w:val="001451AB"/>
    <w:rsid w:val="001476BF"/>
    <w:rsid w:val="00153263"/>
    <w:rsid w:val="00160FB3"/>
    <w:rsid w:val="00192126"/>
    <w:rsid w:val="00193C3D"/>
    <w:rsid w:val="001C00E5"/>
    <w:rsid w:val="001D0F5E"/>
    <w:rsid w:val="002210BD"/>
    <w:rsid w:val="00222F45"/>
    <w:rsid w:val="00225D5A"/>
    <w:rsid w:val="00230FBF"/>
    <w:rsid w:val="0023506C"/>
    <w:rsid w:val="00240128"/>
    <w:rsid w:val="0025386E"/>
    <w:rsid w:val="00255E80"/>
    <w:rsid w:val="00256201"/>
    <w:rsid w:val="002701CC"/>
    <w:rsid w:val="002A1EE9"/>
    <w:rsid w:val="002A24F4"/>
    <w:rsid w:val="002C092D"/>
    <w:rsid w:val="002C4D54"/>
    <w:rsid w:val="002C527E"/>
    <w:rsid w:val="002C5A5F"/>
    <w:rsid w:val="002F7E8C"/>
    <w:rsid w:val="003014CD"/>
    <w:rsid w:val="00303649"/>
    <w:rsid w:val="00314C4B"/>
    <w:rsid w:val="00322CF2"/>
    <w:rsid w:val="00335DCF"/>
    <w:rsid w:val="00336492"/>
    <w:rsid w:val="00351E10"/>
    <w:rsid w:val="00373770"/>
    <w:rsid w:val="003774A1"/>
    <w:rsid w:val="00381C22"/>
    <w:rsid w:val="00382E56"/>
    <w:rsid w:val="003874A0"/>
    <w:rsid w:val="003B1A87"/>
    <w:rsid w:val="003B1B57"/>
    <w:rsid w:val="003B44B5"/>
    <w:rsid w:val="003C1112"/>
    <w:rsid w:val="003E583E"/>
    <w:rsid w:val="003F683F"/>
    <w:rsid w:val="003F72AF"/>
    <w:rsid w:val="003F7774"/>
    <w:rsid w:val="00417F22"/>
    <w:rsid w:val="00431823"/>
    <w:rsid w:val="00432494"/>
    <w:rsid w:val="0043503D"/>
    <w:rsid w:val="00435F24"/>
    <w:rsid w:val="0043674D"/>
    <w:rsid w:val="004460AA"/>
    <w:rsid w:val="004550AE"/>
    <w:rsid w:val="0046503D"/>
    <w:rsid w:val="004655A8"/>
    <w:rsid w:val="00465D5C"/>
    <w:rsid w:val="0047129E"/>
    <w:rsid w:val="00476A3E"/>
    <w:rsid w:val="004871C8"/>
    <w:rsid w:val="00492D86"/>
    <w:rsid w:val="004A0E77"/>
    <w:rsid w:val="004A1FBC"/>
    <w:rsid w:val="004B1372"/>
    <w:rsid w:val="004B2EB0"/>
    <w:rsid w:val="004B646A"/>
    <w:rsid w:val="004C36FC"/>
    <w:rsid w:val="004C7FD6"/>
    <w:rsid w:val="004E383C"/>
    <w:rsid w:val="004E67FF"/>
    <w:rsid w:val="004F3C71"/>
    <w:rsid w:val="004F3E45"/>
    <w:rsid w:val="004F494E"/>
    <w:rsid w:val="005124ED"/>
    <w:rsid w:val="00524256"/>
    <w:rsid w:val="00525161"/>
    <w:rsid w:val="00531B9F"/>
    <w:rsid w:val="00533A06"/>
    <w:rsid w:val="00536A19"/>
    <w:rsid w:val="00553C9C"/>
    <w:rsid w:val="00567F94"/>
    <w:rsid w:val="00570D4B"/>
    <w:rsid w:val="00575AEA"/>
    <w:rsid w:val="005777CB"/>
    <w:rsid w:val="00580932"/>
    <w:rsid w:val="0058177D"/>
    <w:rsid w:val="005A2918"/>
    <w:rsid w:val="005B0B79"/>
    <w:rsid w:val="005B4B8A"/>
    <w:rsid w:val="005C0FB1"/>
    <w:rsid w:val="005C21C7"/>
    <w:rsid w:val="005D6C0A"/>
    <w:rsid w:val="005D7D9C"/>
    <w:rsid w:val="005F4C7E"/>
    <w:rsid w:val="006002F3"/>
    <w:rsid w:val="0060286C"/>
    <w:rsid w:val="00604DB1"/>
    <w:rsid w:val="00610313"/>
    <w:rsid w:val="0061157C"/>
    <w:rsid w:val="0061713B"/>
    <w:rsid w:val="00622758"/>
    <w:rsid w:val="00627CCE"/>
    <w:rsid w:val="0063352B"/>
    <w:rsid w:val="006344C3"/>
    <w:rsid w:val="0064748C"/>
    <w:rsid w:val="0066050F"/>
    <w:rsid w:val="00665E49"/>
    <w:rsid w:val="00670EEE"/>
    <w:rsid w:val="006730F8"/>
    <w:rsid w:val="00676C39"/>
    <w:rsid w:val="006843F3"/>
    <w:rsid w:val="006A3020"/>
    <w:rsid w:val="006B635A"/>
    <w:rsid w:val="006C0479"/>
    <w:rsid w:val="006C3771"/>
    <w:rsid w:val="006C5ECE"/>
    <w:rsid w:val="006E71AF"/>
    <w:rsid w:val="006E7A5C"/>
    <w:rsid w:val="006F37D9"/>
    <w:rsid w:val="006F7CD4"/>
    <w:rsid w:val="00702A80"/>
    <w:rsid w:val="00704385"/>
    <w:rsid w:val="00716F42"/>
    <w:rsid w:val="00722B86"/>
    <w:rsid w:val="0072480B"/>
    <w:rsid w:val="00724FA3"/>
    <w:rsid w:val="00726DC1"/>
    <w:rsid w:val="007363C6"/>
    <w:rsid w:val="007745C0"/>
    <w:rsid w:val="00786E05"/>
    <w:rsid w:val="0078770F"/>
    <w:rsid w:val="00791ECB"/>
    <w:rsid w:val="007A2AF5"/>
    <w:rsid w:val="007A3E64"/>
    <w:rsid w:val="007A72C7"/>
    <w:rsid w:val="007A7D95"/>
    <w:rsid w:val="007B2F2E"/>
    <w:rsid w:val="007B58A9"/>
    <w:rsid w:val="007C06DF"/>
    <w:rsid w:val="007E633B"/>
    <w:rsid w:val="007F45D3"/>
    <w:rsid w:val="00807DFD"/>
    <w:rsid w:val="008308B1"/>
    <w:rsid w:val="00834089"/>
    <w:rsid w:val="0084166D"/>
    <w:rsid w:val="00867296"/>
    <w:rsid w:val="00867B61"/>
    <w:rsid w:val="008758FF"/>
    <w:rsid w:val="00875BEE"/>
    <w:rsid w:val="00877B21"/>
    <w:rsid w:val="00886CCA"/>
    <w:rsid w:val="00893F3B"/>
    <w:rsid w:val="00896151"/>
    <w:rsid w:val="008A0D19"/>
    <w:rsid w:val="008A3985"/>
    <w:rsid w:val="008A7BCB"/>
    <w:rsid w:val="008B011B"/>
    <w:rsid w:val="008C2817"/>
    <w:rsid w:val="008C6B1C"/>
    <w:rsid w:val="008C7607"/>
    <w:rsid w:val="008D0427"/>
    <w:rsid w:val="008D0D97"/>
    <w:rsid w:val="008D0EE0"/>
    <w:rsid w:val="008E015B"/>
    <w:rsid w:val="008E0925"/>
    <w:rsid w:val="00900846"/>
    <w:rsid w:val="00921037"/>
    <w:rsid w:val="00923EB7"/>
    <w:rsid w:val="009422CA"/>
    <w:rsid w:val="009559E0"/>
    <w:rsid w:val="00964635"/>
    <w:rsid w:val="009709C0"/>
    <w:rsid w:val="00972CBD"/>
    <w:rsid w:val="00980565"/>
    <w:rsid w:val="00980DD4"/>
    <w:rsid w:val="009A44CF"/>
    <w:rsid w:val="009C618F"/>
    <w:rsid w:val="009E2068"/>
    <w:rsid w:val="009E7FB2"/>
    <w:rsid w:val="00A112C2"/>
    <w:rsid w:val="00A16CFF"/>
    <w:rsid w:val="00A1770A"/>
    <w:rsid w:val="00A37C9B"/>
    <w:rsid w:val="00A5248C"/>
    <w:rsid w:val="00A53A5D"/>
    <w:rsid w:val="00A54E05"/>
    <w:rsid w:val="00A57367"/>
    <w:rsid w:val="00A64E4B"/>
    <w:rsid w:val="00A65E1B"/>
    <w:rsid w:val="00A66A9F"/>
    <w:rsid w:val="00A754D9"/>
    <w:rsid w:val="00A80248"/>
    <w:rsid w:val="00A807C5"/>
    <w:rsid w:val="00A81CBA"/>
    <w:rsid w:val="00A82198"/>
    <w:rsid w:val="00A87345"/>
    <w:rsid w:val="00A97836"/>
    <w:rsid w:val="00AA1756"/>
    <w:rsid w:val="00AA5000"/>
    <w:rsid w:val="00AB0A51"/>
    <w:rsid w:val="00AC4879"/>
    <w:rsid w:val="00AE3A8F"/>
    <w:rsid w:val="00AF3282"/>
    <w:rsid w:val="00B007EB"/>
    <w:rsid w:val="00B042FA"/>
    <w:rsid w:val="00B100A5"/>
    <w:rsid w:val="00B20088"/>
    <w:rsid w:val="00B260E5"/>
    <w:rsid w:val="00B36F44"/>
    <w:rsid w:val="00B372A4"/>
    <w:rsid w:val="00B57CF3"/>
    <w:rsid w:val="00B6404B"/>
    <w:rsid w:val="00B653EE"/>
    <w:rsid w:val="00B65F91"/>
    <w:rsid w:val="00B6646F"/>
    <w:rsid w:val="00B7028F"/>
    <w:rsid w:val="00B7207B"/>
    <w:rsid w:val="00B84CC8"/>
    <w:rsid w:val="00B8642E"/>
    <w:rsid w:val="00BA587D"/>
    <w:rsid w:val="00BB675A"/>
    <w:rsid w:val="00BD686D"/>
    <w:rsid w:val="00BE35D6"/>
    <w:rsid w:val="00BF2141"/>
    <w:rsid w:val="00BF6D3C"/>
    <w:rsid w:val="00C02C82"/>
    <w:rsid w:val="00C15AB9"/>
    <w:rsid w:val="00C2133E"/>
    <w:rsid w:val="00C23CA2"/>
    <w:rsid w:val="00C35D8F"/>
    <w:rsid w:val="00C36879"/>
    <w:rsid w:val="00C52D44"/>
    <w:rsid w:val="00C565B2"/>
    <w:rsid w:val="00C57400"/>
    <w:rsid w:val="00C67A05"/>
    <w:rsid w:val="00C7137C"/>
    <w:rsid w:val="00C74DF7"/>
    <w:rsid w:val="00C85241"/>
    <w:rsid w:val="00CB1B45"/>
    <w:rsid w:val="00CC11C4"/>
    <w:rsid w:val="00CD341E"/>
    <w:rsid w:val="00CD3857"/>
    <w:rsid w:val="00CF559D"/>
    <w:rsid w:val="00CF5CF1"/>
    <w:rsid w:val="00D075F4"/>
    <w:rsid w:val="00D109A2"/>
    <w:rsid w:val="00D2676E"/>
    <w:rsid w:val="00D30C1F"/>
    <w:rsid w:val="00D51682"/>
    <w:rsid w:val="00D60BB3"/>
    <w:rsid w:val="00D60EF0"/>
    <w:rsid w:val="00D7029B"/>
    <w:rsid w:val="00D74CB1"/>
    <w:rsid w:val="00D82A1D"/>
    <w:rsid w:val="00D91DED"/>
    <w:rsid w:val="00D932ED"/>
    <w:rsid w:val="00DA3BEF"/>
    <w:rsid w:val="00DB06FD"/>
    <w:rsid w:val="00DC1D94"/>
    <w:rsid w:val="00DD5F82"/>
    <w:rsid w:val="00DE1BE9"/>
    <w:rsid w:val="00E040B0"/>
    <w:rsid w:val="00E13572"/>
    <w:rsid w:val="00E13F1B"/>
    <w:rsid w:val="00E2052F"/>
    <w:rsid w:val="00E24644"/>
    <w:rsid w:val="00E24A16"/>
    <w:rsid w:val="00E2557B"/>
    <w:rsid w:val="00E373F6"/>
    <w:rsid w:val="00E44233"/>
    <w:rsid w:val="00E44373"/>
    <w:rsid w:val="00E46F8C"/>
    <w:rsid w:val="00E578C1"/>
    <w:rsid w:val="00E60BB3"/>
    <w:rsid w:val="00E62219"/>
    <w:rsid w:val="00E62282"/>
    <w:rsid w:val="00E63C65"/>
    <w:rsid w:val="00E71317"/>
    <w:rsid w:val="00E71BB2"/>
    <w:rsid w:val="00E77630"/>
    <w:rsid w:val="00E776B6"/>
    <w:rsid w:val="00E91524"/>
    <w:rsid w:val="00EB6C62"/>
    <w:rsid w:val="00EC2368"/>
    <w:rsid w:val="00ED1A24"/>
    <w:rsid w:val="00ED48C0"/>
    <w:rsid w:val="00F00ACA"/>
    <w:rsid w:val="00F035D3"/>
    <w:rsid w:val="00F102EF"/>
    <w:rsid w:val="00F653E0"/>
    <w:rsid w:val="00F676E6"/>
    <w:rsid w:val="00F805CB"/>
    <w:rsid w:val="00F92CB3"/>
    <w:rsid w:val="00FA1687"/>
    <w:rsid w:val="00FC3D50"/>
    <w:rsid w:val="00FE2369"/>
    <w:rsid w:val="00FE4E9C"/>
    <w:rsid w:val="00FF1F55"/>
    <w:rsid w:val="00FF2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2"/>
      <o:rules v:ext="edit">
        <o:r id="V:Rule1" type="connector" idref="#Straight Arrow Connector 47"/>
        <o:r id="V:Rule2" type="connector" idref="#Straight Arrow Connector 48"/>
        <o:r id="V:Rule3" type="connector" idref="#Straight Arrow Connector 49"/>
        <o:r id="V:Rule4" type="connector" idref="#AutoShape 26"/>
        <o:r id="V:Rule5" type="connector" idref="#_x0000_s2059"/>
        <o:r id="V:Rule6" type="connector" idref="#_x0000_s2060"/>
        <o:r id="V:Rule7" type="connector" idref="#_x0000_s2061"/>
        <o:r id="V:Rule8" type="connector" idref="#_x0000_s2062"/>
        <o:r id="V:Rule9" type="connector" idref="#_x0000_s2063"/>
        <o:r id="V:Rule10" type="connector" idref="#_x0000_s2065"/>
        <o:r id="V:Rule11" type="connector" idref="#_x0000_s2066"/>
        <o:r id="V:Rule12" type="connector" idref="#_x0000_s2067"/>
        <o:r id="V:Rule13" type="connector" idref="#_x0000_s2068"/>
        <o:r id="V:Rule14" type="connector" idref="#_x0000_s2069"/>
        <o:r id="V:Rule15" type="connector" idref="#_x0000_s2070"/>
        <o:r id="V:Rule16" type="connector" idref="#_x0000_s2071"/>
        <o:r id="V:Rule17" type="connector" idref="#_x0000_s2072"/>
        <o:r id="V:Rule18" type="connector" idref="#_x0000_s2073"/>
        <o:r id="V:Rule19" type="connector" idref="#_x0000_s2074"/>
        <o:r id="V:Rule20" type="connector" idref="#_x0000_s2079"/>
        <o:r id="V:Rule21" type="connector" idref="#_x0000_s2080"/>
        <o:r id="V:Rule22" type="connector" idref="#_x0000_s2081"/>
        <o:r id="V:Rule23" type="connector" idref="#_x0000_s2082"/>
        <o:r id="V:Rule24" type="connector" idref="#_x0000_s2083"/>
      </o:rules>
    </o:shapelayout>
  </w:shapeDefaults>
  <w:decimalSymbol w:val=","/>
  <w:listSeparator w:val=","/>
  <w14:docId w14:val="6EF54A44"/>
  <w15:docId w15:val="{F47AEA6F-312B-404D-AC4E-0E72BF57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807DFD"/>
  </w:style>
  <w:style w:type="character" w:customStyle="1" w:styleId="apple-converted-space">
    <w:name w:val="apple-converted-space"/>
    <w:basedOn w:val="DefaultParagraphFont"/>
    <w:rsid w:val="00807DFD"/>
  </w:style>
  <w:style w:type="character" w:customStyle="1" w:styleId="l6">
    <w:name w:val="l6"/>
    <w:basedOn w:val="DefaultParagraphFont"/>
    <w:rsid w:val="00807DFD"/>
  </w:style>
  <w:style w:type="character" w:customStyle="1" w:styleId="l7">
    <w:name w:val="l7"/>
    <w:basedOn w:val="DefaultParagraphFont"/>
    <w:rsid w:val="00807DFD"/>
  </w:style>
  <w:style w:type="character" w:customStyle="1" w:styleId="l">
    <w:name w:val="l"/>
    <w:basedOn w:val="DefaultParagraphFont"/>
    <w:rsid w:val="00807DFD"/>
  </w:style>
  <w:style w:type="paragraph" w:styleId="BalloonText">
    <w:name w:val="Balloon Text"/>
    <w:basedOn w:val="Normal"/>
    <w:link w:val="BalloonTextChar"/>
    <w:uiPriority w:val="99"/>
    <w:semiHidden/>
    <w:unhideWhenUsed/>
    <w:rsid w:val="00807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DFD"/>
    <w:rPr>
      <w:rFonts w:ascii="Tahoma" w:hAnsi="Tahoma" w:cs="Tahoma"/>
      <w:sz w:val="16"/>
      <w:szCs w:val="16"/>
    </w:rPr>
  </w:style>
  <w:style w:type="character" w:customStyle="1" w:styleId="l8">
    <w:name w:val="l8"/>
    <w:basedOn w:val="DefaultParagraphFont"/>
    <w:rsid w:val="00610313"/>
  </w:style>
  <w:style w:type="paragraph" w:styleId="NormalWeb">
    <w:name w:val="Normal (Web)"/>
    <w:basedOn w:val="Normal"/>
    <w:uiPriority w:val="99"/>
    <w:rsid w:val="00AE3A8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2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653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6E6"/>
  </w:style>
  <w:style w:type="paragraph" w:styleId="Footer">
    <w:name w:val="footer"/>
    <w:basedOn w:val="Normal"/>
    <w:link w:val="FooterChar"/>
    <w:uiPriority w:val="99"/>
    <w:unhideWhenUsed/>
    <w:rsid w:val="00F67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6E6"/>
  </w:style>
  <w:style w:type="character" w:styleId="Strong">
    <w:name w:val="Strong"/>
    <w:basedOn w:val="DefaultParagraphFont"/>
    <w:qFormat/>
    <w:rsid w:val="00B57CF3"/>
    <w:rPr>
      <w:rFonts w:ascii="Times New Roman" w:eastAsia="Times New Roman" w:hAnsi="Times New Roman" w:cs="Times New Roman"/>
      <w:b/>
      <w:bCs/>
    </w:rPr>
  </w:style>
  <w:style w:type="character" w:customStyle="1" w:styleId="textnormal">
    <w:name w:val="text_normal"/>
    <w:basedOn w:val="DefaultParagraphFont"/>
    <w:rsid w:val="00B57CF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5546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2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80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279203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3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35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27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54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33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5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82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0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1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81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DBC6D-0691-4662-9197-7FBBBC129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51</Pages>
  <Words>11104</Words>
  <Characters>63295</Characters>
  <Application>Microsoft Office Word</Application>
  <DocSecurity>0</DocSecurity>
  <Lines>527</Lines>
  <Paragraphs>148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Unitate Scolara</Company>
  <LinksUpToDate>false</LinksUpToDate>
  <CharactersWithSpaces>74251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BAGHICI I. GABRIEL-CRISTIAN</cp:lastModifiedBy>
  <cp:revision>6</cp:revision>
  <dcterms:created xsi:type="dcterms:W3CDTF">2023-02-12T16:27:00Z</dcterms:created>
  <dcterms:modified xsi:type="dcterms:W3CDTF">2023-02-21T10:44:00Z</dcterms:modified>
</cp:coreProperties>
</file>