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B7C3" w14:textId="00534071" w:rsidR="00591604" w:rsidRPr="00E112A0" w:rsidRDefault="00DC2DC1" w:rsidP="00DC2DC1">
      <w:pPr>
        <w:spacing w:after="120"/>
      </w:pPr>
      <w:r>
        <w:t xml:space="preserve">                                             </w:t>
      </w:r>
      <w:r w:rsidR="00000000" w:rsidRPr="00E112A0">
        <w:rPr>
          <w:b/>
          <w:bCs/>
          <w:sz w:val="52"/>
          <w:szCs w:val="52"/>
        </w:rPr>
        <w:t>SmartTrack AI</w:t>
      </w:r>
    </w:p>
    <w:p w14:paraId="3A985C4D" w14:textId="77777777" w:rsidR="00591604" w:rsidRPr="00E112A0" w:rsidRDefault="00000000">
      <w:pPr>
        <w:spacing w:after="80"/>
        <w:jc w:val="center"/>
      </w:pPr>
      <w:r w:rsidRPr="00E112A0">
        <w:rPr>
          <w:sz w:val="28"/>
          <w:szCs w:val="28"/>
        </w:rPr>
        <w:t>Comprehensive Edge-Computed Biomechanical Tracking Engine</w:t>
      </w:r>
    </w:p>
    <w:p w14:paraId="0219D31D" w14:textId="77777777" w:rsidR="00591604" w:rsidRPr="00E112A0" w:rsidRDefault="00591604"/>
    <w:p w14:paraId="33C4AA8C" w14:textId="77777777" w:rsidR="006739B7" w:rsidRPr="00E112A0" w:rsidRDefault="006739B7"/>
    <w:p w14:paraId="1ACF7A61" w14:textId="77777777" w:rsidR="006739B7" w:rsidRPr="00E112A0" w:rsidRDefault="006739B7">
      <w:pPr>
        <w:jc w:val="center"/>
      </w:pPr>
    </w:p>
    <w:p w14:paraId="2496AA97" w14:textId="77777777" w:rsidR="00591604" w:rsidRPr="00E112A0" w:rsidRDefault="006739B7" w:rsidP="006739B7">
      <w:pPr>
        <w:jc w:val="center"/>
      </w:pPr>
      <w:r w:rsidRPr="00E112A0">
        <w:rPr>
          <w:noProof/>
        </w:rPr>
        <w:drawing>
          <wp:inline distT="0" distB="0" distL="0" distR="0" wp14:anchorId="5D115009" wp14:editId="7C384188">
            <wp:extent cx="2948940" cy="2964072"/>
            <wp:effectExtent l="0" t="0" r="3810" b="8255"/>
            <wp:docPr id="1412587794" name="Picture 1" descr="uet lahore Logo PNG Vector (CDR) Free Download |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87794" name="Picture 1" descr="uet lahore Logo PNG Vector (CDR) Free Download | Engineeri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958464" cy="2973645"/>
                    </a:xfrm>
                    <a:prstGeom prst="rect">
                      <a:avLst/>
                    </a:prstGeom>
                    <a:noFill/>
                    <a:ln>
                      <a:noFill/>
                    </a:ln>
                  </pic:spPr>
                </pic:pic>
              </a:graphicData>
            </a:graphic>
          </wp:inline>
        </w:drawing>
      </w:r>
    </w:p>
    <w:p w14:paraId="431B240B" w14:textId="77777777" w:rsidR="00591604" w:rsidRPr="00E112A0" w:rsidRDefault="00591604"/>
    <w:p w14:paraId="034294E3" w14:textId="77777777" w:rsidR="00591604" w:rsidRPr="00E112A0" w:rsidRDefault="00000000">
      <w:pPr>
        <w:jc w:val="center"/>
      </w:pPr>
      <w:r w:rsidRPr="00E112A0">
        <w:rPr>
          <w:b/>
          <w:bCs/>
        </w:rPr>
        <w:t>Submitted by:</w:t>
      </w:r>
    </w:p>
    <w:p w14:paraId="2C56889B" w14:textId="2AE89513" w:rsidR="00591604" w:rsidRPr="00E112A0" w:rsidRDefault="00000000">
      <w:pPr>
        <w:jc w:val="center"/>
      </w:pPr>
      <w:r w:rsidRPr="00E112A0">
        <w:t>Muhammad Atif</w:t>
      </w:r>
      <w:r w:rsidRPr="00E112A0">
        <w:tab/>
      </w:r>
      <w:r w:rsidRPr="00E112A0">
        <w:tab/>
        <w:t>2023-CS-</w:t>
      </w:r>
      <w:r w:rsidR="00CC6EC1" w:rsidRPr="00E112A0">
        <w:t>658</w:t>
      </w:r>
    </w:p>
    <w:p w14:paraId="0EC3685F" w14:textId="4CA72BAB" w:rsidR="00591604" w:rsidRPr="00E112A0" w:rsidRDefault="00000000">
      <w:pPr>
        <w:jc w:val="center"/>
      </w:pPr>
      <w:r w:rsidRPr="00E112A0">
        <w:t xml:space="preserve">Muhammad Tayyab    </w:t>
      </w:r>
      <w:r w:rsidRPr="00E112A0">
        <w:tab/>
        <w:t>2023-CS-</w:t>
      </w:r>
      <w:r w:rsidR="00CC6EC1" w:rsidRPr="00E112A0">
        <w:t>675</w:t>
      </w:r>
    </w:p>
    <w:p w14:paraId="7987C89E" w14:textId="4D991E5B" w:rsidR="00591604" w:rsidRPr="00E112A0" w:rsidRDefault="00000000">
      <w:pPr>
        <w:jc w:val="center"/>
      </w:pPr>
      <w:r w:rsidRPr="00E112A0">
        <w:t xml:space="preserve">Madiha Abdul Razzaq   </w:t>
      </w:r>
      <w:r w:rsidRPr="00E112A0">
        <w:tab/>
        <w:t>2023-CS-</w:t>
      </w:r>
      <w:r w:rsidR="00654978" w:rsidRPr="00E112A0">
        <w:t>620</w:t>
      </w:r>
    </w:p>
    <w:p w14:paraId="692859DF" w14:textId="0EDA2110" w:rsidR="00591604" w:rsidRPr="00E112A0" w:rsidRDefault="00000000">
      <w:pPr>
        <w:jc w:val="center"/>
      </w:pPr>
      <w:r w:rsidRPr="00E112A0">
        <w:t>Maria Bibi</w:t>
      </w:r>
      <w:r w:rsidRPr="00E112A0">
        <w:tab/>
      </w:r>
      <w:r w:rsidRPr="00E112A0">
        <w:tab/>
      </w:r>
      <w:r w:rsidRPr="00E112A0">
        <w:tab/>
        <w:t>2023-CS-</w:t>
      </w:r>
      <w:r w:rsidR="00654978" w:rsidRPr="00E112A0">
        <w:t>645</w:t>
      </w:r>
    </w:p>
    <w:p w14:paraId="4C0C9F3F" w14:textId="77777777" w:rsidR="00591604" w:rsidRPr="00E112A0" w:rsidRDefault="00591604"/>
    <w:p w14:paraId="1B46088F" w14:textId="77777777" w:rsidR="00591604" w:rsidRPr="00E112A0" w:rsidRDefault="00591604"/>
    <w:p w14:paraId="68C3132A" w14:textId="77777777" w:rsidR="00591604" w:rsidRPr="00E112A0" w:rsidRDefault="00000000">
      <w:pPr>
        <w:jc w:val="center"/>
      </w:pPr>
      <w:r w:rsidRPr="00E112A0">
        <w:rPr>
          <w:b/>
          <w:bCs/>
        </w:rPr>
        <w:t>Supervised by:</w:t>
      </w:r>
    </w:p>
    <w:p w14:paraId="1EC31B76" w14:textId="77777777" w:rsidR="00591604" w:rsidRPr="00E112A0" w:rsidRDefault="00000000">
      <w:pPr>
        <w:jc w:val="center"/>
      </w:pPr>
      <w:r w:rsidRPr="00E112A0">
        <w:t>Mr. Daanish</w:t>
      </w:r>
    </w:p>
    <w:p w14:paraId="3E01323E" w14:textId="77777777" w:rsidR="00591604" w:rsidRPr="00E112A0" w:rsidRDefault="00591604"/>
    <w:p w14:paraId="4EF14D17" w14:textId="77777777" w:rsidR="00591604" w:rsidRPr="00E112A0" w:rsidRDefault="00591604"/>
    <w:p w14:paraId="1A2739A8" w14:textId="77777777" w:rsidR="00591604" w:rsidRPr="00E112A0" w:rsidRDefault="00000000">
      <w:pPr>
        <w:jc w:val="center"/>
      </w:pPr>
      <w:r w:rsidRPr="00E112A0">
        <w:t>Department of Computer Science, New Campus</w:t>
      </w:r>
    </w:p>
    <w:p w14:paraId="6DDBB4C0" w14:textId="77777777" w:rsidR="00591604" w:rsidRPr="00E112A0" w:rsidRDefault="00000000">
      <w:pPr>
        <w:jc w:val="center"/>
      </w:pPr>
      <w:r w:rsidRPr="00E112A0">
        <w:rPr>
          <w:b/>
          <w:bCs/>
        </w:rPr>
        <w:t>University of Engineering and Technology</w:t>
      </w:r>
    </w:p>
    <w:p w14:paraId="20B217F9" w14:textId="77777777" w:rsidR="00591604" w:rsidRPr="00E112A0" w:rsidRDefault="00000000">
      <w:pPr>
        <w:jc w:val="center"/>
      </w:pPr>
      <w:r w:rsidRPr="00E112A0">
        <w:rPr>
          <w:b/>
          <w:bCs/>
        </w:rPr>
        <w:t>Lahore, Pakistan</w:t>
      </w:r>
    </w:p>
    <w:p w14:paraId="6B4E666C" w14:textId="77777777" w:rsidR="006739B7" w:rsidRPr="00E112A0" w:rsidRDefault="006739B7"/>
    <w:p w14:paraId="39BC3B90" w14:textId="77777777" w:rsidR="006739B7" w:rsidRPr="00E112A0" w:rsidRDefault="006739B7"/>
    <w:p w14:paraId="0545E6BF" w14:textId="77777777" w:rsidR="006739B7" w:rsidRPr="00E112A0" w:rsidRDefault="006739B7"/>
    <w:p w14:paraId="65B1E249" w14:textId="77777777" w:rsidR="00533B5F" w:rsidRDefault="00533B5F" w:rsidP="00533B5F"/>
    <w:p w14:paraId="51BF3007" w14:textId="77777777" w:rsidR="00DC2DC1" w:rsidRPr="00E112A0" w:rsidRDefault="00DC2DC1" w:rsidP="00533B5F"/>
    <w:sdt>
      <w:sdtPr>
        <w:rPr>
          <w:rFonts w:ascii="Times New Roman" w:eastAsia="Times New Roman" w:hAnsi="Times New Roman" w:cs="Times New Roman"/>
          <w:color w:val="auto"/>
          <w:sz w:val="24"/>
          <w:szCs w:val="24"/>
        </w:rPr>
        <w:id w:val="1735047171"/>
        <w:docPartObj>
          <w:docPartGallery w:val="Table of Contents"/>
          <w:docPartUnique/>
        </w:docPartObj>
      </w:sdtPr>
      <w:sdtEndPr>
        <w:rPr>
          <w:b/>
          <w:bCs/>
          <w:noProof/>
        </w:rPr>
      </w:sdtEndPr>
      <w:sdtContent>
        <w:p w14:paraId="7442ED7F" w14:textId="77777777" w:rsidR="002A763B" w:rsidRPr="00E112A0" w:rsidRDefault="002A763B">
          <w:pPr>
            <w:pStyle w:val="TOCHeading"/>
            <w:rPr>
              <w:rFonts w:ascii="Times New Roman" w:hAnsi="Times New Roman" w:cs="Times New Roman"/>
              <w:color w:val="auto"/>
            </w:rPr>
          </w:pPr>
          <w:r w:rsidRPr="00E112A0">
            <w:rPr>
              <w:rFonts w:ascii="Times New Roman" w:hAnsi="Times New Roman" w:cs="Times New Roman"/>
              <w:color w:val="auto"/>
            </w:rPr>
            <w:t>Contents</w:t>
          </w:r>
        </w:p>
        <w:p w14:paraId="69436753" w14:textId="5AB56FDC" w:rsidR="00E112A0" w:rsidRDefault="002A763B">
          <w:pPr>
            <w:pStyle w:val="TOC1"/>
            <w:tabs>
              <w:tab w:val="right" w:leader="dot" w:pos="9530"/>
            </w:tabs>
            <w:rPr>
              <w:rFonts w:asciiTheme="minorHAnsi" w:eastAsiaTheme="minorEastAsia" w:hAnsiTheme="minorHAnsi" w:cstheme="minorBidi"/>
              <w:noProof/>
              <w:kern w:val="2"/>
              <w14:ligatures w14:val="standardContextual"/>
            </w:rPr>
          </w:pPr>
          <w:r w:rsidRPr="00E112A0">
            <w:fldChar w:fldCharType="begin"/>
          </w:r>
          <w:r w:rsidRPr="00E112A0">
            <w:instrText xml:space="preserve"> TOC \o "1-3" \h \z \u </w:instrText>
          </w:r>
          <w:r w:rsidRPr="00E112A0">
            <w:fldChar w:fldCharType="separate"/>
          </w:r>
          <w:hyperlink w:anchor="_Toc231764586" w:history="1">
            <w:r w:rsidR="00E112A0" w:rsidRPr="00FA0593">
              <w:rPr>
                <w:rStyle w:val="Hyperlink"/>
                <w:noProof/>
              </w:rPr>
              <w:t>Proposal Synopsis</w:t>
            </w:r>
            <w:r w:rsidR="00E112A0">
              <w:rPr>
                <w:noProof/>
                <w:webHidden/>
              </w:rPr>
              <w:tab/>
            </w:r>
            <w:r w:rsidR="00E112A0">
              <w:rPr>
                <w:noProof/>
                <w:webHidden/>
              </w:rPr>
              <w:fldChar w:fldCharType="begin"/>
            </w:r>
            <w:r w:rsidR="00E112A0">
              <w:rPr>
                <w:noProof/>
                <w:webHidden/>
              </w:rPr>
              <w:instrText xml:space="preserve"> PAGEREF _Toc231764586 \h </w:instrText>
            </w:r>
            <w:r w:rsidR="00E112A0">
              <w:rPr>
                <w:noProof/>
                <w:webHidden/>
              </w:rPr>
            </w:r>
            <w:r w:rsidR="00E112A0">
              <w:rPr>
                <w:noProof/>
                <w:webHidden/>
              </w:rPr>
              <w:fldChar w:fldCharType="separate"/>
            </w:r>
            <w:r w:rsidR="00E112A0">
              <w:rPr>
                <w:noProof/>
                <w:webHidden/>
              </w:rPr>
              <w:t>3</w:t>
            </w:r>
            <w:r w:rsidR="00E112A0">
              <w:rPr>
                <w:noProof/>
                <w:webHidden/>
              </w:rPr>
              <w:fldChar w:fldCharType="end"/>
            </w:r>
          </w:hyperlink>
        </w:p>
        <w:p w14:paraId="59DFC852" w14:textId="44E5CDE2" w:rsidR="00E112A0" w:rsidRDefault="00E112A0">
          <w:pPr>
            <w:pStyle w:val="TOC1"/>
            <w:tabs>
              <w:tab w:val="right" w:leader="dot" w:pos="9530"/>
            </w:tabs>
            <w:rPr>
              <w:rFonts w:asciiTheme="minorHAnsi" w:eastAsiaTheme="minorEastAsia" w:hAnsiTheme="minorHAnsi" w:cstheme="minorBidi"/>
              <w:noProof/>
              <w:kern w:val="2"/>
              <w14:ligatures w14:val="standardContextual"/>
            </w:rPr>
          </w:pPr>
          <w:hyperlink w:anchor="_Toc231764587" w:history="1">
            <w:r w:rsidRPr="00FA0593">
              <w:rPr>
                <w:rStyle w:val="Hyperlink"/>
                <w:noProof/>
              </w:rPr>
              <w:t>1.1 Abstract</w:t>
            </w:r>
            <w:r>
              <w:rPr>
                <w:noProof/>
                <w:webHidden/>
              </w:rPr>
              <w:tab/>
            </w:r>
            <w:r>
              <w:rPr>
                <w:noProof/>
                <w:webHidden/>
              </w:rPr>
              <w:fldChar w:fldCharType="begin"/>
            </w:r>
            <w:r>
              <w:rPr>
                <w:noProof/>
                <w:webHidden/>
              </w:rPr>
              <w:instrText xml:space="preserve"> PAGEREF _Toc231764587 \h </w:instrText>
            </w:r>
            <w:r>
              <w:rPr>
                <w:noProof/>
                <w:webHidden/>
              </w:rPr>
            </w:r>
            <w:r>
              <w:rPr>
                <w:noProof/>
                <w:webHidden/>
              </w:rPr>
              <w:fldChar w:fldCharType="separate"/>
            </w:r>
            <w:r>
              <w:rPr>
                <w:noProof/>
                <w:webHidden/>
              </w:rPr>
              <w:t>3</w:t>
            </w:r>
            <w:r>
              <w:rPr>
                <w:noProof/>
                <w:webHidden/>
              </w:rPr>
              <w:fldChar w:fldCharType="end"/>
            </w:r>
          </w:hyperlink>
        </w:p>
        <w:p w14:paraId="7914E493" w14:textId="207BC3CF" w:rsidR="00E112A0" w:rsidRDefault="00E112A0">
          <w:pPr>
            <w:pStyle w:val="TOC1"/>
            <w:tabs>
              <w:tab w:val="right" w:leader="dot" w:pos="9530"/>
            </w:tabs>
            <w:rPr>
              <w:rFonts w:asciiTheme="minorHAnsi" w:eastAsiaTheme="minorEastAsia" w:hAnsiTheme="minorHAnsi" w:cstheme="minorBidi"/>
              <w:noProof/>
              <w:kern w:val="2"/>
              <w14:ligatures w14:val="standardContextual"/>
            </w:rPr>
          </w:pPr>
          <w:hyperlink w:anchor="_Toc231764588" w:history="1">
            <w:r w:rsidRPr="00FA0593">
              <w:rPr>
                <w:rStyle w:val="Hyperlink"/>
                <w:noProof/>
              </w:rPr>
              <w:t>1.2 Introduction</w:t>
            </w:r>
            <w:r>
              <w:rPr>
                <w:noProof/>
                <w:webHidden/>
              </w:rPr>
              <w:tab/>
            </w:r>
            <w:r>
              <w:rPr>
                <w:noProof/>
                <w:webHidden/>
              </w:rPr>
              <w:fldChar w:fldCharType="begin"/>
            </w:r>
            <w:r>
              <w:rPr>
                <w:noProof/>
                <w:webHidden/>
              </w:rPr>
              <w:instrText xml:space="preserve"> PAGEREF _Toc231764588 \h </w:instrText>
            </w:r>
            <w:r>
              <w:rPr>
                <w:noProof/>
                <w:webHidden/>
              </w:rPr>
            </w:r>
            <w:r>
              <w:rPr>
                <w:noProof/>
                <w:webHidden/>
              </w:rPr>
              <w:fldChar w:fldCharType="separate"/>
            </w:r>
            <w:r>
              <w:rPr>
                <w:noProof/>
                <w:webHidden/>
              </w:rPr>
              <w:t>4</w:t>
            </w:r>
            <w:r>
              <w:rPr>
                <w:noProof/>
                <w:webHidden/>
              </w:rPr>
              <w:fldChar w:fldCharType="end"/>
            </w:r>
          </w:hyperlink>
        </w:p>
        <w:p w14:paraId="3191E619" w14:textId="55B7E34B" w:rsidR="00E112A0" w:rsidRDefault="00E112A0">
          <w:pPr>
            <w:pStyle w:val="TOC2"/>
            <w:tabs>
              <w:tab w:val="right" w:leader="dot" w:pos="9530"/>
            </w:tabs>
            <w:rPr>
              <w:rFonts w:asciiTheme="minorHAnsi" w:eastAsiaTheme="minorEastAsia" w:hAnsiTheme="minorHAnsi" w:cstheme="minorBidi"/>
              <w:noProof/>
              <w:kern w:val="2"/>
              <w14:ligatures w14:val="standardContextual"/>
            </w:rPr>
          </w:pPr>
          <w:hyperlink w:anchor="_Toc231764589" w:history="1">
            <w:r w:rsidRPr="00FA0593">
              <w:rPr>
                <w:rStyle w:val="Hyperlink"/>
                <w:noProof/>
              </w:rPr>
              <w:t>1.2.1 Scope</w:t>
            </w:r>
            <w:r>
              <w:rPr>
                <w:noProof/>
                <w:webHidden/>
              </w:rPr>
              <w:tab/>
            </w:r>
            <w:r>
              <w:rPr>
                <w:noProof/>
                <w:webHidden/>
              </w:rPr>
              <w:fldChar w:fldCharType="begin"/>
            </w:r>
            <w:r>
              <w:rPr>
                <w:noProof/>
                <w:webHidden/>
              </w:rPr>
              <w:instrText xml:space="preserve"> PAGEREF _Toc231764589 \h </w:instrText>
            </w:r>
            <w:r>
              <w:rPr>
                <w:noProof/>
                <w:webHidden/>
              </w:rPr>
            </w:r>
            <w:r>
              <w:rPr>
                <w:noProof/>
                <w:webHidden/>
              </w:rPr>
              <w:fldChar w:fldCharType="separate"/>
            </w:r>
            <w:r>
              <w:rPr>
                <w:noProof/>
                <w:webHidden/>
              </w:rPr>
              <w:t>5</w:t>
            </w:r>
            <w:r>
              <w:rPr>
                <w:noProof/>
                <w:webHidden/>
              </w:rPr>
              <w:fldChar w:fldCharType="end"/>
            </w:r>
          </w:hyperlink>
        </w:p>
        <w:p w14:paraId="453508F3" w14:textId="742FA848" w:rsidR="00E112A0" w:rsidRDefault="00E112A0">
          <w:pPr>
            <w:pStyle w:val="TOC1"/>
            <w:tabs>
              <w:tab w:val="right" w:leader="dot" w:pos="9530"/>
            </w:tabs>
            <w:rPr>
              <w:rFonts w:asciiTheme="minorHAnsi" w:eastAsiaTheme="minorEastAsia" w:hAnsiTheme="minorHAnsi" w:cstheme="minorBidi"/>
              <w:noProof/>
              <w:kern w:val="2"/>
              <w14:ligatures w14:val="standardContextual"/>
            </w:rPr>
          </w:pPr>
          <w:hyperlink w:anchor="_Toc231764590" w:history="1">
            <w:r w:rsidRPr="00FA0593">
              <w:rPr>
                <w:rStyle w:val="Hyperlink"/>
                <w:noProof/>
              </w:rPr>
              <w:t>1.3 Problem Statement</w:t>
            </w:r>
            <w:r>
              <w:rPr>
                <w:noProof/>
                <w:webHidden/>
              </w:rPr>
              <w:tab/>
            </w:r>
            <w:r>
              <w:rPr>
                <w:noProof/>
                <w:webHidden/>
              </w:rPr>
              <w:fldChar w:fldCharType="begin"/>
            </w:r>
            <w:r>
              <w:rPr>
                <w:noProof/>
                <w:webHidden/>
              </w:rPr>
              <w:instrText xml:space="preserve"> PAGEREF _Toc231764590 \h </w:instrText>
            </w:r>
            <w:r>
              <w:rPr>
                <w:noProof/>
                <w:webHidden/>
              </w:rPr>
            </w:r>
            <w:r>
              <w:rPr>
                <w:noProof/>
                <w:webHidden/>
              </w:rPr>
              <w:fldChar w:fldCharType="separate"/>
            </w:r>
            <w:r>
              <w:rPr>
                <w:noProof/>
                <w:webHidden/>
              </w:rPr>
              <w:t>5</w:t>
            </w:r>
            <w:r>
              <w:rPr>
                <w:noProof/>
                <w:webHidden/>
              </w:rPr>
              <w:fldChar w:fldCharType="end"/>
            </w:r>
          </w:hyperlink>
        </w:p>
        <w:p w14:paraId="1EA53124" w14:textId="3881C3F3" w:rsidR="00E112A0" w:rsidRDefault="00E112A0">
          <w:pPr>
            <w:pStyle w:val="TOC1"/>
            <w:tabs>
              <w:tab w:val="right" w:leader="dot" w:pos="9530"/>
            </w:tabs>
            <w:rPr>
              <w:rFonts w:asciiTheme="minorHAnsi" w:eastAsiaTheme="minorEastAsia" w:hAnsiTheme="minorHAnsi" w:cstheme="minorBidi"/>
              <w:noProof/>
              <w:kern w:val="2"/>
              <w14:ligatures w14:val="standardContextual"/>
            </w:rPr>
          </w:pPr>
          <w:hyperlink w:anchor="_Toc231764591" w:history="1">
            <w:r w:rsidRPr="00FA0593">
              <w:rPr>
                <w:rStyle w:val="Hyperlink"/>
                <w:noProof/>
              </w:rPr>
              <w:t>1.4 Objectives</w:t>
            </w:r>
            <w:r>
              <w:rPr>
                <w:noProof/>
                <w:webHidden/>
              </w:rPr>
              <w:tab/>
            </w:r>
            <w:r>
              <w:rPr>
                <w:noProof/>
                <w:webHidden/>
              </w:rPr>
              <w:fldChar w:fldCharType="begin"/>
            </w:r>
            <w:r>
              <w:rPr>
                <w:noProof/>
                <w:webHidden/>
              </w:rPr>
              <w:instrText xml:space="preserve"> PAGEREF _Toc231764591 \h </w:instrText>
            </w:r>
            <w:r>
              <w:rPr>
                <w:noProof/>
                <w:webHidden/>
              </w:rPr>
            </w:r>
            <w:r>
              <w:rPr>
                <w:noProof/>
                <w:webHidden/>
              </w:rPr>
              <w:fldChar w:fldCharType="separate"/>
            </w:r>
            <w:r>
              <w:rPr>
                <w:noProof/>
                <w:webHidden/>
              </w:rPr>
              <w:t>6</w:t>
            </w:r>
            <w:r>
              <w:rPr>
                <w:noProof/>
                <w:webHidden/>
              </w:rPr>
              <w:fldChar w:fldCharType="end"/>
            </w:r>
          </w:hyperlink>
        </w:p>
        <w:p w14:paraId="425AE3E8" w14:textId="72641107" w:rsidR="00E112A0" w:rsidRDefault="00E112A0">
          <w:pPr>
            <w:pStyle w:val="TOC1"/>
            <w:tabs>
              <w:tab w:val="right" w:leader="dot" w:pos="9530"/>
            </w:tabs>
            <w:rPr>
              <w:rFonts w:asciiTheme="minorHAnsi" w:eastAsiaTheme="minorEastAsia" w:hAnsiTheme="minorHAnsi" w:cstheme="minorBidi"/>
              <w:noProof/>
              <w:kern w:val="2"/>
              <w14:ligatures w14:val="standardContextual"/>
            </w:rPr>
          </w:pPr>
          <w:hyperlink w:anchor="_Toc231764592" w:history="1">
            <w:r w:rsidRPr="00FA0593">
              <w:rPr>
                <w:rStyle w:val="Hyperlink"/>
                <w:noProof/>
              </w:rPr>
              <w:t>1.5 Related Work</w:t>
            </w:r>
            <w:r>
              <w:rPr>
                <w:noProof/>
                <w:webHidden/>
              </w:rPr>
              <w:tab/>
            </w:r>
            <w:r>
              <w:rPr>
                <w:noProof/>
                <w:webHidden/>
              </w:rPr>
              <w:fldChar w:fldCharType="begin"/>
            </w:r>
            <w:r>
              <w:rPr>
                <w:noProof/>
                <w:webHidden/>
              </w:rPr>
              <w:instrText xml:space="preserve"> PAGEREF _Toc231764592 \h </w:instrText>
            </w:r>
            <w:r>
              <w:rPr>
                <w:noProof/>
                <w:webHidden/>
              </w:rPr>
            </w:r>
            <w:r>
              <w:rPr>
                <w:noProof/>
                <w:webHidden/>
              </w:rPr>
              <w:fldChar w:fldCharType="separate"/>
            </w:r>
            <w:r>
              <w:rPr>
                <w:noProof/>
                <w:webHidden/>
              </w:rPr>
              <w:t>7</w:t>
            </w:r>
            <w:r>
              <w:rPr>
                <w:noProof/>
                <w:webHidden/>
              </w:rPr>
              <w:fldChar w:fldCharType="end"/>
            </w:r>
          </w:hyperlink>
        </w:p>
        <w:p w14:paraId="33E60D1B" w14:textId="623BE7F6" w:rsidR="00E112A0" w:rsidRDefault="00E112A0">
          <w:pPr>
            <w:pStyle w:val="TOC1"/>
            <w:tabs>
              <w:tab w:val="right" w:leader="dot" w:pos="9530"/>
            </w:tabs>
            <w:rPr>
              <w:rFonts w:asciiTheme="minorHAnsi" w:eastAsiaTheme="minorEastAsia" w:hAnsiTheme="minorHAnsi" w:cstheme="minorBidi"/>
              <w:noProof/>
              <w:kern w:val="2"/>
              <w14:ligatures w14:val="standardContextual"/>
            </w:rPr>
          </w:pPr>
          <w:hyperlink w:anchor="_Toc231764593" w:history="1">
            <w:r w:rsidRPr="00FA0593">
              <w:rPr>
                <w:rStyle w:val="Hyperlink"/>
                <w:noProof/>
              </w:rPr>
              <w:t>1.6 Proposed Methodology / System</w:t>
            </w:r>
            <w:r>
              <w:rPr>
                <w:noProof/>
                <w:webHidden/>
              </w:rPr>
              <w:tab/>
            </w:r>
            <w:r>
              <w:rPr>
                <w:noProof/>
                <w:webHidden/>
              </w:rPr>
              <w:fldChar w:fldCharType="begin"/>
            </w:r>
            <w:r>
              <w:rPr>
                <w:noProof/>
                <w:webHidden/>
              </w:rPr>
              <w:instrText xml:space="preserve"> PAGEREF _Toc231764593 \h </w:instrText>
            </w:r>
            <w:r>
              <w:rPr>
                <w:noProof/>
                <w:webHidden/>
              </w:rPr>
            </w:r>
            <w:r>
              <w:rPr>
                <w:noProof/>
                <w:webHidden/>
              </w:rPr>
              <w:fldChar w:fldCharType="separate"/>
            </w:r>
            <w:r>
              <w:rPr>
                <w:noProof/>
                <w:webHidden/>
              </w:rPr>
              <w:t>8</w:t>
            </w:r>
            <w:r>
              <w:rPr>
                <w:noProof/>
                <w:webHidden/>
              </w:rPr>
              <w:fldChar w:fldCharType="end"/>
            </w:r>
          </w:hyperlink>
        </w:p>
        <w:p w14:paraId="1B9185C6" w14:textId="131DA331" w:rsidR="00E112A0" w:rsidRDefault="00E112A0">
          <w:pPr>
            <w:pStyle w:val="TOC1"/>
            <w:tabs>
              <w:tab w:val="right" w:leader="dot" w:pos="9530"/>
            </w:tabs>
            <w:rPr>
              <w:rFonts w:asciiTheme="minorHAnsi" w:eastAsiaTheme="minorEastAsia" w:hAnsiTheme="minorHAnsi" w:cstheme="minorBidi"/>
              <w:noProof/>
              <w:kern w:val="2"/>
              <w14:ligatures w14:val="standardContextual"/>
            </w:rPr>
          </w:pPr>
          <w:hyperlink w:anchor="_Toc231764594" w:history="1">
            <w:r w:rsidRPr="00FA0593">
              <w:rPr>
                <w:rStyle w:val="Hyperlink"/>
                <w:noProof/>
              </w:rPr>
              <w:t>SmartTrack AI proposes a layered, pipeline-based architecture in which each stage handles a distinct computational responsibility. The system is designed to be strictly sequential to maintain</w:t>
            </w:r>
            <w:r>
              <w:rPr>
                <w:noProof/>
                <w:webHidden/>
              </w:rPr>
              <w:tab/>
            </w:r>
            <w:r>
              <w:rPr>
                <w:noProof/>
                <w:webHidden/>
              </w:rPr>
              <w:fldChar w:fldCharType="begin"/>
            </w:r>
            <w:r>
              <w:rPr>
                <w:noProof/>
                <w:webHidden/>
              </w:rPr>
              <w:instrText xml:space="preserve"> PAGEREF _Toc231764594 \h </w:instrText>
            </w:r>
            <w:r>
              <w:rPr>
                <w:noProof/>
                <w:webHidden/>
              </w:rPr>
            </w:r>
            <w:r>
              <w:rPr>
                <w:noProof/>
                <w:webHidden/>
              </w:rPr>
              <w:fldChar w:fldCharType="separate"/>
            </w:r>
            <w:r>
              <w:rPr>
                <w:noProof/>
                <w:webHidden/>
              </w:rPr>
              <w:t>8</w:t>
            </w:r>
            <w:r>
              <w:rPr>
                <w:noProof/>
                <w:webHidden/>
              </w:rPr>
              <w:fldChar w:fldCharType="end"/>
            </w:r>
          </w:hyperlink>
        </w:p>
        <w:p w14:paraId="38C5C2EA" w14:textId="6F2126FC" w:rsidR="00E112A0" w:rsidRDefault="00E112A0">
          <w:pPr>
            <w:pStyle w:val="TOC2"/>
            <w:tabs>
              <w:tab w:val="right" w:leader="dot" w:pos="9530"/>
            </w:tabs>
            <w:rPr>
              <w:rFonts w:asciiTheme="minorHAnsi" w:eastAsiaTheme="minorEastAsia" w:hAnsiTheme="minorHAnsi" w:cstheme="minorBidi"/>
              <w:noProof/>
              <w:kern w:val="2"/>
              <w14:ligatures w14:val="standardContextual"/>
            </w:rPr>
          </w:pPr>
          <w:hyperlink w:anchor="_Toc231764595" w:history="1">
            <w:r w:rsidRPr="00FA0593">
              <w:rPr>
                <w:rStyle w:val="Hyperlink"/>
                <w:noProof/>
              </w:rPr>
              <w:t>1.6.1 Hardware Target and Deployment Context</w:t>
            </w:r>
            <w:r>
              <w:rPr>
                <w:noProof/>
                <w:webHidden/>
              </w:rPr>
              <w:tab/>
            </w:r>
            <w:r>
              <w:rPr>
                <w:noProof/>
                <w:webHidden/>
              </w:rPr>
              <w:fldChar w:fldCharType="begin"/>
            </w:r>
            <w:r>
              <w:rPr>
                <w:noProof/>
                <w:webHidden/>
              </w:rPr>
              <w:instrText xml:space="preserve"> PAGEREF _Toc231764595 \h </w:instrText>
            </w:r>
            <w:r>
              <w:rPr>
                <w:noProof/>
                <w:webHidden/>
              </w:rPr>
            </w:r>
            <w:r>
              <w:rPr>
                <w:noProof/>
                <w:webHidden/>
              </w:rPr>
              <w:fldChar w:fldCharType="separate"/>
            </w:r>
            <w:r>
              <w:rPr>
                <w:noProof/>
                <w:webHidden/>
              </w:rPr>
              <w:t>10</w:t>
            </w:r>
            <w:r>
              <w:rPr>
                <w:noProof/>
                <w:webHidden/>
              </w:rPr>
              <w:fldChar w:fldCharType="end"/>
            </w:r>
          </w:hyperlink>
        </w:p>
        <w:p w14:paraId="15D35783" w14:textId="15FDEE67" w:rsidR="00E112A0" w:rsidRDefault="00E112A0">
          <w:pPr>
            <w:pStyle w:val="TOC2"/>
            <w:tabs>
              <w:tab w:val="right" w:leader="dot" w:pos="9530"/>
            </w:tabs>
            <w:rPr>
              <w:rFonts w:asciiTheme="minorHAnsi" w:eastAsiaTheme="minorEastAsia" w:hAnsiTheme="minorHAnsi" w:cstheme="minorBidi"/>
              <w:noProof/>
              <w:kern w:val="2"/>
              <w14:ligatures w14:val="standardContextual"/>
            </w:rPr>
          </w:pPr>
          <w:hyperlink w:anchor="_Toc231764596" w:history="1">
            <w:r w:rsidRPr="00FA0593">
              <w:rPr>
                <w:rStyle w:val="Hyperlink"/>
                <w:noProof/>
              </w:rPr>
              <w:t>1.6.2 MediaPipe Tensor Stripping (63% Math Reduction)</w:t>
            </w:r>
            <w:r>
              <w:rPr>
                <w:noProof/>
                <w:webHidden/>
              </w:rPr>
              <w:tab/>
            </w:r>
            <w:r>
              <w:rPr>
                <w:noProof/>
                <w:webHidden/>
              </w:rPr>
              <w:fldChar w:fldCharType="begin"/>
            </w:r>
            <w:r>
              <w:rPr>
                <w:noProof/>
                <w:webHidden/>
              </w:rPr>
              <w:instrText xml:space="preserve"> PAGEREF _Toc231764596 \h </w:instrText>
            </w:r>
            <w:r>
              <w:rPr>
                <w:noProof/>
                <w:webHidden/>
              </w:rPr>
            </w:r>
            <w:r>
              <w:rPr>
                <w:noProof/>
                <w:webHidden/>
              </w:rPr>
              <w:fldChar w:fldCharType="separate"/>
            </w:r>
            <w:r>
              <w:rPr>
                <w:noProof/>
                <w:webHidden/>
              </w:rPr>
              <w:t>10</w:t>
            </w:r>
            <w:r>
              <w:rPr>
                <w:noProof/>
                <w:webHidden/>
              </w:rPr>
              <w:fldChar w:fldCharType="end"/>
            </w:r>
          </w:hyperlink>
        </w:p>
        <w:p w14:paraId="67D10186" w14:textId="7063FC8B" w:rsidR="00E112A0" w:rsidRDefault="00E112A0">
          <w:pPr>
            <w:pStyle w:val="TOC2"/>
            <w:tabs>
              <w:tab w:val="right" w:leader="dot" w:pos="9530"/>
            </w:tabs>
            <w:rPr>
              <w:rFonts w:asciiTheme="minorHAnsi" w:eastAsiaTheme="minorEastAsia" w:hAnsiTheme="minorHAnsi" w:cstheme="minorBidi"/>
              <w:noProof/>
              <w:kern w:val="2"/>
              <w14:ligatures w14:val="standardContextual"/>
            </w:rPr>
          </w:pPr>
          <w:hyperlink w:anchor="_Toc231764597" w:history="1">
            <w:r w:rsidRPr="00FA0593">
              <w:rPr>
                <w:rStyle w:val="Hyperlink"/>
                <w:noProof/>
              </w:rPr>
              <w:t>1.6.3 OpenCV CLAHE and ROI Background Slicing</w:t>
            </w:r>
            <w:r>
              <w:rPr>
                <w:noProof/>
                <w:webHidden/>
              </w:rPr>
              <w:tab/>
            </w:r>
            <w:r>
              <w:rPr>
                <w:noProof/>
                <w:webHidden/>
              </w:rPr>
              <w:fldChar w:fldCharType="begin"/>
            </w:r>
            <w:r>
              <w:rPr>
                <w:noProof/>
                <w:webHidden/>
              </w:rPr>
              <w:instrText xml:space="preserve"> PAGEREF _Toc231764597 \h </w:instrText>
            </w:r>
            <w:r>
              <w:rPr>
                <w:noProof/>
                <w:webHidden/>
              </w:rPr>
            </w:r>
            <w:r>
              <w:rPr>
                <w:noProof/>
                <w:webHidden/>
              </w:rPr>
              <w:fldChar w:fldCharType="separate"/>
            </w:r>
            <w:r>
              <w:rPr>
                <w:noProof/>
                <w:webHidden/>
              </w:rPr>
              <w:t>10</w:t>
            </w:r>
            <w:r>
              <w:rPr>
                <w:noProof/>
                <w:webHidden/>
              </w:rPr>
              <w:fldChar w:fldCharType="end"/>
            </w:r>
          </w:hyperlink>
        </w:p>
        <w:p w14:paraId="58344FB7" w14:textId="0BED0D71" w:rsidR="00E112A0" w:rsidRDefault="00E112A0">
          <w:pPr>
            <w:pStyle w:val="TOC2"/>
            <w:tabs>
              <w:tab w:val="right" w:leader="dot" w:pos="9530"/>
            </w:tabs>
            <w:rPr>
              <w:rFonts w:asciiTheme="minorHAnsi" w:eastAsiaTheme="minorEastAsia" w:hAnsiTheme="minorHAnsi" w:cstheme="minorBidi"/>
              <w:noProof/>
              <w:kern w:val="2"/>
              <w14:ligatures w14:val="standardContextual"/>
            </w:rPr>
          </w:pPr>
          <w:hyperlink w:anchor="_Toc231764598" w:history="1">
            <w:r w:rsidRPr="00FA0593">
              <w:rPr>
                <w:rStyle w:val="Hyperlink"/>
                <w:noProof/>
              </w:rPr>
              <w:t>1.6.4 Ghost Overlay Initialization and Kalman Filtering</w:t>
            </w:r>
            <w:r>
              <w:rPr>
                <w:noProof/>
                <w:webHidden/>
              </w:rPr>
              <w:tab/>
            </w:r>
            <w:r>
              <w:rPr>
                <w:noProof/>
                <w:webHidden/>
              </w:rPr>
              <w:fldChar w:fldCharType="begin"/>
            </w:r>
            <w:r>
              <w:rPr>
                <w:noProof/>
                <w:webHidden/>
              </w:rPr>
              <w:instrText xml:space="preserve"> PAGEREF _Toc231764598 \h </w:instrText>
            </w:r>
            <w:r>
              <w:rPr>
                <w:noProof/>
                <w:webHidden/>
              </w:rPr>
            </w:r>
            <w:r>
              <w:rPr>
                <w:noProof/>
                <w:webHidden/>
              </w:rPr>
              <w:fldChar w:fldCharType="separate"/>
            </w:r>
            <w:r>
              <w:rPr>
                <w:noProof/>
                <w:webHidden/>
              </w:rPr>
              <w:t>10</w:t>
            </w:r>
            <w:r>
              <w:rPr>
                <w:noProof/>
                <w:webHidden/>
              </w:rPr>
              <w:fldChar w:fldCharType="end"/>
            </w:r>
          </w:hyperlink>
        </w:p>
        <w:p w14:paraId="69E2F7BE" w14:textId="6CA94739" w:rsidR="00E112A0" w:rsidRDefault="00E112A0">
          <w:pPr>
            <w:pStyle w:val="TOC2"/>
            <w:tabs>
              <w:tab w:val="right" w:leader="dot" w:pos="9530"/>
            </w:tabs>
            <w:rPr>
              <w:rFonts w:asciiTheme="minorHAnsi" w:eastAsiaTheme="minorEastAsia" w:hAnsiTheme="minorHAnsi" w:cstheme="minorBidi"/>
              <w:noProof/>
              <w:kern w:val="2"/>
              <w14:ligatures w14:val="standardContextual"/>
            </w:rPr>
          </w:pPr>
          <w:hyperlink w:anchor="_Toc231764599" w:history="1">
            <w:r w:rsidRPr="00FA0593">
              <w:rPr>
                <w:rStyle w:val="Hyperlink"/>
                <w:noProof/>
              </w:rPr>
              <w:t>1.6.5 Anatomical Bone-Length Constraint (ABLC) Layer — Original Contribution</w:t>
            </w:r>
            <w:r>
              <w:rPr>
                <w:noProof/>
                <w:webHidden/>
              </w:rPr>
              <w:tab/>
            </w:r>
            <w:r>
              <w:rPr>
                <w:noProof/>
                <w:webHidden/>
              </w:rPr>
              <w:fldChar w:fldCharType="begin"/>
            </w:r>
            <w:r>
              <w:rPr>
                <w:noProof/>
                <w:webHidden/>
              </w:rPr>
              <w:instrText xml:space="preserve"> PAGEREF _Toc231764599 \h </w:instrText>
            </w:r>
            <w:r>
              <w:rPr>
                <w:noProof/>
                <w:webHidden/>
              </w:rPr>
            </w:r>
            <w:r>
              <w:rPr>
                <w:noProof/>
                <w:webHidden/>
              </w:rPr>
              <w:fldChar w:fldCharType="separate"/>
            </w:r>
            <w:r>
              <w:rPr>
                <w:noProof/>
                <w:webHidden/>
              </w:rPr>
              <w:t>11</w:t>
            </w:r>
            <w:r>
              <w:rPr>
                <w:noProof/>
                <w:webHidden/>
              </w:rPr>
              <w:fldChar w:fldCharType="end"/>
            </w:r>
          </w:hyperlink>
        </w:p>
        <w:p w14:paraId="4347332D" w14:textId="653A9B30" w:rsidR="00E112A0" w:rsidRDefault="00E112A0">
          <w:pPr>
            <w:pStyle w:val="TOC2"/>
            <w:tabs>
              <w:tab w:val="right" w:leader="dot" w:pos="9530"/>
            </w:tabs>
            <w:rPr>
              <w:rFonts w:asciiTheme="minorHAnsi" w:eastAsiaTheme="minorEastAsia" w:hAnsiTheme="minorHAnsi" w:cstheme="minorBidi"/>
              <w:noProof/>
              <w:kern w:val="2"/>
              <w14:ligatures w14:val="standardContextual"/>
            </w:rPr>
          </w:pPr>
          <w:hyperlink w:anchor="_Toc231764600" w:history="1">
            <w:r w:rsidRPr="00FA0593">
              <w:rPr>
                <w:rStyle w:val="Hyperlink"/>
                <w:noProof/>
              </w:rPr>
              <w:t>1.6.6 Foreshortening-Based Z-Axis Depth Recovery</w:t>
            </w:r>
            <w:r>
              <w:rPr>
                <w:noProof/>
                <w:webHidden/>
              </w:rPr>
              <w:tab/>
            </w:r>
            <w:r>
              <w:rPr>
                <w:noProof/>
                <w:webHidden/>
              </w:rPr>
              <w:fldChar w:fldCharType="begin"/>
            </w:r>
            <w:r>
              <w:rPr>
                <w:noProof/>
                <w:webHidden/>
              </w:rPr>
              <w:instrText xml:space="preserve"> PAGEREF _Toc231764600 \h </w:instrText>
            </w:r>
            <w:r>
              <w:rPr>
                <w:noProof/>
                <w:webHidden/>
              </w:rPr>
            </w:r>
            <w:r>
              <w:rPr>
                <w:noProof/>
                <w:webHidden/>
              </w:rPr>
              <w:fldChar w:fldCharType="separate"/>
            </w:r>
            <w:r>
              <w:rPr>
                <w:noProof/>
                <w:webHidden/>
              </w:rPr>
              <w:t>12</w:t>
            </w:r>
            <w:r>
              <w:rPr>
                <w:noProof/>
                <w:webHidden/>
              </w:rPr>
              <w:fldChar w:fldCharType="end"/>
            </w:r>
          </w:hyperlink>
        </w:p>
        <w:p w14:paraId="1D83288E" w14:textId="54119250" w:rsidR="00E112A0" w:rsidRDefault="00E112A0">
          <w:pPr>
            <w:pStyle w:val="TOC2"/>
            <w:tabs>
              <w:tab w:val="right" w:leader="dot" w:pos="9530"/>
            </w:tabs>
            <w:rPr>
              <w:rFonts w:asciiTheme="minorHAnsi" w:eastAsiaTheme="minorEastAsia" w:hAnsiTheme="minorHAnsi" w:cstheme="minorBidi"/>
              <w:noProof/>
              <w:kern w:val="2"/>
              <w14:ligatures w14:val="standardContextual"/>
            </w:rPr>
          </w:pPr>
          <w:hyperlink w:anchor="_Toc231764601" w:history="1">
            <w:r w:rsidRPr="00FA0593">
              <w:rPr>
                <w:rStyle w:val="Hyperlink"/>
                <w:noProof/>
              </w:rPr>
              <w:t>1.6.7 Personalized Real-Time Digital Twin</w:t>
            </w:r>
            <w:r>
              <w:rPr>
                <w:noProof/>
                <w:webHidden/>
              </w:rPr>
              <w:tab/>
            </w:r>
            <w:r>
              <w:rPr>
                <w:noProof/>
                <w:webHidden/>
              </w:rPr>
              <w:fldChar w:fldCharType="begin"/>
            </w:r>
            <w:r>
              <w:rPr>
                <w:noProof/>
                <w:webHidden/>
              </w:rPr>
              <w:instrText xml:space="preserve"> PAGEREF _Toc231764601 \h </w:instrText>
            </w:r>
            <w:r>
              <w:rPr>
                <w:noProof/>
                <w:webHidden/>
              </w:rPr>
            </w:r>
            <w:r>
              <w:rPr>
                <w:noProof/>
                <w:webHidden/>
              </w:rPr>
              <w:fldChar w:fldCharType="separate"/>
            </w:r>
            <w:r>
              <w:rPr>
                <w:noProof/>
                <w:webHidden/>
              </w:rPr>
              <w:t>12</w:t>
            </w:r>
            <w:r>
              <w:rPr>
                <w:noProof/>
                <w:webHidden/>
              </w:rPr>
              <w:fldChar w:fldCharType="end"/>
            </w:r>
          </w:hyperlink>
        </w:p>
        <w:p w14:paraId="4BB795F1" w14:textId="0AA03A54" w:rsidR="00E112A0" w:rsidRDefault="00E112A0">
          <w:pPr>
            <w:pStyle w:val="TOC2"/>
            <w:tabs>
              <w:tab w:val="right" w:leader="dot" w:pos="9530"/>
            </w:tabs>
            <w:rPr>
              <w:rFonts w:asciiTheme="minorHAnsi" w:eastAsiaTheme="minorEastAsia" w:hAnsiTheme="minorHAnsi" w:cstheme="minorBidi"/>
              <w:noProof/>
              <w:kern w:val="2"/>
              <w14:ligatures w14:val="standardContextual"/>
            </w:rPr>
          </w:pPr>
          <w:hyperlink w:anchor="_Toc231764602" w:history="1">
            <w:r w:rsidRPr="00FA0593">
              <w:rPr>
                <w:rStyle w:val="Hyperlink"/>
                <w:noProof/>
              </w:rPr>
              <w:t>1.6.8 Risk and Mitigation</w:t>
            </w:r>
            <w:r>
              <w:rPr>
                <w:noProof/>
                <w:webHidden/>
              </w:rPr>
              <w:tab/>
            </w:r>
            <w:r>
              <w:rPr>
                <w:noProof/>
                <w:webHidden/>
              </w:rPr>
              <w:fldChar w:fldCharType="begin"/>
            </w:r>
            <w:r>
              <w:rPr>
                <w:noProof/>
                <w:webHidden/>
              </w:rPr>
              <w:instrText xml:space="preserve"> PAGEREF _Toc231764602 \h </w:instrText>
            </w:r>
            <w:r>
              <w:rPr>
                <w:noProof/>
                <w:webHidden/>
              </w:rPr>
            </w:r>
            <w:r>
              <w:rPr>
                <w:noProof/>
                <w:webHidden/>
              </w:rPr>
              <w:fldChar w:fldCharType="separate"/>
            </w:r>
            <w:r>
              <w:rPr>
                <w:noProof/>
                <w:webHidden/>
              </w:rPr>
              <w:t>13</w:t>
            </w:r>
            <w:r>
              <w:rPr>
                <w:noProof/>
                <w:webHidden/>
              </w:rPr>
              <w:fldChar w:fldCharType="end"/>
            </w:r>
          </w:hyperlink>
        </w:p>
        <w:p w14:paraId="5D002DE5" w14:textId="1C4B1749" w:rsidR="00E112A0" w:rsidRDefault="00E112A0">
          <w:pPr>
            <w:pStyle w:val="TOC1"/>
            <w:tabs>
              <w:tab w:val="right" w:leader="dot" w:pos="9530"/>
            </w:tabs>
            <w:rPr>
              <w:rFonts w:asciiTheme="minorHAnsi" w:eastAsiaTheme="minorEastAsia" w:hAnsiTheme="minorHAnsi" w:cstheme="minorBidi"/>
              <w:noProof/>
              <w:kern w:val="2"/>
              <w14:ligatures w14:val="standardContextual"/>
            </w:rPr>
          </w:pPr>
          <w:hyperlink w:anchor="_Toc231764603" w:history="1">
            <w:r w:rsidRPr="00FA0593">
              <w:rPr>
                <w:rStyle w:val="Hyperlink"/>
                <w:noProof/>
              </w:rPr>
              <w:t>1.7 Tools and Technologies</w:t>
            </w:r>
            <w:r>
              <w:rPr>
                <w:noProof/>
                <w:webHidden/>
              </w:rPr>
              <w:tab/>
            </w:r>
            <w:r>
              <w:rPr>
                <w:noProof/>
                <w:webHidden/>
              </w:rPr>
              <w:fldChar w:fldCharType="begin"/>
            </w:r>
            <w:r>
              <w:rPr>
                <w:noProof/>
                <w:webHidden/>
              </w:rPr>
              <w:instrText xml:space="preserve"> PAGEREF _Toc231764603 \h </w:instrText>
            </w:r>
            <w:r>
              <w:rPr>
                <w:noProof/>
                <w:webHidden/>
              </w:rPr>
            </w:r>
            <w:r>
              <w:rPr>
                <w:noProof/>
                <w:webHidden/>
              </w:rPr>
              <w:fldChar w:fldCharType="separate"/>
            </w:r>
            <w:r>
              <w:rPr>
                <w:noProof/>
                <w:webHidden/>
              </w:rPr>
              <w:t>13</w:t>
            </w:r>
            <w:r>
              <w:rPr>
                <w:noProof/>
                <w:webHidden/>
              </w:rPr>
              <w:fldChar w:fldCharType="end"/>
            </w:r>
          </w:hyperlink>
        </w:p>
        <w:p w14:paraId="6AED80E2" w14:textId="465E1DA0" w:rsidR="00E112A0" w:rsidRDefault="00E112A0">
          <w:pPr>
            <w:pStyle w:val="TOC1"/>
            <w:tabs>
              <w:tab w:val="right" w:leader="dot" w:pos="9530"/>
            </w:tabs>
            <w:rPr>
              <w:rFonts w:asciiTheme="minorHAnsi" w:eastAsiaTheme="minorEastAsia" w:hAnsiTheme="minorHAnsi" w:cstheme="minorBidi"/>
              <w:noProof/>
              <w:kern w:val="2"/>
              <w14:ligatures w14:val="standardContextual"/>
            </w:rPr>
          </w:pPr>
          <w:hyperlink w:anchor="_Toc231764604" w:history="1">
            <w:r w:rsidRPr="00FA0593">
              <w:rPr>
                <w:rStyle w:val="Hyperlink"/>
                <w:noProof/>
              </w:rPr>
              <w:t>1.8 Team Members Individual Tasks / Work Division</w:t>
            </w:r>
            <w:r>
              <w:rPr>
                <w:noProof/>
                <w:webHidden/>
              </w:rPr>
              <w:tab/>
            </w:r>
            <w:r>
              <w:rPr>
                <w:noProof/>
                <w:webHidden/>
              </w:rPr>
              <w:fldChar w:fldCharType="begin"/>
            </w:r>
            <w:r>
              <w:rPr>
                <w:noProof/>
                <w:webHidden/>
              </w:rPr>
              <w:instrText xml:space="preserve"> PAGEREF _Toc231764604 \h </w:instrText>
            </w:r>
            <w:r>
              <w:rPr>
                <w:noProof/>
                <w:webHidden/>
              </w:rPr>
            </w:r>
            <w:r>
              <w:rPr>
                <w:noProof/>
                <w:webHidden/>
              </w:rPr>
              <w:fldChar w:fldCharType="separate"/>
            </w:r>
            <w:r>
              <w:rPr>
                <w:noProof/>
                <w:webHidden/>
              </w:rPr>
              <w:t>15</w:t>
            </w:r>
            <w:r>
              <w:rPr>
                <w:noProof/>
                <w:webHidden/>
              </w:rPr>
              <w:fldChar w:fldCharType="end"/>
            </w:r>
          </w:hyperlink>
        </w:p>
        <w:p w14:paraId="34763E03" w14:textId="4DF2D8BD" w:rsidR="00E112A0" w:rsidRDefault="00E112A0">
          <w:pPr>
            <w:pStyle w:val="TOC1"/>
            <w:tabs>
              <w:tab w:val="right" w:leader="dot" w:pos="9530"/>
            </w:tabs>
            <w:rPr>
              <w:rFonts w:asciiTheme="minorHAnsi" w:eastAsiaTheme="minorEastAsia" w:hAnsiTheme="minorHAnsi" w:cstheme="minorBidi"/>
              <w:noProof/>
              <w:kern w:val="2"/>
              <w14:ligatures w14:val="standardContextual"/>
            </w:rPr>
          </w:pPr>
          <w:hyperlink w:anchor="_Toc231764605" w:history="1">
            <w:r w:rsidRPr="00FA0593">
              <w:rPr>
                <w:rStyle w:val="Hyperlink"/>
                <w:noProof/>
              </w:rPr>
              <w:t>1.9 Data Gathering Approach</w:t>
            </w:r>
            <w:r>
              <w:rPr>
                <w:noProof/>
                <w:webHidden/>
              </w:rPr>
              <w:tab/>
            </w:r>
            <w:r>
              <w:rPr>
                <w:noProof/>
                <w:webHidden/>
              </w:rPr>
              <w:fldChar w:fldCharType="begin"/>
            </w:r>
            <w:r>
              <w:rPr>
                <w:noProof/>
                <w:webHidden/>
              </w:rPr>
              <w:instrText xml:space="preserve"> PAGEREF _Toc231764605 \h </w:instrText>
            </w:r>
            <w:r>
              <w:rPr>
                <w:noProof/>
                <w:webHidden/>
              </w:rPr>
            </w:r>
            <w:r>
              <w:rPr>
                <w:noProof/>
                <w:webHidden/>
              </w:rPr>
              <w:fldChar w:fldCharType="separate"/>
            </w:r>
            <w:r>
              <w:rPr>
                <w:noProof/>
                <w:webHidden/>
              </w:rPr>
              <w:t>15</w:t>
            </w:r>
            <w:r>
              <w:rPr>
                <w:noProof/>
                <w:webHidden/>
              </w:rPr>
              <w:fldChar w:fldCharType="end"/>
            </w:r>
          </w:hyperlink>
        </w:p>
        <w:p w14:paraId="3735BFC0" w14:textId="398D0203" w:rsidR="00E112A0" w:rsidRDefault="00E112A0">
          <w:pPr>
            <w:pStyle w:val="TOC1"/>
            <w:tabs>
              <w:tab w:val="right" w:leader="dot" w:pos="9530"/>
            </w:tabs>
            <w:rPr>
              <w:rFonts w:asciiTheme="minorHAnsi" w:eastAsiaTheme="minorEastAsia" w:hAnsiTheme="minorHAnsi" w:cstheme="minorBidi"/>
              <w:noProof/>
              <w:kern w:val="2"/>
              <w14:ligatures w14:val="standardContextual"/>
            </w:rPr>
          </w:pPr>
          <w:hyperlink w:anchor="_Toc231764606" w:history="1">
            <w:r w:rsidRPr="00FA0593">
              <w:rPr>
                <w:rStyle w:val="Hyperlink"/>
                <w:noProof/>
              </w:rPr>
              <w:t>1.10 Timeline / Gantt Chart</w:t>
            </w:r>
            <w:r>
              <w:rPr>
                <w:noProof/>
                <w:webHidden/>
              </w:rPr>
              <w:tab/>
            </w:r>
            <w:r>
              <w:rPr>
                <w:noProof/>
                <w:webHidden/>
              </w:rPr>
              <w:fldChar w:fldCharType="begin"/>
            </w:r>
            <w:r>
              <w:rPr>
                <w:noProof/>
                <w:webHidden/>
              </w:rPr>
              <w:instrText xml:space="preserve"> PAGEREF _Toc231764606 \h </w:instrText>
            </w:r>
            <w:r>
              <w:rPr>
                <w:noProof/>
                <w:webHidden/>
              </w:rPr>
            </w:r>
            <w:r>
              <w:rPr>
                <w:noProof/>
                <w:webHidden/>
              </w:rPr>
              <w:fldChar w:fldCharType="separate"/>
            </w:r>
            <w:r>
              <w:rPr>
                <w:noProof/>
                <w:webHidden/>
              </w:rPr>
              <w:t>16</w:t>
            </w:r>
            <w:r>
              <w:rPr>
                <w:noProof/>
                <w:webHidden/>
              </w:rPr>
              <w:fldChar w:fldCharType="end"/>
            </w:r>
          </w:hyperlink>
        </w:p>
        <w:p w14:paraId="2409E73E" w14:textId="2D86CC47" w:rsidR="00E112A0" w:rsidRDefault="00E112A0">
          <w:pPr>
            <w:pStyle w:val="TOC1"/>
            <w:tabs>
              <w:tab w:val="right" w:leader="dot" w:pos="9530"/>
            </w:tabs>
            <w:rPr>
              <w:rFonts w:asciiTheme="minorHAnsi" w:eastAsiaTheme="minorEastAsia" w:hAnsiTheme="minorHAnsi" w:cstheme="minorBidi"/>
              <w:noProof/>
              <w:kern w:val="2"/>
              <w14:ligatures w14:val="standardContextual"/>
            </w:rPr>
          </w:pPr>
          <w:hyperlink w:anchor="_Toc231764607" w:history="1">
            <w:r w:rsidRPr="00FA0593">
              <w:rPr>
                <w:rStyle w:val="Hyperlink"/>
                <w:noProof/>
              </w:rPr>
              <w:t>References</w:t>
            </w:r>
            <w:r>
              <w:rPr>
                <w:noProof/>
                <w:webHidden/>
              </w:rPr>
              <w:tab/>
            </w:r>
            <w:r>
              <w:rPr>
                <w:noProof/>
                <w:webHidden/>
              </w:rPr>
              <w:fldChar w:fldCharType="begin"/>
            </w:r>
            <w:r>
              <w:rPr>
                <w:noProof/>
                <w:webHidden/>
              </w:rPr>
              <w:instrText xml:space="preserve"> PAGEREF _Toc231764607 \h </w:instrText>
            </w:r>
            <w:r>
              <w:rPr>
                <w:noProof/>
                <w:webHidden/>
              </w:rPr>
            </w:r>
            <w:r>
              <w:rPr>
                <w:noProof/>
                <w:webHidden/>
              </w:rPr>
              <w:fldChar w:fldCharType="separate"/>
            </w:r>
            <w:r>
              <w:rPr>
                <w:noProof/>
                <w:webHidden/>
              </w:rPr>
              <w:t>17</w:t>
            </w:r>
            <w:r>
              <w:rPr>
                <w:noProof/>
                <w:webHidden/>
              </w:rPr>
              <w:fldChar w:fldCharType="end"/>
            </w:r>
          </w:hyperlink>
        </w:p>
        <w:p w14:paraId="6DBC3DDC" w14:textId="2AF8FBBC" w:rsidR="002A763B" w:rsidRPr="00E112A0" w:rsidRDefault="002A763B">
          <w:r w:rsidRPr="00E112A0">
            <w:rPr>
              <w:b/>
              <w:bCs/>
              <w:noProof/>
            </w:rPr>
            <w:fldChar w:fldCharType="end"/>
          </w:r>
        </w:p>
      </w:sdtContent>
    </w:sdt>
    <w:p w14:paraId="699E1A27" w14:textId="77777777" w:rsidR="00CB351C" w:rsidRPr="00E112A0" w:rsidRDefault="00CB351C"/>
    <w:p w14:paraId="715E4679" w14:textId="77777777" w:rsidR="00CB351C" w:rsidRPr="00E112A0" w:rsidRDefault="00CB351C"/>
    <w:p w14:paraId="48C276E9" w14:textId="77777777" w:rsidR="00CB351C" w:rsidRPr="00E112A0" w:rsidRDefault="00CB351C"/>
    <w:p w14:paraId="6758924C" w14:textId="77777777" w:rsidR="00CB351C" w:rsidRPr="00E112A0" w:rsidRDefault="00CB351C"/>
    <w:p w14:paraId="4BF15CA7" w14:textId="77777777" w:rsidR="00CB351C" w:rsidRPr="00E112A0" w:rsidRDefault="00CB351C"/>
    <w:p w14:paraId="057C53DB" w14:textId="77777777" w:rsidR="00CB351C" w:rsidRPr="00E112A0" w:rsidRDefault="00CB351C"/>
    <w:p w14:paraId="0DA99C3A" w14:textId="77777777" w:rsidR="00CB351C" w:rsidRPr="00E112A0" w:rsidRDefault="00CB351C"/>
    <w:p w14:paraId="3EDB223B" w14:textId="77777777" w:rsidR="00CB351C" w:rsidRPr="00E112A0" w:rsidRDefault="00CB351C"/>
    <w:p w14:paraId="77BCFE02" w14:textId="77777777" w:rsidR="00CB351C" w:rsidRPr="00E112A0" w:rsidRDefault="00CB351C"/>
    <w:p w14:paraId="286984FE" w14:textId="77777777" w:rsidR="00CB351C" w:rsidRPr="00E112A0" w:rsidRDefault="00CB351C"/>
    <w:p w14:paraId="731FDE42" w14:textId="77777777" w:rsidR="00CB351C" w:rsidRPr="00E112A0" w:rsidRDefault="00CB351C"/>
    <w:p w14:paraId="289E8FF3" w14:textId="77777777" w:rsidR="00CB351C" w:rsidRPr="00E112A0" w:rsidRDefault="00CB351C"/>
    <w:p w14:paraId="66052E6C" w14:textId="07E75EB6" w:rsidR="00591604" w:rsidRPr="00E112A0" w:rsidRDefault="00000000">
      <w:r w:rsidRPr="00E112A0">
        <w:lastRenderedPageBreak/>
        <w:br/>
      </w:r>
    </w:p>
    <w:p w14:paraId="58FE1C85" w14:textId="07E75EB6" w:rsidR="00591604" w:rsidRPr="00E112A0" w:rsidRDefault="00000000" w:rsidP="00533B5F">
      <w:pPr>
        <w:pStyle w:val="Heading1"/>
        <w:rPr>
          <w:color w:val="auto"/>
        </w:rPr>
      </w:pPr>
      <w:bookmarkStart w:id="0" w:name="_Toc231764586"/>
      <w:r w:rsidRPr="00E112A0">
        <w:rPr>
          <w:color w:val="auto"/>
        </w:rPr>
        <w:t>Proposal Synopsis</w:t>
      </w:r>
      <w:bookmarkEnd w:id="0"/>
    </w:p>
    <w:p w14:paraId="27990876" w14:textId="77777777" w:rsidR="00591604" w:rsidRPr="00E112A0" w:rsidRDefault="00000000" w:rsidP="00CB351C">
      <w:pPr>
        <w:pStyle w:val="Heading1"/>
        <w:rPr>
          <w:color w:val="auto"/>
        </w:rPr>
      </w:pPr>
      <w:bookmarkStart w:id="1" w:name="_Toc231764587"/>
      <w:r w:rsidRPr="00E112A0">
        <w:rPr>
          <w:color w:val="auto"/>
        </w:rPr>
        <w:t>1.1 Abstract</w:t>
      </w:r>
      <w:bookmarkEnd w:id="1"/>
    </w:p>
    <w:p w14:paraId="34E67128" w14:textId="77777777" w:rsidR="00591604" w:rsidRPr="00E112A0" w:rsidRDefault="00000000">
      <w:pPr>
        <w:spacing w:line="360" w:lineRule="auto"/>
        <w:jc w:val="both"/>
      </w:pPr>
      <w:r w:rsidRPr="00E112A0">
        <w:t>The rapid democratization of strength training and independent fitness programming has exposed a critical gap in digital health: the absence of real-time, offline kinematic correction for independent gym users. Novice lifters inherently lack proprioception — the spatial awareness of their own body position and movement — which leads to musculoskeletal injuries caused by micro-deviations in joint angles, such as spinal flexion during deadlifts or valgus knee collapse during loaded squats.</w:t>
      </w:r>
    </w:p>
    <w:p w14:paraId="078FE0A7" w14:textId="77777777" w:rsidR="00591604" w:rsidRPr="00E112A0" w:rsidRDefault="00591604"/>
    <w:p w14:paraId="35AA2755" w14:textId="77777777" w:rsidR="00591604" w:rsidRPr="00E112A0" w:rsidRDefault="00000000">
      <w:pPr>
        <w:spacing w:line="360" w:lineRule="auto"/>
        <w:jc w:val="both"/>
      </w:pPr>
      <w:r w:rsidRPr="00E112A0">
        <w:t>SmartTrack AI is proposed as a fully offline, edge-computed biomechanical tracking engine engineered exclusively for resource-constrained budget hardware. By eliminating heavy generative AI dependencies, cloud-network latency, and dense multi-person tracking matrices, the proposed system aims to deliver sub-50 ms audio feedback and elite sports-science analytics directly on a Rs. 30,000 budget Android smartphone.</w:t>
      </w:r>
    </w:p>
    <w:p w14:paraId="5BB3B85A" w14:textId="77777777" w:rsidR="00591604" w:rsidRPr="00E112A0" w:rsidRDefault="00591604"/>
    <w:p w14:paraId="18B431AF" w14:textId="77777777" w:rsidR="00591604" w:rsidRPr="00E112A0" w:rsidRDefault="00000000">
      <w:pPr>
        <w:spacing w:line="360" w:lineRule="auto"/>
        <w:jc w:val="both"/>
      </w:pPr>
      <w:r w:rsidRPr="00E112A0">
        <w:t>The proposed system is driven by an optimized top-down Google Media Pipe coordinate matrix with custom tensor stripping, native OpenCV background isolation with CLAHE lighting correction, a deterministic vector mathematics rule engine, and two original contributions: (1) an Anatomical Bone-Length Constraint (ABLC) layer for joint-occlusion recovery, and (2) a Foreshortening-Based Z-Axis Digital Twin for full 3D tracking from a single 2D camera. The complete pipeline is expected to operate within a 163 MB RAM footprint at a locked 20 FPS inference rate on a MediaTek Helio G88 device.</w:t>
      </w:r>
    </w:p>
    <w:p w14:paraId="53E2CA02" w14:textId="77777777" w:rsidR="00591604" w:rsidRPr="00E112A0" w:rsidRDefault="00591604"/>
    <w:p w14:paraId="3E6C9AD9" w14:textId="77777777" w:rsidR="00591604" w:rsidRPr="00E112A0" w:rsidRDefault="00000000">
      <w:pPr>
        <w:spacing w:line="360" w:lineRule="auto"/>
        <w:jc w:val="both"/>
      </w:pPr>
      <w:r w:rsidRPr="00E112A0">
        <w:t>The project proposes joint angle accuracy of ±4–6 degrees — consistent with clinical goniometer standards — and Z-axis depth accuracy of ±5–8 degrees for limb rotation. SmartTrack AI targets a gap that no existing mobile application currently addresses: offline, personalized, real-time 3D biomechanical coaching for independent lifters on affordable hardware.</w:t>
      </w:r>
    </w:p>
    <w:p w14:paraId="677D54CA" w14:textId="77777777" w:rsidR="002A763B" w:rsidRPr="00E112A0" w:rsidRDefault="002A763B">
      <w:pPr>
        <w:spacing w:line="360" w:lineRule="auto"/>
        <w:jc w:val="both"/>
      </w:pPr>
    </w:p>
    <w:p w14:paraId="4E2AC10B" w14:textId="77777777" w:rsidR="002A763B" w:rsidRPr="00E112A0" w:rsidRDefault="002A763B">
      <w:pPr>
        <w:spacing w:line="360" w:lineRule="auto"/>
        <w:jc w:val="both"/>
      </w:pPr>
    </w:p>
    <w:p w14:paraId="593C9FE8" w14:textId="77777777" w:rsidR="00591604" w:rsidRPr="00E112A0" w:rsidRDefault="00591604"/>
    <w:p w14:paraId="05CF6A1E" w14:textId="77777777" w:rsidR="00591604" w:rsidRPr="00E112A0" w:rsidRDefault="00000000" w:rsidP="00CB351C">
      <w:pPr>
        <w:pStyle w:val="Heading1"/>
        <w:rPr>
          <w:color w:val="auto"/>
        </w:rPr>
      </w:pPr>
      <w:bookmarkStart w:id="2" w:name="_Toc231764588"/>
      <w:r w:rsidRPr="00E112A0">
        <w:rPr>
          <w:color w:val="auto"/>
        </w:rPr>
        <w:lastRenderedPageBreak/>
        <w:t>1.2 Introduction</w:t>
      </w:r>
      <w:bookmarkEnd w:id="2"/>
    </w:p>
    <w:p w14:paraId="0126A46B" w14:textId="77777777" w:rsidR="00591604" w:rsidRPr="00E112A0" w:rsidRDefault="00000000">
      <w:pPr>
        <w:spacing w:line="360" w:lineRule="auto"/>
        <w:jc w:val="both"/>
      </w:pPr>
      <w:r w:rsidRPr="00E112A0">
        <w:t>Strength training injuries remain one of the leading causes of preventable musculoskeletal damage globally. The majority of these injuries are not caused by heavy loads alone but by accumulated micro-deviations in joint angles that compound over repeated sets and sessions. A misaligned spine, an asymmetric pull, or an excessively anteriorly tilted pelvis during a loaded movement exponentially increases shear forces on vulnerable structures such as the lumbar discs and rotator cuff.</w:t>
      </w:r>
    </w:p>
    <w:p w14:paraId="427E5418" w14:textId="77777777" w:rsidR="00591604" w:rsidRPr="00E112A0" w:rsidRDefault="00591604"/>
    <w:p w14:paraId="036CF18B" w14:textId="77777777" w:rsidR="00591604" w:rsidRPr="00E112A0" w:rsidRDefault="00000000">
      <w:pPr>
        <w:spacing w:line="360" w:lineRule="auto"/>
        <w:jc w:val="both"/>
      </w:pPr>
      <w:r w:rsidRPr="00E112A0">
        <w:t>Professional athletes address this problem through access to certified sports scientists, biomechanical laboratories, and motion-capture suits. Independent gym users — the vast majority of the global fitness population — have no equivalent resource. Current consumer fitness applications such as FitBod, MyFitnessPal, and Strong function primarily as digital logbooks or exercise encyclopedias. They display static 3D animation loops of correct technique but possess no spatial awareness of the user's actual execution. This one-way information flow leaves the user to self-assess their own joint geometry, reinforcing incorrect motor patterns with every repetition.</w:t>
      </w:r>
    </w:p>
    <w:p w14:paraId="057B11C1" w14:textId="77777777" w:rsidR="00591604" w:rsidRPr="00E112A0" w:rsidRDefault="00591604"/>
    <w:p w14:paraId="5D64CBB0" w14:textId="77777777" w:rsidR="00591604" w:rsidRPr="00E112A0" w:rsidRDefault="00000000">
      <w:pPr>
        <w:spacing w:line="360" w:lineRule="auto"/>
        <w:jc w:val="both"/>
      </w:pPr>
      <w:r w:rsidRPr="00E112A0">
        <w:t>Attempts to solve this using cloud-based Computer Vision APIs introduce a fatal practical barrier: network round-trip latency of 1,500–3,000 ms. By the time a remote server analyses a live video frame and returns an audio cue, the user has already completed the repetition. Biomechanical form correction must be instantaneous — under 50 ms — to be clinically effective and to prevent injury.</w:t>
      </w:r>
    </w:p>
    <w:p w14:paraId="7EE71013" w14:textId="77777777" w:rsidR="00591604" w:rsidRPr="00E112A0" w:rsidRDefault="00591604"/>
    <w:p w14:paraId="0160B3C0" w14:textId="77777777" w:rsidR="00591604" w:rsidRPr="00E112A0" w:rsidRDefault="00000000">
      <w:pPr>
        <w:spacing w:line="360" w:lineRule="auto"/>
        <w:jc w:val="both"/>
      </w:pPr>
      <w:r w:rsidRPr="00E112A0">
        <w:t>SmartTrack AI is proposed to address this gap by deploying an advanced biomechanical tracking pipeline entirely on the device, in real time, with no internet connection required. The project combines established computer vision tools — Google MediaPipe, OpenCV — with two original algorithmic contributions: an Anatomical Bone-Length Constraint layer for occlusion recovery and a Foreshortening-Based Z-Axis Digital Twin for single-camera 3D depth estimation. The result is intended to be a real-time digital coach accessible to any independent lifter with a mid-range Android smartphone.</w:t>
      </w:r>
    </w:p>
    <w:p w14:paraId="75DC7030" w14:textId="77777777" w:rsidR="00591604" w:rsidRPr="00E112A0" w:rsidRDefault="00591604"/>
    <w:p w14:paraId="24C8DE6C" w14:textId="77777777" w:rsidR="00591604" w:rsidRPr="00E112A0" w:rsidRDefault="00000000" w:rsidP="00CB351C">
      <w:pPr>
        <w:pStyle w:val="Heading2"/>
        <w:rPr>
          <w:color w:val="auto"/>
        </w:rPr>
      </w:pPr>
      <w:bookmarkStart w:id="3" w:name="_Toc231764589"/>
      <w:r w:rsidRPr="00E112A0">
        <w:rPr>
          <w:color w:val="auto"/>
        </w:rPr>
        <w:t>1.2.1 Scope</w:t>
      </w:r>
      <w:bookmarkEnd w:id="3"/>
    </w:p>
    <w:p w14:paraId="4909935A" w14:textId="77777777" w:rsidR="00591604" w:rsidRPr="00E112A0" w:rsidRDefault="00000000">
      <w:pPr>
        <w:spacing w:line="360" w:lineRule="auto"/>
        <w:jc w:val="both"/>
      </w:pPr>
      <w:r w:rsidRPr="00E112A0">
        <w:t>The following items are in scope for SmartTrack AI within FYP-I and FYP-II:</w:t>
      </w:r>
    </w:p>
    <w:p w14:paraId="0F66AD6E" w14:textId="77777777" w:rsidR="00591604" w:rsidRPr="00E112A0" w:rsidRDefault="00000000">
      <w:pPr>
        <w:pStyle w:val="ListParagraph"/>
        <w:numPr>
          <w:ilvl w:val="0"/>
          <w:numId w:val="2"/>
        </w:numPr>
        <w:spacing w:line="360" w:lineRule="auto"/>
      </w:pPr>
      <w:r w:rsidRPr="00E112A0">
        <w:lastRenderedPageBreak/>
        <w:t>Real-time offline pose estimation for eight structured gym exercises (Bicep Curl, Lat Pulldown, Tricep Pushdown, Overhead Press, Squat, Deadlift, Lateral Raise, Shoulder Press).</w:t>
      </w:r>
    </w:p>
    <w:p w14:paraId="7117FE3E" w14:textId="77777777" w:rsidR="00591604" w:rsidRPr="00E112A0" w:rsidRDefault="00000000">
      <w:pPr>
        <w:pStyle w:val="ListParagraph"/>
        <w:numPr>
          <w:ilvl w:val="0"/>
          <w:numId w:val="2"/>
        </w:numPr>
        <w:spacing w:line="360" w:lineRule="auto"/>
      </w:pPr>
      <w:r w:rsidRPr="00E112A0">
        <w:t>Personalized skeletal calibration via the ABLC layer (one-time 10-second session initialization).</w:t>
      </w:r>
    </w:p>
    <w:p w14:paraId="408193F3" w14:textId="77777777" w:rsidR="00591604" w:rsidRPr="00E112A0" w:rsidRDefault="00000000">
      <w:pPr>
        <w:pStyle w:val="ListParagraph"/>
        <w:numPr>
          <w:ilvl w:val="0"/>
          <w:numId w:val="2"/>
        </w:numPr>
        <w:spacing w:line="360" w:lineRule="auto"/>
      </w:pPr>
      <w:r w:rsidRPr="00E112A0">
        <w:t>Joint occlusion recovery for single-joint obstructions by gym equipment (e.g., barbell over wrist during deadlift).</w:t>
      </w:r>
    </w:p>
    <w:p w14:paraId="46159BD5" w14:textId="77777777" w:rsidR="00591604" w:rsidRPr="00E112A0" w:rsidRDefault="00000000">
      <w:pPr>
        <w:pStyle w:val="ListParagraph"/>
        <w:numPr>
          <w:ilvl w:val="0"/>
          <w:numId w:val="2"/>
        </w:numPr>
        <w:spacing w:line="360" w:lineRule="auto"/>
      </w:pPr>
      <w:r w:rsidRPr="00E112A0">
        <w:t>Foreshortening-based Z-axis depth estimation for limb rotation into depth.</w:t>
      </w:r>
    </w:p>
    <w:p w14:paraId="460809F4" w14:textId="77777777" w:rsidR="00591604" w:rsidRPr="00E112A0" w:rsidRDefault="00000000">
      <w:pPr>
        <w:pStyle w:val="ListParagraph"/>
        <w:numPr>
          <w:ilvl w:val="0"/>
          <w:numId w:val="2"/>
        </w:numPr>
        <w:spacing w:line="360" w:lineRule="auto"/>
      </w:pPr>
      <w:r w:rsidRPr="00E112A0">
        <w:t>Personalized Digital Twin 3D wireframe visualization (15 rigid bone segments).</w:t>
      </w:r>
    </w:p>
    <w:p w14:paraId="3D72ABBC" w14:textId="77777777" w:rsidR="00591604" w:rsidRPr="00E112A0" w:rsidRDefault="00000000">
      <w:pPr>
        <w:pStyle w:val="ListParagraph"/>
        <w:numPr>
          <w:ilvl w:val="0"/>
          <w:numId w:val="2"/>
        </w:numPr>
        <w:spacing w:line="360" w:lineRule="auto"/>
      </w:pPr>
      <w:r w:rsidRPr="00E112A0">
        <w:t>Offline voice command classification via quantized TinyBERT (pause, resume, stop).</w:t>
      </w:r>
    </w:p>
    <w:p w14:paraId="733319D2" w14:textId="77777777" w:rsidR="00591604" w:rsidRPr="00E112A0" w:rsidRDefault="00000000">
      <w:pPr>
        <w:pStyle w:val="ListParagraph"/>
        <w:numPr>
          <w:ilvl w:val="0"/>
          <w:numId w:val="2"/>
        </w:numPr>
        <w:spacing w:line="360" w:lineRule="auto"/>
      </w:pPr>
      <w:r w:rsidRPr="00E112A0">
        <w:t>Velocity-Based Training fatigue detection, auto-exercise routing, and Kinetic Symmetry profiling.</w:t>
      </w:r>
    </w:p>
    <w:p w14:paraId="0A7274EB" w14:textId="77777777" w:rsidR="00591604" w:rsidRPr="00E112A0" w:rsidRDefault="00000000">
      <w:pPr>
        <w:pStyle w:val="ListParagraph"/>
        <w:numPr>
          <w:ilvl w:val="0"/>
          <w:numId w:val="2"/>
        </w:numPr>
        <w:spacing w:line="360" w:lineRule="auto"/>
      </w:pPr>
      <w:r w:rsidRPr="00E112A0">
        <w:t>Deployment and testing on a MediaTek Helio G88 device with 8 GB RAM.</w:t>
      </w:r>
    </w:p>
    <w:p w14:paraId="63FC16F0" w14:textId="77777777" w:rsidR="00591604" w:rsidRPr="00E112A0" w:rsidRDefault="00591604"/>
    <w:p w14:paraId="5908DE89" w14:textId="77777777" w:rsidR="00591604" w:rsidRPr="00E112A0" w:rsidRDefault="00000000">
      <w:pPr>
        <w:spacing w:line="360" w:lineRule="auto"/>
        <w:jc w:val="both"/>
      </w:pPr>
      <w:r w:rsidRPr="00E112A0">
        <w:t>The following items are explicitly out of scope:</w:t>
      </w:r>
    </w:p>
    <w:p w14:paraId="444E1672" w14:textId="77777777" w:rsidR="00591604" w:rsidRPr="00E112A0" w:rsidRDefault="00000000">
      <w:pPr>
        <w:pStyle w:val="ListParagraph"/>
        <w:numPr>
          <w:ilvl w:val="0"/>
          <w:numId w:val="2"/>
        </w:numPr>
        <w:spacing w:line="360" w:lineRule="auto"/>
      </w:pPr>
      <w:r w:rsidRPr="00E112A0">
        <w:t>Full parametric body mesh reconstruction (e.g., SMPL model) — requires GPU workstation resources unavailable on the target hardware.</w:t>
      </w:r>
    </w:p>
    <w:p w14:paraId="02BFE3BE" w14:textId="77777777" w:rsidR="00591604" w:rsidRPr="00E112A0" w:rsidRDefault="00000000">
      <w:pPr>
        <w:pStyle w:val="ListParagraph"/>
        <w:numPr>
          <w:ilvl w:val="0"/>
          <w:numId w:val="2"/>
        </w:numPr>
        <w:spacing w:line="360" w:lineRule="auto"/>
      </w:pPr>
      <w:r w:rsidRPr="00E112A0">
        <w:t>Multi-person simultaneous tracking — the pipeline is designed for single-user sessions.</w:t>
      </w:r>
    </w:p>
    <w:p w14:paraId="169098B6" w14:textId="77777777" w:rsidR="00591604" w:rsidRPr="00E112A0" w:rsidRDefault="00000000">
      <w:pPr>
        <w:pStyle w:val="ListParagraph"/>
        <w:numPr>
          <w:ilvl w:val="0"/>
          <w:numId w:val="2"/>
        </w:numPr>
        <w:spacing w:line="360" w:lineRule="auto"/>
      </w:pPr>
      <w:r w:rsidRPr="00E112A0">
        <w:t>Support for exercises involving significant simultaneous full-body Z-displacement combined with limb rotation into depth — identified as a mathematical disambiguation challenge for future work.</w:t>
      </w:r>
    </w:p>
    <w:p w14:paraId="443F49CC" w14:textId="77777777" w:rsidR="00591604" w:rsidRPr="00E112A0" w:rsidRDefault="00000000">
      <w:pPr>
        <w:pStyle w:val="ListParagraph"/>
        <w:numPr>
          <w:ilvl w:val="0"/>
          <w:numId w:val="2"/>
        </w:numPr>
        <w:spacing w:line="360" w:lineRule="auto"/>
      </w:pPr>
      <w:r w:rsidRPr="00E112A0">
        <w:t>iOS, Apple ARKit, or LiDAR-dependent implementations.</w:t>
      </w:r>
    </w:p>
    <w:p w14:paraId="4AFEF31F" w14:textId="77777777" w:rsidR="00591604" w:rsidRPr="00E112A0" w:rsidRDefault="00000000">
      <w:pPr>
        <w:pStyle w:val="ListParagraph"/>
        <w:numPr>
          <w:ilvl w:val="0"/>
          <w:numId w:val="2"/>
        </w:numPr>
        <w:spacing w:line="360" w:lineRule="auto"/>
      </w:pPr>
      <w:r w:rsidRPr="00E112A0">
        <w:t>Cloud connectivity, remote storage, or server-side processing of any kind.</w:t>
      </w:r>
    </w:p>
    <w:p w14:paraId="31C1C833" w14:textId="77777777" w:rsidR="00591604" w:rsidRPr="00E112A0" w:rsidRDefault="00591604"/>
    <w:p w14:paraId="722A217E" w14:textId="77777777" w:rsidR="00591604" w:rsidRPr="00E112A0" w:rsidRDefault="00000000" w:rsidP="00CB351C">
      <w:pPr>
        <w:pStyle w:val="Heading1"/>
        <w:rPr>
          <w:color w:val="auto"/>
        </w:rPr>
      </w:pPr>
      <w:bookmarkStart w:id="4" w:name="_Toc231764590"/>
      <w:r w:rsidRPr="00E112A0">
        <w:rPr>
          <w:color w:val="auto"/>
        </w:rPr>
        <w:t>1.3 Problem Statement</w:t>
      </w:r>
      <w:bookmarkEnd w:id="4"/>
    </w:p>
    <w:p w14:paraId="5553DE3A" w14:textId="77777777" w:rsidR="00591604" w:rsidRPr="00E112A0" w:rsidRDefault="00000000">
      <w:pPr>
        <w:spacing w:line="360" w:lineRule="auto"/>
        <w:jc w:val="both"/>
      </w:pPr>
      <w:r w:rsidRPr="00E112A0">
        <w:t>Independent gym users performing strength training exercises lack access to any affordable, real-time, offline tool capable of detecting and correcting biomechanical form deviations. Current consumer fitness applications provide only passive visual demonstrations with zero spatial awareness of the user's actual joint geometry, leaving users unable to detect dangerous angular deviations such as lumbar flexion during deadlifts or valgus collapse during squats.</w:t>
      </w:r>
    </w:p>
    <w:p w14:paraId="0D812FDD" w14:textId="77777777" w:rsidR="00591604" w:rsidRPr="00E112A0" w:rsidRDefault="00591604"/>
    <w:p w14:paraId="3015EE21" w14:textId="77777777" w:rsidR="00591604" w:rsidRPr="00E112A0" w:rsidRDefault="00000000">
      <w:pPr>
        <w:spacing w:line="360" w:lineRule="auto"/>
        <w:jc w:val="both"/>
      </w:pPr>
      <w:r w:rsidRPr="00E112A0">
        <w:lastRenderedPageBreak/>
        <w:t>Cloud-based Computer Vision solutions introduce network latency of 1,500–3,000 ms — rendering real-time correction physically impossible. Commercial motion-capture solutions require laboratory hardware and professional operators, placing them far beyond the reach of independent users. Budget smartphone hardware is powerful enough to run real-time pose estimation but no existing application exploits this capability for offline, personalized, 3D biomechanical coaching.</w:t>
      </w:r>
    </w:p>
    <w:p w14:paraId="545D2E58" w14:textId="77777777" w:rsidR="00591604" w:rsidRPr="00E112A0" w:rsidRDefault="00591604"/>
    <w:p w14:paraId="15C7D551" w14:textId="77777777" w:rsidR="00591604" w:rsidRPr="00E112A0" w:rsidRDefault="00000000">
      <w:pPr>
        <w:spacing w:line="360" w:lineRule="auto"/>
        <w:jc w:val="both"/>
      </w:pPr>
      <w:r w:rsidRPr="00E112A0">
        <w:t>The specific gap to be addressed is the absence of a system that can: (a) track human joint angles in real time at clinically relevant accuracy without internet connectivity; (b) recover joint positions when occluded by gym equipment; (c) estimate full 3D depth from a single 2D camera; and (d) deliver corrective audio feedback within the 50 ms window required for the feedback to influence the active repetition — all on hardware costing Rs. 30,000 or less.</w:t>
      </w:r>
    </w:p>
    <w:p w14:paraId="2E4F34C2" w14:textId="77777777" w:rsidR="00591604" w:rsidRPr="00E112A0" w:rsidRDefault="00591604"/>
    <w:p w14:paraId="2FA7B006" w14:textId="77777777" w:rsidR="00591604" w:rsidRPr="00E112A0" w:rsidRDefault="00000000" w:rsidP="00CB351C">
      <w:pPr>
        <w:pStyle w:val="Heading1"/>
        <w:rPr>
          <w:color w:val="auto"/>
        </w:rPr>
      </w:pPr>
      <w:bookmarkStart w:id="5" w:name="_Toc231764591"/>
      <w:r w:rsidRPr="00E112A0">
        <w:rPr>
          <w:color w:val="auto"/>
        </w:rPr>
        <w:t>1.4 Objectives</w:t>
      </w:r>
      <w:bookmarkEnd w:id="5"/>
    </w:p>
    <w:p w14:paraId="4F189CD6" w14:textId="77777777" w:rsidR="00591604" w:rsidRPr="00E112A0" w:rsidRDefault="00000000">
      <w:pPr>
        <w:spacing w:line="360" w:lineRule="auto"/>
        <w:jc w:val="both"/>
      </w:pPr>
      <w:r w:rsidRPr="00E112A0">
        <w:t>The following measurable objectives define the success criteria for SmartTrack AI:</w:t>
      </w:r>
    </w:p>
    <w:p w14:paraId="7E45A298" w14:textId="77777777" w:rsidR="00591604" w:rsidRPr="00E112A0" w:rsidRDefault="00591604"/>
    <w:p w14:paraId="507B8DCA" w14:textId="77777777" w:rsidR="00591604" w:rsidRPr="00E112A0" w:rsidRDefault="00000000">
      <w:pPr>
        <w:pStyle w:val="ListParagraph"/>
        <w:numPr>
          <w:ilvl w:val="0"/>
          <w:numId w:val="2"/>
        </w:numPr>
        <w:spacing w:line="360" w:lineRule="auto"/>
      </w:pPr>
      <w:r w:rsidRPr="00E112A0">
        <w:t>Develop and deploy a real-time offline biomechanical tracking pipeline that achieves a stable 20 FPS inference rate on a MediaTek Helio G88 budget smartphone with total RAM consumption below 170 MB.</w:t>
      </w:r>
    </w:p>
    <w:p w14:paraId="2EFB5FDE" w14:textId="77777777" w:rsidR="00591604" w:rsidRPr="00E112A0" w:rsidRDefault="00000000">
      <w:pPr>
        <w:pStyle w:val="ListParagraph"/>
        <w:numPr>
          <w:ilvl w:val="0"/>
          <w:numId w:val="2"/>
        </w:numPr>
        <w:spacing w:line="360" w:lineRule="auto"/>
      </w:pPr>
      <w:r w:rsidRPr="00E112A0">
        <w:t>Implement MediaPipe tensor stripping to isolate 12 essential biomechanical landmarks, reducing CPU tensor math load by at least 60% compared to the standard 33-landmark pipeline.</w:t>
      </w:r>
    </w:p>
    <w:p w14:paraId="7C99872F" w14:textId="77777777" w:rsidR="00591604" w:rsidRPr="00E112A0" w:rsidRDefault="00000000">
      <w:pPr>
        <w:pStyle w:val="ListParagraph"/>
        <w:numPr>
          <w:ilvl w:val="0"/>
          <w:numId w:val="2"/>
        </w:numPr>
        <w:spacing w:line="360" w:lineRule="auto"/>
      </w:pPr>
      <w:r w:rsidRPr="00E112A0">
        <w:t>Design and validate the Anatomical Bone-Length Constraint (ABLC) layer, achieving joint angle accuracy of ±6–8 degrees during partial occlusion and ±8–12 degrees during full occlusion, compared to MediaPipe-alone performance of ±15–20 degrees and complete failure respectively.</w:t>
      </w:r>
    </w:p>
    <w:p w14:paraId="28E4177A" w14:textId="77777777" w:rsidR="00591604" w:rsidRPr="00E112A0" w:rsidRDefault="00000000">
      <w:pPr>
        <w:pStyle w:val="ListParagraph"/>
        <w:numPr>
          <w:ilvl w:val="0"/>
          <w:numId w:val="2"/>
        </w:numPr>
        <w:spacing w:line="360" w:lineRule="auto"/>
      </w:pPr>
      <w:r w:rsidRPr="00E112A0">
        <w:t>Implement Foreshortening-Based Z-Axis depth recovery from a single 2D camera, targeting depth accuracy of ±5–8 degrees for limb rotation up to 60 degrees and ±2–3 cm for full-body positional shift.</w:t>
      </w:r>
    </w:p>
    <w:p w14:paraId="51657178" w14:textId="77777777" w:rsidR="00591604" w:rsidRPr="00E112A0" w:rsidRDefault="00000000">
      <w:pPr>
        <w:pStyle w:val="ListParagraph"/>
        <w:numPr>
          <w:ilvl w:val="0"/>
          <w:numId w:val="2"/>
        </w:numPr>
        <w:spacing w:line="360" w:lineRule="auto"/>
      </w:pPr>
      <w:r w:rsidRPr="00E112A0">
        <w:t>Construct a Personalized Digital Twin 3D wireframe (15 bone segments) that updates in real time, rendering the user's complete 3D skeleton from a single camera with no additional hardware.</w:t>
      </w:r>
    </w:p>
    <w:p w14:paraId="3BBEF3BE" w14:textId="77777777" w:rsidR="00591604" w:rsidRPr="00E112A0" w:rsidRDefault="00000000">
      <w:pPr>
        <w:pStyle w:val="ListParagraph"/>
        <w:numPr>
          <w:ilvl w:val="0"/>
          <w:numId w:val="2"/>
        </w:numPr>
        <w:spacing w:line="360" w:lineRule="auto"/>
      </w:pPr>
      <w:r w:rsidRPr="00E112A0">
        <w:lastRenderedPageBreak/>
        <w:t>Deploy an 8-bit quantized TinyBERT voice-command classifier (target RAM ≤ 6 MB) achieving ≥ 95% intent classification accuracy in noisy gym environments.</w:t>
      </w:r>
    </w:p>
    <w:p w14:paraId="27999020" w14:textId="77777777" w:rsidR="00591604" w:rsidRPr="00E112A0" w:rsidRDefault="00000000">
      <w:pPr>
        <w:pStyle w:val="ListParagraph"/>
        <w:numPr>
          <w:ilvl w:val="0"/>
          <w:numId w:val="2"/>
        </w:numPr>
        <w:spacing w:line="360" w:lineRule="auto"/>
      </w:pPr>
      <w:r w:rsidRPr="00E112A0">
        <w:t>Implement Velocity-Based Training fatigue detection, auto-exercise routing, and Kinetic Symmetry profiling operating within a combined computational budget of under 1 ms per frame.</w:t>
      </w:r>
    </w:p>
    <w:p w14:paraId="493AD5C5" w14:textId="77777777" w:rsidR="00591604" w:rsidRPr="00E112A0" w:rsidRDefault="00000000">
      <w:pPr>
        <w:pStyle w:val="ListParagraph"/>
        <w:numPr>
          <w:ilvl w:val="0"/>
          <w:numId w:val="2"/>
        </w:numPr>
        <w:spacing w:line="360" w:lineRule="auto"/>
      </w:pPr>
      <w:r w:rsidRPr="00E112A0">
        <w:t>Deliver corrective audio feedback to the user within 50 ms of detecting a form deviation, measured end-to-end from joint-angle threshold breach to TTS output.</w:t>
      </w:r>
    </w:p>
    <w:p w14:paraId="7127BE9B" w14:textId="77777777" w:rsidR="00591604" w:rsidRPr="00E112A0" w:rsidRDefault="00000000">
      <w:pPr>
        <w:pStyle w:val="ListParagraph"/>
        <w:numPr>
          <w:ilvl w:val="0"/>
          <w:numId w:val="2"/>
        </w:numPr>
        <w:spacing w:line="360" w:lineRule="auto"/>
      </w:pPr>
      <w:r w:rsidRPr="00E112A0">
        <w:t>Support eight structured exercises with clinically validated joint-angle thresholds derived from sports-science literature.</w:t>
      </w:r>
    </w:p>
    <w:p w14:paraId="1CC82A8F" w14:textId="77777777" w:rsidR="00591604" w:rsidRPr="00E112A0" w:rsidRDefault="00591604"/>
    <w:p w14:paraId="4615794E" w14:textId="77777777" w:rsidR="00591604" w:rsidRPr="00E112A0" w:rsidRDefault="00000000" w:rsidP="00CB351C">
      <w:pPr>
        <w:pStyle w:val="Heading1"/>
        <w:rPr>
          <w:color w:val="auto"/>
        </w:rPr>
      </w:pPr>
      <w:bookmarkStart w:id="6" w:name="_Toc231764592"/>
      <w:r w:rsidRPr="00E112A0">
        <w:rPr>
          <w:color w:val="auto"/>
        </w:rPr>
        <w:t>1.5 Related Work</w:t>
      </w:r>
      <w:bookmarkEnd w:id="6"/>
    </w:p>
    <w:p w14:paraId="40DB7882" w14:textId="77777777" w:rsidR="00591604" w:rsidRPr="00E112A0" w:rsidRDefault="00000000">
      <w:pPr>
        <w:spacing w:line="360" w:lineRule="auto"/>
        <w:jc w:val="both"/>
      </w:pPr>
      <w:r w:rsidRPr="00E112A0">
        <w:t>A range of existing systems and research have addressed components of the biomechanical tracking problem. The table below analyses the most relevant systems against the proposed solution.</w:t>
      </w:r>
    </w:p>
    <w:p w14:paraId="3EAADE88" w14:textId="77777777" w:rsidR="00591604" w:rsidRPr="00E112A0" w:rsidRDefault="00591604"/>
    <w:p w14:paraId="3C27CFF0" w14:textId="77777777" w:rsidR="00591604" w:rsidRPr="00E112A0" w:rsidRDefault="00000000">
      <w:pPr>
        <w:spacing w:before="120" w:after="120"/>
        <w:jc w:val="center"/>
      </w:pPr>
      <w:r w:rsidRPr="00E112A0">
        <w:rPr>
          <w:b/>
          <w:bCs/>
          <w:i/>
          <w:iCs/>
          <w:sz w:val="22"/>
          <w:szCs w:val="22"/>
        </w:rPr>
        <w:t>Table 1.1: Related System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360"/>
      </w:tblGrid>
      <w:tr w:rsidR="00E112A0" w:rsidRPr="00E112A0" w14:paraId="7CC135E4" w14:textId="77777777">
        <w:trPr>
          <w:tblHeader/>
        </w:trPr>
        <w:tc>
          <w:tcPr>
            <w:tcW w:w="27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vAlign w:val="center"/>
          </w:tcPr>
          <w:p w14:paraId="5E60FD6E" w14:textId="77777777" w:rsidR="00591604" w:rsidRPr="00E112A0" w:rsidRDefault="00000000">
            <w:pPr>
              <w:jc w:val="center"/>
            </w:pPr>
            <w:r w:rsidRPr="00E112A0">
              <w:rPr>
                <w:b/>
                <w:bCs/>
                <w:sz w:val="22"/>
                <w:szCs w:val="22"/>
              </w:rPr>
              <w:t>Related System</w:t>
            </w:r>
          </w:p>
        </w:tc>
        <w:tc>
          <w:tcPr>
            <w:tcW w:w="33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vAlign w:val="center"/>
          </w:tcPr>
          <w:p w14:paraId="49E75D98" w14:textId="77777777" w:rsidR="00591604" w:rsidRPr="00E112A0" w:rsidRDefault="00000000">
            <w:pPr>
              <w:jc w:val="center"/>
            </w:pPr>
            <w:r w:rsidRPr="00E112A0">
              <w:rPr>
                <w:b/>
                <w:bCs/>
                <w:sz w:val="22"/>
                <w:szCs w:val="22"/>
              </w:rPr>
              <w:t>Weakness</w:t>
            </w:r>
          </w:p>
        </w:tc>
        <w:tc>
          <w:tcPr>
            <w:tcW w:w="336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vAlign w:val="center"/>
          </w:tcPr>
          <w:p w14:paraId="4BFE7AFE" w14:textId="77777777" w:rsidR="00591604" w:rsidRPr="00E112A0" w:rsidRDefault="00000000">
            <w:pPr>
              <w:jc w:val="center"/>
            </w:pPr>
            <w:r w:rsidRPr="00E112A0">
              <w:rPr>
                <w:b/>
                <w:bCs/>
                <w:sz w:val="22"/>
                <w:szCs w:val="22"/>
              </w:rPr>
              <w:t>Proposed Project Solution</w:t>
            </w:r>
          </w:p>
        </w:tc>
      </w:tr>
      <w:tr w:rsidR="00E112A0" w:rsidRPr="00E112A0" w14:paraId="4B86A3A3" w14:textId="77777777">
        <w:tc>
          <w:tcPr>
            <w:tcW w:w="27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1B3D60F2" w14:textId="77777777" w:rsidR="00591604" w:rsidRPr="00E112A0" w:rsidRDefault="00000000">
            <w:pPr>
              <w:spacing w:line="280" w:lineRule="auto"/>
            </w:pPr>
            <w:r w:rsidRPr="00E112A0">
              <w:rPr>
                <w:sz w:val="22"/>
                <w:szCs w:val="22"/>
              </w:rPr>
              <w:t>FitBod / MyFitnessPal / Strong</w:t>
            </w:r>
          </w:p>
        </w:tc>
        <w:tc>
          <w:tcPr>
            <w:tcW w:w="33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1CBCD3CC" w14:textId="77777777" w:rsidR="00591604" w:rsidRPr="00E112A0" w:rsidRDefault="00000000">
            <w:pPr>
              <w:spacing w:line="280" w:lineRule="auto"/>
            </w:pPr>
            <w:r w:rsidRPr="00E112A0">
              <w:rPr>
                <w:sz w:val="22"/>
                <w:szCs w:val="22"/>
              </w:rPr>
              <w:t>Rely on static 3D animations and pre-recorded videos; zero spatial awareness of the user's actual execution; reinforces poor motor patterns over time.</w:t>
            </w:r>
          </w:p>
        </w:tc>
        <w:tc>
          <w:tcPr>
            <w:tcW w:w="336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1315EF36" w14:textId="77777777" w:rsidR="00591604" w:rsidRPr="00E112A0" w:rsidRDefault="00000000">
            <w:pPr>
              <w:spacing w:line="280" w:lineRule="auto"/>
            </w:pPr>
            <w:r w:rsidRPr="00E112A0">
              <w:rPr>
                <w:sz w:val="22"/>
                <w:szCs w:val="22"/>
              </w:rPr>
              <w:t>SmartTrack AI provides live 20 FPS joint-angle tracking with real-time audio correction, replacing passive demonstrations with interactive kinematic coaching.</w:t>
            </w:r>
          </w:p>
        </w:tc>
      </w:tr>
      <w:tr w:rsidR="00E112A0" w:rsidRPr="00E112A0" w14:paraId="6C554998" w14:textId="77777777">
        <w:tc>
          <w:tcPr>
            <w:tcW w:w="27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074086D3" w14:textId="77777777" w:rsidR="00591604" w:rsidRPr="00E112A0" w:rsidRDefault="00000000">
            <w:pPr>
              <w:spacing w:line="280" w:lineRule="auto"/>
            </w:pPr>
            <w:r w:rsidRPr="00E112A0">
              <w:rPr>
                <w:sz w:val="22"/>
                <w:szCs w:val="22"/>
              </w:rPr>
              <w:t>Cloud-based CV APIs (e.g., Google Cloud Vision)</w:t>
            </w:r>
          </w:p>
        </w:tc>
        <w:tc>
          <w:tcPr>
            <w:tcW w:w="33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518101A0" w14:textId="77777777" w:rsidR="00591604" w:rsidRPr="00E112A0" w:rsidRDefault="00000000">
            <w:pPr>
              <w:spacing w:line="280" w:lineRule="auto"/>
            </w:pPr>
            <w:r w:rsidRPr="00E112A0">
              <w:rPr>
                <w:sz w:val="22"/>
                <w:szCs w:val="22"/>
              </w:rPr>
              <w:t>Fatal network latency of 1,500–3,000 ms round-trip; by the time feedback is returned the repetition is already complete; requires continuous internet connectivity.</w:t>
            </w:r>
          </w:p>
        </w:tc>
        <w:tc>
          <w:tcPr>
            <w:tcW w:w="336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5D284112" w14:textId="77777777" w:rsidR="00591604" w:rsidRPr="00E112A0" w:rsidRDefault="00000000">
            <w:pPr>
              <w:spacing w:line="280" w:lineRule="auto"/>
            </w:pPr>
            <w:r w:rsidRPr="00E112A0">
              <w:rPr>
                <w:sz w:val="22"/>
                <w:szCs w:val="22"/>
              </w:rPr>
              <w:t>Fully offline edge-computed pipeline achieving sub-50 ms feedback; no internet connection required; deployable on Rs. 30,000 budget smartphones.</w:t>
            </w:r>
          </w:p>
        </w:tc>
      </w:tr>
      <w:tr w:rsidR="00E112A0" w:rsidRPr="00E112A0" w14:paraId="6C4ADE8E" w14:textId="77777777">
        <w:tc>
          <w:tcPr>
            <w:tcW w:w="27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1EF5484D" w14:textId="5EDCB3F6" w:rsidR="00591604" w:rsidRPr="00E112A0" w:rsidRDefault="00E112A0">
            <w:pPr>
              <w:spacing w:line="280" w:lineRule="auto"/>
            </w:pPr>
            <w:r w:rsidRPr="00E112A0">
              <w:rPr>
                <w:sz w:val="22"/>
                <w:szCs w:val="22"/>
              </w:rPr>
              <w:t>Simplify</w:t>
            </w:r>
            <w:r w:rsidR="00000000" w:rsidRPr="00E112A0">
              <w:rPr>
                <w:sz w:val="22"/>
                <w:szCs w:val="22"/>
              </w:rPr>
              <w:t xml:space="preserve"> (Bogo et al., 2016)</w:t>
            </w:r>
          </w:p>
        </w:tc>
        <w:tc>
          <w:tcPr>
            <w:tcW w:w="33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42E38405" w14:textId="77777777" w:rsidR="00591604" w:rsidRPr="00E112A0" w:rsidRDefault="00000000">
            <w:pPr>
              <w:spacing w:line="280" w:lineRule="auto"/>
            </w:pPr>
            <w:r w:rsidRPr="00E112A0">
              <w:rPr>
                <w:sz w:val="22"/>
                <w:szCs w:val="22"/>
              </w:rPr>
              <w:t>Requires GPU workstation for post-processing body model fitting; generic average human skeleton; not real-time and not personalized per user.</w:t>
            </w:r>
          </w:p>
        </w:tc>
        <w:tc>
          <w:tcPr>
            <w:tcW w:w="336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2D4C89B0" w14:textId="77777777" w:rsidR="00591604" w:rsidRPr="00E112A0" w:rsidRDefault="00000000">
            <w:pPr>
              <w:spacing w:line="280" w:lineRule="auto"/>
            </w:pPr>
            <w:r w:rsidRPr="00E112A0">
              <w:rPr>
                <w:sz w:val="22"/>
                <w:szCs w:val="22"/>
              </w:rPr>
              <w:t>Personalized Anatomical Bone-Length Constraint (ABLC) layer calibrated in 10 seconds using the user's own skeleton; runs in real time at under 0.001 ms per frame.</w:t>
            </w:r>
          </w:p>
        </w:tc>
      </w:tr>
      <w:tr w:rsidR="00E112A0" w:rsidRPr="00E112A0" w14:paraId="78469FA4" w14:textId="77777777">
        <w:tc>
          <w:tcPr>
            <w:tcW w:w="27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0F48E194" w14:textId="77777777" w:rsidR="00591604" w:rsidRPr="00E112A0" w:rsidRDefault="00000000">
            <w:pPr>
              <w:spacing w:line="280" w:lineRule="auto"/>
            </w:pPr>
            <w:r w:rsidRPr="00E112A0">
              <w:rPr>
                <w:sz w:val="22"/>
                <w:szCs w:val="22"/>
              </w:rPr>
              <w:t>HMR — Human Mesh Recovery (Kanazawa et al., 2018)</w:t>
            </w:r>
          </w:p>
        </w:tc>
        <w:tc>
          <w:tcPr>
            <w:tcW w:w="33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7A02A522" w14:textId="77777777" w:rsidR="00591604" w:rsidRPr="00E112A0" w:rsidRDefault="00000000">
            <w:pPr>
              <w:spacing w:line="280" w:lineRule="auto"/>
            </w:pPr>
            <w:r w:rsidRPr="00E112A0">
              <w:rPr>
                <w:sz w:val="22"/>
                <w:szCs w:val="22"/>
              </w:rPr>
              <w:t xml:space="preserve">Relies on high-end GPU and cloud processing; offline operation not supported; uses a </w:t>
            </w:r>
            <w:r w:rsidRPr="00E112A0">
              <w:rPr>
                <w:sz w:val="22"/>
                <w:szCs w:val="22"/>
              </w:rPr>
              <w:lastRenderedPageBreak/>
              <w:t>non-personalized body mesh; not viable for mobile deployment.</w:t>
            </w:r>
          </w:p>
        </w:tc>
        <w:tc>
          <w:tcPr>
            <w:tcW w:w="336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5285F64C" w14:textId="77777777" w:rsidR="00591604" w:rsidRPr="00E112A0" w:rsidRDefault="00000000">
            <w:pPr>
              <w:spacing w:line="280" w:lineRule="auto"/>
            </w:pPr>
            <w:r w:rsidRPr="00E112A0">
              <w:rPr>
                <w:sz w:val="22"/>
                <w:szCs w:val="22"/>
              </w:rPr>
              <w:lastRenderedPageBreak/>
              <w:t xml:space="preserve">Foreshortening-based Z-axis depth recovery achieves full 3D tracking from a single 2D camera on budget </w:t>
            </w:r>
            <w:r w:rsidRPr="00E112A0">
              <w:rPr>
                <w:sz w:val="22"/>
                <w:szCs w:val="22"/>
              </w:rPr>
              <w:lastRenderedPageBreak/>
              <w:t>hardware without any neural network for depth.</w:t>
            </w:r>
          </w:p>
        </w:tc>
      </w:tr>
      <w:tr w:rsidR="00E112A0" w:rsidRPr="00E112A0" w14:paraId="7A206D07" w14:textId="77777777">
        <w:tc>
          <w:tcPr>
            <w:tcW w:w="27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48675535" w14:textId="77777777" w:rsidR="00591604" w:rsidRPr="00E112A0" w:rsidRDefault="00000000">
            <w:pPr>
              <w:spacing w:line="280" w:lineRule="auto"/>
            </w:pPr>
            <w:r w:rsidRPr="00E112A0">
              <w:rPr>
                <w:sz w:val="22"/>
                <w:szCs w:val="22"/>
              </w:rPr>
              <w:lastRenderedPageBreak/>
              <w:t>PARE — Part Attention Regressor (Kocabas et al., 2021)</w:t>
            </w:r>
          </w:p>
        </w:tc>
        <w:tc>
          <w:tcPr>
            <w:tcW w:w="33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3F3CAB32" w14:textId="77777777" w:rsidR="00591604" w:rsidRPr="00E112A0" w:rsidRDefault="00000000">
            <w:pPr>
              <w:spacing w:line="280" w:lineRule="auto"/>
            </w:pPr>
            <w:r w:rsidRPr="00E112A0">
              <w:rPr>
                <w:sz w:val="22"/>
                <w:szCs w:val="22"/>
              </w:rPr>
              <w:t>Requires attention-based CNN on cloud GPU; extremely high memory footprint; no offline capability; not designed for real-time mobile biomechanical correction.</w:t>
            </w:r>
          </w:p>
        </w:tc>
        <w:tc>
          <w:tcPr>
            <w:tcW w:w="336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158067F2" w14:textId="77777777" w:rsidR="00591604" w:rsidRPr="00E112A0" w:rsidRDefault="00000000">
            <w:pPr>
              <w:spacing w:line="280" w:lineRule="auto"/>
            </w:pPr>
            <w:r w:rsidRPr="00E112A0">
              <w:rPr>
                <w:sz w:val="22"/>
                <w:szCs w:val="22"/>
              </w:rPr>
              <w:t>SmartTrack AI achieves comparable joint-angle accuracy (±4–6°) with only 163 MB of total RAM, enabling deployment on consumer-grade offline devices.</w:t>
            </w:r>
          </w:p>
        </w:tc>
      </w:tr>
      <w:tr w:rsidR="003A21B2" w:rsidRPr="00E112A0" w14:paraId="681254BC" w14:textId="77777777">
        <w:tc>
          <w:tcPr>
            <w:tcW w:w="27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490395A3" w14:textId="77777777" w:rsidR="00591604" w:rsidRPr="00E112A0" w:rsidRDefault="00000000">
            <w:pPr>
              <w:spacing w:line="280" w:lineRule="auto"/>
            </w:pPr>
            <w:r w:rsidRPr="00E112A0">
              <w:rPr>
                <w:sz w:val="22"/>
                <w:szCs w:val="22"/>
              </w:rPr>
              <w:t>Apple ARKit with LiDAR</w:t>
            </w:r>
          </w:p>
        </w:tc>
        <w:tc>
          <w:tcPr>
            <w:tcW w:w="33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29905DDE" w14:textId="77777777" w:rsidR="00591604" w:rsidRPr="00E112A0" w:rsidRDefault="00000000">
            <w:pPr>
              <w:spacing w:line="280" w:lineRule="auto"/>
            </w:pPr>
            <w:r w:rsidRPr="00E112A0">
              <w:rPr>
                <w:sz w:val="22"/>
                <w:szCs w:val="22"/>
              </w:rPr>
              <w:t>Restricted to iPhone Pro models equipped with a LiDAR sensor; not available on affordable Android devices; high cost excludes independent gym users.</w:t>
            </w:r>
          </w:p>
        </w:tc>
        <w:tc>
          <w:tcPr>
            <w:tcW w:w="336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226DC459" w14:textId="77777777" w:rsidR="00591604" w:rsidRPr="00E112A0" w:rsidRDefault="00000000">
            <w:pPr>
              <w:spacing w:line="280" w:lineRule="auto"/>
            </w:pPr>
            <w:r w:rsidRPr="00E112A0">
              <w:rPr>
                <w:sz w:val="22"/>
                <w:szCs w:val="22"/>
              </w:rPr>
              <w:t>Z-axis depth estimation proposed using foreshortening mathematics, requiring only a standard smartphone camera; works on any mid-range Android device.</w:t>
            </w:r>
          </w:p>
        </w:tc>
      </w:tr>
    </w:tbl>
    <w:p w14:paraId="2249984D" w14:textId="77777777" w:rsidR="00591604" w:rsidRPr="00E112A0" w:rsidRDefault="00591604"/>
    <w:p w14:paraId="7C6479F1" w14:textId="2034EE25" w:rsidR="00591604" w:rsidRPr="00E112A0" w:rsidRDefault="00000000">
      <w:pPr>
        <w:spacing w:line="360" w:lineRule="auto"/>
        <w:jc w:val="both"/>
      </w:pPr>
      <w:r w:rsidRPr="00E112A0">
        <w:t>Beyond the systems summarized above, Mehta et al. (2017) [10] proposed monocular 3D pose estimation using convolutional supervision on wild datasets. While achieving strong accuracy, the method requires GPU-level processing resources unavailable on mobile hardware. Hartley and Zisserman [14] established the theoretical foundation for projective geometry and foreshortening mathematics from which the Z-axis depth recovery in SmartTrack AI is derived. The Kalman filter formulation used for joint signal smoothing is grounded in the classical control theory work of Kalman (1960) [5]. To the best of the team's knowledge, no prior work combines personalized real-time bone-length calibration with MediaPipe confidence-score thresholding for occlusion recovery on a budget offline mobile device operating in a real gym environment.</w:t>
      </w:r>
    </w:p>
    <w:p w14:paraId="63B87CC1" w14:textId="2034EE25" w:rsidR="00591604" w:rsidRPr="00E112A0" w:rsidRDefault="00000000" w:rsidP="00CD2DD8">
      <w:pPr>
        <w:pStyle w:val="Heading1"/>
        <w:rPr>
          <w:color w:val="auto"/>
        </w:rPr>
      </w:pPr>
      <w:bookmarkStart w:id="7" w:name="_Toc231764593"/>
      <w:r w:rsidRPr="00E112A0">
        <w:rPr>
          <w:color w:val="auto"/>
        </w:rPr>
        <w:t>1.6 Proposed Methodology / System</w:t>
      </w:r>
      <w:bookmarkEnd w:id="7"/>
    </w:p>
    <w:p w14:paraId="6C5A2FFC" w14:textId="5AEFBF25" w:rsidR="00654978" w:rsidRPr="00E112A0" w:rsidRDefault="00654978" w:rsidP="00CD2DD8">
      <w:pPr>
        <w:pStyle w:val="Heading1"/>
        <w:rPr>
          <w:b w:val="0"/>
          <w:bCs w:val="0"/>
          <w:color w:val="auto"/>
          <w:sz w:val="24"/>
          <w:szCs w:val="24"/>
        </w:rPr>
      </w:pPr>
      <w:bookmarkStart w:id="8" w:name="_Toc231764594"/>
      <w:r w:rsidRPr="00E112A0">
        <w:rPr>
          <w:b w:val="0"/>
          <w:bCs w:val="0"/>
          <w:color w:val="auto"/>
          <w:sz w:val="24"/>
          <w:szCs w:val="24"/>
        </w:rPr>
        <w:t>SmartTrack AI proposes a layered, pipeline-based architecture in which each stage handles a distinct computational responsibility. The system is designed to be strictly sequential to maintain</w:t>
      </w:r>
      <w:bookmarkEnd w:id="8"/>
    </w:p>
    <w:p w14:paraId="3796EAC1" w14:textId="11AB32D9" w:rsidR="00591604" w:rsidRPr="00E112A0" w:rsidRDefault="00000000" w:rsidP="00654978">
      <w:pPr>
        <w:spacing w:line="360" w:lineRule="auto"/>
        <w:jc w:val="center"/>
      </w:pPr>
      <w:r w:rsidRPr="00E112A0">
        <w:lastRenderedPageBreak/>
        <w:t>.</w:t>
      </w:r>
      <w:r w:rsidR="0041248D" w:rsidRPr="00E112A0">
        <w:rPr>
          <w:noProof/>
        </w:rPr>
        <w:drawing>
          <wp:inline distT="0" distB="0" distL="0" distR="0" wp14:anchorId="6FCA6215" wp14:editId="05E03DFB">
            <wp:extent cx="4171315" cy="8229600"/>
            <wp:effectExtent l="0" t="0" r="635" b="0"/>
            <wp:docPr id="192521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14290" name="Picture 1925214290"/>
                    <pic:cNvPicPr/>
                  </pic:nvPicPr>
                  <pic:blipFill>
                    <a:blip r:embed="rId9">
                      <a:extLst>
                        <a:ext uri="{28A0092B-C50C-407E-A947-70E740481C1C}">
                          <a14:useLocalDpi xmlns:a14="http://schemas.microsoft.com/office/drawing/2010/main" val="0"/>
                        </a:ext>
                      </a:extLst>
                    </a:blip>
                    <a:stretch>
                      <a:fillRect/>
                    </a:stretch>
                  </pic:blipFill>
                  <pic:spPr>
                    <a:xfrm>
                      <a:off x="0" y="0"/>
                      <a:ext cx="4171315" cy="8229600"/>
                    </a:xfrm>
                    <a:prstGeom prst="rect">
                      <a:avLst/>
                    </a:prstGeom>
                  </pic:spPr>
                </pic:pic>
              </a:graphicData>
            </a:graphic>
          </wp:inline>
        </w:drawing>
      </w:r>
    </w:p>
    <w:p w14:paraId="3CC156D5" w14:textId="77777777" w:rsidR="00654978" w:rsidRPr="00E112A0" w:rsidRDefault="00654978" w:rsidP="00654978">
      <w:pPr>
        <w:spacing w:line="360" w:lineRule="auto"/>
        <w:jc w:val="center"/>
      </w:pPr>
    </w:p>
    <w:p w14:paraId="33B8C482" w14:textId="77777777" w:rsidR="00591604" w:rsidRPr="00E112A0" w:rsidRDefault="00591604"/>
    <w:p w14:paraId="52577343" w14:textId="77777777" w:rsidR="00591604" w:rsidRPr="00E112A0" w:rsidRDefault="00000000" w:rsidP="00CB351C">
      <w:pPr>
        <w:pStyle w:val="Heading2"/>
        <w:rPr>
          <w:color w:val="auto"/>
        </w:rPr>
      </w:pPr>
      <w:bookmarkStart w:id="9" w:name="_Toc231764595"/>
      <w:r w:rsidRPr="00E112A0">
        <w:rPr>
          <w:color w:val="auto"/>
        </w:rPr>
        <w:t>1.6.1 Hardware Target and Deployment Context</w:t>
      </w:r>
      <w:bookmarkEnd w:id="9"/>
    </w:p>
    <w:p w14:paraId="7FEDA87A" w14:textId="77777777" w:rsidR="00591604" w:rsidRPr="00E112A0" w:rsidRDefault="00000000">
      <w:pPr>
        <w:spacing w:line="360" w:lineRule="auto"/>
        <w:jc w:val="both"/>
      </w:pPr>
      <w:r w:rsidRPr="00E112A0">
        <w:t>The target deployment hardware is a budget Android smartphone equipped with a MediaTek Helio G88 processor and 8 GB RAM, representative of devices available at approximately Rs. 30,000. After the Android OS and background services consume their allocation, approximately 6 GB remains available for user applications. The proposed total application footprint is 163 MB, representing 2.7% of available device RAM. All processing occurs on-device with the camera hard-locked to 480p via the Android CameraX API.</w:t>
      </w:r>
    </w:p>
    <w:p w14:paraId="5B655A0A" w14:textId="77777777" w:rsidR="00591604" w:rsidRPr="00E112A0" w:rsidRDefault="00591604"/>
    <w:p w14:paraId="5A3C0613" w14:textId="77777777" w:rsidR="00591604" w:rsidRPr="00E112A0" w:rsidRDefault="00000000" w:rsidP="00CB351C">
      <w:pPr>
        <w:pStyle w:val="Heading2"/>
        <w:rPr>
          <w:color w:val="auto"/>
        </w:rPr>
      </w:pPr>
      <w:bookmarkStart w:id="10" w:name="_Toc231764596"/>
      <w:r w:rsidRPr="00E112A0">
        <w:rPr>
          <w:color w:val="auto"/>
        </w:rPr>
        <w:t>1.6.2 MediaPipe Tensor Stripping (63% Math Reduction)</w:t>
      </w:r>
      <w:bookmarkEnd w:id="10"/>
    </w:p>
    <w:p w14:paraId="4BC1FBF1" w14:textId="77777777" w:rsidR="00591604" w:rsidRPr="00E112A0" w:rsidRDefault="00000000">
      <w:pPr>
        <w:spacing w:line="360" w:lineRule="auto"/>
        <w:jc w:val="both"/>
      </w:pPr>
      <w:r w:rsidRPr="00E112A0">
        <w:t>The standard Google MediaPipe Pose pipeline tracks 33 multi-dimensional landmarks including a 468-point facial mesh and individual finger phalanges — computationally wasteful for biomechanical exercise analysis. SmartTrack AI will implement a custom tensor mask to strip arrays 0 through 10 (facial markers) and peripheral hand/foot coordinates before matrix mathematics is applied. The pipeline will track only 12 essential biomechanical hinges: Shoulders, Elbows, Wrists, Hips, Knees, and Ankles. This optimization is expected to reduce CPU tensor math load by 63%, contributing to the stable 20 FPS inference target.</w:t>
      </w:r>
    </w:p>
    <w:p w14:paraId="6BEB1BBF" w14:textId="77777777" w:rsidR="00591604" w:rsidRPr="00E112A0" w:rsidRDefault="00591604"/>
    <w:p w14:paraId="35946E5D" w14:textId="77777777" w:rsidR="00591604" w:rsidRPr="00E112A0" w:rsidRDefault="00000000" w:rsidP="00CB351C">
      <w:pPr>
        <w:pStyle w:val="Heading2"/>
        <w:rPr>
          <w:color w:val="auto"/>
        </w:rPr>
      </w:pPr>
      <w:bookmarkStart w:id="11" w:name="_Toc231764597"/>
      <w:r w:rsidRPr="00E112A0">
        <w:rPr>
          <w:color w:val="auto"/>
        </w:rPr>
        <w:t>1.6.3 OpenCV CLAHE and ROI Background Slicing</w:t>
      </w:r>
      <w:bookmarkEnd w:id="11"/>
    </w:p>
    <w:p w14:paraId="1A5AC8EB" w14:textId="77777777" w:rsidR="00591604" w:rsidRPr="00E112A0" w:rsidRDefault="00000000">
      <w:pPr>
        <w:spacing w:line="360" w:lineRule="auto"/>
        <w:jc w:val="both"/>
      </w:pPr>
      <w:r w:rsidRPr="00E112A0">
        <w:t>Gym environments present challenging lighting conditions and background crowd movement. A native OpenCV C++ preprocessing stage will be placed ahead of the AI inference tensor. Contrast Limited Adaptive Histogram Equalization (CLAHE) will normalize harsh overhead shadows in the raw frame buffer. OpenCV will then dynamically compute a Region of Interest (ROI) bounding box anchored to the primary user, discarding peripheral gym members from the inference frame before any landmark detection is performed.</w:t>
      </w:r>
    </w:p>
    <w:p w14:paraId="27DA9EC3" w14:textId="77777777" w:rsidR="00591604" w:rsidRPr="00E112A0" w:rsidRDefault="00591604"/>
    <w:p w14:paraId="09096BF2" w14:textId="77777777" w:rsidR="00591604" w:rsidRPr="00E112A0" w:rsidRDefault="00000000" w:rsidP="00CB351C">
      <w:pPr>
        <w:pStyle w:val="Heading2"/>
        <w:rPr>
          <w:color w:val="auto"/>
        </w:rPr>
      </w:pPr>
      <w:bookmarkStart w:id="12" w:name="_Toc231764598"/>
      <w:r w:rsidRPr="00E112A0">
        <w:rPr>
          <w:color w:val="auto"/>
        </w:rPr>
        <w:t>1.6.4 Ghost Overlay Initialization and Kalman Filtering</w:t>
      </w:r>
      <w:bookmarkEnd w:id="12"/>
    </w:p>
    <w:p w14:paraId="497ED2DE" w14:textId="77777777" w:rsidR="00591604" w:rsidRPr="00E112A0" w:rsidRDefault="00000000">
      <w:pPr>
        <w:spacing w:line="360" w:lineRule="auto"/>
        <w:jc w:val="both"/>
      </w:pPr>
      <w:r w:rsidRPr="00E112A0">
        <w:t xml:space="preserve">Before any exercise session begins, the user aligns their body within a visual Ghost Overlay wireframe displayed on the Flutter UI. The exact millisecond the user locks into position, the system </w:t>
      </w:r>
      <w:r w:rsidRPr="00E112A0">
        <w:lastRenderedPageBreak/>
        <w:t>captures a one-second baseline snapshot of their specific Torso-to-Limb pixel ratio. This proportional baseline nullifies the effect of differing physical heights or camera distances across users. Throughout each session, a localized 1D Temporal Kalman Filter treats each human joint as a physical object with mass and velocity, calculating a continuous trajectory prediction matrix to smooth physically impossible coordinate jumps caused by loose clothing or sensor noise. The expected output accuracy of the Kalman filter is ±3–5 degrees — consistent with clinical goniometer standards.</w:t>
      </w:r>
    </w:p>
    <w:p w14:paraId="216C7215" w14:textId="77777777" w:rsidR="00591604" w:rsidRPr="00E112A0" w:rsidRDefault="00591604"/>
    <w:p w14:paraId="58614487" w14:textId="77777777" w:rsidR="00591604" w:rsidRPr="00E112A0" w:rsidRDefault="00000000" w:rsidP="00CB351C">
      <w:pPr>
        <w:pStyle w:val="Heading2"/>
        <w:rPr>
          <w:color w:val="auto"/>
        </w:rPr>
      </w:pPr>
      <w:bookmarkStart w:id="13" w:name="_Toc231764599"/>
      <w:r w:rsidRPr="00E112A0">
        <w:rPr>
          <w:color w:val="auto"/>
        </w:rPr>
        <w:t>1.6.5 Anatomical Bone-Length Constraint (ABLC) Layer — Original Contribution</w:t>
      </w:r>
      <w:bookmarkEnd w:id="13"/>
    </w:p>
    <w:p w14:paraId="268ED206" w14:textId="77777777" w:rsidR="00591604" w:rsidRPr="00E112A0" w:rsidRDefault="00000000">
      <w:pPr>
        <w:spacing w:line="360" w:lineRule="auto"/>
        <w:jc w:val="both"/>
      </w:pPr>
      <w:r w:rsidRPr="00E112A0">
        <w:t>The ABLC layer is the primary novel contribution of SmartTrack AI. It addresses joint occlusion caused by gym equipment — a barbell covering the wrist during a deadlift, a dumbbell hiding the wrist during a bicep curl — by exploiting a physical law: bone length never changes. The system operates in three phases:</w:t>
      </w:r>
    </w:p>
    <w:p w14:paraId="501C07FF" w14:textId="77777777" w:rsidR="00591604" w:rsidRPr="00E112A0" w:rsidRDefault="00591604"/>
    <w:p w14:paraId="5E6B96FA" w14:textId="77777777" w:rsidR="00591604" w:rsidRPr="00E112A0" w:rsidRDefault="00000000">
      <w:pPr>
        <w:spacing w:line="360" w:lineRule="auto"/>
        <w:jc w:val="both"/>
      </w:pPr>
      <w:r w:rsidRPr="00E112A0">
        <w:t>Phase 1 — Personalized Skeletal Calibration: During the Ghost Overlay initialization, the system captures and averages pixel distances between six key joint pairs over 20 frames (1 second at 20 FPS) to construct a personalized skeleton map. These calibrated bone lengths are stored in SQLite and persist across sessions.</w:t>
      </w:r>
    </w:p>
    <w:p w14:paraId="608BF0C0" w14:textId="77777777" w:rsidR="00591604" w:rsidRPr="00E112A0" w:rsidRDefault="00591604"/>
    <w:p w14:paraId="739FE038" w14:textId="77186ECD" w:rsidR="00591604" w:rsidRPr="00E112A0" w:rsidRDefault="00000000">
      <w:pPr>
        <w:spacing w:line="360" w:lineRule="auto"/>
        <w:jc w:val="both"/>
      </w:pPr>
      <w:r w:rsidRPr="00E112A0">
        <w:t xml:space="preserve">Phase 2 — Confidence Thresholding: </w:t>
      </w:r>
      <w:r w:rsidR="00E112A0" w:rsidRPr="00E112A0">
        <w:t>Media Pipe</w:t>
      </w:r>
      <w:r w:rsidRPr="00E112A0">
        <w:t xml:space="preserve"> outputs a visibility confidence score (0.0–1.0) per joint per frame. ABLC uses this score as a three-mode switch: above 0.8 uses raw MediaPipe coordinates directly; between 0.4 and 0.8 uses a weighted blend of MediaPipe and ABLC outputs; below 0.4 uses ABLC exclusively.</w:t>
      </w:r>
    </w:p>
    <w:p w14:paraId="5769C8D1" w14:textId="77777777" w:rsidR="00591604" w:rsidRPr="00E112A0" w:rsidRDefault="00591604"/>
    <w:p w14:paraId="1049D92A" w14:textId="77777777" w:rsidR="00591604" w:rsidRPr="00E112A0" w:rsidRDefault="00000000">
      <w:pPr>
        <w:spacing w:line="360" w:lineRule="auto"/>
        <w:jc w:val="both"/>
      </w:pPr>
      <w:r w:rsidRPr="00E112A0">
        <w:t>Phase 3 — Mathematical Joint Recovery: When a joint falls below the confidence threshold, ABLC calculates its position using the visible parent joint and the calibrated bone length:</w:t>
      </w:r>
    </w:p>
    <w:p w14:paraId="7C1CCE8F" w14:textId="77777777" w:rsidR="00591604" w:rsidRPr="00E112A0" w:rsidRDefault="00000000">
      <w:pPr>
        <w:spacing w:before="120" w:after="120"/>
        <w:jc w:val="center"/>
      </w:pPr>
      <w:r w:rsidRPr="00E112A0">
        <w:rPr>
          <w:rFonts w:eastAsia="Courier New"/>
          <w:i/>
          <w:iCs/>
        </w:rPr>
        <w:t>elbow_x = shoulder_x + bone_length × sin(last_known_angle)</w:t>
      </w:r>
    </w:p>
    <w:p w14:paraId="782D4DE4" w14:textId="77777777" w:rsidR="00591604" w:rsidRPr="00E112A0" w:rsidRDefault="00000000">
      <w:pPr>
        <w:spacing w:after="120"/>
        <w:jc w:val="center"/>
      </w:pPr>
      <w:r w:rsidRPr="00E112A0">
        <w:rPr>
          <w:rFonts w:eastAsia="Courier New"/>
          <w:i/>
          <w:iCs/>
        </w:rPr>
        <w:t>elbow_y = shoulder_y + bone_length × cos(last_known_angle)</w:t>
      </w:r>
    </w:p>
    <w:p w14:paraId="7D120D19" w14:textId="77777777" w:rsidR="00591604" w:rsidRPr="00E112A0" w:rsidRDefault="00000000">
      <w:pPr>
        <w:spacing w:line="360" w:lineRule="auto"/>
        <w:jc w:val="both"/>
      </w:pPr>
      <w:r w:rsidRPr="00E112A0">
        <w:t xml:space="preserve">The last_known_angle is supplied by the Kalman filter trajectory prediction, and bone_length is the user-specific calibrated value from Phase 1. Expected accuracy with ABLC and Kalman combined: ±3–5 degrees for fully visible joints, ±6–8 degrees for partially occluded joints, and ±8–12 degrees </w:t>
      </w:r>
      <w:r w:rsidRPr="00E112A0">
        <w:lastRenderedPageBreak/>
        <w:t>for fully hidden joints, compared to MediaPipe-alone performance of ±15–20 degrees and complete failure respectively.</w:t>
      </w:r>
    </w:p>
    <w:p w14:paraId="388D803A" w14:textId="77777777" w:rsidR="00591604" w:rsidRPr="00E112A0" w:rsidRDefault="00591604"/>
    <w:p w14:paraId="78929976" w14:textId="77777777" w:rsidR="00E112A0" w:rsidRPr="00E112A0" w:rsidRDefault="00E112A0" w:rsidP="00E112A0">
      <w:pPr>
        <w:pStyle w:val="Heading2"/>
        <w:rPr>
          <w:color w:val="auto"/>
        </w:rPr>
      </w:pPr>
      <w:bookmarkStart w:id="14" w:name="_Toc231764600"/>
      <w:r w:rsidRPr="00E112A0">
        <w:rPr>
          <w:color w:val="auto"/>
        </w:rPr>
        <w:t>1.6.6 Foreshortening-Based Z-Axis Depth Recovery</w:t>
      </w:r>
      <w:bookmarkEnd w:id="14"/>
    </w:p>
    <w:p w14:paraId="2B162ECB" w14:textId="17794D80" w:rsidR="00E112A0" w:rsidRPr="00E112A0" w:rsidRDefault="00E112A0" w:rsidP="00E112A0">
      <w:r w:rsidRPr="00E112A0">
        <w:br/>
        <w:t>This method reconstructs depth (Z-axis) from a single monocular camera using foreshortening effects.</w:t>
      </w:r>
      <w:r w:rsidRPr="00E112A0">
        <w:br/>
        <w:t>Core principle:</w:t>
      </w:r>
      <w:r w:rsidRPr="00E112A0">
        <w:br/>
      </w:r>
      <w:r w:rsidRPr="00E112A0">
        <w:t xml:space="preserve">                        </w:t>
      </w:r>
      <w:r w:rsidRPr="00E112A0">
        <w:t>Z_depth = √(calibrated_length² − visible_length²)</w:t>
      </w:r>
      <w:r w:rsidRPr="00E112A0">
        <w:br/>
      </w:r>
      <w:r w:rsidRPr="00E112A0">
        <w:br/>
        <w:t>This is derived from the Pythagorean relationship in projective geometry.</w:t>
      </w:r>
      <w:r w:rsidRPr="00E112A0">
        <w:br/>
      </w:r>
      <w:r w:rsidRPr="00E112A0">
        <w:br/>
        <w:t>Two cases are addressed:</w:t>
      </w:r>
      <w:r w:rsidRPr="00E112A0">
        <w:br/>
        <w:t>1. Limb rotation into depth (local Z change)</w:t>
      </w:r>
      <w:r w:rsidRPr="00E112A0">
        <w:br/>
        <w:t>2. Whole-body scale variation (global Z movement)</w:t>
      </w:r>
      <w:r w:rsidRPr="00E112A0">
        <w:br/>
      </w:r>
      <w:r w:rsidRPr="00E112A0">
        <w:br/>
        <w:t>Expected accuracy:</w:t>
      </w:r>
      <w:r w:rsidRPr="00E112A0">
        <w:br/>
        <w:t>- Limb rotation: ±5–8°</w:t>
      </w:r>
      <w:r w:rsidRPr="00E112A0">
        <w:br/>
        <w:t>- Body displacement: ±2–3 cm</w:t>
      </w:r>
      <w:r w:rsidRPr="00E112A0">
        <w:br/>
      </w:r>
      <w:r w:rsidRPr="00E112A0">
        <w:br/>
        <w:t>This enables depth estimation without LiDAR, stereo cameras, or heavy neural networks, making it suitable for edge devices.</w:t>
      </w:r>
      <w:r w:rsidRPr="00E112A0">
        <w:br/>
      </w:r>
    </w:p>
    <w:p w14:paraId="0D0DDD05" w14:textId="77777777" w:rsidR="00E112A0" w:rsidRPr="00E112A0" w:rsidRDefault="00E112A0" w:rsidP="00E112A0">
      <w:pPr>
        <w:pStyle w:val="Heading2"/>
        <w:rPr>
          <w:color w:val="auto"/>
        </w:rPr>
      </w:pPr>
      <w:bookmarkStart w:id="15" w:name="_Toc231764601"/>
      <w:r w:rsidRPr="00E112A0">
        <w:rPr>
          <w:color w:val="auto"/>
        </w:rPr>
        <w:t>1.6.7 Personalized Real-Time Digital Twin</w:t>
      </w:r>
      <w:bookmarkEnd w:id="15"/>
    </w:p>
    <w:p w14:paraId="0ABECC46" w14:textId="67E4AFED" w:rsidR="00591604" w:rsidRPr="00E112A0" w:rsidRDefault="00E112A0" w:rsidP="00E112A0">
      <w:r w:rsidRPr="00E112A0">
        <w:br/>
        <w:t>The Digital Twin is a lightweight 3D skeletal representation constructed from personalized anthropometric measurements obtained via ABLC.</w:t>
      </w:r>
      <w:r w:rsidRPr="00E112A0">
        <w:br/>
      </w:r>
      <w:r w:rsidRPr="00E112A0">
        <w:br/>
        <w:t>System pipeline:</w:t>
      </w:r>
      <w:r w:rsidRPr="00E112A0">
        <w:br/>
        <w:t>- ABLC provides calibrated bone lengths</w:t>
      </w:r>
      <w:r w:rsidRPr="00E112A0">
        <w:br/>
        <w:t>- MediaPipe provides 2D (X, Y) coordinates</w:t>
      </w:r>
      <w:r w:rsidRPr="00E112A0">
        <w:br/>
        <w:t>- Foreshortening model provides Z-axis estimation</w:t>
      </w:r>
      <w:r w:rsidRPr="00E112A0">
        <w:br/>
        <w:t>- Combined into a 15-segment real-time skeletal mesh</w:t>
      </w:r>
      <w:r w:rsidRPr="00E112A0">
        <w:br/>
      </w:r>
      <w:r w:rsidRPr="00E112A0">
        <w:br/>
        <w:t>Key characteristics:</w:t>
      </w:r>
      <w:r w:rsidRPr="00E112A0">
        <w:br/>
        <w:t>- 100% offline processing</w:t>
      </w:r>
      <w:r w:rsidRPr="00E112A0">
        <w:br/>
        <w:t>- ~3MB memory footprint</w:t>
      </w:r>
      <w:r w:rsidRPr="00E112A0">
        <w:br/>
        <w:t>- ~20 FPS real-time updates</w:t>
      </w:r>
      <w:r w:rsidRPr="00E112A0">
        <w:br/>
        <w:t>- Personalized proportions (not generic human models)</w:t>
      </w:r>
      <w:r w:rsidRPr="00E112A0">
        <w:br/>
      </w:r>
      <w:r w:rsidRPr="00E112A0">
        <w:br/>
        <w:t>Significance:</w:t>
      </w:r>
      <w:r w:rsidRPr="00E112A0">
        <w:br/>
        <w:t xml:space="preserve">Unlike SMPL or HMR models that rely on heavy computation or cloud processing, this system </w:t>
      </w:r>
      <w:r w:rsidRPr="00E112A0">
        <w:lastRenderedPageBreak/>
        <w:t>operates entirely on mobile devices using minimal computation while maintaining personalized anatomical accuracy.</w:t>
      </w:r>
    </w:p>
    <w:p w14:paraId="54AF3FB8" w14:textId="2206C631" w:rsidR="00591604" w:rsidRPr="00E112A0" w:rsidRDefault="00000000" w:rsidP="00E112A0">
      <w:pPr>
        <w:pStyle w:val="Heading2"/>
        <w:rPr>
          <w:color w:val="auto"/>
        </w:rPr>
      </w:pPr>
      <w:bookmarkStart w:id="16" w:name="_Toc231764602"/>
      <w:r w:rsidRPr="00E112A0">
        <w:rPr>
          <w:color w:val="auto"/>
        </w:rPr>
        <w:t>1.6.</w:t>
      </w:r>
      <w:r w:rsidR="00E112A0" w:rsidRPr="00E112A0">
        <w:rPr>
          <w:color w:val="auto"/>
        </w:rPr>
        <w:t>8</w:t>
      </w:r>
      <w:r w:rsidRPr="00E112A0">
        <w:rPr>
          <w:color w:val="auto"/>
        </w:rPr>
        <w:t xml:space="preserve"> Risk and Mitigation</w:t>
      </w:r>
      <w:bookmarkEnd w:id="16"/>
    </w:p>
    <w:p w14:paraId="622C48B6" w14:textId="77777777" w:rsidR="00591604" w:rsidRPr="00E112A0" w:rsidRDefault="00000000">
      <w:pPr>
        <w:spacing w:before="120" w:after="120"/>
        <w:jc w:val="center"/>
      </w:pPr>
      <w:r w:rsidRPr="00E112A0">
        <w:rPr>
          <w:b/>
          <w:bCs/>
          <w:i/>
          <w:iCs/>
          <w:sz w:val="22"/>
          <w:szCs w:val="22"/>
        </w:rPr>
        <w:t>Table 1.3: Risk and Mitigation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60"/>
        <w:gridCol w:w="3500"/>
      </w:tblGrid>
      <w:tr w:rsidR="00E112A0" w:rsidRPr="00E112A0" w14:paraId="67828853" w14:textId="77777777">
        <w:trPr>
          <w:tblHeader/>
        </w:trPr>
        <w:tc>
          <w:tcPr>
            <w:tcW w:w="26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vAlign w:val="center"/>
          </w:tcPr>
          <w:p w14:paraId="57EE6A46" w14:textId="77777777" w:rsidR="00591604" w:rsidRPr="00E112A0" w:rsidRDefault="00000000">
            <w:pPr>
              <w:jc w:val="center"/>
            </w:pPr>
            <w:r w:rsidRPr="00E112A0">
              <w:rPr>
                <w:b/>
                <w:bCs/>
                <w:sz w:val="22"/>
                <w:szCs w:val="22"/>
              </w:rPr>
              <w:t>Risk</w:t>
            </w:r>
          </w:p>
        </w:tc>
        <w:tc>
          <w:tcPr>
            <w:tcW w:w="326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vAlign w:val="center"/>
          </w:tcPr>
          <w:p w14:paraId="706FD871" w14:textId="77777777" w:rsidR="00591604" w:rsidRPr="00E112A0" w:rsidRDefault="00000000">
            <w:pPr>
              <w:jc w:val="center"/>
            </w:pPr>
            <w:r w:rsidRPr="00E112A0">
              <w:rPr>
                <w:b/>
                <w:bCs/>
                <w:sz w:val="22"/>
                <w:szCs w:val="22"/>
              </w:rPr>
              <w:t>Technical Consequence</w:t>
            </w:r>
          </w:p>
        </w:tc>
        <w:tc>
          <w:tcPr>
            <w:tcW w:w="35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vAlign w:val="center"/>
          </w:tcPr>
          <w:p w14:paraId="0DCF5F2A" w14:textId="77777777" w:rsidR="00591604" w:rsidRPr="00E112A0" w:rsidRDefault="00000000">
            <w:pPr>
              <w:jc w:val="center"/>
            </w:pPr>
            <w:r w:rsidRPr="00E112A0">
              <w:rPr>
                <w:b/>
                <w:bCs/>
                <w:sz w:val="22"/>
                <w:szCs w:val="22"/>
              </w:rPr>
              <w:t>Proposed Mitigation</w:t>
            </w:r>
          </w:p>
        </w:tc>
      </w:tr>
      <w:tr w:rsidR="00E112A0" w:rsidRPr="00E112A0" w14:paraId="20DCE5A8" w14:textId="77777777">
        <w:tc>
          <w:tcPr>
            <w:tcW w:w="26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15B4CF97" w14:textId="77777777" w:rsidR="00591604" w:rsidRPr="00E112A0" w:rsidRDefault="00000000">
            <w:pPr>
              <w:spacing w:line="280" w:lineRule="auto"/>
            </w:pPr>
            <w:r w:rsidRPr="00E112A0">
              <w:rPr>
                <w:sz w:val="22"/>
                <w:szCs w:val="22"/>
              </w:rPr>
              <w:t>MediaPipe tracking failure due to occlusion by gym equipment</w:t>
            </w:r>
          </w:p>
        </w:tc>
        <w:tc>
          <w:tcPr>
            <w:tcW w:w="326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548C9BDC" w14:textId="77777777" w:rsidR="00591604" w:rsidRPr="00E112A0" w:rsidRDefault="00000000">
            <w:pPr>
              <w:spacing w:line="280" w:lineRule="auto"/>
            </w:pPr>
            <w:r w:rsidRPr="00E112A0">
              <w:rPr>
                <w:sz w:val="22"/>
                <w:szCs w:val="22"/>
              </w:rPr>
              <w:t>High probability during deadlifts and bicep curls; raw MediaPipe outputs garbage coordinates when a joint is hidden.</w:t>
            </w:r>
          </w:p>
        </w:tc>
        <w:tc>
          <w:tcPr>
            <w:tcW w:w="35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3144361E" w14:textId="77777777" w:rsidR="00591604" w:rsidRPr="00E112A0" w:rsidRDefault="00000000">
            <w:pPr>
              <w:spacing w:line="280" w:lineRule="auto"/>
            </w:pPr>
            <w:r w:rsidRPr="00E112A0">
              <w:rPr>
                <w:sz w:val="22"/>
                <w:szCs w:val="22"/>
              </w:rPr>
              <w:t>ABLC layer mathematically infers hidden joint position from parent joint coordinates and calibrated bone lengths using the ABLC core formula.</w:t>
            </w:r>
          </w:p>
        </w:tc>
      </w:tr>
      <w:tr w:rsidR="00E112A0" w:rsidRPr="00E112A0" w14:paraId="62DFF9DE" w14:textId="77777777">
        <w:tc>
          <w:tcPr>
            <w:tcW w:w="26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55631FD1" w14:textId="77777777" w:rsidR="00591604" w:rsidRPr="00E112A0" w:rsidRDefault="00000000">
            <w:pPr>
              <w:spacing w:line="280" w:lineRule="auto"/>
            </w:pPr>
            <w:r w:rsidRPr="00E112A0">
              <w:rPr>
                <w:sz w:val="22"/>
                <w:szCs w:val="22"/>
              </w:rPr>
              <w:t>Thermal throttling on budget MediaTek hardware during extended sessions</w:t>
            </w:r>
          </w:p>
        </w:tc>
        <w:tc>
          <w:tcPr>
            <w:tcW w:w="326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56C88132" w14:textId="77777777" w:rsidR="00591604" w:rsidRPr="00E112A0" w:rsidRDefault="00000000">
            <w:pPr>
              <w:spacing w:line="280" w:lineRule="auto"/>
            </w:pPr>
            <w:r w:rsidRPr="00E112A0">
              <w:rPr>
                <w:sz w:val="22"/>
                <w:szCs w:val="22"/>
              </w:rPr>
              <w:t>CPU-intensive CV processing causes device to drop below 2 FPS, rendering feedback unusable.</w:t>
            </w:r>
          </w:p>
        </w:tc>
        <w:tc>
          <w:tcPr>
            <w:tcW w:w="35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6511470F" w14:textId="77777777" w:rsidR="00591604" w:rsidRPr="00E112A0" w:rsidRDefault="00000000">
            <w:pPr>
              <w:spacing w:line="280" w:lineRule="auto"/>
            </w:pPr>
            <w:r w:rsidRPr="00E112A0">
              <w:rPr>
                <w:sz w:val="22"/>
                <w:szCs w:val="22"/>
              </w:rPr>
              <w:t>20 FPS lock with 17.4 ms thermal headroom per frame; dynamic CameraX fallback throttles to 15 FPS when thermals spike, preserving rep-count state in SQLite.</w:t>
            </w:r>
          </w:p>
        </w:tc>
      </w:tr>
      <w:tr w:rsidR="00E112A0" w:rsidRPr="00E112A0" w14:paraId="0129BF63" w14:textId="77777777">
        <w:tc>
          <w:tcPr>
            <w:tcW w:w="26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4581974F" w14:textId="77777777" w:rsidR="00591604" w:rsidRPr="00E112A0" w:rsidRDefault="00000000">
            <w:pPr>
              <w:spacing w:line="280" w:lineRule="auto"/>
            </w:pPr>
            <w:r w:rsidRPr="00E112A0">
              <w:rPr>
                <w:sz w:val="22"/>
                <w:szCs w:val="22"/>
              </w:rPr>
              <w:t>Background gym crowd hijacking the MediaPipe tensor</w:t>
            </w:r>
          </w:p>
        </w:tc>
        <w:tc>
          <w:tcPr>
            <w:tcW w:w="326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17968D7D" w14:textId="77777777" w:rsidR="00591604" w:rsidRPr="00E112A0" w:rsidRDefault="00000000">
            <w:pPr>
              <w:spacing w:line="280" w:lineRule="auto"/>
            </w:pPr>
            <w:r w:rsidRPr="00E112A0">
              <w:rPr>
                <w:sz w:val="22"/>
                <w:szCs w:val="22"/>
              </w:rPr>
              <w:t>Walking gym members behind the primary user may be tracked instead of the user.</w:t>
            </w:r>
          </w:p>
        </w:tc>
        <w:tc>
          <w:tcPr>
            <w:tcW w:w="35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05BEBB72" w14:textId="77777777" w:rsidR="00591604" w:rsidRPr="00E112A0" w:rsidRDefault="00000000">
            <w:pPr>
              <w:spacing w:line="280" w:lineRule="auto"/>
            </w:pPr>
            <w:r w:rsidRPr="00E112A0">
              <w:rPr>
                <w:sz w:val="22"/>
                <w:szCs w:val="22"/>
              </w:rPr>
              <w:t>OpenCV ROI bounding box combined with a 40 px maximum frame-to-frame delta limit spatially locks the tracker to the primary user.</w:t>
            </w:r>
          </w:p>
        </w:tc>
      </w:tr>
      <w:tr w:rsidR="00E112A0" w:rsidRPr="00E112A0" w14:paraId="436C18F4" w14:textId="77777777">
        <w:tc>
          <w:tcPr>
            <w:tcW w:w="26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399FEA91" w14:textId="77777777" w:rsidR="00591604" w:rsidRPr="00E112A0" w:rsidRDefault="00000000">
            <w:pPr>
              <w:spacing w:line="280" w:lineRule="auto"/>
            </w:pPr>
            <w:r w:rsidRPr="00E112A0">
              <w:rPr>
                <w:sz w:val="22"/>
                <w:szCs w:val="22"/>
              </w:rPr>
              <w:t>Uneven gym lighting causing AI tracking blindspots</w:t>
            </w:r>
          </w:p>
        </w:tc>
        <w:tc>
          <w:tcPr>
            <w:tcW w:w="326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46F69FF5" w14:textId="77777777" w:rsidR="00591604" w:rsidRPr="00E112A0" w:rsidRDefault="00000000">
            <w:pPr>
              <w:spacing w:line="280" w:lineRule="auto"/>
            </w:pPr>
            <w:r w:rsidRPr="00E112A0">
              <w:rPr>
                <w:sz w:val="22"/>
                <w:szCs w:val="22"/>
              </w:rPr>
              <w:t>Auto-exposure lag when lights change drops landmark confidence below threshold.</w:t>
            </w:r>
          </w:p>
        </w:tc>
        <w:tc>
          <w:tcPr>
            <w:tcW w:w="35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7E6352CA" w14:textId="77777777" w:rsidR="00591604" w:rsidRPr="00E112A0" w:rsidRDefault="00000000">
            <w:pPr>
              <w:spacing w:line="280" w:lineRule="auto"/>
            </w:pPr>
            <w:r w:rsidRPr="00E112A0">
              <w:rPr>
                <w:sz w:val="22"/>
                <w:szCs w:val="22"/>
              </w:rPr>
              <w:t>CLAHE histogram equalization normalizes harsh shadows; 60-frame Biomechanical State Lock freezes the FSM for 2 seconds during sensor blindspot transitions.</w:t>
            </w:r>
          </w:p>
        </w:tc>
      </w:tr>
      <w:tr w:rsidR="00E112A0" w:rsidRPr="00E112A0" w14:paraId="301B8B5C" w14:textId="77777777">
        <w:tc>
          <w:tcPr>
            <w:tcW w:w="26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25060F00" w14:textId="77777777" w:rsidR="00591604" w:rsidRPr="00E112A0" w:rsidRDefault="00000000">
            <w:pPr>
              <w:spacing w:line="280" w:lineRule="auto"/>
            </w:pPr>
            <w:r w:rsidRPr="00E112A0">
              <w:rPr>
                <w:sz w:val="22"/>
                <w:szCs w:val="22"/>
              </w:rPr>
              <w:t>Gym mirror reflections confusing the pose estimator</w:t>
            </w:r>
          </w:p>
        </w:tc>
        <w:tc>
          <w:tcPr>
            <w:tcW w:w="326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747A3BFA" w14:textId="77777777" w:rsidR="00591604" w:rsidRPr="00E112A0" w:rsidRDefault="00000000">
            <w:pPr>
              <w:spacing w:line="280" w:lineRule="auto"/>
            </w:pPr>
            <w:r w:rsidRPr="00E112A0">
              <w:rPr>
                <w:sz w:val="22"/>
                <w:szCs w:val="22"/>
              </w:rPr>
              <w:t>MediaPipe may track the mirror reflection instead of the real user, inverting left/right joint assignments.</w:t>
            </w:r>
          </w:p>
        </w:tc>
        <w:tc>
          <w:tcPr>
            <w:tcW w:w="35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105BE2E1" w14:textId="77777777" w:rsidR="00591604" w:rsidRPr="00E112A0" w:rsidRDefault="00000000">
            <w:pPr>
              <w:spacing w:line="280" w:lineRule="auto"/>
            </w:pPr>
            <w:r w:rsidRPr="00E112A0">
              <w:rPr>
                <w:sz w:val="22"/>
                <w:szCs w:val="22"/>
              </w:rPr>
              <w:t>Ghost Overlay forces correct initial positioning; ROI spatial lock anchors tracking to the confirmed user region; left-right temporal consistency constraint planned.</w:t>
            </w:r>
          </w:p>
        </w:tc>
      </w:tr>
      <w:tr w:rsidR="006739B7" w:rsidRPr="00E112A0" w14:paraId="034A2DDD" w14:textId="77777777">
        <w:tc>
          <w:tcPr>
            <w:tcW w:w="26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2BBE160D" w14:textId="77777777" w:rsidR="00591604" w:rsidRPr="00E112A0" w:rsidRDefault="00000000">
            <w:pPr>
              <w:spacing w:line="280" w:lineRule="auto"/>
            </w:pPr>
            <w:r w:rsidRPr="00E112A0">
              <w:rPr>
                <w:sz w:val="22"/>
                <w:szCs w:val="22"/>
              </w:rPr>
              <w:t>Voice commands misinterpreted in noisy gym environments</w:t>
            </w:r>
          </w:p>
        </w:tc>
        <w:tc>
          <w:tcPr>
            <w:tcW w:w="326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3660AB18" w14:textId="77777777" w:rsidR="00591604" w:rsidRPr="00E112A0" w:rsidRDefault="00000000">
            <w:pPr>
              <w:spacing w:line="280" w:lineRule="auto"/>
            </w:pPr>
            <w:r w:rsidRPr="00E112A0">
              <w:rPr>
                <w:sz w:val="22"/>
                <w:szCs w:val="22"/>
              </w:rPr>
              <w:t>Heavy breathing and background echo cause basic string-matcher errors, preventing hands-free control.</w:t>
            </w:r>
          </w:p>
        </w:tc>
        <w:tc>
          <w:tcPr>
            <w:tcW w:w="35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35907E4D" w14:textId="77777777" w:rsidR="00591604" w:rsidRPr="00E112A0" w:rsidRDefault="00000000">
            <w:pPr>
              <w:spacing w:line="280" w:lineRule="auto"/>
            </w:pPr>
            <w:r w:rsidRPr="00E112A0">
              <w:rPr>
                <w:sz w:val="22"/>
                <w:szCs w:val="22"/>
              </w:rPr>
              <w:t>8-bit quantized TinyBERT (5.5 MB) projects commands into semantic vector space, achieving expected 96% accuracy regardless of transcription noise or background sound.</w:t>
            </w:r>
          </w:p>
        </w:tc>
      </w:tr>
    </w:tbl>
    <w:p w14:paraId="4FCE1B40" w14:textId="77777777" w:rsidR="00591604" w:rsidRPr="00E112A0" w:rsidRDefault="00591604"/>
    <w:p w14:paraId="4CB622F4" w14:textId="77777777" w:rsidR="009B3D80" w:rsidRDefault="009B3D80" w:rsidP="00CB351C">
      <w:pPr>
        <w:pStyle w:val="Heading1"/>
        <w:rPr>
          <w:color w:val="auto"/>
        </w:rPr>
      </w:pPr>
      <w:bookmarkStart w:id="17" w:name="_Toc231764603"/>
    </w:p>
    <w:p w14:paraId="30F84749" w14:textId="1D61D1B1" w:rsidR="00591604" w:rsidRPr="00E112A0" w:rsidRDefault="00000000" w:rsidP="00CB351C">
      <w:pPr>
        <w:pStyle w:val="Heading1"/>
        <w:rPr>
          <w:color w:val="auto"/>
        </w:rPr>
      </w:pPr>
      <w:r w:rsidRPr="00E112A0">
        <w:rPr>
          <w:color w:val="auto"/>
        </w:rPr>
        <w:lastRenderedPageBreak/>
        <w:t>1.7 Tools and Technologies</w:t>
      </w:r>
      <w:bookmarkEnd w:id="17"/>
    </w:p>
    <w:p w14:paraId="3FD38E9E" w14:textId="77777777" w:rsidR="00591604" w:rsidRPr="00E112A0" w:rsidRDefault="00000000">
      <w:pPr>
        <w:spacing w:line="360" w:lineRule="auto"/>
        <w:jc w:val="both"/>
      </w:pPr>
      <w:r w:rsidRPr="00E112A0">
        <w:t>The following hardware, software tools, APIs, languages, and SDKs are proposed for implementation:</w:t>
      </w:r>
    </w:p>
    <w:p w14:paraId="321307BC" w14:textId="77777777" w:rsidR="00591604" w:rsidRPr="00E112A0" w:rsidRDefault="00591604"/>
    <w:p w14:paraId="1F1C83F3" w14:textId="77777777" w:rsidR="00591604" w:rsidRPr="00E112A0" w:rsidRDefault="00000000">
      <w:pPr>
        <w:spacing w:line="360" w:lineRule="auto"/>
        <w:jc w:val="both"/>
      </w:pPr>
      <w:r w:rsidRPr="00E112A0">
        <w:rPr>
          <w:b/>
          <w:bCs/>
        </w:rPr>
        <w:t>Programming Languages and Frameworks:</w:t>
      </w:r>
    </w:p>
    <w:p w14:paraId="23FED426" w14:textId="77777777" w:rsidR="00591604" w:rsidRPr="00E112A0" w:rsidRDefault="00000000">
      <w:pPr>
        <w:pStyle w:val="ListParagraph"/>
        <w:numPr>
          <w:ilvl w:val="0"/>
          <w:numId w:val="2"/>
        </w:numPr>
        <w:spacing w:line="360" w:lineRule="auto"/>
      </w:pPr>
      <w:r w:rsidRPr="00E112A0">
        <w:t>Dart / Flutter (stable channel, v3.x) — cross-platform mobile UI framework for the application interface, Ghost Overlay, Digital Twin rendering, and analytics dashboard.</w:t>
      </w:r>
    </w:p>
    <w:p w14:paraId="021D8B9A" w14:textId="77777777" w:rsidR="00591604" w:rsidRPr="00E112A0" w:rsidRDefault="00000000">
      <w:pPr>
        <w:pStyle w:val="ListParagraph"/>
        <w:numPr>
          <w:ilvl w:val="0"/>
          <w:numId w:val="2"/>
        </w:numPr>
        <w:spacing w:line="360" w:lineRule="auto"/>
      </w:pPr>
      <w:r w:rsidRPr="00E112A0">
        <w:t>C++ (C++17 standard) — native Android NDK layer for OpenCV processing and performance-critical pipeline stages.</w:t>
      </w:r>
    </w:p>
    <w:p w14:paraId="42814599" w14:textId="77777777" w:rsidR="00591604" w:rsidRPr="00E112A0" w:rsidRDefault="00000000">
      <w:pPr>
        <w:pStyle w:val="ListParagraph"/>
        <w:numPr>
          <w:ilvl w:val="0"/>
          <w:numId w:val="2"/>
        </w:numPr>
        <w:spacing w:line="360" w:lineRule="auto"/>
      </w:pPr>
      <w:r w:rsidRPr="00E112A0">
        <w:t>Python 3.10 — scripting for offline model quantization (TinyBERT) and evaluation benchmarking.</w:t>
      </w:r>
    </w:p>
    <w:p w14:paraId="7457D054" w14:textId="77777777" w:rsidR="00591604" w:rsidRPr="00E112A0" w:rsidRDefault="00591604"/>
    <w:p w14:paraId="67E01DE0" w14:textId="77777777" w:rsidR="00591604" w:rsidRPr="00E112A0" w:rsidRDefault="00000000">
      <w:pPr>
        <w:spacing w:line="360" w:lineRule="auto"/>
        <w:jc w:val="both"/>
      </w:pPr>
      <w:r w:rsidRPr="00E112A0">
        <w:rPr>
          <w:b/>
          <w:bCs/>
        </w:rPr>
        <w:t>Computer Vision and AI Libraries:</w:t>
      </w:r>
    </w:p>
    <w:p w14:paraId="1BE701DA" w14:textId="77777777" w:rsidR="00591604" w:rsidRPr="00E112A0" w:rsidRDefault="00000000">
      <w:pPr>
        <w:pStyle w:val="ListParagraph"/>
        <w:numPr>
          <w:ilvl w:val="0"/>
          <w:numId w:val="2"/>
        </w:numPr>
        <w:spacing w:line="360" w:lineRule="auto"/>
      </w:pPr>
      <w:r w:rsidRPr="00E112A0">
        <w:t>Google MediaPipe Pose (v0.10.x, TensorFlow Lite GPU Delegate) — 12-point skeletal landmark extraction; custom tensor mask applied for 63% math reduction.</w:t>
      </w:r>
    </w:p>
    <w:p w14:paraId="083EDC1E" w14:textId="77777777" w:rsidR="00591604" w:rsidRPr="00E112A0" w:rsidRDefault="00000000">
      <w:pPr>
        <w:pStyle w:val="ListParagraph"/>
        <w:numPr>
          <w:ilvl w:val="0"/>
          <w:numId w:val="2"/>
        </w:numPr>
        <w:spacing w:line="360" w:lineRule="auto"/>
      </w:pPr>
      <w:r w:rsidRPr="00E112A0">
        <w:t>OpenCV C++ (v4.8.x) — CLAHE preprocessing, ROI bounding box, undistortion matrix, and background slicing pipeline.</w:t>
      </w:r>
    </w:p>
    <w:p w14:paraId="6E8F2F28" w14:textId="77777777" w:rsidR="00591604" w:rsidRPr="00E112A0" w:rsidRDefault="00000000">
      <w:pPr>
        <w:pStyle w:val="ListParagraph"/>
        <w:numPr>
          <w:ilvl w:val="0"/>
          <w:numId w:val="2"/>
        </w:numPr>
        <w:spacing w:line="360" w:lineRule="auto"/>
      </w:pPr>
      <w:r w:rsidRPr="00E112A0">
        <w:t>TinyBERT (8-bit quantized, 5.5 MB) — offline semantic intent classification for voice command recognition.</w:t>
      </w:r>
    </w:p>
    <w:p w14:paraId="0610FD95" w14:textId="77777777" w:rsidR="00591604" w:rsidRPr="00E112A0" w:rsidRDefault="00591604"/>
    <w:p w14:paraId="54DCEDE8" w14:textId="77777777" w:rsidR="00591604" w:rsidRPr="00E112A0" w:rsidRDefault="00000000">
      <w:pPr>
        <w:spacing w:line="360" w:lineRule="auto"/>
        <w:jc w:val="both"/>
      </w:pPr>
      <w:r w:rsidRPr="00E112A0">
        <w:rPr>
          <w:b/>
          <w:bCs/>
        </w:rPr>
        <w:t>Android Platform APIs:</w:t>
      </w:r>
    </w:p>
    <w:p w14:paraId="3A9FC0A3" w14:textId="77777777" w:rsidR="00591604" w:rsidRPr="00E112A0" w:rsidRDefault="00000000">
      <w:pPr>
        <w:pStyle w:val="ListParagraph"/>
        <w:numPr>
          <w:ilvl w:val="0"/>
          <w:numId w:val="2"/>
        </w:numPr>
        <w:spacing w:line="360" w:lineRule="auto"/>
      </w:pPr>
      <w:r w:rsidRPr="00E112A0">
        <w:t>Android CameraX API — 480p frame capture hard-locked to 20 FPS; dynamic fallback to 15 FPS on thermal spike.</w:t>
      </w:r>
    </w:p>
    <w:p w14:paraId="1DAE0183" w14:textId="77777777" w:rsidR="00591604" w:rsidRPr="00E112A0" w:rsidRDefault="00000000">
      <w:pPr>
        <w:pStyle w:val="ListParagraph"/>
        <w:numPr>
          <w:ilvl w:val="0"/>
          <w:numId w:val="2"/>
        </w:numPr>
        <w:spacing w:line="360" w:lineRule="auto"/>
      </w:pPr>
      <w:r w:rsidRPr="00E112A0">
        <w:t>Android native offline Speech-to-Text (STT) engine — audio transcription for voice command pipeline.</w:t>
      </w:r>
    </w:p>
    <w:p w14:paraId="377CBF54" w14:textId="77777777" w:rsidR="00591604" w:rsidRPr="00E112A0" w:rsidRDefault="00000000">
      <w:pPr>
        <w:pStyle w:val="ListParagraph"/>
        <w:numPr>
          <w:ilvl w:val="0"/>
          <w:numId w:val="2"/>
        </w:numPr>
        <w:spacing w:line="360" w:lineRule="auto"/>
      </w:pPr>
      <w:r w:rsidRPr="00E112A0">
        <w:t>Android Text-to-Speech (TTS) engine — O(1) token interpolation audio coaching output, target latency &lt; 1 ms.</w:t>
      </w:r>
    </w:p>
    <w:p w14:paraId="47C4D0F5" w14:textId="77777777" w:rsidR="00591604" w:rsidRPr="00E112A0" w:rsidRDefault="00591604"/>
    <w:p w14:paraId="64911FDE" w14:textId="77777777" w:rsidR="00591604" w:rsidRPr="00E112A0" w:rsidRDefault="00000000">
      <w:pPr>
        <w:spacing w:line="360" w:lineRule="auto"/>
        <w:jc w:val="both"/>
      </w:pPr>
      <w:r w:rsidRPr="00E112A0">
        <w:rPr>
          <w:b/>
          <w:bCs/>
        </w:rPr>
        <w:t>Data Storage:</w:t>
      </w:r>
    </w:p>
    <w:p w14:paraId="2E8071D3" w14:textId="77777777" w:rsidR="00591604" w:rsidRPr="00E112A0" w:rsidRDefault="00000000">
      <w:pPr>
        <w:pStyle w:val="ListParagraph"/>
        <w:numPr>
          <w:ilvl w:val="0"/>
          <w:numId w:val="2"/>
        </w:numPr>
        <w:spacing w:line="360" w:lineRule="auto"/>
      </w:pPr>
      <w:r w:rsidRPr="00E112A0">
        <w:t>SQLite (Android embedded, v3.x) — persistent storage of ABLC bone calibration data, active rep state, and post-workout Range of Motion history charts.</w:t>
      </w:r>
    </w:p>
    <w:p w14:paraId="109B6DE4" w14:textId="77777777" w:rsidR="00591604" w:rsidRPr="00E112A0" w:rsidRDefault="00591604"/>
    <w:p w14:paraId="35D38D2F" w14:textId="77777777" w:rsidR="00591604" w:rsidRPr="00E112A0" w:rsidRDefault="00000000">
      <w:pPr>
        <w:spacing w:line="360" w:lineRule="auto"/>
        <w:jc w:val="both"/>
      </w:pPr>
      <w:r w:rsidRPr="00E112A0">
        <w:rPr>
          <w:b/>
          <w:bCs/>
        </w:rPr>
        <w:t>Target Hardware:</w:t>
      </w:r>
    </w:p>
    <w:p w14:paraId="0FDC173F" w14:textId="77777777" w:rsidR="00591604" w:rsidRPr="00E112A0" w:rsidRDefault="00000000">
      <w:pPr>
        <w:pStyle w:val="ListParagraph"/>
        <w:numPr>
          <w:ilvl w:val="0"/>
          <w:numId w:val="2"/>
        </w:numPr>
        <w:spacing w:line="360" w:lineRule="auto"/>
      </w:pPr>
      <w:r w:rsidRPr="00E112A0">
        <w:lastRenderedPageBreak/>
        <w:t>MediaTek Helio G88 processor, 8 GB LPDDR4X RAM, 480p rear camera — representative Rs. 30,000 budget Android device for primary testing.</w:t>
      </w:r>
    </w:p>
    <w:p w14:paraId="09749731" w14:textId="77777777" w:rsidR="00591604" w:rsidRPr="00E112A0" w:rsidRDefault="00591604"/>
    <w:p w14:paraId="58D8FB55" w14:textId="77777777" w:rsidR="00591604" w:rsidRPr="00E112A0" w:rsidRDefault="00000000">
      <w:pPr>
        <w:spacing w:line="360" w:lineRule="auto"/>
        <w:jc w:val="both"/>
      </w:pPr>
      <w:r w:rsidRPr="00E112A0">
        <w:rPr>
          <w:b/>
          <w:bCs/>
        </w:rPr>
        <w:t>Development Tools:</w:t>
      </w:r>
    </w:p>
    <w:p w14:paraId="172EBF21" w14:textId="77777777" w:rsidR="00591604" w:rsidRPr="00E112A0" w:rsidRDefault="00000000">
      <w:pPr>
        <w:pStyle w:val="ListParagraph"/>
        <w:numPr>
          <w:ilvl w:val="0"/>
          <w:numId w:val="2"/>
        </w:numPr>
        <w:spacing w:line="360" w:lineRule="auto"/>
      </w:pPr>
      <w:r w:rsidRPr="00E112A0">
        <w:t>Android Studio (Electric Eel or later) — IDE for Flutter/Dart and C++ NDK development.</w:t>
      </w:r>
    </w:p>
    <w:p w14:paraId="776700E5" w14:textId="77777777" w:rsidR="00591604" w:rsidRPr="00E112A0" w:rsidRDefault="00000000">
      <w:pPr>
        <w:pStyle w:val="ListParagraph"/>
        <w:numPr>
          <w:ilvl w:val="0"/>
          <w:numId w:val="2"/>
        </w:numPr>
        <w:spacing w:line="360" w:lineRule="auto"/>
      </w:pPr>
      <w:r w:rsidRPr="00E112A0">
        <w:t>Android NDK (r25 or later) — native C++ build toolchain for OpenCV integration.</w:t>
      </w:r>
    </w:p>
    <w:p w14:paraId="459A3BF7" w14:textId="77777777" w:rsidR="00591604" w:rsidRPr="00E112A0" w:rsidRDefault="00000000">
      <w:pPr>
        <w:pStyle w:val="ListParagraph"/>
        <w:numPr>
          <w:ilvl w:val="0"/>
          <w:numId w:val="2"/>
        </w:numPr>
        <w:spacing w:line="360" w:lineRule="auto"/>
      </w:pPr>
      <w:r w:rsidRPr="00E112A0">
        <w:t>Git / GitHub — version control and team collaboration.</w:t>
      </w:r>
    </w:p>
    <w:p w14:paraId="48FB466D" w14:textId="77777777" w:rsidR="00591604" w:rsidRPr="00E112A0" w:rsidRDefault="00591604"/>
    <w:p w14:paraId="6AC99950" w14:textId="77777777" w:rsidR="00591604" w:rsidRPr="00E112A0" w:rsidRDefault="00000000" w:rsidP="00CB351C">
      <w:pPr>
        <w:pStyle w:val="Heading1"/>
        <w:rPr>
          <w:color w:val="auto"/>
        </w:rPr>
      </w:pPr>
      <w:bookmarkStart w:id="18" w:name="_Toc231764604"/>
      <w:r w:rsidRPr="00E112A0">
        <w:rPr>
          <w:color w:val="auto"/>
        </w:rPr>
        <w:t>1.8 Team Members Individual Tasks / Work Division</w:t>
      </w:r>
      <w:bookmarkEnd w:id="18"/>
    </w:p>
    <w:p w14:paraId="530B8A79" w14:textId="77777777" w:rsidR="00591604" w:rsidRPr="00E112A0" w:rsidRDefault="00000000">
      <w:pPr>
        <w:spacing w:line="360" w:lineRule="auto"/>
        <w:jc w:val="both"/>
      </w:pPr>
      <w:r w:rsidRPr="00E112A0">
        <w:t>Project tasks are divided equally among the four team members based on technical expertise and system component ownership. Each member is responsible for design, implementation, and unit testing of their assigned components.</w:t>
      </w:r>
    </w:p>
    <w:p w14:paraId="7CCC19E5" w14:textId="77777777" w:rsidR="00591604" w:rsidRPr="00E112A0" w:rsidRDefault="00591604"/>
    <w:p w14:paraId="3D0A7382" w14:textId="77777777" w:rsidR="00591604" w:rsidRPr="00E112A0" w:rsidRDefault="00000000">
      <w:pPr>
        <w:spacing w:before="120" w:after="120"/>
        <w:jc w:val="center"/>
      </w:pPr>
      <w:r w:rsidRPr="00E112A0">
        <w:rPr>
          <w:b/>
          <w:bCs/>
          <w:i/>
          <w:iCs/>
          <w:sz w:val="22"/>
          <w:szCs w:val="22"/>
        </w:rPr>
        <w:t>Table 1.2: Work Division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112A0" w:rsidRPr="00E112A0" w14:paraId="6656CAD6" w14:textId="77777777">
        <w:trPr>
          <w:tblHeader/>
        </w:trPr>
        <w:tc>
          <w:tcPr>
            <w:tcW w:w="30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vAlign w:val="center"/>
          </w:tcPr>
          <w:p w14:paraId="54FE0BE1" w14:textId="77777777" w:rsidR="00591604" w:rsidRPr="00E112A0" w:rsidRDefault="00000000">
            <w:pPr>
              <w:jc w:val="center"/>
            </w:pPr>
            <w:r w:rsidRPr="00E112A0">
              <w:rPr>
                <w:b/>
                <w:bCs/>
                <w:sz w:val="22"/>
                <w:szCs w:val="22"/>
              </w:rPr>
              <w:t>Team Member Name</w:t>
            </w:r>
          </w:p>
        </w:tc>
        <w:tc>
          <w:tcPr>
            <w:tcW w:w="636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vAlign w:val="center"/>
          </w:tcPr>
          <w:p w14:paraId="311AA5C9" w14:textId="77777777" w:rsidR="00591604" w:rsidRPr="00E112A0" w:rsidRDefault="00000000">
            <w:pPr>
              <w:jc w:val="center"/>
            </w:pPr>
            <w:r w:rsidRPr="00E112A0">
              <w:rPr>
                <w:b/>
                <w:bCs/>
                <w:sz w:val="22"/>
                <w:szCs w:val="22"/>
              </w:rPr>
              <w:t>Tasks</w:t>
            </w:r>
          </w:p>
        </w:tc>
      </w:tr>
      <w:tr w:rsidR="00E112A0" w:rsidRPr="00E112A0" w14:paraId="777DF8F3" w14:textId="77777777">
        <w:tc>
          <w:tcPr>
            <w:tcW w:w="30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2AB06423" w14:textId="77777777" w:rsidR="00591604" w:rsidRPr="00E112A0" w:rsidRDefault="00000000">
            <w:pPr>
              <w:spacing w:line="280" w:lineRule="auto"/>
            </w:pPr>
            <w:r w:rsidRPr="00E112A0">
              <w:rPr>
                <w:sz w:val="22"/>
                <w:szCs w:val="22"/>
              </w:rPr>
              <w:t>Muhammad Atif</w:t>
            </w:r>
          </w:p>
        </w:tc>
        <w:tc>
          <w:tcPr>
            <w:tcW w:w="636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4BFE57E0" w14:textId="77777777" w:rsidR="00591604" w:rsidRPr="00E112A0" w:rsidRDefault="00000000">
            <w:pPr>
              <w:spacing w:line="280" w:lineRule="auto"/>
            </w:pPr>
            <w:r w:rsidRPr="00E112A0">
              <w:rPr>
                <w:sz w:val="22"/>
                <w:szCs w:val="22"/>
              </w:rPr>
              <w:t>Edge architecture design; MediaPipe tensor-stripping optimization (63% math reduction); OpenCV CLAHE and ROI background-slicing pipeline; hardware profiling on MediaTek Helio G88; 20 FPS locking strategy; system integration lead.</w:t>
            </w:r>
          </w:p>
        </w:tc>
      </w:tr>
      <w:tr w:rsidR="00E112A0" w:rsidRPr="00E112A0" w14:paraId="0C12BEA9" w14:textId="77777777">
        <w:tc>
          <w:tcPr>
            <w:tcW w:w="30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36C4748B" w14:textId="77777777" w:rsidR="00591604" w:rsidRPr="00E112A0" w:rsidRDefault="00000000">
            <w:pPr>
              <w:spacing w:line="280" w:lineRule="auto"/>
            </w:pPr>
            <w:r w:rsidRPr="00E112A0">
              <w:rPr>
                <w:sz w:val="22"/>
                <w:szCs w:val="22"/>
              </w:rPr>
              <w:t>Muhammad Tayyab</w:t>
            </w:r>
          </w:p>
        </w:tc>
        <w:tc>
          <w:tcPr>
            <w:tcW w:w="636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29B7D27D" w14:textId="77777777" w:rsidR="00591604" w:rsidRPr="00E112A0" w:rsidRDefault="00000000">
            <w:pPr>
              <w:spacing w:line="280" w:lineRule="auto"/>
            </w:pPr>
            <w:r w:rsidRPr="00E112A0">
              <w:rPr>
                <w:sz w:val="22"/>
                <w:szCs w:val="22"/>
              </w:rPr>
              <w:t>Anatomical Bone-Length Constraint (ABLC) layer design and implementation; Kalman filter signal-smoothing module; Phase 1–3 ABLC confidence thresholding; mathematical joint-recovery formulas; ABLC accuracy validation and testing.</w:t>
            </w:r>
          </w:p>
        </w:tc>
      </w:tr>
      <w:tr w:rsidR="00E112A0" w:rsidRPr="00E112A0" w14:paraId="38094FA6" w14:textId="77777777">
        <w:tc>
          <w:tcPr>
            <w:tcW w:w="30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4629042E" w14:textId="77777777" w:rsidR="00591604" w:rsidRPr="00E112A0" w:rsidRDefault="00000000">
            <w:pPr>
              <w:spacing w:line="280" w:lineRule="auto"/>
            </w:pPr>
            <w:r w:rsidRPr="00E112A0">
              <w:rPr>
                <w:sz w:val="22"/>
                <w:szCs w:val="22"/>
              </w:rPr>
              <w:t>Madiha Abdul Razzaq</w:t>
            </w:r>
          </w:p>
        </w:tc>
        <w:tc>
          <w:tcPr>
            <w:tcW w:w="636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2E9227B0" w14:textId="77777777" w:rsidR="00591604" w:rsidRPr="00E112A0" w:rsidRDefault="00000000">
            <w:pPr>
              <w:spacing w:line="280" w:lineRule="auto"/>
            </w:pPr>
            <w:r w:rsidRPr="00E112A0">
              <w:rPr>
                <w:sz w:val="22"/>
                <w:szCs w:val="22"/>
              </w:rPr>
              <w:t>Foreshortening-based Z-axis depth recovery algorithm; Personalized Digital Twin 3D wireframe rendering (Flutter/GPU canvas); Z-axis accuracy analysis; Digital Twin animation pipeline; literature review and related-work documentation.</w:t>
            </w:r>
          </w:p>
        </w:tc>
      </w:tr>
      <w:tr w:rsidR="006739B7" w:rsidRPr="00E112A0" w14:paraId="070C524F" w14:textId="77777777">
        <w:tc>
          <w:tcPr>
            <w:tcW w:w="300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58415C6F" w14:textId="77777777" w:rsidR="00591604" w:rsidRPr="00E112A0" w:rsidRDefault="00000000">
            <w:pPr>
              <w:spacing w:line="280" w:lineRule="auto"/>
            </w:pPr>
            <w:r w:rsidRPr="00E112A0">
              <w:rPr>
                <w:sz w:val="22"/>
                <w:szCs w:val="22"/>
              </w:rPr>
              <w:t>Maria Bibi</w:t>
            </w:r>
          </w:p>
        </w:tc>
        <w:tc>
          <w:tcPr>
            <w:tcW w:w="636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tcPr>
          <w:p w14:paraId="5E83F2F4" w14:textId="77777777" w:rsidR="00591604" w:rsidRPr="00E112A0" w:rsidRDefault="00000000">
            <w:pPr>
              <w:spacing w:line="280" w:lineRule="auto"/>
            </w:pPr>
            <w:r w:rsidRPr="00E112A0">
              <w:rPr>
                <w:sz w:val="22"/>
                <w:szCs w:val="22"/>
              </w:rPr>
              <w:t>O(1) Token Interpolation coaching-text engine; TinyBERT offline voice-command classification pipeline; Velocity-Based Training fatigue detection; Kinetic Symmetry Profiling; SQLite data persistence; UI/UX design and Flutter interface development.</w:t>
            </w:r>
          </w:p>
        </w:tc>
      </w:tr>
    </w:tbl>
    <w:p w14:paraId="7EBE681A" w14:textId="77777777" w:rsidR="00591604" w:rsidRPr="00E112A0" w:rsidRDefault="00591604"/>
    <w:p w14:paraId="69ACB19E" w14:textId="0119DBD9" w:rsidR="00591604" w:rsidRPr="00E112A0" w:rsidRDefault="00000000" w:rsidP="002A763B">
      <w:pPr>
        <w:pStyle w:val="Heading1"/>
        <w:rPr>
          <w:color w:val="auto"/>
        </w:rPr>
      </w:pPr>
      <w:bookmarkStart w:id="19" w:name="_Toc231764605"/>
      <w:r w:rsidRPr="00E112A0">
        <w:rPr>
          <w:color w:val="auto"/>
        </w:rPr>
        <w:t>1.9 Data Gathering Approach</w:t>
      </w:r>
      <w:bookmarkEnd w:id="19"/>
    </w:p>
    <w:p w14:paraId="2126E420" w14:textId="77777777" w:rsidR="00591604" w:rsidRPr="00E112A0" w:rsidRDefault="00000000">
      <w:pPr>
        <w:spacing w:line="360" w:lineRule="auto"/>
        <w:jc w:val="both"/>
      </w:pPr>
      <w:r w:rsidRPr="00E112A0">
        <w:lastRenderedPageBreak/>
        <w:t>The primary data gathering approach for SmartTrack AI combines direct experimentation, observational recording, and structured user evaluation. In the first phase, team members will record themselves performing each of the eight supported exercises under controlled gym conditions using the target hardware, capturing data for ABLC calibration validation and pipeline performance benchmarking. Participants of varying heights (155–185 cm) and builds will be recruited to stress-test the personalized calibration layer against diverse body proportions.</w:t>
      </w:r>
    </w:p>
    <w:p w14:paraId="6C0A5E6A" w14:textId="77777777" w:rsidR="00591604" w:rsidRPr="00E112A0" w:rsidRDefault="00591604"/>
    <w:p w14:paraId="64D4EA96" w14:textId="77777777" w:rsidR="00591604" w:rsidRPr="00E112A0" w:rsidRDefault="00000000">
      <w:pPr>
        <w:spacing w:line="360" w:lineRule="auto"/>
        <w:jc w:val="both"/>
      </w:pPr>
      <w:r w:rsidRPr="00E112A0">
        <w:t>In the second phase, joint-angle ground truth will be established by simultaneously recording exercises using both the proposed SmartTrack AI pipeline and a digital goniometer (clinical angle measurement device), allowing direct accuracy comparison across the full supported exercise list. Lighting conditions, camera distances, and equipment configurations will be systematically varied to evaluate the CLAHE and ROI pipeline under real-world environmental challenges.</w:t>
      </w:r>
    </w:p>
    <w:p w14:paraId="573873DA" w14:textId="77777777" w:rsidR="00591604" w:rsidRPr="00E112A0" w:rsidRDefault="00591604"/>
    <w:p w14:paraId="2BC15999" w14:textId="77777777" w:rsidR="00591604" w:rsidRPr="00E112A0" w:rsidRDefault="00000000">
      <w:pPr>
        <w:spacing w:line="360" w:lineRule="auto"/>
        <w:jc w:val="both"/>
      </w:pPr>
      <w:r w:rsidRPr="00E112A0">
        <w:t>In the third phase, a structured user questionnaire will be administered to 10–15 independent gym users following supervised usage sessions, collecting qualitative feedback on coaching audio relevance, Digital Twin visualization clarity, voice command recognition reliability, and overall system usability. This mixed-methods approach — quantitative accuracy benchmarking combined with qualitative user experience evaluation — will provide comprehensive validation data for both the engineering and human-factors dimensions of the system.</w:t>
      </w:r>
    </w:p>
    <w:p w14:paraId="33970F89" w14:textId="77777777" w:rsidR="00591604" w:rsidRPr="00E112A0" w:rsidRDefault="00591604"/>
    <w:p w14:paraId="453BC326" w14:textId="77777777" w:rsidR="00591604" w:rsidRPr="00E112A0" w:rsidRDefault="00000000" w:rsidP="002A763B">
      <w:pPr>
        <w:pStyle w:val="Heading1"/>
        <w:rPr>
          <w:color w:val="auto"/>
        </w:rPr>
      </w:pPr>
      <w:bookmarkStart w:id="20" w:name="_Toc231764606"/>
      <w:r w:rsidRPr="00E112A0">
        <w:rPr>
          <w:color w:val="auto"/>
        </w:rPr>
        <w:t>1.10 Timeline / Gantt Chart</w:t>
      </w:r>
      <w:bookmarkEnd w:id="20"/>
    </w:p>
    <w:p w14:paraId="20BA747B" w14:textId="77777777" w:rsidR="00591604" w:rsidRDefault="00000000">
      <w:pPr>
        <w:spacing w:line="360" w:lineRule="auto"/>
        <w:jc w:val="both"/>
      </w:pPr>
      <w:r w:rsidRPr="00E112A0">
        <w:t>The following Gantt chart presents the proposed 8-month FYP timeline. Activities are organized in a dependency-aware sequence, with integration and testing phases overlapping implementation to allow iterative validation. Key milestones are Month 2 (architecture finalized), Month 4 (core pipeline operational), Month 6 (novel contributions integrated), and Month 8 (submission ready).</w:t>
      </w:r>
    </w:p>
    <w:p w14:paraId="2567C0DC" w14:textId="77777777" w:rsidR="00DC2DC1" w:rsidRDefault="00DC2DC1">
      <w:pPr>
        <w:spacing w:line="360" w:lineRule="auto"/>
        <w:jc w:val="both"/>
      </w:pPr>
    </w:p>
    <w:p w14:paraId="7D41AC12" w14:textId="77777777" w:rsidR="00DC2DC1" w:rsidRDefault="00DC2DC1">
      <w:pPr>
        <w:spacing w:line="360" w:lineRule="auto"/>
        <w:jc w:val="both"/>
      </w:pPr>
    </w:p>
    <w:p w14:paraId="6D399C51" w14:textId="77777777" w:rsidR="00DC2DC1" w:rsidRDefault="00DC2DC1">
      <w:pPr>
        <w:spacing w:line="360" w:lineRule="auto"/>
        <w:jc w:val="both"/>
      </w:pPr>
    </w:p>
    <w:p w14:paraId="5A876056" w14:textId="77777777" w:rsidR="00DC2DC1" w:rsidRDefault="00DC2DC1">
      <w:pPr>
        <w:spacing w:line="360" w:lineRule="auto"/>
        <w:jc w:val="both"/>
      </w:pPr>
    </w:p>
    <w:p w14:paraId="703F6B25" w14:textId="77777777" w:rsidR="00DC2DC1" w:rsidRPr="00E112A0" w:rsidRDefault="00DC2DC1">
      <w:pPr>
        <w:spacing w:line="360" w:lineRule="auto"/>
        <w:jc w:val="both"/>
      </w:pPr>
    </w:p>
    <w:p w14:paraId="2C1346D6" w14:textId="77777777" w:rsidR="00591604" w:rsidRPr="00E112A0" w:rsidRDefault="00591604"/>
    <w:p w14:paraId="7A914366" w14:textId="77777777" w:rsidR="00591604" w:rsidRPr="00E112A0" w:rsidRDefault="00000000">
      <w:pPr>
        <w:spacing w:before="120" w:after="120"/>
        <w:jc w:val="center"/>
        <w:rPr>
          <w:b/>
          <w:bCs/>
          <w:i/>
          <w:iCs/>
          <w:sz w:val="22"/>
          <w:szCs w:val="22"/>
        </w:rPr>
      </w:pPr>
      <w:r w:rsidRPr="00E112A0">
        <w:rPr>
          <w:b/>
          <w:bCs/>
          <w:i/>
          <w:iCs/>
          <w:sz w:val="22"/>
          <w:szCs w:val="22"/>
        </w:rPr>
        <w:lastRenderedPageBreak/>
        <w:t>Figure 1.1: Timeline / Gantt Chart (FYP, 8 Months)</w:t>
      </w:r>
    </w:p>
    <w:p w14:paraId="31D3A115" w14:textId="77777777" w:rsidR="003A3974" w:rsidRPr="00E112A0" w:rsidRDefault="003A3974">
      <w:pPr>
        <w:spacing w:before="120" w:after="120"/>
        <w:jc w:val="center"/>
      </w:pPr>
    </w:p>
    <w:tbl>
      <w:tblPr>
        <w:tblW w:w="9360" w:type="dxa"/>
        <w:tblBorders>
          <w:top w:val="single" w:sz="4" w:space="0" w:color="2E5F8A"/>
          <w:left w:val="single" w:sz="4" w:space="0" w:color="2E5F8A"/>
          <w:bottom w:val="single" w:sz="4" w:space="0" w:color="2E5F8A"/>
          <w:right w:val="single" w:sz="4" w:space="0" w:color="2E5F8A"/>
          <w:insideH w:val="single" w:sz="4" w:space="0" w:color="2E5F8A"/>
          <w:insideV w:val="single" w:sz="4" w:space="0" w:color="2E5F8A"/>
        </w:tblBorders>
        <w:tblCellMar>
          <w:left w:w="10" w:type="dxa"/>
          <w:right w:w="10" w:type="dxa"/>
        </w:tblCellMar>
        <w:tblLook w:val="04A0" w:firstRow="1" w:lastRow="0" w:firstColumn="1" w:lastColumn="0" w:noHBand="0" w:noVBand="1"/>
      </w:tblPr>
      <w:tblGrid>
        <w:gridCol w:w="2280"/>
        <w:gridCol w:w="885"/>
        <w:gridCol w:w="885"/>
        <w:gridCol w:w="885"/>
        <w:gridCol w:w="885"/>
        <w:gridCol w:w="885"/>
        <w:gridCol w:w="885"/>
        <w:gridCol w:w="885"/>
        <w:gridCol w:w="885"/>
      </w:tblGrid>
      <w:tr w:rsidR="00E112A0" w:rsidRPr="00E112A0" w14:paraId="79AB17EC" w14:textId="77777777">
        <w:trPr>
          <w:tblHeader/>
        </w:trPr>
        <w:tc>
          <w:tcPr>
            <w:tcW w:w="228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vAlign w:val="center"/>
          </w:tcPr>
          <w:p w14:paraId="1ED77461" w14:textId="77777777" w:rsidR="000804F7" w:rsidRPr="00E112A0" w:rsidRDefault="00000000">
            <w:pPr>
              <w:jc w:val="center"/>
            </w:pPr>
            <w:r w:rsidRPr="00E112A0">
              <w:rPr>
                <w:b/>
                <w:bCs/>
                <w:sz w:val="18"/>
                <w:szCs w:val="18"/>
              </w:rPr>
              <w:t>Task / Activity</w:t>
            </w:r>
          </w:p>
        </w:tc>
        <w:tc>
          <w:tcPr>
            <w:tcW w:w="885"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vAlign w:val="center"/>
          </w:tcPr>
          <w:p w14:paraId="4A98673C" w14:textId="77777777" w:rsidR="000804F7" w:rsidRPr="00E112A0" w:rsidRDefault="00000000">
            <w:pPr>
              <w:jc w:val="center"/>
            </w:pPr>
            <w:r w:rsidRPr="00E112A0">
              <w:rPr>
                <w:b/>
                <w:bCs/>
                <w:sz w:val="18"/>
                <w:szCs w:val="18"/>
              </w:rPr>
              <w:t>M1</w:t>
            </w:r>
          </w:p>
        </w:tc>
        <w:tc>
          <w:tcPr>
            <w:tcW w:w="885"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vAlign w:val="center"/>
          </w:tcPr>
          <w:p w14:paraId="53BD32E6" w14:textId="77777777" w:rsidR="000804F7" w:rsidRPr="00E112A0" w:rsidRDefault="00000000">
            <w:pPr>
              <w:jc w:val="center"/>
            </w:pPr>
            <w:r w:rsidRPr="00E112A0">
              <w:rPr>
                <w:b/>
                <w:bCs/>
                <w:sz w:val="18"/>
                <w:szCs w:val="18"/>
              </w:rPr>
              <w:t>M2</w:t>
            </w:r>
          </w:p>
        </w:tc>
        <w:tc>
          <w:tcPr>
            <w:tcW w:w="885"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vAlign w:val="center"/>
          </w:tcPr>
          <w:p w14:paraId="1C56940C" w14:textId="77777777" w:rsidR="000804F7" w:rsidRPr="00E112A0" w:rsidRDefault="00000000">
            <w:pPr>
              <w:jc w:val="center"/>
            </w:pPr>
            <w:r w:rsidRPr="00E112A0">
              <w:rPr>
                <w:b/>
                <w:bCs/>
                <w:sz w:val="18"/>
                <w:szCs w:val="18"/>
              </w:rPr>
              <w:t>M3</w:t>
            </w:r>
          </w:p>
        </w:tc>
        <w:tc>
          <w:tcPr>
            <w:tcW w:w="885"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vAlign w:val="center"/>
          </w:tcPr>
          <w:p w14:paraId="407A58D1" w14:textId="77777777" w:rsidR="000804F7" w:rsidRPr="00E112A0" w:rsidRDefault="00000000">
            <w:pPr>
              <w:jc w:val="center"/>
            </w:pPr>
            <w:r w:rsidRPr="00E112A0">
              <w:rPr>
                <w:b/>
                <w:bCs/>
                <w:sz w:val="18"/>
                <w:szCs w:val="18"/>
              </w:rPr>
              <w:t>M4</w:t>
            </w:r>
          </w:p>
        </w:tc>
        <w:tc>
          <w:tcPr>
            <w:tcW w:w="885"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vAlign w:val="center"/>
          </w:tcPr>
          <w:p w14:paraId="30AE1634" w14:textId="77777777" w:rsidR="000804F7" w:rsidRPr="00E112A0" w:rsidRDefault="00000000">
            <w:pPr>
              <w:jc w:val="center"/>
            </w:pPr>
            <w:r w:rsidRPr="00E112A0">
              <w:rPr>
                <w:b/>
                <w:bCs/>
                <w:sz w:val="18"/>
                <w:szCs w:val="18"/>
              </w:rPr>
              <w:t>M5</w:t>
            </w:r>
          </w:p>
        </w:tc>
        <w:tc>
          <w:tcPr>
            <w:tcW w:w="885"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vAlign w:val="center"/>
          </w:tcPr>
          <w:p w14:paraId="21969F49" w14:textId="77777777" w:rsidR="000804F7" w:rsidRPr="00E112A0" w:rsidRDefault="00000000">
            <w:pPr>
              <w:jc w:val="center"/>
            </w:pPr>
            <w:r w:rsidRPr="00E112A0">
              <w:rPr>
                <w:b/>
                <w:bCs/>
                <w:sz w:val="18"/>
                <w:szCs w:val="18"/>
              </w:rPr>
              <w:t>M6</w:t>
            </w:r>
          </w:p>
        </w:tc>
        <w:tc>
          <w:tcPr>
            <w:tcW w:w="885"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vAlign w:val="center"/>
          </w:tcPr>
          <w:p w14:paraId="2A69778E" w14:textId="77777777" w:rsidR="000804F7" w:rsidRPr="00E112A0" w:rsidRDefault="00000000">
            <w:pPr>
              <w:jc w:val="center"/>
            </w:pPr>
            <w:r w:rsidRPr="00E112A0">
              <w:rPr>
                <w:b/>
                <w:bCs/>
                <w:sz w:val="18"/>
                <w:szCs w:val="18"/>
              </w:rPr>
              <w:t>M7</w:t>
            </w:r>
          </w:p>
        </w:tc>
        <w:tc>
          <w:tcPr>
            <w:tcW w:w="885" w:type="dxa"/>
            <w:tcBorders>
              <w:top w:val="single" w:sz="4" w:space="0" w:color="2E5F8A"/>
              <w:left w:val="single" w:sz="4" w:space="0" w:color="2E5F8A"/>
              <w:bottom w:val="single" w:sz="4" w:space="0" w:color="2E5F8A"/>
              <w:right w:val="single" w:sz="4" w:space="0" w:color="2E5F8A"/>
            </w:tcBorders>
            <w:shd w:val="clear" w:color="auto" w:fill="2E5F8A"/>
            <w:tcMar>
              <w:top w:w="80" w:type="dxa"/>
              <w:left w:w="120" w:type="dxa"/>
              <w:bottom w:w="80" w:type="dxa"/>
              <w:right w:w="120" w:type="dxa"/>
            </w:tcMar>
            <w:vAlign w:val="center"/>
          </w:tcPr>
          <w:p w14:paraId="2B1C59BB" w14:textId="77777777" w:rsidR="000804F7" w:rsidRPr="00E112A0" w:rsidRDefault="00000000">
            <w:pPr>
              <w:jc w:val="center"/>
            </w:pPr>
            <w:r w:rsidRPr="00E112A0">
              <w:rPr>
                <w:b/>
                <w:bCs/>
                <w:sz w:val="18"/>
                <w:szCs w:val="18"/>
              </w:rPr>
              <w:t>M8</w:t>
            </w:r>
          </w:p>
        </w:tc>
      </w:tr>
      <w:tr w:rsidR="00E112A0" w:rsidRPr="00E112A0" w14:paraId="0918E8EB" w14:textId="77777777">
        <w:tc>
          <w:tcPr>
            <w:tcW w:w="228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vAlign w:val="center"/>
          </w:tcPr>
          <w:p w14:paraId="33C1B365" w14:textId="77777777" w:rsidR="000804F7" w:rsidRPr="00E112A0" w:rsidRDefault="00000000">
            <w:pPr>
              <w:spacing w:line="280" w:lineRule="auto"/>
            </w:pPr>
            <w:r w:rsidRPr="00E112A0">
              <w:rPr>
                <w:sz w:val="18"/>
                <w:szCs w:val="18"/>
              </w:rPr>
              <w:t>1. Requirements &amp; Literature Review</w:t>
            </w: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290BEA82"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49303546"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5978932C"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01B2E989"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47B5EB7C"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2917CF2A"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117343F2"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0E024B8C" w14:textId="77777777" w:rsidR="000804F7" w:rsidRPr="00E112A0" w:rsidRDefault="000804F7">
            <w:pPr>
              <w:jc w:val="center"/>
            </w:pPr>
          </w:p>
        </w:tc>
      </w:tr>
      <w:tr w:rsidR="00E112A0" w:rsidRPr="00E112A0" w14:paraId="24037910" w14:textId="77777777">
        <w:tc>
          <w:tcPr>
            <w:tcW w:w="228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vAlign w:val="center"/>
          </w:tcPr>
          <w:p w14:paraId="1BAC358C" w14:textId="77777777" w:rsidR="000804F7" w:rsidRPr="00E112A0" w:rsidRDefault="00000000">
            <w:pPr>
              <w:spacing w:line="280" w:lineRule="auto"/>
            </w:pPr>
            <w:r w:rsidRPr="00E112A0">
              <w:rPr>
                <w:sz w:val="18"/>
                <w:szCs w:val="18"/>
              </w:rPr>
              <w:t>2. System Architecture Design</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388EFBD9"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60609251"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73DA0923"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0E9D6A25"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47FDCC9B"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6E9F34DE"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6CBC0B54"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050B77E7" w14:textId="77777777" w:rsidR="000804F7" w:rsidRPr="00E112A0" w:rsidRDefault="000804F7">
            <w:pPr>
              <w:jc w:val="center"/>
            </w:pPr>
          </w:p>
        </w:tc>
      </w:tr>
      <w:tr w:rsidR="00E112A0" w:rsidRPr="00E112A0" w14:paraId="5C9B25F4" w14:textId="77777777">
        <w:tc>
          <w:tcPr>
            <w:tcW w:w="228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vAlign w:val="center"/>
          </w:tcPr>
          <w:p w14:paraId="344831BB" w14:textId="77777777" w:rsidR="000804F7" w:rsidRPr="00E112A0" w:rsidRDefault="00000000">
            <w:pPr>
              <w:spacing w:line="280" w:lineRule="auto"/>
            </w:pPr>
            <w:r w:rsidRPr="00E112A0">
              <w:rPr>
                <w:sz w:val="18"/>
                <w:szCs w:val="18"/>
              </w:rPr>
              <w:t>3. MediaPipe Tensor Stripping</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50A8A162"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70440D42"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7DBD82F3"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6A55ACB8"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73D00634"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0E8AE04C"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00CB6A34"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16B5EEE9" w14:textId="77777777" w:rsidR="000804F7" w:rsidRPr="00E112A0" w:rsidRDefault="000804F7">
            <w:pPr>
              <w:jc w:val="center"/>
            </w:pPr>
          </w:p>
        </w:tc>
      </w:tr>
      <w:tr w:rsidR="00E112A0" w:rsidRPr="00E112A0" w14:paraId="4D99602A" w14:textId="77777777">
        <w:tc>
          <w:tcPr>
            <w:tcW w:w="228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vAlign w:val="center"/>
          </w:tcPr>
          <w:p w14:paraId="470BE7A8" w14:textId="77777777" w:rsidR="000804F7" w:rsidRPr="00E112A0" w:rsidRDefault="00000000">
            <w:pPr>
              <w:spacing w:line="280" w:lineRule="auto"/>
            </w:pPr>
            <w:r w:rsidRPr="00E112A0">
              <w:rPr>
                <w:sz w:val="18"/>
                <w:szCs w:val="18"/>
              </w:rPr>
              <w:t>4. OpenCV CLAHE &amp; ROI Pipeline</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2EC2EA4E"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06A376C0"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480F5102"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0EA3887B"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32B7867D"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45AF3EE7"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6F0D076C"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61E29C77" w14:textId="77777777" w:rsidR="000804F7" w:rsidRPr="00E112A0" w:rsidRDefault="000804F7">
            <w:pPr>
              <w:jc w:val="center"/>
            </w:pPr>
          </w:p>
        </w:tc>
      </w:tr>
      <w:tr w:rsidR="00E112A0" w:rsidRPr="00E112A0" w14:paraId="64B5A29E" w14:textId="77777777">
        <w:tc>
          <w:tcPr>
            <w:tcW w:w="228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vAlign w:val="center"/>
          </w:tcPr>
          <w:p w14:paraId="100B0A6C" w14:textId="77777777" w:rsidR="000804F7" w:rsidRPr="00E112A0" w:rsidRDefault="00000000">
            <w:pPr>
              <w:spacing w:line="280" w:lineRule="auto"/>
            </w:pPr>
            <w:r w:rsidRPr="00E112A0">
              <w:rPr>
                <w:sz w:val="18"/>
                <w:szCs w:val="18"/>
              </w:rPr>
              <w:t>5. Ghost Overlay &amp; Kalman Filter</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129B7893"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716D60BD"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0C251B7D"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069C4263"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33AB7761"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540F8C8B"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738F9532"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665BA429" w14:textId="77777777" w:rsidR="000804F7" w:rsidRPr="00E112A0" w:rsidRDefault="000804F7">
            <w:pPr>
              <w:jc w:val="center"/>
            </w:pPr>
          </w:p>
        </w:tc>
      </w:tr>
      <w:tr w:rsidR="00E112A0" w:rsidRPr="00E112A0" w14:paraId="01426F8A" w14:textId="77777777">
        <w:tc>
          <w:tcPr>
            <w:tcW w:w="228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vAlign w:val="center"/>
          </w:tcPr>
          <w:p w14:paraId="272C6C8E" w14:textId="77777777" w:rsidR="000804F7" w:rsidRPr="00E112A0" w:rsidRDefault="00000000">
            <w:pPr>
              <w:spacing w:line="280" w:lineRule="auto"/>
            </w:pPr>
            <w:r w:rsidRPr="00E112A0">
              <w:rPr>
                <w:sz w:val="18"/>
                <w:szCs w:val="18"/>
              </w:rPr>
              <w:t>6. ABLC – Skeletal Calib.</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6E4D3F4D"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24826443"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394D1869"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5DAE4537"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01A23D5B"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48186E87"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6C54F9CC"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12FFFABA" w14:textId="77777777" w:rsidR="000804F7" w:rsidRPr="00E112A0" w:rsidRDefault="000804F7">
            <w:pPr>
              <w:jc w:val="center"/>
            </w:pPr>
          </w:p>
        </w:tc>
      </w:tr>
      <w:tr w:rsidR="00E112A0" w:rsidRPr="00E112A0" w14:paraId="5C814084" w14:textId="77777777">
        <w:tc>
          <w:tcPr>
            <w:tcW w:w="228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vAlign w:val="center"/>
          </w:tcPr>
          <w:p w14:paraId="6CBDBCEC" w14:textId="77777777" w:rsidR="000804F7" w:rsidRPr="00E112A0" w:rsidRDefault="00000000">
            <w:pPr>
              <w:spacing w:line="280" w:lineRule="auto"/>
            </w:pPr>
            <w:r w:rsidRPr="00E112A0">
              <w:rPr>
                <w:sz w:val="18"/>
                <w:szCs w:val="18"/>
              </w:rPr>
              <w:t>7. ABLC – Occlusion Recovery</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4605A7FD"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620A7CD5"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4763F51C"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60BF0511"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1B324B79"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738622D1"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7BF29F2A"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25D0F62F" w14:textId="77777777" w:rsidR="000804F7" w:rsidRPr="00E112A0" w:rsidRDefault="000804F7">
            <w:pPr>
              <w:jc w:val="center"/>
            </w:pPr>
          </w:p>
        </w:tc>
      </w:tr>
      <w:tr w:rsidR="00E112A0" w:rsidRPr="00E112A0" w14:paraId="1AB0BA9F" w14:textId="77777777">
        <w:tc>
          <w:tcPr>
            <w:tcW w:w="228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vAlign w:val="center"/>
          </w:tcPr>
          <w:p w14:paraId="6594E0D1" w14:textId="77777777" w:rsidR="000804F7" w:rsidRPr="00E112A0" w:rsidRDefault="00000000">
            <w:pPr>
              <w:spacing w:line="280" w:lineRule="auto"/>
            </w:pPr>
            <w:r w:rsidRPr="00E112A0">
              <w:rPr>
                <w:sz w:val="18"/>
                <w:szCs w:val="18"/>
              </w:rPr>
              <w:t>8. Z-Axis Foreshortening Module</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1B819C1A"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564E53AE"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15ED29EF"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466E62A2"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13CAAC28"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613B430F"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3988900F"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470B61B8" w14:textId="77777777" w:rsidR="000804F7" w:rsidRPr="00E112A0" w:rsidRDefault="000804F7">
            <w:pPr>
              <w:jc w:val="center"/>
            </w:pPr>
          </w:p>
        </w:tc>
      </w:tr>
      <w:tr w:rsidR="00E112A0" w:rsidRPr="00E112A0" w14:paraId="77B2E447" w14:textId="77777777">
        <w:tc>
          <w:tcPr>
            <w:tcW w:w="228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vAlign w:val="center"/>
          </w:tcPr>
          <w:p w14:paraId="08F41306" w14:textId="77777777" w:rsidR="000804F7" w:rsidRPr="00E112A0" w:rsidRDefault="00000000">
            <w:pPr>
              <w:spacing w:line="280" w:lineRule="auto"/>
            </w:pPr>
            <w:r w:rsidRPr="00E112A0">
              <w:rPr>
                <w:sz w:val="18"/>
                <w:szCs w:val="18"/>
              </w:rPr>
              <w:t>9. Digital Twin 3D Wireframe</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168A7592"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58CD11D8"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4E3260F6"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7DBEA0DE"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152E6D3F"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3121C275"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772DE1A9"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36370476" w14:textId="77777777" w:rsidR="000804F7" w:rsidRPr="00E112A0" w:rsidRDefault="000804F7">
            <w:pPr>
              <w:jc w:val="center"/>
            </w:pPr>
          </w:p>
        </w:tc>
      </w:tr>
      <w:tr w:rsidR="00E112A0" w:rsidRPr="00E112A0" w14:paraId="5E016812" w14:textId="77777777">
        <w:tc>
          <w:tcPr>
            <w:tcW w:w="228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vAlign w:val="center"/>
          </w:tcPr>
          <w:p w14:paraId="24EC6797" w14:textId="77777777" w:rsidR="000804F7" w:rsidRPr="00E112A0" w:rsidRDefault="00000000">
            <w:pPr>
              <w:spacing w:line="280" w:lineRule="auto"/>
            </w:pPr>
            <w:r w:rsidRPr="00E112A0">
              <w:rPr>
                <w:sz w:val="18"/>
                <w:szCs w:val="18"/>
              </w:rPr>
              <w:t>10. TinyBERT Voice Command</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1C4EBFA2"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141A7109"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556F2F2C"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2571A113"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133D1392"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29248E53"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7A74C829"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6D2FCE12" w14:textId="77777777" w:rsidR="000804F7" w:rsidRPr="00E112A0" w:rsidRDefault="000804F7">
            <w:pPr>
              <w:jc w:val="center"/>
            </w:pPr>
          </w:p>
        </w:tc>
      </w:tr>
      <w:tr w:rsidR="00E112A0" w:rsidRPr="00E112A0" w14:paraId="600921C7" w14:textId="77777777">
        <w:tc>
          <w:tcPr>
            <w:tcW w:w="228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vAlign w:val="center"/>
          </w:tcPr>
          <w:p w14:paraId="77026B27" w14:textId="77777777" w:rsidR="000804F7" w:rsidRPr="00E112A0" w:rsidRDefault="00000000">
            <w:pPr>
              <w:spacing w:line="280" w:lineRule="auto"/>
            </w:pPr>
            <w:r w:rsidRPr="00E112A0">
              <w:rPr>
                <w:sz w:val="18"/>
                <w:szCs w:val="18"/>
              </w:rPr>
              <w:t>11. VBT &amp; Kinetic Symmetry</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32D5B799"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4BF128F2"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7DBCA6E0"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495ACCD8"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3B7162D8"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07E9D349"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305B50B1"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3A33607B" w14:textId="77777777" w:rsidR="000804F7" w:rsidRPr="00E112A0" w:rsidRDefault="00000000">
            <w:pPr>
              <w:jc w:val="center"/>
            </w:pPr>
            <w:r w:rsidRPr="00E112A0">
              <w:rPr>
                <w:b/>
                <w:bCs/>
                <w:sz w:val="18"/>
                <w:szCs w:val="18"/>
              </w:rPr>
              <w:t>■</w:t>
            </w:r>
          </w:p>
        </w:tc>
      </w:tr>
      <w:tr w:rsidR="00E112A0" w:rsidRPr="00E112A0" w14:paraId="035ED140" w14:textId="77777777">
        <w:tc>
          <w:tcPr>
            <w:tcW w:w="228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vAlign w:val="center"/>
          </w:tcPr>
          <w:p w14:paraId="5961B9FD" w14:textId="77777777" w:rsidR="000804F7" w:rsidRPr="00E112A0" w:rsidRDefault="00000000">
            <w:pPr>
              <w:spacing w:line="280" w:lineRule="auto"/>
            </w:pPr>
            <w:r w:rsidRPr="00E112A0">
              <w:rPr>
                <w:sz w:val="18"/>
                <w:szCs w:val="18"/>
              </w:rPr>
              <w:t>12. Flutter UI &amp; SQLite</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152911EE"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63A183F7"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465096E3"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1CB95B7B"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0DF74F6F"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63AF0F51"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4DEB86E5"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5FA2CB51" w14:textId="77777777" w:rsidR="000804F7" w:rsidRPr="00E112A0" w:rsidRDefault="00000000">
            <w:pPr>
              <w:jc w:val="center"/>
            </w:pPr>
            <w:r w:rsidRPr="00E112A0">
              <w:rPr>
                <w:b/>
                <w:bCs/>
                <w:sz w:val="18"/>
                <w:szCs w:val="18"/>
              </w:rPr>
              <w:t>■</w:t>
            </w:r>
          </w:p>
        </w:tc>
      </w:tr>
      <w:tr w:rsidR="00E112A0" w:rsidRPr="00E112A0" w14:paraId="7308B8A6" w14:textId="77777777">
        <w:tc>
          <w:tcPr>
            <w:tcW w:w="228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vAlign w:val="center"/>
          </w:tcPr>
          <w:p w14:paraId="678E2A29" w14:textId="77777777" w:rsidR="000804F7" w:rsidRPr="00E112A0" w:rsidRDefault="00000000">
            <w:pPr>
              <w:spacing w:line="280" w:lineRule="auto"/>
            </w:pPr>
            <w:r w:rsidRPr="00E112A0">
              <w:rPr>
                <w:sz w:val="18"/>
                <w:szCs w:val="18"/>
              </w:rPr>
              <w:t>13. System Integration &amp; Testing</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53F463A6"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619FC1B3"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48D6ED88"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78635DC2"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1710D623"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7BF3BD86"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50BAC274"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27C2B0E3" w14:textId="77777777" w:rsidR="000804F7" w:rsidRPr="00E112A0" w:rsidRDefault="00000000">
            <w:pPr>
              <w:jc w:val="center"/>
            </w:pPr>
            <w:r w:rsidRPr="00E112A0">
              <w:rPr>
                <w:b/>
                <w:bCs/>
                <w:sz w:val="18"/>
                <w:szCs w:val="18"/>
              </w:rPr>
              <w:t>■</w:t>
            </w:r>
          </w:p>
        </w:tc>
      </w:tr>
      <w:tr w:rsidR="00E112A0" w:rsidRPr="00E112A0" w14:paraId="35760AA6" w14:textId="77777777">
        <w:tc>
          <w:tcPr>
            <w:tcW w:w="228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vAlign w:val="center"/>
          </w:tcPr>
          <w:p w14:paraId="30A09D62" w14:textId="77777777" w:rsidR="000804F7" w:rsidRPr="00E112A0" w:rsidRDefault="00000000">
            <w:pPr>
              <w:spacing w:line="280" w:lineRule="auto"/>
            </w:pPr>
            <w:r w:rsidRPr="00E112A0">
              <w:rPr>
                <w:sz w:val="18"/>
                <w:szCs w:val="18"/>
              </w:rPr>
              <w:t>14. Performance Benchmarking</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1CC293CB"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6FAC8864"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48F966A1"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22E30389"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7A0B5876"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204DA1D4"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5D45F856"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6054EF87" w14:textId="77777777" w:rsidR="000804F7" w:rsidRPr="00E112A0" w:rsidRDefault="00000000">
            <w:pPr>
              <w:jc w:val="center"/>
            </w:pPr>
            <w:r w:rsidRPr="00E112A0">
              <w:rPr>
                <w:b/>
                <w:bCs/>
                <w:sz w:val="18"/>
                <w:szCs w:val="18"/>
              </w:rPr>
              <w:t>■</w:t>
            </w:r>
          </w:p>
        </w:tc>
      </w:tr>
      <w:tr w:rsidR="00E112A0" w:rsidRPr="00E112A0" w14:paraId="7E5C3F61" w14:textId="77777777">
        <w:tc>
          <w:tcPr>
            <w:tcW w:w="228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vAlign w:val="center"/>
          </w:tcPr>
          <w:p w14:paraId="0C835EC5" w14:textId="77777777" w:rsidR="000804F7" w:rsidRPr="00E112A0" w:rsidRDefault="00000000">
            <w:pPr>
              <w:spacing w:line="280" w:lineRule="auto"/>
            </w:pPr>
            <w:r w:rsidRPr="00E112A0">
              <w:rPr>
                <w:sz w:val="18"/>
                <w:szCs w:val="18"/>
              </w:rPr>
              <w:t>15. Documentation &amp; Report</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26D76497"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303AB119"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56A8E76B"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28C2DDD2"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56C494FC"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4E945D44"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2CCACBC0" w14:textId="77777777" w:rsidR="000804F7" w:rsidRPr="00E112A0" w:rsidRDefault="00000000">
            <w:pPr>
              <w:jc w:val="center"/>
            </w:pPr>
            <w:r w:rsidRPr="00E112A0">
              <w:rPr>
                <w:b/>
                <w:bCs/>
                <w:sz w:val="18"/>
                <w:szCs w:val="18"/>
              </w:rPr>
              <w:t>■</w:t>
            </w: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7AF75A9D" w14:textId="77777777" w:rsidR="000804F7" w:rsidRPr="00E112A0" w:rsidRDefault="00000000">
            <w:pPr>
              <w:jc w:val="center"/>
            </w:pPr>
            <w:r w:rsidRPr="00E112A0">
              <w:rPr>
                <w:b/>
                <w:bCs/>
                <w:sz w:val="18"/>
                <w:szCs w:val="18"/>
              </w:rPr>
              <w:t>■</w:t>
            </w:r>
          </w:p>
        </w:tc>
      </w:tr>
      <w:tr w:rsidR="000804F7" w:rsidRPr="00E112A0" w14:paraId="29F08F5F" w14:textId="77777777">
        <w:tc>
          <w:tcPr>
            <w:tcW w:w="2280" w:type="dxa"/>
            <w:tcBorders>
              <w:top w:val="single" w:sz="4" w:space="0" w:color="2E5F8A"/>
              <w:left w:val="single" w:sz="4" w:space="0" w:color="2E5F8A"/>
              <w:bottom w:val="single" w:sz="4" w:space="0" w:color="2E5F8A"/>
              <w:right w:val="single" w:sz="4" w:space="0" w:color="2E5F8A"/>
            </w:tcBorders>
            <w:tcMar>
              <w:top w:w="80" w:type="dxa"/>
              <w:left w:w="120" w:type="dxa"/>
              <w:bottom w:w="80" w:type="dxa"/>
              <w:right w:w="120" w:type="dxa"/>
            </w:tcMar>
            <w:vAlign w:val="center"/>
          </w:tcPr>
          <w:p w14:paraId="33F8604E" w14:textId="77777777" w:rsidR="000804F7" w:rsidRPr="00E112A0" w:rsidRDefault="00000000">
            <w:pPr>
              <w:spacing w:line="280" w:lineRule="auto"/>
            </w:pPr>
            <w:r w:rsidRPr="00E112A0">
              <w:rPr>
                <w:sz w:val="18"/>
                <w:szCs w:val="18"/>
              </w:rPr>
              <w:t>16. Final Presentation &amp; Submit</w:t>
            </w: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5A9351BF"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60B3FC2E"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73DE4AD9"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31EA5461"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05B3D64C"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5F30D8E8"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FFFFFF"/>
            <w:tcMar>
              <w:top w:w="80" w:type="dxa"/>
              <w:left w:w="120" w:type="dxa"/>
              <w:bottom w:w="80" w:type="dxa"/>
              <w:right w:w="120" w:type="dxa"/>
            </w:tcMar>
            <w:vAlign w:val="center"/>
          </w:tcPr>
          <w:p w14:paraId="6FFE1811" w14:textId="77777777" w:rsidR="000804F7" w:rsidRPr="00E112A0" w:rsidRDefault="000804F7">
            <w:pPr>
              <w:jc w:val="center"/>
            </w:pPr>
          </w:p>
        </w:tc>
        <w:tc>
          <w:tcPr>
            <w:tcW w:w="885" w:type="dxa"/>
            <w:tcBorders>
              <w:top w:val="single" w:sz="4" w:space="0" w:color="2E5F8A"/>
              <w:left w:val="single" w:sz="4" w:space="0" w:color="2E5F8A"/>
              <w:bottom w:val="single" w:sz="4" w:space="0" w:color="2E5F8A"/>
              <w:right w:val="single" w:sz="4" w:space="0" w:color="2E5F8A"/>
            </w:tcBorders>
            <w:shd w:val="clear" w:color="auto" w:fill="D6E4F0"/>
            <w:tcMar>
              <w:top w:w="80" w:type="dxa"/>
              <w:left w:w="120" w:type="dxa"/>
              <w:bottom w:w="80" w:type="dxa"/>
              <w:right w:w="120" w:type="dxa"/>
            </w:tcMar>
            <w:vAlign w:val="center"/>
          </w:tcPr>
          <w:p w14:paraId="01EE3193" w14:textId="77777777" w:rsidR="000804F7" w:rsidRPr="00E112A0" w:rsidRDefault="00000000">
            <w:pPr>
              <w:jc w:val="center"/>
            </w:pPr>
            <w:r w:rsidRPr="00E112A0">
              <w:rPr>
                <w:b/>
                <w:bCs/>
                <w:sz w:val="18"/>
                <w:szCs w:val="18"/>
              </w:rPr>
              <w:t>■</w:t>
            </w:r>
          </w:p>
        </w:tc>
      </w:tr>
    </w:tbl>
    <w:p w14:paraId="0CB9077C" w14:textId="77777777" w:rsidR="00591604" w:rsidRPr="00E112A0" w:rsidRDefault="00591604"/>
    <w:p w14:paraId="3160CD9B" w14:textId="77777777" w:rsidR="00591604" w:rsidRPr="00E112A0" w:rsidRDefault="00000000">
      <w:r w:rsidRPr="00E112A0">
        <w:br/>
      </w:r>
    </w:p>
    <w:p w14:paraId="26721199" w14:textId="77777777" w:rsidR="00DC2DC1" w:rsidRDefault="00DC2DC1" w:rsidP="00CB351C">
      <w:pPr>
        <w:pStyle w:val="Heading1"/>
        <w:rPr>
          <w:color w:val="auto"/>
        </w:rPr>
      </w:pPr>
      <w:bookmarkStart w:id="21" w:name="_Toc231764607"/>
    </w:p>
    <w:p w14:paraId="69BC7791" w14:textId="1BA1BA3A" w:rsidR="00591604" w:rsidRPr="00E112A0" w:rsidRDefault="00000000" w:rsidP="00CB351C">
      <w:pPr>
        <w:pStyle w:val="Heading1"/>
        <w:rPr>
          <w:color w:val="auto"/>
        </w:rPr>
      </w:pPr>
      <w:r w:rsidRPr="00E112A0">
        <w:rPr>
          <w:color w:val="auto"/>
        </w:rPr>
        <w:lastRenderedPageBreak/>
        <w:t>References</w:t>
      </w:r>
      <w:bookmarkEnd w:id="21"/>
    </w:p>
    <w:p w14:paraId="7E43E1B8" w14:textId="77777777" w:rsidR="00591604" w:rsidRPr="00E112A0" w:rsidRDefault="00000000">
      <w:pPr>
        <w:spacing w:before="120" w:line="360" w:lineRule="auto"/>
        <w:ind w:left="720" w:hanging="720"/>
      </w:pPr>
      <w:r w:rsidRPr="00E112A0">
        <w:t>[1] L. Bazarevsky, I. Grishchenko, K. Raveendran, T. Zhu, F. Zhang, and M. Grundmann, "BlazePose: On-device real-time body pose tracking," arXiv preprint arXiv:2006.10204, 2020.</w:t>
      </w:r>
    </w:p>
    <w:p w14:paraId="0D374D34" w14:textId="77777777" w:rsidR="00591604" w:rsidRPr="00E112A0" w:rsidRDefault="00000000">
      <w:pPr>
        <w:spacing w:before="120" w:line="360" w:lineRule="auto"/>
        <w:ind w:left="720" w:hanging="720"/>
      </w:pPr>
      <w:r w:rsidRPr="00E112A0">
        <w:t>[2] F. Bogo, A. Kanazawa, C. Lassner, P. Gehler, J. Romero, and M. J. Black, "Keep it SMPL: Automatic estimation of 3D human pose and shape from a single image," in Proc. ECCV, 2016.</w:t>
      </w:r>
    </w:p>
    <w:p w14:paraId="1D997306" w14:textId="77777777" w:rsidR="00591604" w:rsidRPr="00E112A0" w:rsidRDefault="00000000">
      <w:pPr>
        <w:spacing w:before="120" w:line="360" w:lineRule="auto"/>
        <w:ind w:left="720" w:hanging="720"/>
      </w:pPr>
      <w:r w:rsidRPr="00E112A0">
        <w:t>[3] A. Kanazawa, M. J. Black, D. W. Jacobs, and J. Malik, "End-to-end recovery of human shape and pose," in Proc. CVPR, 2018.</w:t>
      </w:r>
    </w:p>
    <w:p w14:paraId="22DE6A53" w14:textId="77777777" w:rsidR="00591604" w:rsidRPr="00E112A0" w:rsidRDefault="00000000">
      <w:pPr>
        <w:spacing w:before="120" w:line="360" w:lineRule="auto"/>
        <w:ind w:left="720" w:hanging="720"/>
      </w:pPr>
      <w:r w:rsidRPr="00E112A0">
        <w:t>[4] M. Kocabas, S. Karagoz, and E. Akbas, "PARE: Part attention regressor for 3D human body estimation," in Proc. ICCV, 2021.</w:t>
      </w:r>
    </w:p>
    <w:p w14:paraId="49A1AE05" w14:textId="77777777" w:rsidR="00591604" w:rsidRPr="00E112A0" w:rsidRDefault="00000000">
      <w:pPr>
        <w:spacing w:before="120" w:line="360" w:lineRule="auto"/>
        <w:ind w:left="720" w:hanging="720"/>
      </w:pPr>
      <w:r w:rsidRPr="00E112A0">
        <w:t>[5] R. E. Kalman, "A new approach to linear filtering and prediction problems," J. Basic Eng., vol. 82, no. 1, pp. 35-45, 1960.</w:t>
      </w:r>
    </w:p>
    <w:p w14:paraId="5A9DD4AD" w14:textId="10882FE6" w:rsidR="00591604" w:rsidRPr="00E112A0" w:rsidRDefault="00000000">
      <w:pPr>
        <w:spacing w:before="120" w:line="360" w:lineRule="auto"/>
        <w:ind w:left="720" w:hanging="720"/>
      </w:pPr>
      <w:r w:rsidRPr="00E112A0">
        <w:t xml:space="preserve">[6] G. Bradski, "The OpenCV library," Dr. Dobb's Journal of Software Tools, 2000. [Online]. Available: </w:t>
      </w:r>
      <w:hyperlink r:id="rId10" w:history="1">
        <w:r w:rsidR="00591604" w:rsidRPr="00E112A0">
          <w:rPr>
            <w:rStyle w:val="Hyperlink"/>
            <w:color w:val="auto"/>
          </w:rPr>
          <w:t>https://opencv.org</w:t>
        </w:r>
      </w:hyperlink>
    </w:p>
    <w:p w14:paraId="73F4C909" w14:textId="77777777" w:rsidR="00591604" w:rsidRPr="00E112A0" w:rsidRDefault="00000000">
      <w:pPr>
        <w:spacing w:before="120" w:line="360" w:lineRule="auto"/>
        <w:ind w:left="720" w:hanging="720"/>
      </w:pPr>
      <w:r w:rsidRPr="00E112A0">
        <w:t>[7] V. Sanh, L. Debut, J. Chaumond, and T. Wolf, "DistilBERT, a distilled version of BERT: Smaller, faster, cheaper and lighter," arXiv preprint arXiv:1910.01108, 2019.</w:t>
      </w:r>
    </w:p>
    <w:p w14:paraId="10D15675" w14:textId="77777777" w:rsidR="00591604" w:rsidRPr="00E112A0" w:rsidRDefault="00000000">
      <w:pPr>
        <w:spacing w:before="120" w:line="360" w:lineRule="auto"/>
        <w:ind w:left="720" w:hanging="720"/>
      </w:pPr>
      <w:r w:rsidRPr="00E112A0">
        <w:t>[8] X. Jiao, Y. Yin, L. Shang, X. Jiang, X. Chen, L. Li, F. Wang, and Q. Liu, "TinyBERT: Distilling BERT for natural language understanding," in Proc. EMNLP, 2020.</w:t>
      </w:r>
    </w:p>
    <w:p w14:paraId="49EE8777" w14:textId="77777777" w:rsidR="00591604" w:rsidRPr="00E112A0" w:rsidRDefault="00000000">
      <w:pPr>
        <w:spacing w:before="120" w:line="360" w:lineRule="auto"/>
        <w:ind w:left="720" w:hanging="720"/>
      </w:pPr>
      <w:r w:rsidRPr="00E112A0">
        <w:t>[9] E. Hsiao and M. Hebert, "Occlusion reasoning for object detection under arbitrary viewpoint," IEEE Trans. Pattern Anal. Mach. Intel., vol. 36, no. 9, pp. 1803-1815, 2014.</w:t>
      </w:r>
    </w:p>
    <w:p w14:paraId="5ECFCC93" w14:textId="77777777" w:rsidR="00591604" w:rsidRPr="00E112A0" w:rsidRDefault="00000000">
      <w:pPr>
        <w:spacing w:before="120" w:line="360" w:lineRule="auto"/>
        <w:ind w:left="720" w:hanging="720"/>
      </w:pPr>
      <w:r w:rsidRPr="00E112A0">
        <w:t>[10] S. Mehta, H. Rhodin, D. Casas, P. Fua, O. Sotnychenko, W. Xu, and C. Theobalt, "Monocular 3D human pose estimation in the wild using improved CNN supervision," in Proc. 3DV, 2017.</w:t>
      </w:r>
    </w:p>
    <w:p w14:paraId="64E81644" w14:textId="7217B41C" w:rsidR="00591604" w:rsidRPr="00E112A0" w:rsidRDefault="00000000">
      <w:pPr>
        <w:spacing w:before="120" w:line="360" w:lineRule="auto"/>
        <w:ind w:left="720" w:hanging="720"/>
      </w:pPr>
      <w:r w:rsidRPr="00E112A0">
        <w:t xml:space="preserve">[11] Google, "MediaPipe Pose landmark detection," Google AI for Developers. [Online]. Available: </w:t>
      </w:r>
      <w:hyperlink r:id="rId11" w:history="1">
        <w:r w:rsidR="00591604" w:rsidRPr="00E112A0">
          <w:rPr>
            <w:rStyle w:val="Hyperlink"/>
            <w:color w:val="auto"/>
          </w:rPr>
          <w:t>https://developers.google.com/mediapipe/solutions/vision/pose_landmarker</w:t>
        </w:r>
      </w:hyperlink>
    </w:p>
    <w:p w14:paraId="36AB1A00" w14:textId="4F7A8AEE" w:rsidR="00591604" w:rsidRPr="00E112A0" w:rsidRDefault="00000000">
      <w:pPr>
        <w:spacing w:before="120" w:line="360" w:lineRule="auto"/>
        <w:ind w:left="720" w:hanging="720"/>
      </w:pPr>
      <w:r w:rsidRPr="00E112A0">
        <w:t xml:space="preserve">[12] Flutter Team, "Flutter SDK," Google. [Online]. Available: </w:t>
      </w:r>
      <w:hyperlink r:id="rId12" w:history="1">
        <w:r w:rsidR="00591604" w:rsidRPr="00E112A0">
          <w:rPr>
            <w:rStyle w:val="Hyperlink"/>
            <w:color w:val="auto"/>
          </w:rPr>
          <w:t>https://flutter.dev</w:t>
        </w:r>
      </w:hyperlink>
    </w:p>
    <w:sectPr w:rsidR="00591604" w:rsidRPr="00E112A0" w:rsidSect="00533B5F">
      <w:headerReference w:type="default" r:id="rId13"/>
      <w:footerReference w:type="default" r:id="rId14"/>
      <w:pgSz w:w="12240" w:h="15840"/>
      <w:pgMar w:top="1440" w:right="126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5BCE7" w14:textId="77777777" w:rsidR="00481EA9" w:rsidRDefault="00481EA9">
      <w:r>
        <w:separator/>
      </w:r>
    </w:p>
  </w:endnote>
  <w:endnote w:type="continuationSeparator" w:id="0">
    <w:p w14:paraId="7F55BA1C" w14:textId="77777777" w:rsidR="00481EA9" w:rsidRDefault="00481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2444C" w14:textId="77777777" w:rsidR="00591604" w:rsidRDefault="00000000">
    <w:pPr>
      <w:pBdr>
        <w:top w:val="single" w:sz="6" w:space="1" w:color="2E5F8A"/>
      </w:pBdr>
      <w:spacing w:before="80"/>
      <w:jc w:val="center"/>
    </w:pPr>
    <w:r>
      <w:rPr>
        <w:sz w:val="20"/>
        <w:szCs w:val="20"/>
      </w:rPr>
      <w:t xml:space="preserve">Page </w:t>
    </w:r>
    <w:r>
      <w:fldChar w:fldCharType="begin"/>
    </w:r>
    <w:r>
      <w:instrText>PAGE</w:instrText>
    </w:r>
    <w:r>
      <w:fldChar w:fldCharType="separate"/>
    </w:r>
    <w:r w:rsidR="006739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1CA66" w14:textId="77777777" w:rsidR="00481EA9" w:rsidRDefault="00481EA9">
      <w:r>
        <w:separator/>
      </w:r>
    </w:p>
  </w:footnote>
  <w:footnote w:type="continuationSeparator" w:id="0">
    <w:p w14:paraId="181BAC22" w14:textId="77777777" w:rsidR="00481EA9" w:rsidRDefault="00481E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DD2F" w14:textId="77777777" w:rsidR="00591604" w:rsidRDefault="00591604" w:rsidP="006739B7">
    <w:pPr>
      <w:pStyle w:val="Header"/>
    </w:pPr>
  </w:p>
  <w:p w14:paraId="08CC3868" w14:textId="77777777" w:rsidR="006739B7" w:rsidRPr="006739B7" w:rsidRDefault="006739B7" w:rsidP="006739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F21"/>
    <w:multiLevelType w:val="hybridMultilevel"/>
    <w:tmpl w:val="1ADA6B4E"/>
    <w:lvl w:ilvl="0" w:tplc="EED60690">
      <w:start w:val="1"/>
      <w:numFmt w:val="bullet"/>
      <w:lvlText w:val="•"/>
      <w:lvlJc w:val="left"/>
      <w:pPr>
        <w:ind w:left="720" w:hanging="360"/>
      </w:pPr>
    </w:lvl>
    <w:lvl w:ilvl="1" w:tplc="360006FC">
      <w:numFmt w:val="decimal"/>
      <w:lvlText w:val=""/>
      <w:lvlJc w:val="left"/>
    </w:lvl>
    <w:lvl w:ilvl="2" w:tplc="704ED2B6">
      <w:numFmt w:val="decimal"/>
      <w:lvlText w:val=""/>
      <w:lvlJc w:val="left"/>
    </w:lvl>
    <w:lvl w:ilvl="3" w:tplc="2FBCD054">
      <w:numFmt w:val="decimal"/>
      <w:lvlText w:val=""/>
      <w:lvlJc w:val="left"/>
    </w:lvl>
    <w:lvl w:ilvl="4" w:tplc="A1A0F62C">
      <w:numFmt w:val="decimal"/>
      <w:lvlText w:val=""/>
      <w:lvlJc w:val="left"/>
    </w:lvl>
    <w:lvl w:ilvl="5" w:tplc="A926812A">
      <w:numFmt w:val="decimal"/>
      <w:lvlText w:val=""/>
      <w:lvlJc w:val="left"/>
    </w:lvl>
    <w:lvl w:ilvl="6" w:tplc="9E048220">
      <w:numFmt w:val="decimal"/>
      <w:lvlText w:val=""/>
      <w:lvlJc w:val="left"/>
    </w:lvl>
    <w:lvl w:ilvl="7" w:tplc="9088324E">
      <w:numFmt w:val="decimal"/>
      <w:lvlText w:val=""/>
      <w:lvlJc w:val="left"/>
    </w:lvl>
    <w:lvl w:ilvl="8" w:tplc="40788CCA">
      <w:numFmt w:val="decimal"/>
      <w:lvlText w:val=""/>
      <w:lvlJc w:val="left"/>
    </w:lvl>
  </w:abstractNum>
  <w:abstractNum w:abstractNumId="1" w15:restartNumberingAfterBreak="0">
    <w:nsid w:val="44761391"/>
    <w:multiLevelType w:val="hybridMultilevel"/>
    <w:tmpl w:val="7BE2F798"/>
    <w:lvl w:ilvl="0" w:tplc="21CAAF62">
      <w:start w:val="1"/>
      <w:numFmt w:val="bullet"/>
      <w:lvlText w:val="●"/>
      <w:lvlJc w:val="left"/>
      <w:pPr>
        <w:ind w:left="720" w:hanging="360"/>
      </w:pPr>
    </w:lvl>
    <w:lvl w:ilvl="1" w:tplc="CA862F70">
      <w:start w:val="1"/>
      <w:numFmt w:val="bullet"/>
      <w:lvlText w:val="○"/>
      <w:lvlJc w:val="left"/>
      <w:pPr>
        <w:ind w:left="1440" w:hanging="360"/>
      </w:pPr>
    </w:lvl>
    <w:lvl w:ilvl="2" w:tplc="344A5A7E">
      <w:start w:val="1"/>
      <w:numFmt w:val="bullet"/>
      <w:lvlText w:val="■"/>
      <w:lvlJc w:val="left"/>
      <w:pPr>
        <w:ind w:left="2160" w:hanging="360"/>
      </w:pPr>
    </w:lvl>
    <w:lvl w:ilvl="3" w:tplc="F4BC7486">
      <w:start w:val="1"/>
      <w:numFmt w:val="bullet"/>
      <w:lvlText w:val="●"/>
      <w:lvlJc w:val="left"/>
      <w:pPr>
        <w:ind w:left="2880" w:hanging="360"/>
      </w:pPr>
    </w:lvl>
    <w:lvl w:ilvl="4" w:tplc="B7ACCB76">
      <w:start w:val="1"/>
      <w:numFmt w:val="bullet"/>
      <w:lvlText w:val="○"/>
      <w:lvlJc w:val="left"/>
      <w:pPr>
        <w:ind w:left="3600" w:hanging="360"/>
      </w:pPr>
    </w:lvl>
    <w:lvl w:ilvl="5" w:tplc="126AD9A8">
      <w:start w:val="1"/>
      <w:numFmt w:val="bullet"/>
      <w:lvlText w:val="■"/>
      <w:lvlJc w:val="left"/>
      <w:pPr>
        <w:ind w:left="4320" w:hanging="360"/>
      </w:pPr>
    </w:lvl>
    <w:lvl w:ilvl="6" w:tplc="83363FB2">
      <w:start w:val="1"/>
      <w:numFmt w:val="bullet"/>
      <w:lvlText w:val="●"/>
      <w:lvlJc w:val="left"/>
      <w:pPr>
        <w:ind w:left="5040" w:hanging="360"/>
      </w:pPr>
    </w:lvl>
    <w:lvl w:ilvl="7" w:tplc="EC3C789A">
      <w:start w:val="1"/>
      <w:numFmt w:val="bullet"/>
      <w:lvlText w:val="●"/>
      <w:lvlJc w:val="left"/>
      <w:pPr>
        <w:ind w:left="5760" w:hanging="360"/>
      </w:pPr>
    </w:lvl>
    <w:lvl w:ilvl="8" w:tplc="10FA83EE">
      <w:start w:val="1"/>
      <w:numFmt w:val="bullet"/>
      <w:lvlText w:val="●"/>
      <w:lvlJc w:val="left"/>
      <w:pPr>
        <w:ind w:left="6480" w:hanging="360"/>
      </w:pPr>
    </w:lvl>
  </w:abstractNum>
  <w:abstractNum w:abstractNumId="2" w15:restartNumberingAfterBreak="0">
    <w:nsid w:val="50E95107"/>
    <w:multiLevelType w:val="hybridMultilevel"/>
    <w:tmpl w:val="968CE940"/>
    <w:lvl w:ilvl="0" w:tplc="CDF4AB3A">
      <w:start w:val="1"/>
      <w:numFmt w:val="decimal"/>
      <w:lvlText w:val="%1."/>
      <w:lvlJc w:val="left"/>
      <w:pPr>
        <w:ind w:left="720" w:hanging="360"/>
      </w:pPr>
    </w:lvl>
    <w:lvl w:ilvl="1" w:tplc="54D6F9D8">
      <w:numFmt w:val="decimal"/>
      <w:lvlText w:val=""/>
      <w:lvlJc w:val="left"/>
    </w:lvl>
    <w:lvl w:ilvl="2" w:tplc="6244370E">
      <w:numFmt w:val="decimal"/>
      <w:lvlText w:val=""/>
      <w:lvlJc w:val="left"/>
    </w:lvl>
    <w:lvl w:ilvl="3" w:tplc="73D06B04">
      <w:numFmt w:val="decimal"/>
      <w:lvlText w:val=""/>
      <w:lvlJc w:val="left"/>
    </w:lvl>
    <w:lvl w:ilvl="4" w:tplc="062C49D8">
      <w:numFmt w:val="decimal"/>
      <w:lvlText w:val=""/>
      <w:lvlJc w:val="left"/>
    </w:lvl>
    <w:lvl w:ilvl="5" w:tplc="4F5CDE5A">
      <w:numFmt w:val="decimal"/>
      <w:lvlText w:val=""/>
      <w:lvlJc w:val="left"/>
    </w:lvl>
    <w:lvl w:ilvl="6" w:tplc="E7CAAE64">
      <w:numFmt w:val="decimal"/>
      <w:lvlText w:val=""/>
      <w:lvlJc w:val="left"/>
    </w:lvl>
    <w:lvl w:ilvl="7" w:tplc="E36A1898">
      <w:numFmt w:val="decimal"/>
      <w:lvlText w:val=""/>
      <w:lvlJc w:val="left"/>
    </w:lvl>
    <w:lvl w:ilvl="8" w:tplc="D5000456">
      <w:numFmt w:val="decimal"/>
      <w:lvlText w:val=""/>
      <w:lvlJc w:val="left"/>
    </w:lvl>
  </w:abstractNum>
  <w:num w:numId="1" w16cid:durableId="1574971182">
    <w:abstractNumId w:val="1"/>
    <w:lvlOverride w:ilvl="0">
      <w:startOverride w:val="1"/>
    </w:lvlOverride>
  </w:num>
  <w:num w:numId="2" w16cid:durableId="2878566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604"/>
    <w:rsid w:val="000804F7"/>
    <w:rsid w:val="00212191"/>
    <w:rsid w:val="002352CC"/>
    <w:rsid w:val="002A763B"/>
    <w:rsid w:val="003A21B2"/>
    <w:rsid w:val="003A3974"/>
    <w:rsid w:val="0041248D"/>
    <w:rsid w:val="00465F03"/>
    <w:rsid w:val="00481EA9"/>
    <w:rsid w:val="00533B5F"/>
    <w:rsid w:val="00591604"/>
    <w:rsid w:val="00654978"/>
    <w:rsid w:val="006739B7"/>
    <w:rsid w:val="0077342C"/>
    <w:rsid w:val="00886113"/>
    <w:rsid w:val="009721A9"/>
    <w:rsid w:val="009B3D80"/>
    <w:rsid w:val="009B6571"/>
    <w:rsid w:val="00BC7486"/>
    <w:rsid w:val="00CB351C"/>
    <w:rsid w:val="00CC6EC1"/>
    <w:rsid w:val="00CD2DD8"/>
    <w:rsid w:val="00D02836"/>
    <w:rsid w:val="00D30EA3"/>
    <w:rsid w:val="00DC2DC1"/>
    <w:rsid w:val="00E112A0"/>
    <w:rsid w:val="00FB4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CB9B9"/>
  <w15:docId w15:val="{A3A98319-0A10-4B83-B23A-593E825FA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E5C"/>
      <w:sz w:val="28"/>
      <w:szCs w:val="28"/>
    </w:rPr>
  </w:style>
  <w:style w:type="paragraph" w:styleId="Heading2">
    <w:name w:val="heading 2"/>
    <w:uiPriority w:val="9"/>
    <w:unhideWhenUsed/>
    <w:qFormat/>
    <w:pPr>
      <w:spacing w:before="280" w:after="140"/>
      <w:outlineLvl w:val="1"/>
    </w:pPr>
    <w:rPr>
      <w:b/>
      <w:bCs/>
      <w:color w:val="2E5F8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39B7"/>
    <w:pPr>
      <w:tabs>
        <w:tab w:val="center" w:pos="4680"/>
        <w:tab w:val="right" w:pos="9360"/>
      </w:tabs>
    </w:pPr>
  </w:style>
  <w:style w:type="character" w:customStyle="1" w:styleId="HeaderChar">
    <w:name w:val="Header Char"/>
    <w:basedOn w:val="DefaultParagraphFont"/>
    <w:link w:val="Header"/>
    <w:uiPriority w:val="99"/>
    <w:rsid w:val="006739B7"/>
  </w:style>
  <w:style w:type="paragraph" w:styleId="Footer">
    <w:name w:val="footer"/>
    <w:basedOn w:val="Normal"/>
    <w:link w:val="FooterChar"/>
    <w:uiPriority w:val="99"/>
    <w:unhideWhenUsed/>
    <w:rsid w:val="006739B7"/>
    <w:pPr>
      <w:tabs>
        <w:tab w:val="center" w:pos="4680"/>
        <w:tab w:val="right" w:pos="9360"/>
      </w:tabs>
    </w:pPr>
  </w:style>
  <w:style w:type="character" w:customStyle="1" w:styleId="FooterChar">
    <w:name w:val="Footer Char"/>
    <w:basedOn w:val="DefaultParagraphFont"/>
    <w:link w:val="Footer"/>
    <w:uiPriority w:val="99"/>
    <w:rsid w:val="006739B7"/>
  </w:style>
  <w:style w:type="paragraph" w:styleId="TOCHeading">
    <w:name w:val="TOC Heading"/>
    <w:basedOn w:val="Heading1"/>
    <w:next w:val="Normal"/>
    <w:uiPriority w:val="39"/>
    <w:unhideWhenUsed/>
    <w:qFormat/>
    <w:rsid w:val="006739B7"/>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NoSpacing">
    <w:name w:val="No Spacing"/>
    <w:uiPriority w:val="1"/>
    <w:qFormat/>
    <w:rsid w:val="00CB351C"/>
  </w:style>
  <w:style w:type="paragraph" w:styleId="TOC1">
    <w:name w:val="toc 1"/>
    <w:basedOn w:val="Normal"/>
    <w:next w:val="Normal"/>
    <w:autoRedefine/>
    <w:uiPriority w:val="39"/>
    <w:unhideWhenUsed/>
    <w:rsid w:val="00CB351C"/>
    <w:pPr>
      <w:spacing w:after="100"/>
    </w:pPr>
  </w:style>
  <w:style w:type="paragraph" w:styleId="TOC2">
    <w:name w:val="toc 2"/>
    <w:basedOn w:val="Normal"/>
    <w:next w:val="Normal"/>
    <w:autoRedefine/>
    <w:uiPriority w:val="39"/>
    <w:unhideWhenUsed/>
    <w:rsid w:val="00CB351C"/>
    <w:pPr>
      <w:spacing w:after="100"/>
      <w:ind w:left="240"/>
    </w:pPr>
  </w:style>
  <w:style w:type="paragraph" w:styleId="TOC3">
    <w:name w:val="toc 3"/>
    <w:basedOn w:val="Normal"/>
    <w:next w:val="Normal"/>
    <w:autoRedefine/>
    <w:uiPriority w:val="39"/>
    <w:unhideWhenUsed/>
    <w:rsid w:val="00CB351C"/>
    <w:pPr>
      <w:spacing w:after="100" w:line="259" w:lineRule="auto"/>
      <w:ind w:left="440"/>
    </w:pPr>
    <w:rPr>
      <w:rFonts w:asciiTheme="minorHAnsi" w:eastAsiaTheme="minorEastAsia" w:hAnsiTheme="minorHAnsi"/>
      <w:sz w:val="22"/>
      <w:szCs w:val="22"/>
    </w:rPr>
  </w:style>
  <w:style w:type="table" w:styleId="TableGrid">
    <w:name w:val="Table Grid"/>
    <w:basedOn w:val="TableNormal"/>
    <w:uiPriority w:val="59"/>
    <w:rsid w:val="00CD2DD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A21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lutter.dev"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google.com/mediapipe/solutions/vision/pose_landmarke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opencv.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A22F9-75D6-4B9D-86F2-0929970B8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18</Pages>
  <Words>4564</Words>
  <Characters>26018</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bibi</cp:lastModifiedBy>
  <cp:revision>13</cp:revision>
  <dcterms:created xsi:type="dcterms:W3CDTF">2026-06-07T16:47:00Z</dcterms:created>
  <dcterms:modified xsi:type="dcterms:W3CDTF">2026-06-07T17:46:00Z</dcterms:modified>
</cp:coreProperties>
</file>