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  <w:ind w:right="4029"/>
      </w:pPr>
      <w:r>
        <w:rPr>
          <w:u w:val="single"/>
        </w:rPr>
        <w:t>PUBLISHED</w:t>
      </w:r>
    </w:p>
    <w:p>
      <w:pPr>
        <w:pStyle w:val="BodyText"/>
        <w:spacing w:before="3"/>
        <w:rPr>
          <w:b/>
          <w:sz w:val="18"/>
        </w:rPr>
      </w:pPr>
    </w:p>
    <w:p>
      <w:pPr>
        <w:pStyle w:val="Heading1"/>
        <w:spacing w:before="88"/>
        <w:ind w:left="3155" w:right="2539" w:hanging="617"/>
        <w:jc w:val="left"/>
      </w:pPr>
      <w:r>
        <w:rPr/>
        <w:t>UNITED</w:t>
      </w:r>
      <w:r>
        <w:rPr>
          <w:spacing w:val="-4"/>
        </w:rPr>
        <w:t> </w:t>
      </w:r>
      <w:r>
        <w:rPr/>
        <w:t>STATES</w:t>
      </w:r>
      <w:r>
        <w:rPr>
          <w:spacing w:val="-6"/>
        </w:rPr>
        <w:t> </w:t>
      </w:r>
      <w:r>
        <w:rPr/>
        <w:t>COURT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APPEALS</w:t>
      </w:r>
      <w:r>
        <w:rPr>
          <w:spacing w:val="-62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1"/>
        </w:rPr>
        <w:t> </w:t>
      </w:r>
      <w:r>
        <w:rPr/>
        <w:t>FOURTH</w:t>
      </w:r>
      <w:r>
        <w:rPr>
          <w:spacing w:val="-2"/>
        </w:rPr>
        <w:t> </w:t>
      </w:r>
      <w:r>
        <w:rPr/>
        <w:t>CIRCUIT</w:t>
      </w:r>
    </w:p>
    <w:p>
      <w:pPr>
        <w:pStyle w:val="BodyText"/>
        <w:spacing w:before="9"/>
        <w:rPr>
          <w:sz w:val="17"/>
        </w:rPr>
      </w:pPr>
      <w:r>
        <w:rPr/>
        <w:pict>
          <v:rect style="position:absolute;margin-left:252pt;margin-top:11.454687pt;width:108pt;height:.95pt;mso-position-horizontal-relative:page;mso-position-vertical-relative:paragraph;z-index:-15728640;mso-wrap-distance-left:0;mso-wrap-distance-right:0" id="docshape1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8"/>
        <w:rPr>
          <w:sz w:val="22"/>
        </w:rPr>
      </w:pPr>
    </w:p>
    <w:p>
      <w:pPr>
        <w:pStyle w:val="Title"/>
        <w:spacing w:before="88"/>
      </w:pPr>
      <w:r>
        <w:rPr/>
        <w:t>No.</w:t>
      </w:r>
      <w:r>
        <w:rPr>
          <w:spacing w:val="-3"/>
        </w:rPr>
        <w:t> </w:t>
      </w:r>
      <w:r>
        <w:rPr/>
        <w:t>20-4093</w:t>
      </w:r>
    </w:p>
    <w:p>
      <w:pPr>
        <w:pStyle w:val="BodyText"/>
        <w:spacing w:before="10"/>
        <w:rPr>
          <w:b/>
          <w:sz w:val="17"/>
        </w:rPr>
      </w:pPr>
      <w:r>
        <w:rPr/>
        <w:pict>
          <v:rect style="position:absolute;margin-left:252pt;margin-top:11.502344pt;width:108pt;height:.95pt;mso-position-horizontal-relative:page;mso-position-vertical-relative:paragraph;z-index:-15728128;mso-wrap-distance-left:0;mso-wrap-distance-right:0" id="docshape2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9"/>
        <w:rPr>
          <w:b/>
          <w:sz w:val="22"/>
        </w:rPr>
      </w:pPr>
    </w:p>
    <w:p>
      <w:pPr>
        <w:pStyle w:val="Heading1"/>
        <w:spacing w:before="88"/>
        <w:ind w:left="120" w:right="0"/>
        <w:jc w:val="left"/>
      </w:pPr>
      <w:r>
        <w:rPr/>
        <w:t>UNITED</w:t>
      </w:r>
      <w:r>
        <w:rPr>
          <w:spacing w:val="-3"/>
        </w:rPr>
        <w:t> </w:t>
      </w:r>
      <w:r>
        <w:rPr/>
        <w:t>STATES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AMERICA,</w:t>
      </w:r>
    </w:p>
    <w:p>
      <w:pPr>
        <w:pStyle w:val="BodyText"/>
      </w:pPr>
    </w:p>
    <w:p>
      <w:pPr>
        <w:pStyle w:val="BodyText"/>
        <w:ind w:left="1483"/>
      </w:pPr>
      <w:r>
        <w:rPr/>
        <w:t>Plaintiff</w:t>
      </w:r>
      <w:r>
        <w:rPr>
          <w:spacing w:val="-6"/>
        </w:rPr>
        <w:t> </w:t>
      </w:r>
      <w:r>
        <w:rPr/>
        <w:t>–</w:t>
      </w:r>
      <w:r>
        <w:rPr>
          <w:spacing w:val="-2"/>
        </w:rPr>
        <w:t> </w:t>
      </w:r>
      <w:r>
        <w:rPr/>
        <w:t>Appellee,</w:t>
      </w:r>
    </w:p>
    <w:p>
      <w:pPr>
        <w:pStyle w:val="BodyText"/>
        <w:spacing w:before="11"/>
        <w:rPr>
          <w:sz w:val="25"/>
        </w:rPr>
      </w:pPr>
    </w:p>
    <w:p>
      <w:pPr>
        <w:pStyle w:val="BodyText"/>
        <w:ind w:left="120"/>
      </w:pPr>
      <w:r>
        <w:rPr/>
        <w:t>v.</w:t>
      </w:r>
    </w:p>
    <w:p>
      <w:pPr>
        <w:pStyle w:val="BodyText"/>
        <w:spacing w:before="11"/>
        <w:rPr>
          <w:sz w:val="25"/>
        </w:rPr>
      </w:pPr>
    </w:p>
    <w:p>
      <w:pPr>
        <w:pStyle w:val="BodyText"/>
        <w:spacing w:line="480" w:lineRule="auto"/>
        <w:ind w:left="1483" w:right="2189" w:hanging="1364"/>
      </w:pPr>
      <w:r>
        <w:rPr/>
        <w:t>DEVON SCOTT COLEMAN, a/k/a Cuz, a/k/a Devin Scott Coleman,</w:t>
      </w:r>
      <w:r>
        <w:rPr>
          <w:spacing w:val="-63"/>
        </w:rPr>
        <w:t> </w:t>
      </w:r>
      <w:r>
        <w:rPr/>
        <w:t>Defendant</w:t>
      </w:r>
      <w:r>
        <w:rPr>
          <w:spacing w:val="1"/>
        </w:rPr>
        <w:t> </w:t>
      </w:r>
      <w:r>
        <w:rPr/>
        <w:t>–</w:t>
      </w:r>
      <w:r>
        <w:rPr>
          <w:spacing w:val="-1"/>
        </w:rPr>
        <w:t> </w:t>
      </w:r>
      <w:r>
        <w:rPr/>
        <w:t>Appellant.</w:t>
      </w:r>
    </w:p>
    <w:p>
      <w:pPr>
        <w:pStyle w:val="BodyText"/>
        <w:spacing w:before="8"/>
        <w:rPr>
          <w:sz w:val="17"/>
        </w:rPr>
      </w:pPr>
      <w:r>
        <w:rPr/>
        <w:pict>
          <v:rect style="position:absolute;margin-left:252pt;margin-top:11.414672pt;width:108pt;height:.949pt;mso-position-horizontal-relative:page;mso-position-vertical-relative:paragraph;z-index:-15727616;mso-wrap-distance-left:0;mso-wrap-distance-right:0" id="docshape3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11"/>
        <w:rPr>
          <w:sz w:val="22"/>
        </w:rPr>
      </w:pPr>
    </w:p>
    <w:p>
      <w:pPr>
        <w:pStyle w:val="BodyText"/>
        <w:spacing w:before="88"/>
        <w:ind w:left="120" w:hanging="1"/>
      </w:pPr>
      <w:r>
        <w:rPr/>
        <w:t>Appeal</w:t>
      </w:r>
      <w:r>
        <w:rPr>
          <w:spacing w:val="44"/>
        </w:rPr>
        <w:t> </w:t>
      </w:r>
      <w:r>
        <w:rPr/>
        <w:t>from</w:t>
      </w:r>
      <w:r>
        <w:rPr>
          <w:spacing w:val="48"/>
        </w:rPr>
        <w:t> </w:t>
      </w:r>
      <w:r>
        <w:rPr/>
        <w:t>the</w:t>
      </w:r>
      <w:r>
        <w:rPr>
          <w:spacing w:val="47"/>
        </w:rPr>
        <w:t> </w:t>
      </w:r>
      <w:r>
        <w:rPr/>
        <w:t>United</w:t>
      </w:r>
      <w:r>
        <w:rPr>
          <w:spacing w:val="45"/>
        </w:rPr>
        <w:t> </w:t>
      </w:r>
      <w:r>
        <w:rPr/>
        <w:t>States</w:t>
      </w:r>
      <w:r>
        <w:rPr>
          <w:spacing w:val="44"/>
        </w:rPr>
        <w:t> </w:t>
      </w:r>
      <w:r>
        <w:rPr/>
        <w:t>District</w:t>
      </w:r>
      <w:r>
        <w:rPr>
          <w:spacing w:val="48"/>
        </w:rPr>
        <w:t> </w:t>
      </w:r>
      <w:r>
        <w:rPr/>
        <w:t>Court</w:t>
      </w:r>
      <w:r>
        <w:rPr>
          <w:spacing w:val="44"/>
        </w:rPr>
        <w:t> </w:t>
      </w:r>
      <w:r>
        <w:rPr/>
        <w:t>for</w:t>
      </w:r>
      <w:r>
        <w:rPr>
          <w:spacing w:val="48"/>
        </w:rPr>
        <w:t> </w:t>
      </w:r>
      <w:r>
        <w:rPr/>
        <w:t>the</w:t>
      </w:r>
      <w:r>
        <w:rPr>
          <w:spacing w:val="49"/>
        </w:rPr>
        <w:t> </w:t>
      </w:r>
      <w:r>
        <w:rPr/>
        <w:t>Western</w:t>
      </w:r>
      <w:r>
        <w:rPr>
          <w:spacing w:val="47"/>
        </w:rPr>
        <w:t> </w:t>
      </w:r>
      <w:r>
        <w:rPr/>
        <w:t>District</w:t>
      </w:r>
      <w:r>
        <w:rPr>
          <w:spacing w:val="45"/>
        </w:rPr>
        <w:t> </w:t>
      </w:r>
      <w:r>
        <w:rPr/>
        <w:t>of</w:t>
      </w:r>
      <w:r>
        <w:rPr>
          <w:spacing w:val="48"/>
        </w:rPr>
        <w:t> </w:t>
      </w:r>
      <w:r>
        <w:rPr/>
        <w:t>Virginia,</w:t>
      </w:r>
      <w:r>
        <w:rPr>
          <w:spacing w:val="47"/>
        </w:rPr>
        <w:t> </w:t>
      </w:r>
      <w:r>
        <w:rPr/>
        <w:t>at</w:t>
      </w:r>
      <w:r>
        <w:rPr>
          <w:spacing w:val="-62"/>
        </w:rPr>
        <w:t> </w:t>
      </w:r>
      <w:r>
        <w:rPr/>
        <w:t>Abingdon.</w:t>
      </w:r>
      <w:r>
        <w:rPr>
          <w:spacing w:val="62"/>
        </w:rPr>
        <w:t> </w:t>
      </w:r>
      <w:r>
        <w:rPr/>
        <w:t>James P.</w:t>
      </w:r>
      <w:r>
        <w:rPr>
          <w:spacing w:val="-2"/>
        </w:rPr>
        <w:t> </w:t>
      </w:r>
      <w:r>
        <w:rPr/>
        <w:t>Jones,</w:t>
      </w:r>
      <w:r>
        <w:rPr>
          <w:spacing w:val="-3"/>
        </w:rPr>
        <w:t> </w:t>
      </w:r>
      <w:r>
        <w:rPr/>
        <w:t>Senior</w:t>
      </w:r>
      <w:r>
        <w:rPr>
          <w:spacing w:val="1"/>
        </w:rPr>
        <w:t> </w:t>
      </w:r>
      <w:r>
        <w:rPr/>
        <w:t>District</w:t>
      </w:r>
      <w:r>
        <w:rPr>
          <w:spacing w:val="-3"/>
        </w:rPr>
        <w:t> </w:t>
      </w:r>
      <w:r>
        <w:rPr/>
        <w:t>Judge.</w:t>
      </w:r>
      <w:r>
        <w:rPr>
          <w:spacing w:val="61"/>
        </w:rPr>
        <w:t> </w:t>
      </w:r>
      <w:r>
        <w:rPr/>
        <w:t>(1:18-cr-00025-JPJ-PMS-28)</w:t>
      </w:r>
    </w:p>
    <w:p>
      <w:pPr>
        <w:pStyle w:val="BodyText"/>
        <w:spacing w:before="8"/>
        <w:rPr>
          <w:sz w:val="17"/>
        </w:rPr>
      </w:pPr>
      <w:r>
        <w:rPr/>
        <w:pict>
          <v:rect style="position:absolute;margin-left:252pt;margin-top:11.403613pt;width:108pt;height:1pt;mso-position-horizontal-relative:page;mso-position-vertical-relative:paragraph;z-index:-15727104;mso-wrap-distance-left:0;mso-wrap-distance-right:0" id="docshape4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8"/>
        <w:rPr>
          <w:sz w:val="22"/>
        </w:rPr>
      </w:pPr>
    </w:p>
    <w:p>
      <w:pPr>
        <w:pStyle w:val="BodyText"/>
        <w:tabs>
          <w:tab w:pos="6458" w:val="left" w:leader="none"/>
        </w:tabs>
        <w:spacing w:before="88"/>
        <w:ind w:left="120"/>
      </w:pPr>
      <w:r>
        <w:rPr/>
        <w:t>Argued:</w:t>
      </w:r>
      <w:r>
        <w:rPr>
          <w:spacing w:val="61"/>
        </w:rPr>
        <w:t> </w:t>
      </w:r>
      <w:r>
        <w:rPr/>
        <w:t>September</w:t>
      </w:r>
      <w:r>
        <w:rPr>
          <w:spacing w:val="-3"/>
        </w:rPr>
        <w:t> </w:t>
      </w:r>
      <w:r>
        <w:rPr/>
        <w:t>24,</w:t>
      </w:r>
      <w:r>
        <w:rPr>
          <w:spacing w:val="-2"/>
        </w:rPr>
        <w:t> </w:t>
      </w:r>
      <w:r>
        <w:rPr/>
        <w:t>2021</w:t>
        <w:tab/>
        <w:t>Decided:</w:t>
      </w:r>
      <w:r>
        <w:rPr>
          <w:spacing w:val="59"/>
        </w:rPr>
        <w:t> </w:t>
      </w:r>
      <w:r>
        <w:rPr/>
        <w:t>November</w:t>
      </w:r>
      <w:r>
        <w:rPr>
          <w:spacing w:val="-1"/>
        </w:rPr>
        <w:t> </w:t>
      </w:r>
      <w:r>
        <w:rPr/>
        <w:t>9, 2021</w:t>
      </w:r>
    </w:p>
    <w:p>
      <w:pPr>
        <w:pStyle w:val="BodyText"/>
        <w:spacing w:before="8"/>
        <w:rPr>
          <w:sz w:val="17"/>
        </w:rPr>
      </w:pPr>
      <w:r>
        <w:rPr/>
        <w:pict>
          <v:rect style="position:absolute;margin-left:252pt;margin-top:11.403344pt;width:108pt;height:.949pt;mso-position-horizontal-relative:page;mso-position-vertical-relative:paragraph;z-index:-15726592;mso-wrap-distance-left:0;mso-wrap-distance-right:0" id="docshape5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2"/>
        </w:rPr>
      </w:pPr>
    </w:p>
    <w:p>
      <w:pPr>
        <w:pStyle w:val="BodyText"/>
        <w:spacing w:before="89"/>
        <w:ind w:left="120"/>
      </w:pPr>
      <w:r>
        <w:rPr/>
        <w:t>Before</w:t>
      </w:r>
      <w:r>
        <w:rPr>
          <w:spacing w:val="-5"/>
        </w:rPr>
        <w:t> </w:t>
      </w:r>
      <w:r>
        <w:rPr/>
        <w:t>NIEMEYER,</w:t>
      </w:r>
      <w:r>
        <w:rPr>
          <w:spacing w:val="-4"/>
        </w:rPr>
        <w:t> </w:t>
      </w:r>
      <w:r>
        <w:rPr/>
        <w:t>AGEE,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QUATTLEBAUM,</w:t>
      </w:r>
      <w:r>
        <w:rPr>
          <w:spacing w:val="-4"/>
        </w:rPr>
        <w:t> </w:t>
      </w:r>
      <w:r>
        <w:rPr/>
        <w:t>Circuit</w:t>
      </w:r>
      <w:r>
        <w:rPr>
          <w:spacing w:val="-4"/>
        </w:rPr>
        <w:t> </w:t>
      </w:r>
      <w:r>
        <w:rPr/>
        <w:t>Judges.</w:t>
      </w:r>
    </w:p>
    <w:p>
      <w:pPr>
        <w:pStyle w:val="BodyText"/>
        <w:spacing w:before="7"/>
        <w:rPr>
          <w:sz w:val="17"/>
        </w:rPr>
      </w:pPr>
      <w:r>
        <w:rPr/>
        <w:pict>
          <v:rect style="position:absolute;margin-left:252pt;margin-top:11.353344pt;width:108pt;height:.949pt;mso-position-horizontal-relative:page;mso-position-vertical-relative:paragraph;z-index:-15726080;mso-wrap-distance-left:0;mso-wrap-distance-right:0" id="docshape6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9"/>
        <w:rPr>
          <w:sz w:val="22"/>
        </w:rPr>
      </w:pPr>
    </w:p>
    <w:p>
      <w:pPr>
        <w:pStyle w:val="BodyText"/>
        <w:spacing w:before="88"/>
        <w:ind w:left="120"/>
      </w:pPr>
      <w:r>
        <w:rPr/>
        <w:t>Affirmed by published opinion.</w:t>
      </w:r>
      <w:r>
        <w:rPr>
          <w:spacing w:val="1"/>
        </w:rPr>
        <w:t> </w:t>
      </w:r>
      <w:r>
        <w:rPr/>
        <w:t>Judge Agee wrote the opinion, in which Judge Niemeyer</w:t>
      </w:r>
      <w:r>
        <w:rPr>
          <w:spacing w:val="-62"/>
        </w:rPr>
        <w:t> </w:t>
      </w:r>
      <w:r>
        <w:rPr/>
        <w:t>and</w:t>
      </w:r>
      <w:r>
        <w:rPr>
          <w:spacing w:val="-2"/>
        </w:rPr>
        <w:t> </w:t>
      </w:r>
      <w:r>
        <w:rPr/>
        <w:t>Judge</w:t>
      </w:r>
      <w:r>
        <w:rPr>
          <w:spacing w:val="2"/>
        </w:rPr>
        <w:t> </w:t>
      </w:r>
      <w:r>
        <w:rPr/>
        <w:t>Quattlebaum</w:t>
      </w:r>
      <w:r>
        <w:rPr>
          <w:spacing w:val="2"/>
        </w:rPr>
        <w:t> </w:t>
      </w:r>
      <w:r>
        <w:rPr/>
        <w:t>joined.</w:t>
      </w:r>
    </w:p>
    <w:p>
      <w:pPr>
        <w:pStyle w:val="BodyText"/>
        <w:spacing w:before="8"/>
        <w:rPr>
          <w:sz w:val="17"/>
        </w:rPr>
      </w:pPr>
      <w:r>
        <w:rPr/>
        <w:pict>
          <v:rect style="position:absolute;margin-left:252pt;margin-top:11.403613pt;width:108pt;height:1pt;mso-position-horizontal-relative:page;mso-position-vertical-relative:paragraph;z-index:-15725568;mso-wrap-distance-left:0;mso-wrap-distance-right:0" id="docshape7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2"/>
        </w:rPr>
      </w:pPr>
    </w:p>
    <w:p>
      <w:pPr>
        <w:pStyle w:val="BodyText"/>
        <w:spacing w:before="89"/>
        <w:ind w:left="120" w:right="122"/>
        <w:jc w:val="both"/>
      </w:pPr>
      <w:r>
        <w:rPr>
          <w:b/>
        </w:rPr>
        <w:t>ARGUED:</w:t>
      </w:r>
      <w:r>
        <w:rPr>
          <w:b/>
          <w:spacing w:val="1"/>
        </w:rPr>
        <w:t> </w:t>
      </w:r>
      <w:r>
        <w:rPr/>
        <w:t>Michael</w:t>
      </w:r>
      <w:r>
        <w:rPr>
          <w:spacing w:val="1"/>
        </w:rPr>
        <w:t> </w:t>
      </w:r>
      <w:r>
        <w:rPr/>
        <w:t>Allen Bragg, Abingdon, Virginia, for Appellant.</w:t>
      </w:r>
      <w:r>
        <w:rPr>
          <w:spacing w:val="1"/>
        </w:rPr>
        <w:t> </w:t>
      </w:r>
      <w:r>
        <w:rPr/>
        <w:t>Jean</w:t>
      </w:r>
      <w:r>
        <w:rPr>
          <w:spacing w:val="1"/>
        </w:rPr>
        <w:t> </w:t>
      </w:r>
      <w:r>
        <w:rPr/>
        <w:t>Barrett</w:t>
      </w:r>
      <w:r>
        <w:rPr>
          <w:spacing w:val="1"/>
        </w:rPr>
        <w:t> </w:t>
      </w:r>
      <w:r>
        <w:rPr/>
        <w:t>Hudson,</w:t>
      </w:r>
      <w:r>
        <w:rPr>
          <w:spacing w:val="-10"/>
        </w:rPr>
        <w:t> </w:t>
      </w:r>
      <w:r>
        <w:rPr/>
        <w:t>OFFICE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UNITED</w:t>
      </w:r>
      <w:r>
        <w:rPr>
          <w:spacing w:val="-10"/>
        </w:rPr>
        <w:t> </w:t>
      </w:r>
      <w:r>
        <w:rPr/>
        <w:t>STATES</w:t>
      </w:r>
      <w:r>
        <w:rPr>
          <w:spacing w:val="-7"/>
        </w:rPr>
        <w:t> </w:t>
      </w:r>
      <w:r>
        <w:rPr/>
        <w:t>ATTORNEY,</w:t>
      </w:r>
      <w:r>
        <w:rPr>
          <w:spacing w:val="-9"/>
        </w:rPr>
        <w:t> </w:t>
      </w:r>
      <w:r>
        <w:rPr/>
        <w:t>Charlottesville,</w:t>
      </w:r>
      <w:r>
        <w:rPr>
          <w:spacing w:val="-9"/>
        </w:rPr>
        <w:t> </w:t>
      </w:r>
      <w:r>
        <w:rPr/>
        <w:t>Virginia,</w:t>
      </w:r>
      <w:r>
        <w:rPr>
          <w:spacing w:val="-9"/>
        </w:rPr>
        <w:t> </w:t>
      </w:r>
      <w:r>
        <w:rPr/>
        <w:t>for</w:t>
      </w:r>
      <w:r>
        <w:rPr>
          <w:spacing w:val="-62"/>
        </w:rPr>
        <w:t> </w:t>
      </w:r>
      <w:r>
        <w:rPr/>
        <w:t>Appellee.</w:t>
      </w:r>
      <w:r>
        <w:rPr>
          <w:spacing w:val="1"/>
        </w:rPr>
        <w:t> </w:t>
      </w:r>
      <w:r>
        <w:rPr>
          <w:b/>
        </w:rPr>
        <w:t>ON BRIEF:</w:t>
      </w:r>
      <w:r>
        <w:rPr>
          <w:b/>
          <w:spacing w:val="1"/>
        </w:rPr>
        <w:t> </w:t>
      </w:r>
      <w:r>
        <w:rPr/>
        <w:t>Thomas T. Cullen, United States Attorney, OFFICE OF THE</w:t>
      </w:r>
      <w:r>
        <w:rPr>
          <w:spacing w:val="1"/>
        </w:rPr>
        <w:t> </w:t>
      </w:r>
      <w:r>
        <w:rPr/>
        <w:t>UNITED</w:t>
      </w:r>
      <w:r>
        <w:rPr>
          <w:spacing w:val="1"/>
        </w:rPr>
        <w:t> </w:t>
      </w:r>
      <w:r>
        <w:rPr/>
        <w:t>STATES</w:t>
      </w:r>
      <w:r>
        <w:rPr>
          <w:spacing w:val="-2"/>
        </w:rPr>
        <w:t> </w:t>
      </w:r>
      <w:r>
        <w:rPr/>
        <w:t>ATTORNEY,</w:t>
      </w:r>
      <w:r>
        <w:rPr>
          <w:spacing w:val="2"/>
        </w:rPr>
        <w:t> </w:t>
      </w:r>
      <w:r>
        <w:rPr/>
        <w:t>Roanoke,</w:t>
      </w:r>
      <w:r>
        <w:rPr>
          <w:spacing w:val="-2"/>
        </w:rPr>
        <w:t> </w:t>
      </w:r>
      <w:r>
        <w:rPr/>
        <w:t>Virginia,</w:t>
      </w:r>
      <w:r>
        <w:rPr>
          <w:spacing w:val="-1"/>
        </w:rPr>
        <w:t> </w:t>
      </w:r>
      <w:r>
        <w:rPr/>
        <w:t>for</w:t>
      </w:r>
      <w:r>
        <w:rPr>
          <w:spacing w:val="1"/>
        </w:rPr>
        <w:t> </w:t>
      </w:r>
      <w:r>
        <w:rPr/>
        <w:t>Appellee.</w:t>
      </w:r>
    </w:p>
    <w:p>
      <w:pPr>
        <w:pStyle w:val="BodyText"/>
        <w:spacing w:before="8"/>
        <w:rPr>
          <w:sz w:val="17"/>
        </w:rPr>
      </w:pPr>
      <w:r>
        <w:rPr/>
        <w:pict>
          <v:rect style="position:absolute;margin-left:252pt;margin-top:11.37417pt;width:108pt;height:.95pt;mso-position-horizontal-relative:page;mso-position-vertical-relative:paragraph;z-index:-15725056;mso-wrap-distance-left:0;mso-wrap-distance-right:0" id="docshape8" filled="true" fillcolor="#000000" stroked="false">
            <v:fill type="solid"/>
            <w10:wrap type="topAndBottom"/>
          </v:rect>
        </w:pict>
      </w:r>
    </w:p>
    <w:p>
      <w:pPr>
        <w:spacing w:after="0"/>
        <w:rPr>
          <w:sz w:val="17"/>
        </w:rPr>
        <w:sectPr>
          <w:type w:val="continuous"/>
          <w:pgSz w:w="12240" w:h="15840"/>
          <w:pgMar w:top="1380" w:bottom="280" w:left="1320" w:right="1320"/>
        </w:sectPr>
      </w:pPr>
    </w:p>
    <w:p>
      <w:pPr>
        <w:pStyle w:val="BodyText"/>
        <w:spacing w:before="59"/>
        <w:ind w:left="120"/>
      </w:pPr>
      <w:r>
        <w:rPr/>
        <w:t>AGEE,</w:t>
      </w:r>
      <w:r>
        <w:rPr>
          <w:spacing w:val="-4"/>
        </w:rPr>
        <w:t> </w:t>
      </w:r>
      <w:r>
        <w:rPr/>
        <w:t>Circuit</w:t>
      </w:r>
      <w:r>
        <w:rPr>
          <w:spacing w:val="-3"/>
        </w:rPr>
        <w:t> </w:t>
      </w:r>
      <w:r>
        <w:rPr/>
        <w:t>Judge:</w:t>
      </w:r>
    </w:p>
    <w:p>
      <w:pPr>
        <w:pStyle w:val="BodyText"/>
      </w:pPr>
    </w:p>
    <w:p>
      <w:pPr>
        <w:pStyle w:val="BodyText"/>
        <w:spacing w:line="480" w:lineRule="auto"/>
        <w:ind w:left="119" w:right="119" w:firstLine="720"/>
        <w:jc w:val="both"/>
      </w:pPr>
      <w:r>
        <w:rPr/>
        <w:t>A federal grand jury indicted Devon Scott Coleman on three counts after a deputy</w:t>
      </w:r>
      <w:r>
        <w:rPr>
          <w:spacing w:val="1"/>
        </w:rPr>
        <w:t> </w:t>
      </w:r>
      <w:r>
        <w:rPr>
          <w:spacing w:val="-1"/>
        </w:rPr>
        <w:t>sheriff</w:t>
      </w:r>
      <w:r>
        <w:rPr>
          <w:spacing w:val="-15"/>
        </w:rPr>
        <w:t> </w:t>
      </w:r>
      <w:r>
        <w:rPr>
          <w:spacing w:val="-1"/>
        </w:rPr>
        <w:t>with</w:t>
      </w:r>
      <w:r>
        <w:rPr>
          <w:spacing w:val="-15"/>
        </w:rPr>
        <w:t> </w:t>
      </w:r>
      <w:r>
        <w:rPr>
          <w:spacing w:val="-1"/>
        </w:rPr>
        <w:t>the</w:t>
      </w:r>
      <w:r>
        <w:rPr>
          <w:spacing w:val="-13"/>
        </w:rPr>
        <w:t> </w:t>
      </w:r>
      <w:r>
        <w:rPr>
          <w:spacing w:val="-1"/>
        </w:rPr>
        <w:t>Washington</w:t>
      </w:r>
      <w:r>
        <w:rPr>
          <w:spacing w:val="-15"/>
        </w:rPr>
        <w:t> </w:t>
      </w:r>
      <w:r>
        <w:rPr/>
        <w:t>County</w:t>
      </w:r>
      <w:r>
        <w:rPr>
          <w:spacing w:val="-15"/>
        </w:rPr>
        <w:t> </w:t>
      </w:r>
      <w:r>
        <w:rPr/>
        <w:t>Sheriff’s</w:t>
      </w:r>
      <w:r>
        <w:rPr>
          <w:spacing w:val="-13"/>
        </w:rPr>
        <w:t> </w:t>
      </w:r>
      <w:r>
        <w:rPr/>
        <w:t>Office</w:t>
      </w:r>
      <w:r>
        <w:rPr>
          <w:spacing w:val="-14"/>
        </w:rPr>
        <w:t> </w:t>
      </w:r>
      <w:r>
        <w:rPr/>
        <w:t>(“WCSO”)</w:t>
      </w:r>
      <w:r>
        <w:rPr>
          <w:spacing w:val="-15"/>
        </w:rPr>
        <w:t> </w:t>
      </w:r>
      <w:r>
        <w:rPr/>
        <w:t>conducted</w:t>
      </w:r>
      <w:r>
        <w:rPr>
          <w:spacing w:val="-16"/>
        </w:rPr>
        <w:t> </w:t>
      </w:r>
      <w:r>
        <w:rPr/>
        <w:t>an</w:t>
      </w:r>
      <w:r>
        <w:rPr>
          <w:spacing w:val="-15"/>
        </w:rPr>
        <w:t> </w:t>
      </w:r>
      <w:r>
        <w:rPr/>
        <w:t>investigative</w:t>
      </w:r>
      <w:r>
        <w:rPr>
          <w:spacing w:val="-62"/>
        </w:rPr>
        <w:t> </w:t>
      </w:r>
      <w:r>
        <w:rPr/>
        <w:t>stop and subsequently discovered a firearm and drugs, among other items, in his vehicle.</w:t>
      </w:r>
      <w:r>
        <w:rPr>
          <w:spacing w:val="1"/>
        </w:rPr>
        <w:t> </w:t>
      </w:r>
      <w:r>
        <w:rPr/>
        <w:t>Coleman moved to suppress those items and his attendant statements, arguing that the</w:t>
      </w:r>
      <w:r>
        <w:rPr>
          <w:spacing w:val="1"/>
        </w:rPr>
        <w:t> </w:t>
      </w:r>
      <w:r>
        <w:rPr/>
        <w:t>deputy did not have reasonable suspicion to perform the investigative stop. The district</w:t>
      </w:r>
      <w:r>
        <w:rPr>
          <w:spacing w:val="1"/>
        </w:rPr>
        <w:t> </w:t>
      </w:r>
      <w:r>
        <w:rPr/>
        <w:t>court</w:t>
      </w:r>
      <w:r>
        <w:rPr>
          <w:spacing w:val="-2"/>
        </w:rPr>
        <w:t> </w:t>
      </w:r>
      <w:r>
        <w:rPr/>
        <w:t>denied</w:t>
      </w:r>
      <w:r>
        <w:rPr>
          <w:spacing w:val="2"/>
        </w:rPr>
        <w:t> </w:t>
      </w:r>
      <w:r>
        <w:rPr/>
        <w:t>that</w:t>
      </w:r>
      <w:r>
        <w:rPr>
          <w:spacing w:val="-1"/>
        </w:rPr>
        <w:t> </w:t>
      </w:r>
      <w:r>
        <w:rPr/>
        <w:t>motion</w:t>
      </w:r>
      <w:r>
        <w:rPr>
          <w:spacing w:val="-1"/>
        </w:rPr>
        <w:t> </w:t>
      </w:r>
      <w:r>
        <w:rPr/>
        <w:t>and,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reasons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follow,</w:t>
      </w:r>
      <w:r>
        <w:rPr>
          <w:spacing w:val="2"/>
        </w:rPr>
        <w:t> </w:t>
      </w:r>
      <w:r>
        <w:rPr/>
        <w:t>we</w:t>
      </w:r>
      <w:r>
        <w:rPr>
          <w:spacing w:val="-1"/>
        </w:rPr>
        <w:t> </w:t>
      </w:r>
      <w:r>
        <w:rPr/>
        <w:t>affirm.</w:t>
      </w:r>
    </w:p>
    <w:p>
      <w:pPr>
        <w:pStyle w:val="BodyText"/>
        <w:rPr>
          <w:sz w:val="28"/>
        </w:rPr>
      </w:pPr>
    </w:p>
    <w:p>
      <w:pPr>
        <w:pStyle w:val="BodyText"/>
        <w:spacing w:before="1"/>
        <w:rPr>
          <w:sz w:val="24"/>
        </w:rPr>
      </w:pPr>
    </w:p>
    <w:p>
      <w:pPr>
        <w:pStyle w:val="Heading1"/>
        <w:ind w:right="4029"/>
      </w:pPr>
      <w:r>
        <w:rPr/>
        <w:t>I.</w:t>
      </w:r>
    </w:p>
    <w:p>
      <w:pPr>
        <w:pStyle w:val="BodyText"/>
        <w:spacing w:before="11"/>
        <w:rPr>
          <w:sz w:val="25"/>
        </w:rPr>
      </w:pPr>
    </w:p>
    <w:p>
      <w:pPr>
        <w:spacing w:before="0"/>
        <w:ind w:left="4028" w:right="4029" w:firstLine="0"/>
        <w:jc w:val="center"/>
        <w:rPr>
          <w:sz w:val="26"/>
        </w:rPr>
      </w:pPr>
      <w:r>
        <w:rPr>
          <w:sz w:val="26"/>
        </w:rPr>
        <w:t>A.</w:t>
      </w:r>
    </w:p>
    <w:p>
      <w:pPr>
        <w:pStyle w:val="BodyText"/>
      </w:pPr>
    </w:p>
    <w:p>
      <w:pPr>
        <w:pStyle w:val="BodyText"/>
        <w:spacing w:line="480" w:lineRule="auto"/>
        <w:ind w:left="119" w:right="118" w:firstLine="720"/>
        <w:jc w:val="both"/>
      </w:pPr>
      <w:r>
        <w:rPr/>
        <w:t>As students were arriving at Patrick Henry High School in Washington County,</w:t>
      </w:r>
      <w:r>
        <w:rPr>
          <w:spacing w:val="1"/>
        </w:rPr>
        <w:t> </w:t>
      </w:r>
      <w:r>
        <w:rPr/>
        <w:t>Virginia, on the morning of Wednesday, September 20, 2017, a school administrator</w:t>
      </w:r>
      <w:r>
        <w:rPr>
          <w:spacing w:val="1"/>
        </w:rPr>
        <w:t> </w:t>
      </w:r>
      <w:r>
        <w:rPr/>
        <w:t>reported to the WCSO that an unknown man was parked erratically on the campus. The</w:t>
      </w:r>
      <w:r>
        <w:rPr>
          <w:spacing w:val="1"/>
        </w:rPr>
        <w:t> </w:t>
      </w:r>
      <w:r>
        <w:rPr/>
        <w:t>administrator described the man—later identified as Coleman—as “asleep or passed out”</w:t>
      </w:r>
      <w:r>
        <w:rPr>
          <w:spacing w:val="1"/>
        </w:rPr>
        <w:t> </w:t>
      </w:r>
      <w:r>
        <w:rPr/>
        <w:t>in his vehicle with a crossbow visible in the backseat. J.A. 38. Deputy Sheriff David</w:t>
      </w:r>
      <w:r>
        <w:rPr>
          <w:spacing w:val="1"/>
        </w:rPr>
        <w:t> </w:t>
      </w:r>
      <w:r>
        <w:rPr/>
        <w:t>Johnson of the WSCO, who primarily served as a school resource officer, was dispatched</w:t>
      </w:r>
      <w:r>
        <w:rPr>
          <w:spacing w:val="-62"/>
        </w:rPr>
        <w:t> </w:t>
      </w:r>
      <w:r>
        <w:rPr/>
        <w:t>to the school to investigate. When he arrived on the campus, the school administrator</w:t>
      </w:r>
      <w:r>
        <w:rPr>
          <w:spacing w:val="1"/>
        </w:rPr>
        <w:t> </w:t>
      </w:r>
      <w:r>
        <w:rPr/>
        <w:t>identified the reported vehicle, a Pontiac Sunfire, in the student/faculty parking lot. The</w:t>
      </w:r>
      <w:r>
        <w:rPr>
          <w:spacing w:val="1"/>
        </w:rPr>
        <w:t> </w:t>
      </w:r>
      <w:r>
        <w:rPr/>
        <w:t>vehicle, which was stopped but running, was primarily parked in a travel lane, with the</w:t>
      </w:r>
      <w:r>
        <w:rPr>
          <w:spacing w:val="1"/>
        </w:rPr>
        <w:t> </w:t>
      </w:r>
      <w:r>
        <w:rPr/>
        <w:t>brake</w:t>
      </w:r>
      <w:r>
        <w:rPr>
          <w:spacing w:val="-9"/>
        </w:rPr>
        <w:t> </w:t>
      </w:r>
      <w:r>
        <w:rPr/>
        <w:t>lights</w:t>
      </w:r>
      <w:r>
        <w:rPr>
          <w:spacing w:val="-8"/>
        </w:rPr>
        <w:t> </w:t>
      </w:r>
      <w:r>
        <w:rPr/>
        <w:t>engaged</w:t>
      </w:r>
      <w:r>
        <w:rPr>
          <w:spacing w:val="-6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front</w:t>
      </w:r>
      <w:r>
        <w:rPr>
          <w:spacing w:val="-7"/>
        </w:rPr>
        <w:t> </w:t>
      </w:r>
      <w:r>
        <w:rPr/>
        <w:t>end</w:t>
      </w:r>
      <w:r>
        <w:rPr>
          <w:spacing w:val="-9"/>
        </w:rPr>
        <w:t> </w:t>
      </w:r>
      <w:r>
        <w:rPr/>
        <w:t>partially</w:t>
      </w:r>
      <w:r>
        <w:rPr>
          <w:spacing w:val="-5"/>
        </w:rPr>
        <w:t> </w:t>
      </w:r>
      <w:r>
        <w:rPr/>
        <w:t>positioned</w:t>
      </w:r>
      <w:r>
        <w:rPr>
          <w:spacing w:val="-8"/>
        </w:rPr>
        <w:t> </w:t>
      </w:r>
      <w:r>
        <w:rPr/>
        <w:t>into</w:t>
      </w:r>
      <w:r>
        <w:rPr>
          <w:spacing w:val="-9"/>
        </w:rPr>
        <w:t> </w:t>
      </w:r>
      <w:r>
        <w:rPr/>
        <w:t>a</w:t>
      </w:r>
      <w:r>
        <w:rPr>
          <w:spacing w:val="-5"/>
        </w:rPr>
        <w:t> </w:t>
      </w:r>
      <w:r>
        <w:rPr/>
        <w:t>marked</w:t>
      </w:r>
      <w:r>
        <w:rPr>
          <w:spacing w:val="-9"/>
        </w:rPr>
        <w:t> </w:t>
      </w:r>
      <w:r>
        <w:rPr/>
        <w:t>parking</w:t>
      </w:r>
      <w:r>
        <w:rPr>
          <w:spacing w:val="-8"/>
        </w:rPr>
        <w:t> </w:t>
      </w:r>
      <w:r>
        <w:rPr/>
        <w:t>spot.</w:t>
      </w:r>
      <w:r>
        <w:rPr>
          <w:spacing w:val="-9"/>
        </w:rPr>
        <w:t> </w:t>
      </w:r>
      <w:r>
        <w:rPr/>
        <w:t>The</w:t>
      </w:r>
      <w:r>
        <w:rPr>
          <w:spacing w:val="-62"/>
        </w:rPr>
        <w:t> </w:t>
      </w:r>
      <w:r>
        <w:rPr/>
        <w:t>bulk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2"/>
        </w:rPr>
        <w:t> </w:t>
      </w:r>
      <w:r>
        <w:rPr/>
        <w:t>vehicle</w:t>
      </w:r>
      <w:r>
        <w:rPr>
          <w:spacing w:val="2"/>
        </w:rPr>
        <w:t> </w:t>
      </w:r>
      <w:r>
        <w:rPr/>
        <w:t>sat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travel</w:t>
      </w:r>
      <w:r>
        <w:rPr>
          <w:spacing w:val="-1"/>
        </w:rPr>
        <w:t> </w:t>
      </w:r>
      <w:r>
        <w:rPr/>
        <w:t>lane.</w:t>
      </w:r>
    </w:p>
    <w:p>
      <w:pPr>
        <w:spacing w:after="0" w:line="480" w:lineRule="auto"/>
        <w:jc w:val="both"/>
        <w:sectPr>
          <w:footerReference w:type="default" r:id="rId5"/>
          <w:pgSz w:w="12240" w:h="15840"/>
          <w:pgMar w:footer="1077" w:header="0" w:top="1380" w:bottom="1260" w:left="1320" w:right="1320"/>
          <w:pgNumType w:start="2"/>
        </w:sectPr>
      </w:pPr>
    </w:p>
    <w:p>
      <w:pPr>
        <w:pStyle w:val="BodyText"/>
        <w:spacing w:line="480" w:lineRule="auto" w:before="59"/>
        <w:ind w:left="119" w:right="118" w:firstLine="720"/>
        <w:jc w:val="both"/>
      </w:pPr>
      <w:r>
        <w:rPr/>
        <w:t>Deputy Johnson later testified that he was immediately “concerned for the driver’s</w:t>
      </w:r>
      <w:r>
        <w:rPr>
          <w:spacing w:val="-62"/>
        </w:rPr>
        <w:t> </w:t>
      </w:r>
      <w:r>
        <w:rPr/>
        <w:t>safety,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school’s</w:t>
      </w:r>
      <w:r>
        <w:rPr>
          <w:spacing w:val="1"/>
        </w:rPr>
        <w:t> </w:t>
      </w:r>
      <w:r>
        <w:rPr/>
        <w:t>safety;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students,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staff,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faculty.</w:t>
      </w:r>
      <w:r>
        <w:rPr>
          <w:spacing w:val="1"/>
        </w:rPr>
        <w:t> </w:t>
      </w:r>
      <w:r>
        <w:rPr/>
        <w:t>[The</w:t>
      </w:r>
      <w:r>
        <w:rPr>
          <w:spacing w:val="1"/>
        </w:rPr>
        <w:t> </w:t>
      </w:r>
      <w:r>
        <w:rPr/>
        <w:t>school</w:t>
      </w:r>
      <w:r>
        <w:rPr>
          <w:spacing w:val="1"/>
        </w:rPr>
        <w:t> </w:t>
      </w:r>
      <w:r>
        <w:rPr/>
        <w:t>administrator] mentioned a crossbow in the back of the vehicle, which was also a safety</w:t>
      </w:r>
      <w:r>
        <w:rPr>
          <w:spacing w:val="1"/>
        </w:rPr>
        <w:t> </w:t>
      </w:r>
      <w:r>
        <w:rPr/>
        <w:t>concern.” J.A. 38. As for the crossbow, he believed its possession was illegal under</w:t>
      </w:r>
      <w:r>
        <w:rPr>
          <w:spacing w:val="1"/>
        </w:rPr>
        <w:t> </w:t>
      </w:r>
      <w:r>
        <w:rPr/>
        <w:t>Virginia Code section 18.2-308.1 because it could fire “a projected missile on the school</w:t>
      </w:r>
      <w:r>
        <w:rPr>
          <w:spacing w:val="1"/>
        </w:rPr>
        <w:t> </w:t>
      </w:r>
      <w:r>
        <w:rPr/>
        <w:t>campus.” J.A. 53. As relevant here, by virtue of section 18.2-308.1 and its cross-reference</w:t>
      </w:r>
      <w:r>
        <w:rPr>
          <w:spacing w:val="-62"/>
        </w:rPr>
        <w:t> </w:t>
      </w:r>
      <w:r>
        <w:rPr/>
        <w:t>to the weapons enumerated in section 18.2-308(A), Virginia law prohibited the knowing</w:t>
      </w:r>
      <w:r>
        <w:rPr>
          <w:spacing w:val="1"/>
        </w:rPr>
        <w:t> </w:t>
      </w:r>
      <w:r>
        <w:rPr/>
        <w:t>possession of certain weapons on school grounds.</w:t>
      </w:r>
      <w:hyperlink w:history="true" w:anchor="_bookmark0">
        <w:r>
          <w:rPr>
            <w:vertAlign w:val="superscript"/>
          </w:rPr>
          <w:t>1</w:t>
        </w:r>
      </w:hyperlink>
      <w:r>
        <w:rPr>
          <w:vertAlign w:val="baseline"/>
        </w:rPr>
        <w:t> Neither statute, however, expressly</w:t>
      </w:r>
      <w:r>
        <w:rPr>
          <w:spacing w:val="1"/>
          <w:vertAlign w:val="baseline"/>
        </w:rPr>
        <w:t> </w:t>
      </w:r>
      <w:r>
        <w:rPr>
          <w:vertAlign w:val="baseline"/>
        </w:rPr>
        <w:t>mentions</w:t>
      </w:r>
      <w:r>
        <w:rPr>
          <w:spacing w:val="-2"/>
          <w:vertAlign w:val="baseline"/>
        </w:rPr>
        <w:t> </w:t>
      </w:r>
      <w:r>
        <w:rPr>
          <w:vertAlign w:val="baseline"/>
        </w:rPr>
        <w:t>crossbows.</w:t>
      </w:r>
    </w:p>
    <w:p>
      <w:pPr>
        <w:pStyle w:val="BodyText"/>
        <w:spacing w:line="480" w:lineRule="auto"/>
        <w:ind w:left="120" w:right="117" w:firstLine="720"/>
        <w:jc w:val="both"/>
      </w:pPr>
      <w:r>
        <w:rPr>
          <w:w w:val="95"/>
        </w:rPr>
        <w:t>Deputy Johnson pulled behind the vehicle, but when he opened the door of his police</w:t>
      </w:r>
      <w:r>
        <w:rPr>
          <w:spacing w:val="1"/>
          <w:w w:val="95"/>
        </w:rPr>
        <w:t> </w:t>
      </w:r>
      <w:r>
        <w:rPr/>
        <w:t>cruiser,</w:t>
      </w:r>
      <w:r>
        <w:rPr>
          <w:spacing w:val="1"/>
        </w:rPr>
        <w:t> </w:t>
      </w:r>
      <w:r>
        <w:rPr/>
        <w:t>Coleman</w:t>
      </w:r>
      <w:r>
        <w:rPr>
          <w:spacing w:val="1"/>
        </w:rPr>
        <w:t> </w:t>
      </w:r>
      <w:r>
        <w:rPr/>
        <w:t>began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drive</w:t>
      </w:r>
      <w:r>
        <w:rPr>
          <w:spacing w:val="1"/>
        </w:rPr>
        <w:t> </w:t>
      </w:r>
      <w:r>
        <w:rPr/>
        <w:t>away.</w:t>
      </w:r>
      <w:r>
        <w:rPr>
          <w:spacing w:val="1"/>
        </w:rPr>
        <w:t> </w:t>
      </w:r>
      <w:r>
        <w:rPr/>
        <w:t>Finding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behavior</w:t>
      </w:r>
      <w:r>
        <w:rPr>
          <w:spacing w:val="1"/>
        </w:rPr>
        <w:t> </w:t>
      </w:r>
      <w:r>
        <w:rPr/>
        <w:t>suspicious</w:t>
      </w:r>
      <w:r>
        <w:rPr>
          <w:spacing w:val="1"/>
        </w:rPr>
        <w:t> </w:t>
      </w:r>
      <w:r>
        <w:rPr/>
        <w:t>under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circumstances,</w:t>
      </w:r>
      <w:r>
        <w:rPr>
          <w:spacing w:val="-12"/>
        </w:rPr>
        <w:t> </w:t>
      </w:r>
      <w:r>
        <w:rPr/>
        <w:t>Deputy</w:t>
      </w:r>
      <w:r>
        <w:rPr>
          <w:spacing w:val="-10"/>
        </w:rPr>
        <w:t> </w:t>
      </w:r>
      <w:r>
        <w:rPr/>
        <w:t>Johnson</w:t>
      </w:r>
      <w:r>
        <w:rPr>
          <w:spacing w:val="-12"/>
        </w:rPr>
        <w:t> </w:t>
      </w:r>
      <w:r>
        <w:rPr/>
        <w:t>engaged</w:t>
      </w:r>
      <w:r>
        <w:rPr>
          <w:spacing w:val="-12"/>
        </w:rPr>
        <w:t> </w:t>
      </w:r>
      <w:r>
        <w:rPr/>
        <w:t>his</w:t>
      </w:r>
      <w:r>
        <w:rPr>
          <w:spacing w:val="-12"/>
        </w:rPr>
        <w:t> </w:t>
      </w:r>
      <w:r>
        <w:rPr/>
        <w:t>emergency</w:t>
      </w:r>
      <w:r>
        <w:rPr>
          <w:spacing w:val="-12"/>
        </w:rPr>
        <w:t> </w:t>
      </w:r>
      <w:r>
        <w:rPr/>
        <w:t>lights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then</w:t>
      </w:r>
      <w:r>
        <w:rPr>
          <w:spacing w:val="-11"/>
        </w:rPr>
        <w:t> </w:t>
      </w:r>
      <w:r>
        <w:rPr/>
        <w:t>stop</w:t>
      </w:r>
      <w:r>
        <w:rPr>
          <w:spacing w:val="-12"/>
        </w:rPr>
        <w:t> </w:t>
      </w:r>
      <w:r>
        <w:rPr/>
        <w:t>Coleman.</w:t>
      </w:r>
      <w:r>
        <w:rPr>
          <w:spacing w:val="-12"/>
        </w:rPr>
        <w:t> </w:t>
      </w:r>
      <w:r>
        <w:rPr/>
        <w:t>When</w:t>
      </w:r>
      <w:r>
        <w:rPr>
          <w:spacing w:val="-62"/>
        </w:rPr>
        <w:t> </w:t>
      </w:r>
      <w:r>
        <w:rPr/>
        <w:t>Deputy</w:t>
      </w:r>
      <w:r>
        <w:rPr>
          <w:spacing w:val="11"/>
        </w:rPr>
        <w:t> </w:t>
      </w:r>
      <w:r>
        <w:rPr/>
        <w:t>Johnson</w:t>
      </w:r>
      <w:r>
        <w:rPr>
          <w:spacing w:val="12"/>
        </w:rPr>
        <w:t> </w:t>
      </w:r>
      <w:r>
        <w:rPr/>
        <w:t>approached</w:t>
      </w:r>
      <w:r>
        <w:rPr>
          <w:spacing w:val="12"/>
        </w:rPr>
        <w:t> </w:t>
      </w:r>
      <w:r>
        <w:rPr/>
        <w:t>the</w:t>
      </w:r>
      <w:r>
        <w:rPr>
          <w:spacing w:val="12"/>
        </w:rPr>
        <w:t> </w:t>
      </w:r>
      <w:r>
        <w:rPr/>
        <w:t>vehicle</w:t>
      </w:r>
      <w:r>
        <w:rPr>
          <w:spacing w:val="12"/>
        </w:rPr>
        <w:t> </w:t>
      </w:r>
      <w:r>
        <w:rPr/>
        <w:t>after</w:t>
      </w:r>
      <w:r>
        <w:rPr>
          <w:spacing w:val="14"/>
        </w:rPr>
        <w:t> </w:t>
      </w:r>
      <w:r>
        <w:rPr/>
        <w:t>it</w:t>
      </w:r>
      <w:r>
        <w:rPr>
          <w:spacing w:val="12"/>
        </w:rPr>
        <w:t> </w:t>
      </w:r>
      <w:r>
        <w:rPr/>
        <w:t>came</w:t>
      </w:r>
      <w:r>
        <w:rPr>
          <w:spacing w:val="12"/>
        </w:rPr>
        <w:t> </w:t>
      </w:r>
      <w:r>
        <w:rPr/>
        <w:t>to</w:t>
      </w:r>
      <w:r>
        <w:rPr>
          <w:spacing w:val="12"/>
        </w:rPr>
        <w:t> </w:t>
      </w:r>
      <w:r>
        <w:rPr/>
        <w:t>a</w:t>
      </w:r>
      <w:r>
        <w:rPr>
          <w:spacing w:val="12"/>
        </w:rPr>
        <w:t> </w:t>
      </w:r>
      <w:r>
        <w:rPr/>
        <w:t>stop,</w:t>
      </w:r>
      <w:r>
        <w:rPr>
          <w:spacing w:val="12"/>
        </w:rPr>
        <w:t> </w:t>
      </w:r>
      <w:r>
        <w:rPr/>
        <w:t>he</w:t>
      </w:r>
      <w:r>
        <w:rPr>
          <w:spacing w:val="11"/>
        </w:rPr>
        <w:t> </w:t>
      </w:r>
      <w:r>
        <w:rPr/>
        <w:t>observed</w:t>
      </w:r>
      <w:r>
        <w:rPr>
          <w:spacing w:val="12"/>
        </w:rPr>
        <w:t> </w:t>
      </w:r>
      <w:r>
        <w:rPr/>
        <w:t>the</w:t>
      </w:r>
      <w:r>
        <w:rPr>
          <w:spacing w:val="12"/>
        </w:rPr>
        <w:t> </w:t>
      </w:r>
      <w:r>
        <w:rPr/>
        <w:t>butt</w:t>
      </w:r>
      <w:r>
        <w:rPr>
          <w:spacing w:val="12"/>
        </w:rPr>
        <w:t> </w:t>
      </w:r>
      <w:r>
        <w:rPr/>
        <w:t>of</w:t>
      </w:r>
      <w:r>
        <w:rPr>
          <w:spacing w:val="12"/>
        </w:rPr>
        <w:t> </w:t>
      </w:r>
      <w:r>
        <w:rPr/>
        <w:t>a</w:t>
      </w: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7"/>
        </w:rPr>
      </w:pPr>
      <w:r>
        <w:rPr/>
        <w:pict>
          <v:rect style="position:absolute;margin-left:72pt;margin-top:16.883984pt;width:144pt;height:.6pt;mso-position-horizontal-relative:page;mso-position-vertical-relative:paragraph;z-index:-15724544;mso-wrap-distance-left:0;mso-wrap-distance-right:0" id="docshape10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124"/>
        <w:ind w:left="120" w:right="117" w:firstLine="719"/>
        <w:jc w:val="both"/>
      </w:pPr>
      <w:bookmarkStart w:name="_bookmark0" w:id="1"/>
      <w:bookmarkEnd w:id="1"/>
      <w:r>
        <w:rPr/>
      </w:r>
      <w:r>
        <w:rPr>
          <w:vertAlign w:val="superscript"/>
        </w:rPr>
        <w:t>1</w:t>
      </w:r>
      <w:r>
        <w:rPr>
          <w:spacing w:val="1"/>
          <w:vertAlign w:val="baseline"/>
        </w:rPr>
        <w:t> </w:t>
      </w:r>
      <w:r>
        <w:rPr>
          <w:vertAlign w:val="baseline"/>
        </w:rPr>
        <w:t>In</w:t>
      </w:r>
      <w:r>
        <w:rPr>
          <w:spacing w:val="1"/>
          <w:vertAlign w:val="baseline"/>
        </w:rPr>
        <w:t> </w:t>
      </w:r>
      <w:r>
        <w:rPr>
          <w:vertAlign w:val="baseline"/>
        </w:rPr>
        <w:t>full,</w:t>
      </w:r>
      <w:r>
        <w:rPr>
          <w:spacing w:val="1"/>
          <w:vertAlign w:val="baseline"/>
        </w:rPr>
        <w:t> </w:t>
      </w:r>
      <w:r>
        <w:rPr>
          <w:vertAlign w:val="baseline"/>
        </w:rPr>
        <w:t>section</w:t>
      </w:r>
      <w:r>
        <w:rPr>
          <w:spacing w:val="1"/>
          <w:vertAlign w:val="baseline"/>
        </w:rPr>
        <w:t> </w:t>
      </w:r>
      <w:r>
        <w:rPr>
          <w:vertAlign w:val="baseline"/>
        </w:rPr>
        <w:t>18.2-308(A)</w:t>
      </w:r>
      <w:r>
        <w:rPr>
          <w:spacing w:val="1"/>
          <w:vertAlign w:val="baseline"/>
        </w:rPr>
        <w:t> </w:t>
      </w:r>
      <w:r>
        <w:rPr>
          <w:vertAlign w:val="baseline"/>
        </w:rPr>
        <w:t>prohibits</w:t>
      </w:r>
      <w:r>
        <w:rPr>
          <w:spacing w:val="1"/>
          <w:vertAlign w:val="baseline"/>
        </w:rPr>
        <w:t> </w:t>
      </w:r>
      <w:r>
        <w:rPr>
          <w:vertAlign w:val="baseline"/>
        </w:rPr>
        <w:t>carrying</w:t>
      </w:r>
      <w:r>
        <w:rPr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spacing w:val="1"/>
          <w:vertAlign w:val="baseline"/>
        </w:rPr>
        <w:t> </w:t>
      </w:r>
      <w:r>
        <w:rPr>
          <w:vertAlign w:val="baseline"/>
        </w:rPr>
        <w:t>following</w:t>
      </w:r>
      <w:r>
        <w:rPr>
          <w:spacing w:val="1"/>
          <w:vertAlign w:val="baseline"/>
        </w:rPr>
        <w:t> </w:t>
      </w:r>
      <w:r>
        <w:rPr>
          <w:vertAlign w:val="baseline"/>
        </w:rPr>
        <w:t>weapons</w:t>
      </w:r>
      <w:r>
        <w:rPr>
          <w:spacing w:val="1"/>
          <w:vertAlign w:val="baseline"/>
        </w:rPr>
        <w:t> </w:t>
      </w:r>
      <w:r>
        <w:rPr>
          <w:vertAlign w:val="baseline"/>
        </w:rPr>
        <w:t>in</w:t>
      </w:r>
      <w:r>
        <w:rPr>
          <w:spacing w:val="1"/>
          <w:vertAlign w:val="baseline"/>
        </w:rPr>
        <w:t> </w:t>
      </w:r>
      <w:r>
        <w:rPr>
          <w:vertAlign w:val="baseline"/>
        </w:rPr>
        <w:t>a</w:t>
      </w:r>
      <w:r>
        <w:rPr>
          <w:spacing w:val="1"/>
          <w:vertAlign w:val="baseline"/>
        </w:rPr>
        <w:t> </w:t>
      </w:r>
      <w:r>
        <w:rPr>
          <w:vertAlign w:val="baseline"/>
        </w:rPr>
        <w:t>concealed</w:t>
      </w:r>
      <w:r>
        <w:rPr>
          <w:spacing w:val="-2"/>
          <w:vertAlign w:val="baseline"/>
        </w:rPr>
        <w:t> </w:t>
      </w:r>
      <w:r>
        <w:rPr>
          <w:vertAlign w:val="baseline"/>
        </w:rPr>
        <w:t>manner:</w:t>
      </w:r>
    </w:p>
    <w:p>
      <w:pPr>
        <w:pStyle w:val="ListParagraph"/>
        <w:numPr>
          <w:ilvl w:val="0"/>
          <w:numId w:val="1"/>
        </w:numPr>
        <w:tabs>
          <w:tab w:pos="1181" w:val="left" w:leader="none"/>
        </w:tabs>
        <w:spacing w:line="240" w:lineRule="auto" w:before="0" w:after="0"/>
        <w:ind w:left="839" w:right="836" w:firstLine="0"/>
        <w:jc w:val="both"/>
        <w:rPr>
          <w:sz w:val="26"/>
        </w:rPr>
      </w:pPr>
      <w:r>
        <w:rPr>
          <w:sz w:val="26"/>
        </w:rPr>
        <w:t>any pistol, revolver, or other weapon designed or intended to propel a</w:t>
      </w:r>
      <w:r>
        <w:rPr>
          <w:spacing w:val="1"/>
          <w:sz w:val="26"/>
        </w:rPr>
        <w:t> </w:t>
      </w:r>
      <w:r>
        <w:rPr>
          <w:sz w:val="26"/>
        </w:rPr>
        <w:t>missile</w:t>
      </w:r>
      <w:r>
        <w:rPr>
          <w:spacing w:val="14"/>
          <w:sz w:val="26"/>
        </w:rPr>
        <w:t> </w:t>
      </w:r>
      <w:r>
        <w:rPr>
          <w:sz w:val="26"/>
        </w:rPr>
        <w:t>of</w:t>
      </w:r>
      <w:r>
        <w:rPr>
          <w:spacing w:val="15"/>
          <w:sz w:val="26"/>
        </w:rPr>
        <w:t> </w:t>
      </w:r>
      <w:r>
        <w:rPr>
          <w:sz w:val="26"/>
        </w:rPr>
        <w:t>any</w:t>
      </w:r>
      <w:r>
        <w:rPr>
          <w:spacing w:val="15"/>
          <w:sz w:val="26"/>
        </w:rPr>
        <w:t> </w:t>
      </w:r>
      <w:r>
        <w:rPr>
          <w:sz w:val="26"/>
        </w:rPr>
        <w:t>kind</w:t>
      </w:r>
      <w:r>
        <w:rPr>
          <w:spacing w:val="15"/>
          <w:sz w:val="26"/>
        </w:rPr>
        <w:t> </w:t>
      </w:r>
      <w:r>
        <w:rPr>
          <w:sz w:val="26"/>
        </w:rPr>
        <w:t>by</w:t>
      </w:r>
      <w:r>
        <w:rPr>
          <w:spacing w:val="18"/>
          <w:sz w:val="26"/>
        </w:rPr>
        <w:t> </w:t>
      </w:r>
      <w:r>
        <w:rPr>
          <w:sz w:val="26"/>
        </w:rPr>
        <w:t>action</w:t>
      </w:r>
      <w:r>
        <w:rPr>
          <w:spacing w:val="15"/>
          <w:sz w:val="26"/>
        </w:rPr>
        <w:t> </w:t>
      </w:r>
      <w:r>
        <w:rPr>
          <w:sz w:val="26"/>
        </w:rPr>
        <w:t>of</w:t>
      </w:r>
      <w:r>
        <w:rPr>
          <w:spacing w:val="15"/>
          <w:sz w:val="26"/>
        </w:rPr>
        <w:t> </w:t>
      </w:r>
      <w:r>
        <w:rPr>
          <w:sz w:val="26"/>
        </w:rPr>
        <w:t>an</w:t>
      </w:r>
      <w:r>
        <w:rPr>
          <w:spacing w:val="15"/>
          <w:sz w:val="26"/>
        </w:rPr>
        <w:t> </w:t>
      </w:r>
      <w:r>
        <w:rPr>
          <w:sz w:val="26"/>
        </w:rPr>
        <w:t>explosion</w:t>
      </w:r>
      <w:r>
        <w:rPr>
          <w:spacing w:val="18"/>
          <w:sz w:val="26"/>
        </w:rPr>
        <w:t> </w:t>
      </w:r>
      <w:r>
        <w:rPr>
          <w:sz w:val="26"/>
        </w:rPr>
        <w:t>of</w:t>
      </w:r>
      <w:r>
        <w:rPr>
          <w:spacing w:val="14"/>
          <w:sz w:val="26"/>
        </w:rPr>
        <w:t> </w:t>
      </w:r>
      <w:r>
        <w:rPr>
          <w:sz w:val="26"/>
        </w:rPr>
        <w:t>any</w:t>
      </w:r>
      <w:r>
        <w:rPr>
          <w:spacing w:val="15"/>
          <w:sz w:val="26"/>
        </w:rPr>
        <w:t> </w:t>
      </w:r>
      <w:r>
        <w:rPr>
          <w:sz w:val="26"/>
        </w:rPr>
        <w:t>combustible</w:t>
      </w:r>
      <w:r>
        <w:rPr>
          <w:spacing w:val="15"/>
          <w:sz w:val="26"/>
        </w:rPr>
        <w:t> </w:t>
      </w:r>
      <w:r>
        <w:rPr>
          <w:sz w:val="26"/>
        </w:rPr>
        <w:t>material;</w:t>
      </w:r>
    </w:p>
    <w:p>
      <w:pPr>
        <w:pStyle w:val="ListParagraph"/>
        <w:numPr>
          <w:ilvl w:val="0"/>
          <w:numId w:val="1"/>
        </w:numPr>
        <w:tabs>
          <w:tab w:pos="1229" w:val="left" w:leader="none"/>
        </w:tabs>
        <w:spacing w:line="240" w:lineRule="auto" w:before="0" w:after="0"/>
        <w:ind w:left="839" w:right="837" w:firstLine="0"/>
        <w:jc w:val="both"/>
        <w:rPr>
          <w:sz w:val="26"/>
        </w:rPr>
      </w:pPr>
      <w:r>
        <w:rPr>
          <w:sz w:val="26"/>
        </w:rPr>
        <w:t>any dirk, bowie knife, switchblade knife, ballistic knife, machete, razor,</w:t>
      </w:r>
      <w:r>
        <w:rPr>
          <w:spacing w:val="-62"/>
          <w:sz w:val="26"/>
        </w:rPr>
        <w:t> </w:t>
      </w:r>
      <w:r>
        <w:rPr>
          <w:sz w:val="26"/>
        </w:rPr>
        <w:t>slingshot,</w:t>
      </w:r>
      <w:r>
        <w:rPr>
          <w:spacing w:val="1"/>
          <w:sz w:val="26"/>
        </w:rPr>
        <w:t> </w:t>
      </w:r>
      <w:r>
        <w:rPr>
          <w:sz w:val="26"/>
        </w:rPr>
        <w:t>spring</w:t>
      </w:r>
      <w:r>
        <w:rPr>
          <w:spacing w:val="1"/>
          <w:sz w:val="26"/>
        </w:rPr>
        <w:t> </w:t>
      </w:r>
      <w:r>
        <w:rPr>
          <w:sz w:val="26"/>
        </w:rPr>
        <w:t>stick,</w:t>
      </w:r>
      <w:r>
        <w:rPr>
          <w:spacing w:val="1"/>
          <w:sz w:val="26"/>
        </w:rPr>
        <w:t> </w:t>
      </w:r>
      <w:r>
        <w:rPr>
          <w:sz w:val="26"/>
        </w:rPr>
        <w:t>metal</w:t>
      </w:r>
      <w:r>
        <w:rPr>
          <w:spacing w:val="1"/>
          <w:sz w:val="26"/>
        </w:rPr>
        <w:t> </w:t>
      </w:r>
      <w:r>
        <w:rPr>
          <w:sz w:val="26"/>
        </w:rPr>
        <w:t>knucks,</w:t>
      </w:r>
      <w:r>
        <w:rPr>
          <w:spacing w:val="1"/>
          <w:sz w:val="26"/>
        </w:rPr>
        <w:t> </w:t>
      </w:r>
      <w:r>
        <w:rPr>
          <w:sz w:val="26"/>
        </w:rPr>
        <w:t>or</w:t>
      </w:r>
      <w:r>
        <w:rPr>
          <w:spacing w:val="1"/>
          <w:sz w:val="26"/>
        </w:rPr>
        <w:t> </w:t>
      </w:r>
      <w:r>
        <w:rPr>
          <w:sz w:val="26"/>
        </w:rPr>
        <w:t>blackjack;</w:t>
      </w:r>
      <w:r>
        <w:rPr>
          <w:spacing w:val="1"/>
          <w:sz w:val="26"/>
        </w:rPr>
        <w:t> </w:t>
      </w:r>
      <w:r>
        <w:rPr>
          <w:sz w:val="26"/>
        </w:rPr>
        <w:t>(iii)</w:t>
      </w:r>
      <w:r>
        <w:rPr>
          <w:spacing w:val="1"/>
          <w:sz w:val="26"/>
        </w:rPr>
        <w:t> </w:t>
      </w:r>
      <w:r>
        <w:rPr>
          <w:sz w:val="26"/>
        </w:rPr>
        <w:t>any</w:t>
      </w:r>
      <w:r>
        <w:rPr>
          <w:spacing w:val="1"/>
          <w:sz w:val="26"/>
        </w:rPr>
        <w:t> </w:t>
      </w:r>
      <w:r>
        <w:rPr>
          <w:sz w:val="26"/>
        </w:rPr>
        <w:t>flailing</w:t>
      </w:r>
      <w:r>
        <w:rPr>
          <w:spacing w:val="1"/>
          <w:sz w:val="26"/>
        </w:rPr>
        <w:t> </w:t>
      </w:r>
      <w:r>
        <w:rPr>
          <w:sz w:val="26"/>
        </w:rPr>
        <w:t>instrument</w:t>
      </w:r>
      <w:r>
        <w:rPr>
          <w:spacing w:val="-2"/>
          <w:sz w:val="26"/>
        </w:rPr>
        <w:t> </w:t>
      </w:r>
      <w:r>
        <w:rPr>
          <w:sz w:val="26"/>
        </w:rPr>
        <w:t>consisting</w:t>
      </w:r>
      <w:r>
        <w:rPr>
          <w:spacing w:val="-2"/>
          <w:sz w:val="26"/>
        </w:rPr>
        <w:t> </w:t>
      </w:r>
      <w:r>
        <w:rPr>
          <w:sz w:val="26"/>
        </w:rPr>
        <w:t>of</w:t>
      </w:r>
      <w:r>
        <w:rPr>
          <w:spacing w:val="-2"/>
          <w:sz w:val="26"/>
        </w:rPr>
        <w:t> </w:t>
      </w:r>
      <w:r>
        <w:rPr>
          <w:sz w:val="26"/>
        </w:rPr>
        <w:t>two</w:t>
      </w:r>
      <w:r>
        <w:rPr>
          <w:spacing w:val="-2"/>
          <w:sz w:val="26"/>
        </w:rPr>
        <w:t> </w:t>
      </w:r>
      <w:r>
        <w:rPr>
          <w:sz w:val="26"/>
        </w:rPr>
        <w:t>or</w:t>
      </w:r>
      <w:r>
        <w:rPr>
          <w:spacing w:val="-2"/>
          <w:sz w:val="26"/>
        </w:rPr>
        <w:t> </w:t>
      </w:r>
      <w:r>
        <w:rPr>
          <w:sz w:val="26"/>
        </w:rPr>
        <w:t>more</w:t>
      </w:r>
      <w:r>
        <w:rPr>
          <w:spacing w:val="-2"/>
          <w:sz w:val="26"/>
        </w:rPr>
        <w:t> </w:t>
      </w:r>
      <w:r>
        <w:rPr>
          <w:sz w:val="26"/>
        </w:rPr>
        <w:t>rigid</w:t>
      </w:r>
      <w:r>
        <w:rPr>
          <w:spacing w:val="-2"/>
          <w:sz w:val="26"/>
        </w:rPr>
        <w:t> </w:t>
      </w:r>
      <w:r>
        <w:rPr>
          <w:sz w:val="26"/>
        </w:rPr>
        <w:t>parts</w:t>
      </w:r>
      <w:r>
        <w:rPr>
          <w:spacing w:val="-2"/>
          <w:sz w:val="26"/>
        </w:rPr>
        <w:t> </w:t>
      </w:r>
      <w:r>
        <w:rPr>
          <w:sz w:val="26"/>
        </w:rPr>
        <w:t>connected</w:t>
      </w:r>
      <w:r>
        <w:rPr>
          <w:spacing w:val="-2"/>
          <w:sz w:val="26"/>
        </w:rPr>
        <w:t> </w:t>
      </w:r>
      <w:r>
        <w:rPr>
          <w:sz w:val="26"/>
        </w:rPr>
        <w:t>in</w:t>
      </w:r>
      <w:r>
        <w:rPr>
          <w:spacing w:val="-2"/>
          <w:sz w:val="26"/>
        </w:rPr>
        <w:t> </w:t>
      </w:r>
      <w:r>
        <w:rPr>
          <w:sz w:val="26"/>
        </w:rPr>
        <w:t>such</w:t>
      </w:r>
      <w:r>
        <w:rPr>
          <w:spacing w:val="-2"/>
          <w:sz w:val="26"/>
        </w:rPr>
        <w:t> </w:t>
      </w:r>
      <w:r>
        <w:rPr>
          <w:sz w:val="26"/>
        </w:rPr>
        <w:t>a</w:t>
      </w:r>
      <w:r>
        <w:rPr>
          <w:spacing w:val="-2"/>
          <w:sz w:val="26"/>
        </w:rPr>
        <w:t> </w:t>
      </w:r>
      <w:r>
        <w:rPr>
          <w:sz w:val="26"/>
        </w:rPr>
        <w:t>manner</w:t>
      </w:r>
      <w:r>
        <w:rPr>
          <w:spacing w:val="-63"/>
          <w:sz w:val="26"/>
        </w:rPr>
        <w:t> </w:t>
      </w:r>
      <w:r>
        <w:rPr>
          <w:sz w:val="26"/>
        </w:rPr>
        <w:t>as</w:t>
      </w:r>
      <w:r>
        <w:rPr>
          <w:spacing w:val="-3"/>
          <w:sz w:val="26"/>
        </w:rPr>
        <w:t> </w:t>
      </w:r>
      <w:r>
        <w:rPr>
          <w:sz w:val="26"/>
        </w:rPr>
        <w:t>to</w:t>
      </w:r>
      <w:r>
        <w:rPr>
          <w:spacing w:val="-2"/>
          <w:sz w:val="26"/>
        </w:rPr>
        <w:t> </w:t>
      </w:r>
      <w:r>
        <w:rPr>
          <w:sz w:val="26"/>
        </w:rPr>
        <w:t>allow</w:t>
      </w:r>
      <w:r>
        <w:rPr>
          <w:spacing w:val="-3"/>
          <w:sz w:val="26"/>
        </w:rPr>
        <w:t> </w:t>
      </w:r>
      <w:r>
        <w:rPr>
          <w:sz w:val="26"/>
        </w:rPr>
        <w:t>them</w:t>
      </w:r>
      <w:r>
        <w:rPr>
          <w:spacing w:val="-2"/>
          <w:sz w:val="26"/>
        </w:rPr>
        <w:t> </w:t>
      </w:r>
      <w:r>
        <w:rPr>
          <w:sz w:val="26"/>
        </w:rPr>
        <w:t>to</w:t>
      </w:r>
      <w:r>
        <w:rPr>
          <w:spacing w:val="-2"/>
          <w:sz w:val="26"/>
        </w:rPr>
        <w:t> </w:t>
      </w:r>
      <w:r>
        <w:rPr>
          <w:sz w:val="26"/>
        </w:rPr>
        <w:t>swing</w:t>
      </w:r>
      <w:r>
        <w:rPr>
          <w:spacing w:val="-3"/>
          <w:sz w:val="26"/>
        </w:rPr>
        <w:t> </w:t>
      </w:r>
      <w:r>
        <w:rPr>
          <w:sz w:val="26"/>
        </w:rPr>
        <w:t>freely,</w:t>
      </w:r>
      <w:r>
        <w:rPr>
          <w:spacing w:val="-2"/>
          <w:sz w:val="26"/>
        </w:rPr>
        <w:t> </w:t>
      </w:r>
      <w:r>
        <w:rPr>
          <w:sz w:val="26"/>
        </w:rPr>
        <w:t>which</w:t>
      </w:r>
      <w:r>
        <w:rPr>
          <w:spacing w:val="-3"/>
          <w:sz w:val="26"/>
        </w:rPr>
        <w:t> </w:t>
      </w:r>
      <w:r>
        <w:rPr>
          <w:sz w:val="26"/>
        </w:rPr>
        <w:t>may</w:t>
      </w:r>
      <w:r>
        <w:rPr>
          <w:spacing w:val="-2"/>
          <w:sz w:val="26"/>
        </w:rPr>
        <w:t> </w:t>
      </w:r>
      <w:r>
        <w:rPr>
          <w:sz w:val="26"/>
        </w:rPr>
        <w:t>be</w:t>
      </w:r>
      <w:r>
        <w:rPr>
          <w:spacing w:val="-2"/>
          <w:sz w:val="26"/>
        </w:rPr>
        <w:t> </w:t>
      </w:r>
      <w:r>
        <w:rPr>
          <w:sz w:val="26"/>
        </w:rPr>
        <w:t>known</w:t>
      </w:r>
      <w:r>
        <w:rPr>
          <w:spacing w:val="-3"/>
          <w:sz w:val="26"/>
        </w:rPr>
        <w:t> </w:t>
      </w:r>
      <w:r>
        <w:rPr>
          <w:sz w:val="26"/>
        </w:rPr>
        <w:t>as</w:t>
      </w:r>
      <w:r>
        <w:rPr>
          <w:spacing w:val="-2"/>
          <w:sz w:val="26"/>
        </w:rPr>
        <w:t> </w:t>
      </w:r>
      <w:r>
        <w:rPr>
          <w:sz w:val="26"/>
        </w:rPr>
        <w:t>a</w:t>
      </w:r>
      <w:r>
        <w:rPr>
          <w:spacing w:val="-3"/>
          <w:sz w:val="26"/>
        </w:rPr>
        <w:t> </w:t>
      </w:r>
      <w:r>
        <w:rPr>
          <w:sz w:val="26"/>
        </w:rPr>
        <w:t>nun</w:t>
      </w:r>
      <w:r>
        <w:rPr>
          <w:spacing w:val="-2"/>
          <w:sz w:val="26"/>
        </w:rPr>
        <w:t> </w:t>
      </w:r>
      <w:r>
        <w:rPr>
          <w:sz w:val="26"/>
        </w:rPr>
        <w:t>chahka,</w:t>
      </w:r>
      <w:r>
        <w:rPr>
          <w:spacing w:val="-2"/>
          <w:sz w:val="26"/>
        </w:rPr>
        <w:t> </w:t>
      </w:r>
      <w:r>
        <w:rPr>
          <w:sz w:val="26"/>
        </w:rPr>
        <w:t>nun</w:t>
      </w:r>
      <w:r>
        <w:rPr>
          <w:spacing w:val="-63"/>
          <w:sz w:val="26"/>
        </w:rPr>
        <w:t> </w:t>
      </w:r>
      <w:r>
        <w:rPr>
          <w:sz w:val="26"/>
        </w:rPr>
        <w:t>chuck, nunchaku, shuriken, or fighting chain; (iv) any disc, of whatever</w:t>
      </w:r>
      <w:r>
        <w:rPr>
          <w:spacing w:val="1"/>
          <w:sz w:val="26"/>
        </w:rPr>
        <w:t> </w:t>
      </w:r>
      <w:r>
        <w:rPr>
          <w:sz w:val="26"/>
        </w:rPr>
        <w:t>configuration,</w:t>
      </w:r>
      <w:r>
        <w:rPr>
          <w:spacing w:val="-8"/>
          <w:sz w:val="26"/>
        </w:rPr>
        <w:t> </w:t>
      </w:r>
      <w:r>
        <w:rPr>
          <w:sz w:val="26"/>
        </w:rPr>
        <w:t>having</w:t>
      </w:r>
      <w:r>
        <w:rPr>
          <w:spacing w:val="-7"/>
          <w:sz w:val="26"/>
        </w:rPr>
        <w:t> </w:t>
      </w:r>
      <w:r>
        <w:rPr>
          <w:sz w:val="26"/>
        </w:rPr>
        <w:t>at</w:t>
      </w:r>
      <w:r>
        <w:rPr>
          <w:spacing w:val="-7"/>
          <w:sz w:val="26"/>
        </w:rPr>
        <w:t> </w:t>
      </w:r>
      <w:r>
        <w:rPr>
          <w:sz w:val="26"/>
        </w:rPr>
        <w:t>least</w:t>
      </w:r>
      <w:r>
        <w:rPr>
          <w:spacing w:val="-7"/>
          <w:sz w:val="26"/>
        </w:rPr>
        <w:t> </w:t>
      </w:r>
      <w:r>
        <w:rPr>
          <w:sz w:val="26"/>
        </w:rPr>
        <w:t>two</w:t>
      </w:r>
      <w:r>
        <w:rPr>
          <w:spacing w:val="-5"/>
          <w:sz w:val="26"/>
        </w:rPr>
        <w:t> </w:t>
      </w:r>
      <w:r>
        <w:rPr>
          <w:sz w:val="26"/>
        </w:rPr>
        <w:t>points</w:t>
      </w:r>
      <w:r>
        <w:rPr>
          <w:spacing w:val="-5"/>
          <w:sz w:val="26"/>
        </w:rPr>
        <w:t> </w:t>
      </w:r>
      <w:r>
        <w:rPr>
          <w:sz w:val="26"/>
        </w:rPr>
        <w:t>or</w:t>
      </w:r>
      <w:r>
        <w:rPr>
          <w:spacing w:val="-8"/>
          <w:sz w:val="26"/>
        </w:rPr>
        <w:t> </w:t>
      </w:r>
      <w:r>
        <w:rPr>
          <w:sz w:val="26"/>
        </w:rPr>
        <w:t>pointed</w:t>
      </w:r>
      <w:r>
        <w:rPr>
          <w:spacing w:val="-7"/>
          <w:sz w:val="26"/>
        </w:rPr>
        <w:t> </w:t>
      </w:r>
      <w:r>
        <w:rPr>
          <w:sz w:val="26"/>
        </w:rPr>
        <w:t>blades</w:t>
      </w:r>
      <w:r>
        <w:rPr>
          <w:spacing w:val="-5"/>
          <w:sz w:val="26"/>
        </w:rPr>
        <w:t> </w:t>
      </w:r>
      <w:r>
        <w:rPr>
          <w:sz w:val="26"/>
        </w:rPr>
        <w:t>which</w:t>
      </w:r>
      <w:r>
        <w:rPr>
          <w:spacing w:val="-5"/>
          <w:sz w:val="26"/>
        </w:rPr>
        <w:t> </w:t>
      </w:r>
      <w:r>
        <w:rPr>
          <w:sz w:val="26"/>
        </w:rPr>
        <w:t>is</w:t>
      </w:r>
      <w:r>
        <w:rPr>
          <w:spacing w:val="-7"/>
          <w:sz w:val="26"/>
        </w:rPr>
        <w:t> </w:t>
      </w:r>
      <w:r>
        <w:rPr>
          <w:sz w:val="26"/>
        </w:rPr>
        <w:t>designed</w:t>
      </w:r>
      <w:r>
        <w:rPr>
          <w:spacing w:val="-63"/>
          <w:sz w:val="26"/>
        </w:rPr>
        <w:t> </w:t>
      </w:r>
      <w:r>
        <w:rPr>
          <w:sz w:val="26"/>
        </w:rPr>
        <w:t>to be thrown or propelled and which may be known as a throwing star or</w:t>
      </w:r>
      <w:r>
        <w:rPr>
          <w:spacing w:val="1"/>
          <w:sz w:val="26"/>
        </w:rPr>
        <w:t> </w:t>
      </w:r>
      <w:r>
        <w:rPr>
          <w:sz w:val="26"/>
        </w:rPr>
        <w:t>oriental dart; or (v) any weapon of like kind as those enumerated in this</w:t>
      </w:r>
      <w:r>
        <w:rPr>
          <w:spacing w:val="1"/>
          <w:sz w:val="26"/>
        </w:rPr>
        <w:t> </w:t>
      </w:r>
      <w:r>
        <w:rPr>
          <w:sz w:val="26"/>
        </w:rPr>
        <w:t>subsection[.]</w:t>
      </w:r>
    </w:p>
    <w:p>
      <w:pPr>
        <w:pStyle w:val="BodyText"/>
        <w:spacing w:line="298" w:lineRule="exact"/>
        <w:ind w:left="120"/>
        <w:jc w:val="both"/>
      </w:pPr>
      <w:r>
        <w:rPr/>
        <w:t>Effective</w:t>
      </w:r>
      <w:r>
        <w:rPr>
          <w:spacing w:val="-3"/>
        </w:rPr>
        <w:t> </w:t>
      </w:r>
      <w:r>
        <w:rPr/>
        <w:t>July</w:t>
      </w:r>
      <w:r>
        <w:rPr>
          <w:spacing w:val="-3"/>
        </w:rPr>
        <w:t> </w:t>
      </w:r>
      <w:r>
        <w:rPr/>
        <w:t>1,</w:t>
      </w:r>
      <w:r>
        <w:rPr>
          <w:spacing w:val="-2"/>
        </w:rPr>
        <w:t> </w:t>
      </w:r>
      <w:r>
        <w:rPr/>
        <w:t>2020, this</w:t>
      </w:r>
      <w:r>
        <w:rPr>
          <w:spacing w:val="-2"/>
        </w:rPr>
        <w:t> </w:t>
      </w:r>
      <w:r>
        <w:rPr/>
        <w:t>statute was</w:t>
      </w:r>
      <w:r>
        <w:rPr>
          <w:spacing w:val="-3"/>
        </w:rPr>
        <w:t> </w:t>
      </w:r>
      <w:r>
        <w:rPr/>
        <w:t>amended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replace</w:t>
      </w:r>
      <w:r>
        <w:rPr>
          <w:spacing w:val="1"/>
        </w:rPr>
        <w:t> </w:t>
      </w:r>
      <w:r>
        <w:rPr/>
        <w:t>“slingshot”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“sling</w:t>
      </w:r>
      <w:r>
        <w:rPr>
          <w:spacing w:val="-2"/>
        </w:rPr>
        <w:t> </w:t>
      </w:r>
      <w:r>
        <w:rPr/>
        <w:t>bow.”</w:t>
      </w:r>
    </w:p>
    <w:p>
      <w:pPr>
        <w:spacing w:after="0" w:line="298" w:lineRule="exact"/>
        <w:jc w:val="both"/>
        <w:sectPr>
          <w:pgSz w:w="12240" w:h="15840"/>
          <w:pgMar w:header="0" w:footer="1077" w:top="1380" w:bottom="1260" w:left="1320" w:right="1320"/>
        </w:sectPr>
      </w:pPr>
    </w:p>
    <w:p>
      <w:pPr>
        <w:pStyle w:val="BodyText"/>
        <w:spacing w:line="480" w:lineRule="auto" w:before="59"/>
        <w:ind w:left="119" w:right="118"/>
        <w:jc w:val="both"/>
      </w:pPr>
      <w:r>
        <w:rPr/>
        <w:t>crossbow in the backseat behind Coleman and noted that Coleman, who did not appear to</w:t>
      </w:r>
      <w:r>
        <w:rPr>
          <w:spacing w:val="-62"/>
        </w:rPr>
        <w:t> </w:t>
      </w:r>
      <w:r>
        <w:rPr/>
        <w:t>be a student,</w:t>
      </w:r>
      <w:hyperlink w:history="true" w:anchor="_bookmark1">
        <w:r>
          <w:rPr>
            <w:vertAlign w:val="superscript"/>
          </w:rPr>
          <w:t>2</w:t>
        </w:r>
        <w:r>
          <w:rPr>
            <w:vertAlign w:val="baseline"/>
          </w:rPr>
          <w:t> </w:t>
        </w:r>
      </w:hyperlink>
      <w:r>
        <w:rPr>
          <w:vertAlign w:val="baseline"/>
        </w:rPr>
        <w:t>seemed lethargic. Deputy Johnson explained to Coleman that “[t]he school</w:t>
      </w:r>
      <w:r>
        <w:rPr>
          <w:spacing w:val="1"/>
          <w:vertAlign w:val="baseline"/>
        </w:rPr>
        <w:t> </w:t>
      </w:r>
      <w:r>
        <w:rPr>
          <w:vertAlign w:val="baseline"/>
        </w:rPr>
        <w:t>had contacted [the police] and the call had been made that [Coleman] was there on the</w:t>
      </w:r>
      <w:r>
        <w:rPr>
          <w:spacing w:val="1"/>
          <w:vertAlign w:val="baseline"/>
        </w:rPr>
        <w:t> </w:t>
      </w:r>
      <w:r>
        <w:rPr>
          <w:vertAlign w:val="baseline"/>
        </w:rPr>
        <w:t>school</w:t>
      </w:r>
      <w:r>
        <w:rPr>
          <w:spacing w:val="-6"/>
          <w:vertAlign w:val="baseline"/>
        </w:rPr>
        <w:t> </w:t>
      </w:r>
      <w:r>
        <w:rPr>
          <w:vertAlign w:val="baseline"/>
        </w:rPr>
        <w:t>campus</w:t>
      </w:r>
      <w:r>
        <w:rPr>
          <w:spacing w:val="-5"/>
          <w:vertAlign w:val="baseline"/>
        </w:rPr>
        <w:t> </w:t>
      </w:r>
      <w:r>
        <w:rPr>
          <w:vertAlign w:val="baseline"/>
        </w:rPr>
        <w:t>and</w:t>
      </w:r>
      <w:r>
        <w:rPr>
          <w:spacing w:val="-6"/>
          <w:vertAlign w:val="baseline"/>
        </w:rPr>
        <w:t> </w:t>
      </w:r>
      <w:r>
        <w:rPr>
          <w:vertAlign w:val="baseline"/>
        </w:rPr>
        <w:t>they</w:t>
      </w:r>
      <w:r>
        <w:rPr>
          <w:spacing w:val="-7"/>
          <w:vertAlign w:val="baseline"/>
        </w:rPr>
        <w:t> </w:t>
      </w:r>
      <w:r>
        <w:rPr>
          <w:vertAlign w:val="baseline"/>
        </w:rPr>
        <w:t>were</w:t>
      </w:r>
      <w:r>
        <w:rPr>
          <w:spacing w:val="-5"/>
          <w:vertAlign w:val="baseline"/>
        </w:rPr>
        <w:t> </w:t>
      </w:r>
      <w:r>
        <w:rPr>
          <w:vertAlign w:val="baseline"/>
        </w:rPr>
        <w:t>concerned.”</w:t>
      </w:r>
      <w:r>
        <w:rPr>
          <w:spacing w:val="-5"/>
          <w:vertAlign w:val="baseline"/>
        </w:rPr>
        <w:t> </w:t>
      </w:r>
      <w:r>
        <w:rPr>
          <w:vertAlign w:val="baseline"/>
        </w:rPr>
        <w:t>J.A.</w:t>
      </w:r>
      <w:r>
        <w:rPr>
          <w:spacing w:val="-8"/>
          <w:vertAlign w:val="baseline"/>
        </w:rPr>
        <w:t> </w:t>
      </w:r>
      <w:r>
        <w:rPr>
          <w:vertAlign w:val="baseline"/>
        </w:rPr>
        <w:t>41.</w:t>
      </w:r>
      <w:r>
        <w:rPr>
          <w:spacing w:val="-5"/>
          <w:vertAlign w:val="baseline"/>
        </w:rPr>
        <w:t> </w:t>
      </w:r>
      <w:r>
        <w:rPr>
          <w:vertAlign w:val="baseline"/>
        </w:rPr>
        <w:t>He</w:t>
      </w:r>
      <w:r>
        <w:rPr>
          <w:spacing w:val="-4"/>
          <w:vertAlign w:val="baseline"/>
        </w:rPr>
        <w:t> </w:t>
      </w:r>
      <w:r>
        <w:rPr>
          <w:vertAlign w:val="baseline"/>
        </w:rPr>
        <w:t>then</w:t>
      </w:r>
      <w:r>
        <w:rPr>
          <w:spacing w:val="-6"/>
          <w:vertAlign w:val="baseline"/>
        </w:rPr>
        <w:t> </w:t>
      </w:r>
      <w:r>
        <w:rPr>
          <w:vertAlign w:val="baseline"/>
        </w:rPr>
        <w:t>inquired</w:t>
      </w:r>
      <w:r>
        <w:rPr>
          <w:spacing w:val="-5"/>
          <w:vertAlign w:val="baseline"/>
        </w:rPr>
        <w:t> </w:t>
      </w:r>
      <w:r>
        <w:rPr>
          <w:vertAlign w:val="baseline"/>
        </w:rPr>
        <w:t>whether</w:t>
      </w:r>
      <w:r>
        <w:rPr>
          <w:spacing w:val="-5"/>
          <w:vertAlign w:val="baseline"/>
        </w:rPr>
        <w:t> </w:t>
      </w:r>
      <w:r>
        <w:rPr>
          <w:vertAlign w:val="baseline"/>
        </w:rPr>
        <w:t>Coleman</w:t>
      </w:r>
      <w:r>
        <w:rPr>
          <w:spacing w:val="-8"/>
          <w:vertAlign w:val="baseline"/>
        </w:rPr>
        <w:t> </w:t>
      </w:r>
      <w:r>
        <w:rPr>
          <w:vertAlign w:val="baseline"/>
        </w:rPr>
        <w:t>had</w:t>
      </w:r>
      <w:r>
        <w:rPr>
          <w:spacing w:val="-62"/>
          <w:vertAlign w:val="baseline"/>
        </w:rPr>
        <w:t> </w:t>
      </w:r>
      <w:r>
        <w:rPr>
          <w:vertAlign w:val="baseline"/>
        </w:rPr>
        <w:t>any weapons in the vehicle, and Coleman responded that he had a firearm in the vehicle’s</w:t>
      </w:r>
      <w:r>
        <w:rPr>
          <w:spacing w:val="-62"/>
          <w:vertAlign w:val="baseline"/>
        </w:rPr>
        <w:t> </w:t>
      </w:r>
      <w:r>
        <w:rPr>
          <w:vertAlign w:val="baseline"/>
        </w:rPr>
        <w:t>center console. Deputy Johnson asked Coleman to exit the vehicle “[f]or the safety of</w:t>
      </w:r>
      <w:r>
        <w:rPr>
          <w:spacing w:val="1"/>
          <w:vertAlign w:val="baseline"/>
        </w:rPr>
        <w:t> </w:t>
      </w:r>
      <w:r>
        <w:rPr>
          <w:vertAlign w:val="baseline"/>
        </w:rPr>
        <w:t>[himself], Devon Coleman, and all of the school students around [them].” J.A. 80. When</w:t>
      </w:r>
      <w:r>
        <w:rPr>
          <w:spacing w:val="1"/>
          <w:vertAlign w:val="baseline"/>
        </w:rPr>
        <w:t> </w:t>
      </w:r>
      <w:r>
        <w:rPr>
          <w:vertAlign w:val="baseline"/>
        </w:rPr>
        <w:t>Coleman</w:t>
      </w:r>
      <w:r>
        <w:rPr>
          <w:spacing w:val="-14"/>
          <w:vertAlign w:val="baseline"/>
        </w:rPr>
        <w:t> </w:t>
      </w:r>
      <w:r>
        <w:rPr>
          <w:vertAlign w:val="baseline"/>
        </w:rPr>
        <w:t>stepped</w:t>
      </w:r>
      <w:r>
        <w:rPr>
          <w:spacing w:val="-14"/>
          <w:vertAlign w:val="baseline"/>
        </w:rPr>
        <w:t> </w:t>
      </w:r>
      <w:r>
        <w:rPr>
          <w:vertAlign w:val="baseline"/>
        </w:rPr>
        <w:t>out</w:t>
      </w:r>
      <w:r>
        <w:rPr>
          <w:spacing w:val="-11"/>
          <w:vertAlign w:val="baseline"/>
        </w:rPr>
        <w:t> </w:t>
      </w:r>
      <w:r>
        <w:rPr>
          <w:vertAlign w:val="baseline"/>
        </w:rPr>
        <w:t>of</w:t>
      </w:r>
      <w:r>
        <w:rPr>
          <w:spacing w:val="-11"/>
          <w:vertAlign w:val="baseline"/>
        </w:rPr>
        <w:t> </w:t>
      </w:r>
      <w:r>
        <w:rPr>
          <w:vertAlign w:val="baseline"/>
        </w:rPr>
        <w:t>the</w:t>
      </w:r>
      <w:r>
        <w:rPr>
          <w:spacing w:val="-15"/>
          <w:vertAlign w:val="baseline"/>
        </w:rPr>
        <w:t> </w:t>
      </w:r>
      <w:r>
        <w:rPr>
          <w:vertAlign w:val="baseline"/>
        </w:rPr>
        <w:t>vehicle,</w:t>
      </w:r>
      <w:r>
        <w:rPr>
          <w:spacing w:val="-14"/>
          <w:vertAlign w:val="baseline"/>
        </w:rPr>
        <w:t> </w:t>
      </w:r>
      <w:r>
        <w:rPr>
          <w:vertAlign w:val="baseline"/>
        </w:rPr>
        <w:t>Deputy</w:t>
      </w:r>
      <w:r>
        <w:rPr>
          <w:spacing w:val="-13"/>
          <w:vertAlign w:val="baseline"/>
        </w:rPr>
        <w:t> </w:t>
      </w:r>
      <w:r>
        <w:rPr>
          <w:vertAlign w:val="baseline"/>
        </w:rPr>
        <w:t>Johnson</w:t>
      </w:r>
      <w:r>
        <w:rPr>
          <w:spacing w:val="-14"/>
          <w:vertAlign w:val="baseline"/>
        </w:rPr>
        <w:t> </w:t>
      </w:r>
      <w:r>
        <w:rPr>
          <w:vertAlign w:val="baseline"/>
        </w:rPr>
        <w:t>observed</w:t>
      </w:r>
      <w:r>
        <w:rPr>
          <w:spacing w:val="-14"/>
          <w:vertAlign w:val="baseline"/>
        </w:rPr>
        <w:t> </w:t>
      </w:r>
      <w:r>
        <w:rPr>
          <w:vertAlign w:val="baseline"/>
        </w:rPr>
        <w:t>“a</w:t>
      </w:r>
      <w:r>
        <w:rPr>
          <w:spacing w:val="-14"/>
          <w:vertAlign w:val="baseline"/>
        </w:rPr>
        <w:t> </w:t>
      </w:r>
      <w:r>
        <w:rPr>
          <w:vertAlign w:val="baseline"/>
        </w:rPr>
        <w:t>fairly</w:t>
      </w:r>
      <w:r>
        <w:rPr>
          <w:spacing w:val="-15"/>
          <w:vertAlign w:val="baseline"/>
        </w:rPr>
        <w:t> </w:t>
      </w:r>
      <w:r>
        <w:rPr>
          <w:vertAlign w:val="baseline"/>
        </w:rPr>
        <w:t>large</w:t>
      </w:r>
      <w:r>
        <w:rPr>
          <w:spacing w:val="-14"/>
          <w:vertAlign w:val="baseline"/>
        </w:rPr>
        <w:t> </w:t>
      </w:r>
      <w:r>
        <w:rPr>
          <w:vertAlign w:val="baseline"/>
        </w:rPr>
        <w:t>bag</w:t>
      </w:r>
      <w:r>
        <w:rPr>
          <w:spacing w:val="-14"/>
          <w:vertAlign w:val="baseline"/>
        </w:rPr>
        <w:t> </w:t>
      </w:r>
      <w:r>
        <w:rPr>
          <w:vertAlign w:val="baseline"/>
        </w:rPr>
        <w:t>of</w:t>
      </w:r>
      <w:r>
        <w:rPr>
          <w:spacing w:val="-14"/>
          <w:vertAlign w:val="baseline"/>
        </w:rPr>
        <w:t> </w:t>
      </w:r>
      <w:r>
        <w:rPr>
          <w:vertAlign w:val="baseline"/>
        </w:rPr>
        <w:t>a</w:t>
      </w:r>
      <w:r>
        <w:rPr>
          <w:spacing w:val="-14"/>
          <w:vertAlign w:val="baseline"/>
        </w:rPr>
        <w:t> </w:t>
      </w:r>
      <w:r>
        <w:rPr>
          <w:vertAlign w:val="baseline"/>
        </w:rPr>
        <w:t>green</w:t>
      </w:r>
      <w:r>
        <w:rPr>
          <w:spacing w:val="-63"/>
          <w:vertAlign w:val="baseline"/>
        </w:rPr>
        <w:t> </w:t>
      </w:r>
      <w:r>
        <w:rPr>
          <w:vertAlign w:val="baseline"/>
        </w:rPr>
        <w:t>leafy</w:t>
      </w:r>
      <w:r>
        <w:rPr>
          <w:spacing w:val="8"/>
          <w:vertAlign w:val="baseline"/>
        </w:rPr>
        <w:t> </w:t>
      </w:r>
      <w:r>
        <w:rPr>
          <w:vertAlign w:val="baseline"/>
        </w:rPr>
        <w:t>substance</w:t>
      </w:r>
      <w:r>
        <w:rPr>
          <w:spacing w:val="9"/>
          <w:vertAlign w:val="baseline"/>
        </w:rPr>
        <w:t> </w:t>
      </w:r>
      <w:r>
        <w:rPr>
          <w:vertAlign w:val="baseline"/>
        </w:rPr>
        <w:t>that</w:t>
      </w:r>
      <w:r>
        <w:rPr>
          <w:spacing w:val="9"/>
          <w:vertAlign w:val="baseline"/>
        </w:rPr>
        <w:t> </w:t>
      </w:r>
      <w:r>
        <w:rPr>
          <w:vertAlign w:val="baseline"/>
        </w:rPr>
        <w:t>appeared</w:t>
      </w:r>
      <w:r>
        <w:rPr>
          <w:spacing w:val="9"/>
          <w:vertAlign w:val="baseline"/>
        </w:rPr>
        <w:t> </w:t>
      </w:r>
      <w:r>
        <w:rPr>
          <w:vertAlign w:val="baseline"/>
        </w:rPr>
        <w:t>to</w:t>
      </w:r>
      <w:r>
        <w:rPr>
          <w:spacing w:val="9"/>
          <w:vertAlign w:val="baseline"/>
        </w:rPr>
        <w:t> </w:t>
      </w:r>
      <w:r>
        <w:rPr>
          <w:vertAlign w:val="baseline"/>
        </w:rPr>
        <w:t>be</w:t>
      </w:r>
      <w:r>
        <w:rPr>
          <w:spacing w:val="9"/>
          <w:vertAlign w:val="baseline"/>
        </w:rPr>
        <w:t> </w:t>
      </w:r>
      <w:r>
        <w:rPr>
          <w:vertAlign w:val="baseline"/>
        </w:rPr>
        <w:t>marijuana”</w:t>
      </w:r>
      <w:r>
        <w:rPr>
          <w:spacing w:val="9"/>
          <w:vertAlign w:val="baseline"/>
        </w:rPr>
        <w:t> </w:t>
      </w:r>
      <w:r>
        <w:rPr>
          <w:vertAlign w:val="baseline"/>
        </w:rPr>
        <w:t>in</w:t>
      </w:r>
      <w:r>
        <w:rPr>
          <w:spacing w:val="9"/>
          <w:vertAlign w:val="baseline"/>
        </w:rPr>
        <w:t> </w:t>
      </w:r>
      <w:r>
        <w:rPr>
          <w:vertAlign w:val="baseline"/>
        </w:rPr>
        <w:t>between</w:t>
      </w:r>
      <w:r>
        <w:rPr>
          <w:spacing w:val="8"/>
          <w:vertAlign w:val="baseline"/>
        </w:rPr>
        <w:t> </w:t>
      </w:r>
      <w:r>
        <w:rPr>
          <w:vertAlign w:val="baseline"/>
        </w:rPr>
        <w:t>the</w:t>
      </w:r>
      <w:r>
        <w:rPr>
          <w:spacing w:val="9"/>
          <w:vertAlign w:val="baseline"/>
        </w:rPr>
        <w:t> </w:t>
      </w:r>
      <w:r>
        <w:rPr>
          <w:vertAlign w:val="baseline"/>
        </w:rPr>
        <w:t>door</w:t>
      </w:r>
      <w:r>
        <w:rPr>
          <w:spacing w:val="12"/>
          <w:vertAlign w:val="baseline"/>
        </w:rPr>
        <w:t> </w:t>
      </w:r>
      <w:r>
        <w:rPr>
          <w:vertAlign w:val="baseline"/>
        </w:rPr>
        <w:t>and</w:t>
      </w:r>
      <w:r>
        <w:rPr>
          <w:spacing w:val="9"/>
          <w:vertAlign w:val="baseline"/>
        </w:rPr>
        <w:t> </w:t>
      </w:r>
      <w:r>
        <w:rPr>
          <w:vertAlign w:val="baseline"/>
        </w:rPr>
        <w:t>the</w:t>
      </w:r>
      <w:r>
        <w:rPr>
          <w:spacing w:val="9"/>
          <w:vertAlign w:val="baseline"/>
        </w:rPr>
        <w:t> </w:t>
      </w:r>
      <w:r>
        <w:rPr>
          <w:vertAlign w:val="baseline"/>
        </w:rPr>
        <w:t>driver’s</w:t>
      </w:r>
      <w:r>
        <w:rPr>
          <w:spacing w:val="9"/>
          <w:vertAlign w:val="baseline"/>
        </w:rPr>
        <w:t> </w:t>
      </w:r>
      <w:r>
        <w:rPr>
          <w:vertAlign w:val="baseline"/>
        </w:rPr>
        <w:t>seat.</w:t>
      </w:r>
    </w:p>
    <w:p>
      <w:pPr>
        <w:pStyle w:val="Heading1"/>
        <w:ind w:left="120" w:right="0"/>
        <w:jc w:val="both"/>
      </w:pPr>
      <w:r>
        <w:rPr/>
        <w:t>J.A.</w:t>
      </w:r>
      <w:r>
        <w:rPr>
          <w:spacing w:val="-4"/>
        </w:rPr>
        <w:t> </w:t>
      </w:r>
      <w:r>
        <w:rPr/>
        <w:t>43.</w:t>
      </w:r>
    </w:p>
    <w:p>
      <w:pPr>
        <w:pStyle w:val="BodyText"/>
      </w:pPr>
    </w:p>
    <w:p>
      <w:pPr>
        <w:pStyle w:val="BodyText"/>
        <w:spacing w:line="480" w:lineRule="auto"/>
        <w:ind w:left="120" w:right="118" w:firstLine="720"/>
        <w:jc w:val="both"/>
      </w:pPr>
      <w:r>
        <w:rPr/>
        <w:t>Deputy Johnson administered Coleman a field sobriety test, while another deputy</w:t>
      </w:r>
      <w:r>
        <w:rPr>
          <w:spacing w:val="1"/>
        </w:rPr>
        <w:t> </w:t>
      </w:r>
      <w:r>
        <w:rPr>
          <w:spacing w:val="-1"/>
        </w:rPr>
        <w:t>searched</w:t>
      </w:r>
      <w:r>
        <w:rPr>
          <w:spacing w:val="-16"/>
        </w:rPr>
        <w:t> </w:t>
      </w:r>
      <w:r>
        <w:rPr>
          <w:spacing w:val="-1"/>
        </w:rPr>
        <w:t>the</w:t>
      </w:r>
      <w:r>
        <w:rPr>
          <w:spacing w:val="-15"/>
        </w:rPr>
        <w:t> </w:t>
      </w:r>
      <w:r>
        <w:rPr>
          <w:spacing w:val="-1"/>
        </w:rPr>
        <w:t>vehicle.</w:t>
      </w:r>
      <w:r>
        <w:rPr>
          <w:spacing w:val="-15"/>
        </w:rPr>
        <w:t> </w:t>
      </w:r>
      <w:r>
        <w:rPr/>
        <w:t>That</w:t>
      </w:r>
      <w:r>
        <w:rPr>
          <w:spacing w:val="-15"/>
        </w:rPr>
        <w:t> </w:t>
      </w:r>
      <w:r>
        <w:rPr/>
        <w:t>search</w:t>
      </w:r>
      <w:r>
        <w:rPr>
          <w:spacing w:val="-13"/>
        </w:rPr>
        <w:t> </w:t>
      </w:r>
      <w:r>
        <w:rPr/>
        <w:t>revealed</w:t>
      </w:r>
      <w:r>
        <w:rPr>
          <w:spacing w:val="-13"/>
        </w:rPr>
        <w:t> </w:t>
      </w:r>
      <w:r>
        <w:rPr/>
        <w:t>marijuana,</w:t>
      </w:r>
      <w:r>
        <w:rPr>
          <w:spacing w:val="-16"/>
        </w:rPr>
        <w:t> </w:t>
      </w:r>
      <w:r>
        <w:rPr/>
        <w:t>crystal</w:t>
      </w:r>
      <w:r>
        <w:rPr>
          <w:spacing w:val="-15"/>
        </w:rPr>
        <w:t> </w:t>
      </w:r>
      <w:r>
        <w:rPr/>
        <w:t>methamphetamine,</w:t>
      </w:r>
      <w:r>
        <w:rPr>
          <w:spacing w:val="-13"/>
        </w:rPr>
        <w:t> </w:t>
      </w:r>
      <w:r>
        <w:rPr/>
        <w:t>individual</w:t>
      </w:r>
      <w:r>
        <w:rPr>
          <w:spacing w:val="-62"/>
        </w:rPr>
        <w:t> </w:t>
      </w:r>
      <w:r>
        <w:rPr/>
        <w:t>baggies, a scale, a Smith &amp; Wesson .38 Special revolver, and the crossbow. Coleman was</w:t>
      </w:r>
      <w:r>
        <w:rPr>
          <w:spacing w:val="-62"/>
        </w:rPr>
        <w:t> </w:t>
      </w:r>
      <w:r>
        <w:rPr/>
        <w:t>arrested</w:t>
      </w:r>
      <w:r>
        <w:rPr>
          <w:spacing w:val="-2"/>
        </w:rPr>
        <w:t> </w:t>
      </w:r>
      <w:r>
        <w:rPr/>
        <w:t>immediately.</w:t>
      </w:r>
    </w:p>
    <w:p>
      <w:pPr>
        <w:pStyle w:val="Heading1"/>
        <w:spacing w:before="2"/>
      </w:pPr>
      <w:r>
        <w:rPr/>
        <w:t>B.</w:t>
      </w:r>
    </w:p>
    <w:p>
      <w:pPr>
        <w:pStyle w:val="BodyText"/>
        <w:spacing w:before="11"/>
        <w:rPr>
          <w:sz w:val="25"/>
        </w:rPr>
      </w:pPr>
    </w:p>
    <w:p>
      <w:pPr>
        <w:pStyle w:val="BodyText"/>
        <w:spacing w:line="480" w:lineRule="auto"/>
        <w:ind w:left="119" w:right="117" w:firstLine="720"/>
        <w:jc w:val="both"/>
      </w:pPr>
      <w:r>
        <w:rPr/>
        <w:t>A</w:t>
      </w:r>
      <w:r>
        <w:rPr>
          <w:spacing w:val="1"/>
        </w:rPr>
        <w:t> </w:t>
      </w:r>
      <w:r>
        <w:rPr/>
        <w:t>federal</w:t>
      </w:r>
      <w:r>
        <w:rPr>
          <w:spacing w:val="1"/>
        </w:rPr>
        <w:t> </w:t>
      </w:r>
      <w:r>
        <w:rPr/>
        <w:t>grand</w:t>
      </w:r>
      <w:r>
        <w:rPr>
          <w:spacing w:val="1"/>
        </w:rPr>
        <w:t> </w:t>
      </w:r>
      <w:r>
        <w:rPr/>
        <w:t>jury</w:t>
      </w:r>
      <w:r>
        <w:rPr>
          <w:spacing w:val="1"/>
        </w:rPr>
        <w:t> </w:t>
      </w:r>
      <w:r>
        <w:rPr/>
        <w:t>subsequently</w:t>
      </w:r>
      <w:r>
        <w:rPr>
          <w:spacing w:val="1"/>
        </w:rPr>
        <w:t> </w:t>
      </w:r>
      <w:r>
        <w:rPr/>
        <w:t>indicted</w:t>
      </w:r>
      <w:r>
        <w:rPr>
          <w:spacing w:val="1"/>
        </w:rPr>
        <w:t> </w:t>
      </w:r>
      <w:r>
        <w:rPr/>
        <w:t>twenty-eight</w:t>
      </w:r>
      <w:r>
        <w:rPr>
          <w:spacing w:val="1"/>
        </w:rPr>
        <w:t> </w:t>
      </w:r>
      <w:r>
        <w:rPr/>
        <w:t>defendants,</w:t>
      </w:r>
      <w:r>
        <w:rPr>
          <w:spacing w:val="1"/>
        </w:rPr>
        <w:t> </w:t>
      </w:r>
      <w:r>
        <w:rPr/>
        <w:t>including</w:t>
      </w:r>
      <w:r>
        <w:rPr>
          <w:spacing w:val="-63"/>
        </w:rPr>
        <w:t> </w:t>
      </w:r>
      <w:r>
        <w:rPr/>
        <w:t>Coleman,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participating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a</w:t>
      </w:r>
      <w:r>
        <w:rPr>
          <w:spacing w:val="-4"/>
        </w:rPr>
        <w:t> </w:t>
      </w:r>
      <w:r>
        <w:rPr/>
        <w:t>drug</w:t>
      </w:r>
      <w:r>
        <w:rPr>
          <w:spacing w:val="-6"/>
        </w:rPr>
        <w:t> </w:t>
      </w:r>
      <w:r>
        <w:rPr/>
        <w:t>trafficking</w:t>
      </w:r>
      <w:r>
        <w:rPr>
          <w:spacing w:val="-6"/>
        </w:rPr>
        <w:t> </w:t>
      </w:r>
      <w:r>
        <w:rPr/>
        <w:t>organization.</w:t>
      </w:r>
      <w:r>
        <w:rPr>
          <w:spacing w:val="-6"/>
        </w:rPr>
        <w:t> </w:t>
      </w:r>
      <w:r>
        <w:rPr/>
        <w:t>Coleman</w:t>
      </w:r>
      <w:r>
        <w:rPr>
          <w:spacing w:val="-6"/>
        </w:rPr>
        <w:t> </w:t>
      </w:r>
      <w:r>
        <w:rPr/>
        <w:t>was</w:t>
      </w:r>
      <w:r>
        <w:rPr>
          <w:spacing w:val="-7"/>
        </w:rPr>
        <w:t> </w:t>
      </w:r>
      <w:r>
        <w:rPr/>
        <w:t>named</w:t>
      </w:r>
      <w:r>
        <w:rPr>
          <w:spacing w:val="-6"/>
        </w:rPr>
        <w:t> </w:t>
      </w:r>
      <w:r>
        <w:rPr/>
        <w:t>in</w:t>
      </w:r>
      <w:r>
        <w:rPr>
          <w:spacing w:val="-4"/>
        </w:rPr>
        <w:t> </w:t>
      </w:r>
      <w:r>
        <w:rPr/>
        <w:t>three</w:t>
      </w:r>
      <w:r>
        <w:rPr>
          <w:spacing w:val="-62"/>
        </w:rPr>
        <w:t> </w:t>
      </w:r>
      <w:r>
        <w:rPr/>
        <w:t>counts: conspiring to distribute and possess with intent to distribute 500 grams or more of</w:t>
      </w:r>
      <w:r>
        <w:rPr>
          <w:spacing w:val="-62"/>
        </w:rPr>
        <w:t> </w:t>
      </w:r>
      <w:r>
        <w:rPr/>
        <w:t>methamphetamine, in violation of 21 U.S.C. §§ 841(b)(1)(A) and (b)(1)(C), 843(d), and</w:t>
      </w:r>
      <w:r>
        <w:rPr>
          <w:spacing w:val="1"/>
        </w:rPr>
        <w:t> </w:t>
      </w:r>
      <w:r>
        <w:rPr/>
        <w:t>846</w:t>
      </w:r>
      <w:r>
        <w:rPr>
          <w:spacing w:val="-10"/>
        </w:rPr>
        <w:t> </w:t>
      </w:r>
      <w:r>
        <w:rPr/>
        <w:t>(Count</w:t>
      </w:r>
      <w:r>
        <w:rPr>
          <w:spacing w:val="-9"/>
        </w:rPr>
        <w:t> </w:t>
      </w:r>
      <w:r>
        <w:rPr/>
        <w:t>1);</w:t>
      </w:r>
      <w:r>
        <w:rPr>
          <w:spacing w:val="-9"/>
        </w:rPr>
        <w:t> </w:t>
      </w:r>
      <w:r>
        <w:rPr/>
        <w:t>possessing</w:t>
      </w:r>
      <w:r>
        <w:rPr>
          <w:spacing w:val="-9"/>
        </w:rPr>
        <w:t> </w:t>
      </w:r>
      <w:r>
        <w:rPr/>
        <w:t>with</w:t>
      </w:r>
      <w:r>
        <w:rPr>
          <w:spacing w:val="-7"/>
        </w:rPr>
        <w:t> </w:t>
      </w:r>
      <w:r>
        <w:rPr/>
        <w:t>intent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distribute</w:t>
      </w:r>
      <w:r>
        <w:rPr>
          <w:spacing w:val="-9"/>
        </w:rPr>
        <w:t> </w:t>
      </w:r>
      <w:r>
        <w:rPr/>
        <w:t>50</w:t>
      </w:r>
      <w:r>
        <w:rPr>
          <w:spacing w:val="-6"/>
        </w:rPr>
        <w:t> </w:t>
      </w:r>
      <w:r>
        <w:rPr/>
        <w:t>grams</w:t>
      </w:r>
      <w:r>
        <w:rPr>
          <w:spacing w:val="-7"/>
        </w:rPr>
        <w:t> </w:t>
      </w:r>
      <w:r>
        <w:rPr/>
        <w:t>or</w:t>
      </w:r>
      <w:r>
        <w:rPr>
          <w:spacing w:val="-9"/>
        </w:rPr>
        <w:t> </w:t>
      </w:r>
      <w:r>
        <w:rPr/>
        <w:t>more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methamphetamine,</w:t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7"/>
        </w:rPr>
      </w:pPr>
      <w:r>
        <w:rPr/>
        <w:pict>
          <v:rect style="position:absolute;margin-left:72pt;margin-top:16.807709pt;width:144pt;height:.599pt;mso-position-horizontal-relative:page;mso-position-vertical-relative:paragraph;z-index:-15724032;mso-wrap-distance-left:0;mso-wrap-distance-right:0" id="docshape11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124"/>
        <w:ind w:left="840"/>
      </w:pPr>
      <w:bookmarkStart w:name="_bookmark1" w:id="2"/>
      <w:bookmarkEnd w:id="2"/>
      <w:r>
        <w:rPr/>
      </w:r>
      <w:r>
        <w:rPr>
          <w:vertAlign w:val="superscript"/>
        </w:rPr>
        <w:t>2</w:t>
      </w:r>
      <w:r>
        <w:rPr>
          <w:spacing w:val="-1"/>
          <w:vertAlign w:val="baseline"/>
        </w:rPr>
        <w:t> </w:t>
      </w:r>
      <w:r>
        <w:rPr>
          <w:vertAlign w:val="baseline"/>
        </w:rPr>
        <w:t>Coleman</w:t>
      </w:r>
      <w:r>
        <w:rPr>
          <w:spacing w:val="1"/>
          <w:vertAlign w:val="baseline"/>
        </w:rPr>
        <w:t> </w:t>
      </w:r>
      <w:r>
        <w:rPr>
          <w:vertAlign w:val="baseline"/>
        </w:rPr>
        <w:t>was</w:t>
      </w:r>
      <w:r>
        <w:rPr>
          <w:spacing w:val="-2"/>
          <w:vertAlign w:val="baseline"/>
        </w:rPr>
        <w:t> </w:t>
      </w:r>
      <w:r>
        <w:rPr>
          <w:vertAlign w:val="baseline"/>
        </w:rPr>
        <w:t>thirty-nine</w:t>
      </w:r>
      <w:r>
        <w:rPr>
          <w:spacing w:val="-3"/>
          <w:vertAlign w:val="baseline"/>
        </w:rPr>
        <w:t> </w:t>
      </w:r>
      <w:r>
        <w:rPr>
          <w:vertAlign w:val="baseline"/>
        </w:rPr>
        <w:t>years</w:t>
      </w:r>
      <w:r>
        <w:rPr>
          <w:spacing w:val="-2"/>
          <w:vertAlign w:val="baseline"/>
        </w:rPr>
        <w:t> </w:t>
      </w:r>
      <w:r>
        <w:rPr>
          <w:vertAlign w:val="baseline"/>
        </w:rPr>
        <w:t>old</w:t>
      </w:r>
      <w:r>
        <w:rPr>
          <w:spacing w:val="1"/>
          <w:vertAlign w:val="baseline"/>
        </w:rPr>
        <w:t> </w:t>
      </w:r>
      <w:r>
        <w:rPr>
          <w:vertAlign w:val="baseline"/>
        </w:rPr>
        <w:t>at</w:t>
      </w:r>
      <w:r>
        <w:rPr>
          <w:spacing w:val="-2"/>
          <w:vertAlign w:val="baseline"/>
        </w:rPr>
        <w:t> </w:t>
      </w:r>
      <w:r>
        <w:rPr>
          <w:vertAlign w:val="baseline"/>
        </w:rPr>
        <w:t>the</w:t>
      </w:r>
      <w:r>
        <w:rPr>
          <w:spacing w:val="-3"/>
          <w:vertAlign w:val="baseline"/>
        </w:rPr>
        <w:t> </w:t>
      </w:r>
      <w:r>
        <w:rPr>
          <w:vertAlign w:val="baseline"/>
        </w:rPr>
        <w:t>time</w:t>
      </w:r>
      <w:r>
        <w:rPr>
          <w:spacing w:val="1"/>
          <w:vertAlign w:val="baseline"/>
        </w:rPr>
        <w:t> </w:t>
      </w:r>
      <w:r>
        <w:rPr>
          <w:vertAlign w:val="baseline"/>
        </w:rPr>
        <w:t>of</w:t>
      </w:r>
      <w:r>
        <w:rPr>
          <w:spacing w:val="-2"/>
          <w:vertAlign w:val="baseline"/>
        </w:rPr>
        <w:t> </w:t>
      </w:r>
      <w:r>
        <w:rPr>
          <w:vertAlign w:val="baseline"/>
        </w:rPr>
        <w:t>the</w:t>
      </w:r>
      <w:r>
        <w:rPr>
          <w:spacing w:val="-2"/>
          <w:vertAlign w:val="baseline"/>
        </w:rPr>
        <w:t> </w:t>
      </w:r>
      <w:r>
        <w:rPr>
          <w:vertAlign w:val="baseline"/>
        </w:rPr>
        <w:t>offense.</w:t>
      </w:r>
    </w:p>
    <w:p>
      <w:pPr>
        <w:spacing w:after="0"/>
        <w:sectPr>
          <w:pgSz w:w="12240" w:h="15840"/>
          <w:pgMar w:header="0" w:footer="1077" w:top="1380" w:bottom="1260" w:left="1320" w:right="1320"/>
        </w:sectPr>
      </w:pPr>
    </w:p>
    <w:p>
      <w:pPr>
        <w:pStyle w:val="BodyText"/>
        <w:spacing w:line="480" w:lineRule="auto" w:before="59"/>
        <w:ind w:left="120" w:right="115"/>
        <w:jc w:val="both"/>
      </w:pPr>
      <w:r>
        <w:rPr/>
        <w:t>in violation of 21 U.S.C. § 841(a)(1) and (b)(1)(B) (Count 16); and using and carrying a</w:t>
      </w:r>
      <w:r>
        <w:rPr>
          <w:spacing w:val="1"/>
        </w:rPr>
        <w:t> </w:t>
      </w:r>
      <w:r>
        <w:rPr/>
        <w:t>firearm</w:t>
      </w:r>
      <w:r>
        <w:rPr>
          <w:spacing w:val="-11"/>
        </w:rPr>
        <w:t> </w:t>
      </w:r>
      <w:r>
        <w:rPr/>
        <w:t>during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relation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drug</w:t>
      </w:r>
      <w:r>
        <w:rPr>
          <w:spacing w:val="-11"/>
        </w:rPr>
        <w:t> </w:t>
      </w:r>
      <w:r>
        <w:rPr/>
        <w:t>trafficking</w:t>
      </w:r>
      <w:r>
        <w:rPr>
          <w:spacing w:val="-11"/>
        </w:rPr>
        <w:t> </w:t>
      </w:r>
      <w:r>
        <w:rPr/>
        <w:t>crime,</w:t>
      </w:r>
      <w:r>
        <w:rPr>
          <w:spacing w:val="-11"/>
        </w:rPr>
        <w:t> </w:t>
      </w:r>
      <w:r>
        <w:rPr/>
        <w:t>in</w:t>
      </w:r>
      <w:r>
        <w:rPr>
          <w:spacing w:val="-9"/>
        </w:rPr>
        <w:t> </w:t>
      </w:r>
      <w:r>
        <w:rPr/>
        <w:t>violation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18</w:t>
      </w:r>
      <w:r>
        <w:rPr>
          <w:spacing w:val="-11"/>
        </w:rPr>
        <w:t> </w:t>
      </w:r>
      <w:r>
        <w:rPr/>
        <w:t>U.S.C.</w:t>
      </w:r>
      <w:r>
        <w:rPr>
          <w:spacing w:val="-9"/>
        </w:rPr>
        <w:t> </w:t>
      </w:r>
      <w:r>
        <w:rPr/>
        <w:t>§</w:t>
      </w:r>
      <w:r>
        <w:rPr>
          <w:spacing w:val="-11"/>
        </w:rPr>
        <w:t> </w:t>
      </w:r>
      <w:r>
        <w:rPr/>
        <w:t>924(c)</w:t>
      </w:r>
      <w:r>
        <w:rPr>
          <w:spacing w:val="-63"/>
        </w:rPr>
        <w:t> </w:t>
      </w:r>
      <w:r>
        <w:rPr/>
        <w:t>(Count 17). Coleman moved to suppress the evidence recovered from his vehicle and any</w:t>
      </w:r>
      <w:r>
        <w:rPr>
          <w:spacing w:val="1"/>
        </w:rPr>
        <w:t> </w:t>
      </w:r>
      <w:r>
        <w:rPr/>
        <w:t>attendant statements, arguing that Deputy Johnson did not have reasonable suspicion of</w:t>
      </w:r>
      <w:r>
        <w:rPr>
          <w:spacing w:val="1"/>
        </w:rPr>
        <w:t> </w:t>
      </w:r>
      <w:r>
        <w:rPr/>
        <w:t>criminal activity to conduct an investigative stop under </w:t>
      </w:r>
      <w:r>
        <w:rPr>
          <w:i/>
        </w:rPr>
        <w:t>Terry v. Ohio</w:t>
      </w:r>
      <w:r>
        <w:rPr/>
        <w:t>, 392 U.S. 1 (1968),</w:t>
      </w:r>
      <w:r>
        <w:rPr>
          <w:spacing w:val="1"/>
        </w:rPr>
        <w:t> </w:t>
      </w:r>
      <w:r>
        <w:rPr/>
        <w:t>because</w:t>
      </w:r>
      <w:r>
        <w:rPr>
          <w:spacing w:val="-3"/>
        </w:rPr>
        <w:t> </w:t>
      </w:r>
      <w:r>
        <w:rPr/>
        <w:t>possession</w:t>
      </w:r>
      <w:r>
        <w:rPr>
          <w:spacing w:val="1"/>
        </w:rPr>
        <w:t> </w:t>
      </w:r>
      <w:r>
        <w:rPr/>
        <w:t>of a</w:t>
      </w:r>
      <w:r>
        <w:rPr>
          <w:spacing w:val="-2"/>
        </w:rPr>
        <w:t> </w:t>
      </w:r>
      <w:r>
        <w:rPr/>
        <w:t>crossbow on</w:t>
      </w:r>
      <w:r>
        <w:rPr>
          <w:spacing w:val="-2"/>
        </w:rPr>
        <w:t> </w:t>
      </w:r>
      <w:r>
        <w:rPr/>
        <w:t>school</w:t>
      </w:r>
      <w:r>
        <w:rPr>
          <w:spacing w:val="-3"/>
        </w:rPr>
        <w:t> </w:t>
      </w:r>
      <w:r>
        <w:rPr/>
        <w:t>grounds</w:t>
      </w:r>
      <w:r>
        <w:rPr>
          <w:spacing w:val="-2"/>
        </w:rPr>
        <w:t> </w:t>
      </w:r>
      <w:r>
        <w:rPr/>
        <w:t>is not</w:t>
      </w:r>
      <w:r>
        <w:rPr>
          <w:spacing w:val="-2"/>
        </w:rPr>
        <w:t> </w:t>
      </w:r>
      <w:r>
        <w:rPr/>
        <w:t>illegal</w:t>
      </w:r>
      <w:r>
        <w:rPr>
          <w:spacing w:val="-3"/>
        </w:rPr>
        <w:t> </w:t>
      </w:r>
      <w:r>
        <w:rPr/>
        <w:t>under</w:t>
      </w:r>
      <w:r>
        <w:rPr>
          <w:spacing w:val="-2"/>
        </w:rPr>
        <w:t> </w:t>
      </w:r>
      <w:r>
        <w:rPr/>
        <w:t>Virginia law.</w:t>
      </w:r>
    </w:p>
    <w:p>
      <w:pPr>
        <w:pStyle w:val="BodyText"/>
        <w:spacing w:line="480" w:lineRule="auto" w:before="1"/>
        <w:ind w:left="119" w:right="117" w:firstLine="720"/>
        <w:jc w:val="both"/>
      </w:pPr>
      <w:r>
        <w:rPr/>
        <w:t>The Government countered that Coleman could have been committing various</w:t>
      </w:r>
      <w:r>
        <w:rPr>
          <w:spacing w:val="1"/>
        </w:rPr>
        <w:t> </w:t>
      </w:r>
      <w:r>
        <w:rPr/>
        <w:t>criminal activities—e.g., a parking violation, unlawfully operating a vehicle, trespassing,</w:t>
      </w:r>
      <w:r>
        <w:rPr>
          <w:spacing w:val="1"/>
        </w:rPr>
        <w:t> </w:t>
      </w:r>
      <w:r>
        <w:rPr/>
        <w:t>or</w:t>
      </w:r>
      <w:r>
        <w:rPr>
          <w:spacing w:val="-6"/>
        </w:rPr>
        <w:t> </w:t>
      </w:r>
      <w:r>
        <w:rPr/>
        <w:t>possessing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crossbow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school</w:t>
      </w:r>
      <w:r>
        <w:rPr>
          <w:spacing w:val="-6"/>
        </w:rPr>
        <w:t> </w:t>
      </w:r>
      <w:r>
        <w:rPr/>
        <w:t>grounds—all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which</w:t>
      </w:r>
      <w:r>
        <w:rPr>
          <w:spacing w:val="-5"/>
        </w:rPr>
        <w:t> </w:t>
      </w:r>
      <w:r>
        <w:rPr/>
        <w:t>created</w:t>
      </w:r>
      <w:r>
        <w:rPr>
          <w:spacing w:val="-6"/>
        </w:rPr>
        <w:t> </w:t>
      </w:r>
      <w:r>
        <w:rPr/>
        <w:t>reasonable</w:t>
      </w:r>
      <w:r>
        <w:rPr>
          <w:spacing w:val="-6"/>
        </w:rPr>
        <w:t> </w:t>
      </w:r>
      <w:r>
        <w:rPr/>
        <w:t>suspicion</w:t>
      </w:r>
      <w:r>
        <w:rPr>
          <w:spacing w:val="-6"/>
        </w:rPr>
        <w:t> </w:t>
      </w:r>
      <w:r>
        <w:rPr/>
        <w:t>to</w:t>
      </w:r>
      <w:r>
        <w:rPr>
          <w:spacing w:val="-62"/>
        </w:rPr>
        <w:t> </w:t>
      </w:r>
      <w:r>
        <w:rPr/>
        <w:t>support the investigative stop. With regard to the crossbow, the Government argued that</w:t>
      </w:r>
      <w:r>
        <w:rPr>
          <w:spacing w:val="1"/>
        </w:rPr>
        <w:t> </w:t>
      </w:r>
      <w:r>
        <w:rPr/>
        <w:t>Deputy</w:t>
      </w:r>
      <w:r>
        <w:rPr>
          <w:spacing w:val="-3"/>
        </w:rPr>
        <w:t> </w:t>
      </w:r>
      <w:r>
        <w:rPr/>
        <w:t>Johnson</w:t>
      </w:r>
      <w:r>
        <w:rPr>
          <w:spacing w:val="-5"/>
        </w:rPr>
        <w:t> </w:t>
      </w:r>
      <w:r>
        <w:rPr/>
        <w:t>had</w:t>
      </w:r>
      <w:r>
        <w:rPr>
          <w:spacing w:val="-5"/>
        </w:rPr>
        <w:t> </w:t>
      </w:r>
      <w:r>
        <w:rPr/>
        <w:t>reasonable</w:t>
      </w:r>
      <w:r>
        <w:rPr>
          <w:spacing w:val="-3"/>
        </w:rPr>
        <w:t> </w:t>
      </w:r>
      <w:r>
        <w:rPr/>
        <w:t>suspicion</w:t>
      </w:r>
      <w:r>
        <w:rPr>
          <w:spacing w:val="-3"/>
        </w:rPr>
        <w:t> </w:t>
      </w:r>
      <w:r>
        <w:rPr/>
        <w:t>because,</w:t>
      </w:r>
      <w:r>
        <w:rPr>
          <w:spacing w:val="-5"/>
        </w:rPr>
        <w:t> </w:t>
      </w:r>
      <w:r>
        <w:rPr/>
        <w:t>although</w:t>
      </w:r>
      <w:r>
        <w:rPr>
          <w:spacing w:val="-3"/>
        </w:rPr>
        <w:t> </w:t>
      </w:r>
      <w:r>
        <w:rPr/>
        <w:t>section</w:t>
      </w:r>
      <w:r>
        <w:rPr>
          <w:spacing w:val="-4"/>
        </w:rPr>
        <w:t> </w:t>
      </w:r>
      <w:r>
        <w:rPr/>
        <w:t>18.2-308(A)</w:t>
      </w:r>
      <w:r>
        <w:rPr>
          <w:spacing w:val="-5"/>
        </w:rPr>
        <w:t> </w:t>
      </w:r>
      <w:r>
        <w:rPr/>
        <w:t>does</w:t>
      </w:r>
      <w:r>
        <w:rPr>
          <w:spacing w:val="-5"/>
        </w:rPr>
        <w:t> </w:t>
      </w:r>
      <w:r>
        <w:rPr/>
        <w:t>not</w:t>
      </w:r>
      <w:r>
        <w:rPr>
          <w:spacing w:val="-63"/>
        </w:rPr>
        <w:t> </w:t>
      </w:r>
      <w:r>
        <w:rPr/>
        <w:t>expressly identify crossbows, Coleman’s possession of one was nonetheless illegal as the</w:t>
      </w:r>
      <w:r>
        <w:rPr>
          <w:spacing w:val="1"/>
        </w:rPr>
        <w:t> </w:t>
      </w:r>
      <w:r>
        <w:rPr/>
        <w:t>statute broadly prohibits “weapon[s] of like kind,” and crossbows so qualify. And even if</w:t>
      </w:r>
      <w:r>
        <w:rPr>
          <w:spacing w:val="1"/>
        </w:rPr>
        <w:t> </w:t>
      </w:r>
      <w:r>
        <w:rPr/>
        <w:t>Deputy</w:t>
      </w:r>
      <w:r>
        <w:rPr>
          <w:spacing w:val="-15"/>
        </w:rPr>
        <w:t> </w:t>
      </w:r>
      <w:r>
        <w:rPr/>
        <w:t>Johnson</w:t>
      </w:r>
      <w:r>
        <w:rPr>
          <w:spacing w:val="-16"/>
        </w:rPr>
        <w:t> </w:t>
      </w:r>
      <w:r>
        <w:rPr/>
        <w:t>was</w:t>
      </w:r>
      <w:r>
        <w:rPr>
          <w:spacing w:val="-15"/>
        </w:rPr>
        <w:t> </w:t>
      </w:r>
      <w:r>
        <w:rPr/>
        <w:t>mistaken</w:t>
      </w:r>
      <w:r>
        <w:rPr>
          <w:spacing w:val="-16"/>
        </w:rPr>
        <w:t> </w:t>
      </w:r>
      <w:r>
        <w:rPr/>
        <w:t>in</w:t>
      </w:r>
      <w:r>
        <w:rPr>
          <w:spacing w:val="-16"/>
        </w:rPr>
        <w:t> </w:t>
      </w:r>
      <w:r>
        <w:rPr/>
        <w:t>his</w:t>
      </w:r>
      <w:r>
        <w:rPr>
          <w:spacing w:val="-15"/>
        </w:rPr>
        <w:t> </w:t>
      </w:r>
      <w:r>
        <w:rPr/>
        <w:t>belief</w:t>
      </w:r>
      <w:r>
        <w:rPr>
          <w:spacing w:val="-16"/>
        </w:rPr>
        <w:t> </w:t>
      </w:r>
      <w:r>
        <w:rPr/>
        <w:t>that</w:t>
      </w:r>
      <w:r>
        <w:rPr>
          <w:spacing w:val="-13"/>
        </w:rPr>
        <w:t> </w:t>
      </w:r>
      <w:r>
        <w:rPr/>
        <w:t>crossbows</w:t>
      </w:r>
      <w:r>
        <w:rPr>
          <w:spacing w:val="-16"/>
        </w:rPr>
        <w:t> </w:t>
      </w:r>
      <w:r>
        <w:rPr/>
        <w:t>are</w:t>
      </w:r>
      <w:r>
        <w:rPr>
          <w:spacing w:val="-15"/>
        </w:rPr>
        <w:t> </w:t>
      </w:r>
      <w:r>
        <w:rPr/>
        <w:t>forbidden</w:t>
      </w:r>
      <w:r>
        <w:rPr>
          <w:spacing w:val="-16"/>
        </w:rPr>
        <w:t> </w:t>
      </w:r>
      <w:r>
        <w:rPr/>
        <w:t>on</w:t>
      </w:r>
      <w:r>
        <w:rPr>
          <w:spacing w:val="-15"/>
        </w:rPr>
        <w:t> </w:t>
      </w:r>
      <w:r>
        <w:rPr/>
        <w:t>school</w:t>
      </w:r>
      <w:r>
        <w:rPr>
          <w:spacing w:val="-16"/>
        </w:rPr>
        <w:t> </w:t>
      </w:r>
      <w:r>
        <w:rPr/>
        <w:t>property</w:t>
      </w:r>
      <w:r>
        <w:rPr>
          <w:spacing w:val="-63"/>
        </w:rPr>
        <w:t> </w:t>
      </w:r>
      <w:r>
        <w:rPr/>
        <w:t>under that statute, the Government posited that his mistake of law was a reasonable one</w:t>
      </w:r>
      <w:r>
        <w:rPr>
          <w:spacing w:val="1"/>
        </w:rPr>
        <w:t> </w:t>
      </w:r>
      <w:r>
        <w:rPr/>
        <w:t>under </w:t>
      </w:r>
      <w:r>
        <w:rPr>
          <w:i/>
        </w:rPr>
        <w:t>Heien v. North Carolina</w:t>
      </w:r>
      <w:r>
        <w:rPr/>
        <w:t>, 574 U.S. 54 (2014), meaning it did not undercut the</w:t>
      </w:r>
      <w:r>
        <w:rPr>
          <w:spacing w:val="1"/>
        </w:rPr>
        <w:t> </w:t>
      </w:r>
      <w:r>
        <w:rPr/>
        <w:t>conclusion</w:t>
      </w:r>
      <w:r>
        <w:rPr>
          <w:spacing w:val="1"/>
        </w:rPr>
        <w:t> </w:t>
      </w:r>
      <w:r>
        <w:rPr/>
        <w:t>that</w:t>
      </w:r>
      <w:r>
        <w:rPr>
          <w:spacing w:val="-1"/>
        </w:rPr>
        <w:t> </w:t>
      </w:r>
      <w:r>
        <w:rPr/>
        <w:t>he</w:t>
      </w:r>
      <w:r>
        <w:rPr>
          <w:spacing w:val="2"/>
        </w:rPr>
        <w:t> </w:t>
      </w:r>
      <w:r>
        <w:rPr/>
        <w:t>had</w:t>
      </w:r>
      <w:r>
        <w:rPr>
          <w:spacing w:val="1"/>
        </w:rPr>
        <w:t> </w:t>
      </w:r>
      <w:r>
        <w:rPr/>
        <w:t>reasonable</w:t>
      </w:r>
      <w:r>
        <w:rPr>
          <w:spacing w:val="-1"/>
        </w:rPr>
        <w:t> </w:t>
      </w:r>
      <w:r>
        <w:rPr/>
        <w:t>suspicion.</w:t>
      </w:r>
    </w:p>
    <w:p>
      <w:pPr>
        <w:pStyle w:val="BodyText"/>
        <w:spacing w:line="480" w:lineRule="auto"/>
        <w:ind w:left="119" w:right="117" w:firstLine="720"/>
        <w:jc w:val="both"/>
      </w:pPr>
      <w:r>
        <w:rPr/>
        <w:t>After an evidentiary hearing, during which the district court heard testimony from</w:t>
      </w:r>
      <w:r>
        <w:rPr>
          <w:spacing w:val="1"/>
        </w:rPr>
        <w:t> </w:t>
      </w:r>
      <w:r>
        <w:rPr/>
        <w:t>Deputy Johnson and viewed footage from his dashcam, it denied Coleman’s motion to</w:t>
      </w:r>
      <w:r>
        <w:rPr>
          <w:spacing w:val="1"/>
        </w:rPr>
        <w:t> </w:t>
      </w:r>
      <w:r>
        <w:rPr/>
        <w:t>suppress.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court</w:t>
      </w:r>
      <w:r>
        <w:rPr>
          <w:spacing w:val="-13"/>
        </w:rPr>
        <w:t> </w:t>
      </w:r>
      <w:r>
        <w:rPr/>
        <w:t>found</w:t>
      </w:r>
      <w:r>
        <w:rPr>
          <w:spacing w:val="-15"/>
        </w:rPr>
        <w:t> </w:t>
      </w:r>
      <w:r>
        <w:rPr/>
        <w:t>that</w:t>
      </w:r>
      <w:r>
        <w:rPr>
          <w:spacing w:val="-12"/>
        </w:rPr>
        <w:t> </w:t>
      </w:r>
      <w:r>
        <w:rPr/>
        <w:t>Deputy</w:t>
      </w:r>
      <w:r>
        <w:rPr>
          <w:spacing w:val="-15"/>
        </w:rPr>
        <w:t> </w:t>
      </w:r>
      <w:r>
        <w:rPr/>
        <w:t>Johnson</w:t>
      </w:r>
      <w:r>
        <w:rPr>
          <w:spacing w:val="-13"/>
        </w:rPr>
        <w:t> </w:t>
      </w:r>
      <w:r>
        <w:rPr/>
        <w:t>had</w:t>
      </w:r>
      <w:r>
        <w:rPr>
          <w:spacing w:val="-16"/>
        </w:rPr>
        <w:t> </w:t>
      </w:r>
      <w:r>
        <w:rPr/>
        <w:t>reasonable</w:t>
      </w:r>
      <w:r>
        <w:rPr>
          <w:spacing w:val="-12"/>
        </w:rPr>
        <w:t> </w:t>
      </w:r>
      <w:r>
        <w:rPr/>
        <w:t>suspicion</w:t>
      </w:r>
      <w:r>
        <w:rPr>
          <w:spacing w:val="-16"/>
        </w:rPr>
        <w:t> </w:t>
      </w:r>
      <w:r>
        <w:rPr/>
        <w:t>that</w:t>
      </w:r>
      <w:r>
        <w:rPr>
          <w:spacing w:val="-13"/>
        </w:rPr>
        <w:t> </w:t>
      </w:r>
      <w:r>
        <w:rPr/>
        <w:t>Coleman</w:t>
      </w:r>
      <w:r>
        <w:rPr>
          <w:spacing w:val="-15"/>
        </w:rPr>
        <w:t> </w:t>
      </w:r>
      <w:r>
        <w:rPr/>
        <w:t>was</w:t>
      </w:r>
      <w:r>
        <w:rPr>
          <w:spacing w:val="-63"/>
        </w:rPr>
        <w:t> </w:t>
      </w:r>
      <w:r>
        <w:rPr/>
        <w:t>engaged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criminal</w:t>
      </w:r>
      <w:r>
        <w:rPr>
          <w:spacing w:val="2"/>
        </w:rPr>
        <w:t> </w:t>
      </w:r>
      <w:r>
        <w:rPr/>
        <w:t>activity</w:t>
      </w:r>
      <w:r>
        <w:rPr>
          <w:spacing w:val="-1"/>
        </w:rPr>
        <w:t> </w:t>
      </w:r>
      <w:r>
        <w:rPr/>
        <w:t>because</w:t>
      </w:r>
      <w:r>
        <w:rPr>
          <w:spacing w:val="-1"/>
        </w:rPr>
        <w:t> </w:t>
      </w:r>
      <w:r>
        <w:rPr/>
        <w:t>he</w:t>
      </w:r>
    </w:p>
    <w:p>
      <w:pPr>
        <w:spacing w:after="0" w:line="480" w:lineRule="auto"/>
        <w:jc w:val="both"/>
        <w:sectPr>
          <w:pgSz w:w="12240" w:h="15840"/>
          <w:pgMar w:header="0" w:footer="1077" w:top="1380" w:bottom="1260" w:left="1320" w:right="1320"/>
        </w:sectPr>
      </w:pPr>
    </w:p>
    <w:p>
      <w:pPr>
        <w:pStyle w:val="BodyText"/>
        <w:spacing w:before="62"/>
        <w:ind w:left="839" w:right="836"/>
        <w:jc w:val="both"/>
      </w:pPr>
      <w:r>
        <w:rPr/>
        <w:t>arrived</w:t>
      </w:r>
      <w:r>
        <w:rPr>
          <w:spacing w:val="-12"/>
        </w:rPr>
        <w:t> </w:t>
      </w:r>
      <w:r>
        <w:rPr/>
        <w:t>at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school</w:t>
      </w:r>
      <w:r>
        <w:rPr>
          <w:spacing w:val="-11"/>
        </w:rPr>
        <w:t> </w:t>
      </w:r>
      <w:r>
        <w:rPr/>
        <w:t>with</w:t>
      </w:r>
      <w:r>
        <w:rPr>
          <w:spacing w:val="-12"/>
        </w:rPr>
        <w:t> </w:t>
      </w:r>
      <w:r>
        <w:rPr/>
        <w:t>information</w:t>
      </w:r>
      <w:r>
        <w:rPr>
          <w:spacing w:val="-11"/>
        </w:rPr>
        <w:t> </w:t>
      </w:r>
      <w:r>
        <w:rPr/>
        <w:t>that</w:t>
      </w:r>
      <w:r>
        <w:rPr>
          <w:spacing w:val="-12"/>
        </w:rPr>
        <w:t> </w:t>
      </w:r>
      <w:r>
        <w:rPr/>
        <w:t>an</w:t>
      </w:r>
      <w:r>
        <w:rPr>
          <w:spacing w:val="-12"/>
        </w:rPr>
        <w:t> </w:t>
      </w:r>
      <w:r>
        <w:rPr/>
        <w:t>individual</w:t>
      </w:r>
      <w:r>
        <w:rPr>
          <w:spacing w:val="-11"/>
        </w:rPr>
        <w:t> </w:t>
      </w:r>
      <w:r>
        <w:rPr/>
        <w:t>was</w:t>
      </w:r>
      <w:r>
        <w:rPr>
          <w:spacing w:val="-12"/>
        </w:rPr>
        <w:t> </w:t>
      </w:r>
      <w:r>
        <w:rPr/>
        <w:t>sleeping</w:t>
      </w:r>
      <w:r>
        <w:rPr>
          <w:spacing w:val="-11"/>
        </w:rPr>
        <w:t> </w:t>
      </w:r>
      <w:r>
        <w:rPr/>
        <w:t>in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car</w:t>
      </w:r>
      <w:r>
        <w:rPr>
          <w:spacing w:val="-63"/>
        </w:rPr>
        <w:t> </w:t>
      </w:r>
      <w:r>
        <w:rPr/>
        <w:t>parked</w:t>
      </w:r>
      <w:r>
        <w:rPr>
          <w:spacing w:val="-5"/>
        </w:rPr>
        <w:t> </w:t>
      </w:r>
      <w:r>
        <w:rPr/>
        <w:t>on</w:t>
      </w:r>
      <w:r>
        <w:rPr>
          <w:spacing w:val="-3"/>
        </w:rPr>
        <w:t> </w:t>
      </w:r>
      <w:r>
        <w:rPr/>
        <w:t>school</w:t>
      </w:r>
      <w:r>
        <w:rPr>
          <w:spacing w:val="-3"/>
        </w:rPr>
        <w:t> </w:t>
      </w:r>
      <w:r>
        <w:rPr/>
        <w:t>campus</w:t>
      </w:r>
      <w:r>
        <w:rPr>
          <w:spacing w:val="-5"/>
        </w:rPr>
        <w:t> </w:t>
      </w:r>
      <w:r>
        <w:rPr/>
        <w:t>with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crossbow.</w:t>
      </w:r>
      <w:r>
        <w:rPr>
          <w:spacing w:val="-3"/>
        </w:rPr>
        <w:t> </w:t>
      </w:r>
      <w:r>
        <w:rPr/>
        <w:t>He</w:t>
      </w:r>
      <w:r>
        <w:rPr>
          <w:spacing w:val="-2"/>
        </w:rPr>
        <w:t> </w:t>
      </w:r>
      <w:r>
        <w:rPr/>
        <w:t>had</w:t>
      </w:r>
      <w:r>
        <w:rPr>
          <w:spacing w:val="-5"/>
        </w:rPr>
        <w:t> </w:t>
      </w:r>
      <w:r>
        <w:rPr/>
        <w:t>received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information</w:t>
      </w:r>
      <w:r>
        <w:rPr>
          <w:spacing w:val="-63"/>
        </w:rPr>
        <w:t> </w:t>
      </w:r>
      <w:r>
        <w:rPr/>
        <w:t>from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reliable</w:t>
      </w:r>
      <w:r>
        <w:rPr>
          <w:spacing w:val="1"/>
        </w:rPr>
        <w:t> </w:t>
      </w:r>
      <w:r>
        <w:rPr/>
        <w:t>source—the</w:t>
      </w:r>
      <w:r>
        <w:rPr>
          <w:spacing w:val="1"/>
        </w:rPr>
        <w:t> </w:t>
      </w:r>
      <w:r>
        <w:rPr/>
        <w:t>dispatcher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school</w:t>
      </w:r>
      <w:r>
        <w:rPr>
          <w:spacing w:val="1"/>
        </w:rPr>
        <w:t> </w:t>
      </w:r>
      <w:r>
        <w:rPr/>
        <w:t>official—and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information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corroborated</w:t>
      </w:r>
      <w:r>
        <w:rPr>
          <w:spacing w:val="1"/>
        </w:rPr>
        <w:t> </w:t>
      </w:r>
      <w:r>
        <w:rPr/>
        <w:t>when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assistant</w:t>
      </w:r>
      <w:r>
        <w:rPr>
          <w:spacing w:val="1"/>
        </w:rPr>
        <w:t> </w:t>
      </w:r>
      <w:r>
        <w:rPr/>
        <w:t>principal</w:t>
      </w:r>
      <w:r>
        <w:rPr>
          <w:spacing w:val="1"/>
        </w:rPr>
        <w:t> </w:t>
      </w:r>
      <w:r>
        <w:rPr/>
        <w:t>identified</w:t>
      </w:r>
      <w:r>
        <w:rPr>
          <w:spacing w:val="1"/>
        </w:rPr>
        <w:t> </w:t>
      </w:r>
      <w:r>
        <w:rPr/>
        <w:t>Coleman’s vehicle in the school parking lot. Moreover, the vehicle was</w:t>
      </w:r>
      <w:r>
        <w:rPr>
          <w:spacing w:val="1"/>
        </w:rPr>
        <w:t> </w:t>
      </w:r>
      <w:r>
        <w:rPr/>
        <w:t>parked in a somewhat erratic manner, and its driver began to drive away</w:t>
      </w:r>
      <w:r>
        <w:rPr>
          <w:spacing w:val="1"/>
        </w:rPr>
        <w:t> </w:t>
      </w:r>
      <w:r>
        <w:rPr/>
        <w:t>immediately upon Deputy Sheriff Johnson’s arrival. Particularly in light of</w:t>
      </w:r>
      <w:r>
        <w:rPr>
          <w:spacing w:val="1"/>
        </w:rPr>
        <w:t> </w:t>
      </w:r>
      <w:r>
        <w:rPr/>
        <w:t>the fact that these events transpired on a school campus when students and</w:t>
      </w:r>
      <w:r>
        <w:rPr>
          <w:spacing w:val="1"/>
        </w:rPr>
        <w:t> </w:t>
      </w:r>
      <w:r>
        <w:rPr/>
        <w:t>teachers were present, they give rise to an objectively reasonable suspicion</w:t>
      </w:r>
      <w:r>
        <w:rPr>
          <w:spacing w:val="1"/>
        </w:rPr>
        <w:t> </w:t>
      </w:r>
      <w:r>
        <w:rPr/>
        <w:t>that Coleman was committing a crime, namely, possessing a weapon on</w:t>
      </w:r>
      <w:r>
        <w:rPr>
          <w:spacing w:val="1"/>
        </w:rPr>
        <w:t> </w:t>
      </w:r>
      <w:r>
        <w:rPr/>
        <w:t>school property. It is no matter that a crossbow may not be a prohibited</w:t>
      </w:r>
      <w:r>
        <w:rPr>
          <w:spacing w:val="1"/>
        </w:rPr>
        <w:t> </w:t>
      </w:r>
      <w:r>
        <w:rPr/>
        <w:t>weapon under the relevant Virginia statute. Even assuming that Deputy</w:t>
      </w:r>
      <w:r>
        <w:rPr>
          <w:spacing w:val="1"/>
        </w:rPr>
        <w:t> </w:t>
      </w:r>
      <w:r>
        <w:rPr/>
        <w:t>Johnson’s belief that a crossbow was a prohibited weapon was mistaken,</w:t>
      </w:r>
      <w:r>
        <w:rPr>
          <w:spacing w:val="1"/>
        </w:rPr>
        <w:t> </w:t>
      </w:r>
      <w:r>
        <w:rPr/>
        <w:t>such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mistake</w:t>
      </w:r>
      <w:r>
        <w:rPr>
          <w:spacing w:val="-1"/>
        </w:rPr>
        <w:t> </w:t>
      </w:r>
      <w:r>
        <w:rPr/>
        <w:t>was</w:t>
      </w:r>
      <w:r>
        <w:rPr>
          <w:spacing w:val="2"/>
        </w:rPr>
        <w:t> </w:t>
      </w:r>
      <w:r>
        <w:rPr/>
        <w:t>objectively</w:t>
      </w:r>
      <w:r>
        <w:rPr>
          <w:spacing w:val="-1"/>
        </w:rPr>
        <w:t> </w:t>
      </w:r>
      <w:r>
        <w:rPr/>
        <w:t>reasonable.</w:t>
      </w:r>
    </w:p>
    <w:p>
      <w:pPr>
        <w:pStyle w:val="BodyText"/>
        <w:spacing w:before="9"/>
        <w:rPr>
          <w:sz w:val="25"/>
        </w:rPr>
      </w:pPr>
    </w:p>
    <w:p>
      <w:pPr>
        <w:pStyle w:val="BodyText"/>
        <w:ind w:left="119"/>
      </w:pPr>
      <w:r>
        <w:rPr/>
        <w:t>J.A.</w:t>
      </w:r>
      <w:r>
        <w:rPr>
          <w:spacing w:val="-3"/>
        </w:rPr>
        <w:t> </w:t>
      </w:r>
      <w:r>
        <w:rPr/>
        <w:t>94</w:t>
      </w:r>
      <w:r>
        <w:rPr>
          <w:spacing w:val="-2"/>
        </w:rPr>
        <w:t> </w:t>
      </w:r>
      <w:r>
        <w:rPr/>
        <w:t>(footnote</w:t>
      </w:r>
      <w:r>
        <w:rPr>
          <w:spacing w:val="-2"/>
        </w:rPr>
        <w:t> </w:t>
      </w:r>
      <w:r>
        <w:rPr/>
        <w:t>omitted).</w:t>
      </w:r>
    </w:p>
    <w:p>
      <w:pPr>
        <w:pStyle w:val="BodyText"/>
      </w:pPr>
    </w:p>
    <w:p>
      <w:pPr>
        <w:pStyle w:val="BodyText"/>
        <w:spacing w:line="480" w:lineRule="auto"/>
        <w:ind w:left="119" w:right="117" w:firstLine="720"/>
        <w:jc w:val="both"/>
      </w:pPr>
      <w:r>
        <w:rPr/>
        <w:t>Coleman</w:t>
      </w:r>
      <w:r>
        <w:rPr>
          <w:spacing w:val="-9"/>
        </w:rPr>
        <w:t> </w:t>
      </w:r>
      <w:r>
        <w:rPr/>
        <w:t>proceeded</w:t>
      </w:r>
      <w:r>
        <w:rPr>
          <w:spacing w:val="-8"/>
        </w:rPr>
        <w:t> </w:t>
      </w:r>
      <w:r>
        <w:rPr/>
        <w:t>to</w:t>
      </w:r>
      <w:r>
        <w:rPr>
          <w:spacing w:val="-5"/>
        </w:rPr>
        <w:t> </w:t>
      </w:r>
      <w:r>
        <w:rPr/>
        <w:t>trial,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jury</w:t>
      </w:r>
      <w:r>
        <w:rPr>
          <w:spacing w:val="-8"/>
        </w:rPr>
        <w:t> </w:t>
      </w:r>
      <w:r>
        <w:rPr/>
        <w:t>convicted</w:t>
      </w:r>
      <w:r>
        <w:rPr>
          <w:spacing w:val="-8"/>
        </w:rPr>
        <w:t> </w:t>
      </w:r>
      <w:r>
        <w:rPr/>
        <w:t>him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all</w:t>
      </w:r>
      <w:r>
        <w:rPr>
          <w:spacing w:val="-8"/>
        </w:rPr>
        <w:t> </w:t>
      </w:r>
      <w:r>
        <w:rPr/>
        <w:t>three</w:t>
      </w:r>
      <w:r>
        <w:rPr>
          <w:spacing w:val="-8"/>
        </w:rPr>
        <w:t> </w:t>
      </w:r>
      <w:r>
        <w:rPr/>
        <w:t>counts.</w:t>
      </w:r>
      <w:hyperlink w:history="true" w:anchor="_bookmark2">
        <w:r>
          <w:rPr>
            <w:vertAlign w:val="superscript"/>
          </w:rPr>
          <w:t>3</w:t>
        </w:r>
        <w:r>
          <w:rPr>
            <w:spacing w:val="-7"/>
            <w:vertAlign w:val="baseline"/>
          </w:rPr>
          <w:t> </w:t>
        </w:r>
      </w:hyperlink>
      <w:r>
        <w:rPr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vertAlign w:val="baseline"/>
        </w:rPr>
        <w:t>court</w:t>
      </w:r>
      <w:r>
        <w:rPr>
          <w:spacing w:val="-63"/>
          <w:vertAlign w:val="baseline"/>
        </w:rPr>
        <w:t> </w:t>
      </w:r>
      <w:r>
        <w:rPr>
          <w:vertAlign w:val="baseline"/>
        </w:rPr>
        <w:t>sentenced</w:t>
      </w:r>
      <w:r>
        <w:rPr>
          <w:spacing w:val="-2"/>
          <w:vertAlign w:val="baseline"/>
        </w:rPr>
        <w:t> </w:t>
      </w:r>
      <w:r>
        <w:rPr>
          <w:vertAlign w:val="baseline"/>
        </w:rPr>
        <w:t>him</w:t>
      </w:r>
      <w:r>
        <w:rPr>
          <w:spacing w:val="-1"/>
          <w:vertAlign w:val="baseline"/>
        </w:rPr>
        <w:t> </w:t>
      </w:r>
      <w:r>
        <w:rPr>
          <w:vertAlign w:val="baseline"/>
        </w:rPr>
        <w:t>to</w:t>
      </w:r>
      <w:r>
        <w:rPr>
          <w:spacing w:val="-2"/>
          <w:vertAlign w:val="baseline"/>
        </w:rPr>
        <w:t> </w:t>
      </w:r>
      <w:r>
        <w:rPr>
          <w:vertAlign w:val="baseline"/>
        </w:rPr>
        <w:t>211</w:t>
      </w:r>
      <w:r>
        <w:rPr>
          <w:spacing w:val="2"/>
          <w:vertAlign w:val="baseline"/>
        </w:rPr>
        <w:t> </w:t>
      </w:r>
      <w:r>
        <w:rPr>
          <w:vertAlign w:val="baseline"/>
        </w:rPr>
        <w:t>months’</w:t>
      </w:r>
      <w:r>
        <w:rPr>
          <w:spacing w:val="-1"/>
          <w:vertAlign w:val="baseline"/>
        </w:rPr>
        <w:t> </w:t>
      </w:r>
      <w:r>
        <w:rPr>
          <w:vertAlign w:val="baseline"/>
        </w:rPr>
        <w:t>imprisonment. Coleman</w:t>
      </w:r>
      <w:r>
        <w:rPr>
          <w:spacing w:val="-1"/>
          <w:vertAlign w:val="baseline"/>
        </w:rPr>
        <w:t> </w:t>
      </w:r>
      <w:r>
        <w:rPr>
          <w:vertAlign w:val="baseline"/>
        </w:rPr>
        <w:t>timely</w:t>
      </w:r>
      <w:r>
        <w:rPr>
          <w:spacing w:val="-2"/>
          <w:vertAlign w:val="baseline"/>
        </w:rPr>
        <w:t> </w:t>
      </w:r>
      <w:r>
        <w:rPr>
          <w:vertAlign w:val="baseline"/>
        </w:rPr>
        <w:t>appealed.</w:t>
      </w:r>
    </w:p>
    <w:p>
      <w:pPr>
        <w:pStyle w:val="BodyText"/>
        <w:spacing w:line="480" w:lineRule="auto"/>
        <w:ind w:left="119" w:right="120" w:firstLine="720"/>
        <w:jc w:val="both"/>
      </w:pPr>
      <w:r>
        <w:rPr/>
        <w:t>We</w:t>
      </w:r>
      <w:r>
        <w:rPr>
          <w:spacing w:val="-5"/>
        </w:rPr>
        <w:t> </w:t>
      </w:r>
      <w:r>
        <w:rPr/>
        <w:t>have</w:t>
      </w:r>
      <w:r>
        <w:rPr>
          <w:spacing w:val="-3"/>
        </w:rPr>
        <w:t> </w:t>
      </w:r>
      <w:r>
        <w:rPr/>
        <w:t>jurisdiction</w:t>
      </w:r>
      <w:r>
        <w:rPr>
          <w:spacing w:val="-4"/>
        </w:rPr>
        <w:t> </w:t>
      </w:r>
      <w:r>
        <w:rPr/>
        <w:t>under</w:t>
      </w:r>
      <w:r>
        <w:rPr>
          <w:spacing w:val="-5"/>
        </w:rPr>
        <w:t> </w:t>
      </w:r>
      <w:r>
        <w:rPr/>
        <w:t>18</w:t>
      </w:r>
      <w:r>
        <w:rPr>
          <w:spacing w:val="-3"/>
        </w:rPr>
        <w:t> </w:t>
      </w:r>
      <w:r>
        <w:rPr/>
        <w:t>U.S.C.</w:t>
      </w:r>
      <w:r>
        <w:rPr>
          <w:spacing w:val="-2"/>
        </w:rPr>
        <w:t> </w:t>
      </w:r>
      <w:r>
        <w:rPr/>
        <w:t>§</w:t>
      </w:r>
      <w:r>
        <w:rPr>
          <w:spacing w:val="-3"/>
        </w:rPr>
        <w:t> </w:t>
      </w:r>
      <w:r>
        <w:rPr/>
        <w:t>3742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28</w:t>
      </w:r>
      <w:r>
        <w:rPr>
          <w:spacing w:val="-3"/>
        </w:rPr>
        <w:t> </w:t>
      </w:r>
      <w:r>
        <w:rPr/>
        <w:t>U.S.C.</w:t>
      </w:r>
      <w:r>
        <w:rPr>
          <w:spacing w:val="-3"/>
        </w:rPr>
        <w:t> </w:t>
      </w:r>
      <w:r>
        <w:rPr/>
        <w:t>§</w:t>
      </w:r>
      <w:r>
        <w:rPr>
          <w:spacing w:val="-2"/>
        </w:rPr>
        <w:t> </w:t>
      </w:r>
      <w:r>
        <w:rPr/>
        <w:t>1291,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review</w:t>
      </w:r>
      <w:r>
        <w:rPr>
          <w:spacing w:val="-2"/>
        </w:rPr>
        <w:t> </w:t>
      </w:r>
      <w:r>
        <w:rPr/>
        <w:t>the</w:t>
      </w:r>
      <w:r>
        <w:rPr>
          <w:spacing w:val="-63"/>
        </w:rPr>
        <w:t> </w:t>
      </w:r>
      <w:r>
        <w:rPr/>
        <w:t>denial of a motion to suppress de novo as to the district court’s legal conclusions and for</w:t>
      </w:r>
      <w:r>
        <w:rPr>
          <w:spacing w:val="1"/>
        </w:rPr>
        <w:t> </w:t>
      </w:r>
      <w:r>
        <w:rPr/>
        <w:t>clear</w:t>
      </w:r>
      <w:r>
        <w:rPr>
          <w:spacing w:val="-12"/>
        </w:rPr>
        <w:t> </w:t>
      </w:r>
      <w:r>
        <w:rPr/>
        <w:t>error</w:t>
      </w:r>
      <w:r>
        <w:rPr>
          <w:spacing w:val="-12"/>
        </w:rPr>
        <w:t> </w:t>
      </w:r>
      <w:r>
        <w:rPr/>
        <w:t>as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its</w:t>
      </w:r>
      <w:r>
        <w:rPr>
          <w:spacing w:val="-13"/>
        </w:rPr>
        <w:t> </w:t>
      </w:r>
      <w:r>
        <w:rPr/>
        <w:t>underlying</w:t>
      </w:r>
      <w:r>
        <w:rPr>
          <w:spacing w:val="-11"/>
        </w:rPr>
        <w:t> </w:t>
      </w:r>
      <w:r>
        <w:rPr/>
        <w:t>factual</w:t>
      </w:r>
      <w:r>
        <w:rPr>
          <w:spacing w:val="-12"/>
        </w:rPr>
        <w:t> </w:t>
      </w:r>
      <w:r>
        <w:rPr/>
        <w:t>findings.</w:t>
      </w:r>
      <w:r>
        <w:rPr>
          <w:spacing w:val="-10"/>
        </w:rPr>
        <w:t> </w:t>
      </w:r>
      <w:r>
        <w:rPr>
          <w:i/>
        </w:rPr>
        <w:t>United</w:t>
      </w:r>
      <w:r>
        <w:rPr>
          <w:i/>
          <w:spacing w:val="-12"/>
        </w:rPr>
        <w:t> </w:t>
      </w:r>
      <w:r>
        <w:rPr>
          <w:i/>
        </w:rPr>
        <w:t>States</w:t>
      </w:r>
      <w:r>
        <w:rPr>
          <w:i/>
          <w:spacing w:val="-12"/>
        </w:rPr>
        <w:t> </w:t>
      </w:r>
      <w:r>
        <w:rPr>
          <w:i/>
        </w:rPr>
        <w:t>v.</w:t>
      </w:r>
      <w:r>
        <w:rPr>
          <w:i/>
          <w:spacing w:val="-12"/>
        </w:rPr>
        <w:t> </w:t>
      </w:r>
      <w:r>
        <w:rPr>
          <w:i/>
        </w:rPr>
        <w:t>Kolsuz</w:t>
      </w:r>
      <w:r>
        <w:rPr/>
        <w:t>,</w:t>
      </w:r>
      <w:r>
        <w:rPr>
          <w:spacing w:val="-10"/>
        </w:rPr>
        <w:t> </w:t>
      </w:r>
      <w:r>
        <w:rPr/>
        <w:t>890</w:t>
      </w:r>
      <w:r>
        <w:rPr>
          <w:spacing w:val="-11"/>
        </w:rPr>
        <w:t> </w:t>
      </w:r>
      <w:r>
        <w:rPr/>
        <w:t>F.3d</w:t>
      </w:r>
      <w:r>
        <w:rPr>
          <w:spacing w:val="-12"/>
        </w:rPr>
        <w:t> </w:t>
      </w:r>
      <w:r>
        <w:rPr/>
        <w:t>133,</w:t>
      </w:r>
      <w:r>
        <w:rPr>
          <w:spacing w:val="-12"/>
        </w:rPr>
        <w:t> </w:t>
      </w:r>
      <w:r>
        <w:rPr/>
        <w:t>141–</w:t>
      </w:r>
      <w:r>
        <w:rPr>
          <w:spacing w:val="-63"/>
        </w:rPr>
        <w:t> </w:t>
      </w:r>
      <w:r>
        <w:rPr/>
        <w:t>42 (4th Cir. 2018). “When, as here, a motion to suppress has been denied, we view the</w:t>
      </w:r>
      <w:r>
        <w:rPr>
          <w:spacing w:val="1"/>
        </w:rPr>
        <w:t> </w:t>
      </w:r>
      <w:r>
        <w:rPr>
          <w:w w:val="95"/>
        </w:rPr>
        <w:t>evidence presented in the light most favorable to the government.” </w:t>
      </w:r>
      <w:r>
        <w:rPr>
          <w:i/>
          <w:w w:val="95"/>
        </w:rPr>
        <w:t>United States v. Watson</w:t>
      </w:r>
      <w:r>
        <w:rPr>
          <w:w w:val="95"/>
        </w:rPr>
        <w:t>,</w:t>
      </w:r>
      <w:r>
        <w:rPr>
          <w:spacing w:val="1"/>
          <w:w w:val="95"/>
        </w:rPr>
        <w:t> </w:t>
      </w:r>
      <w:r>
        <w:rPr/>
        <w:t>703</w:t>
      </w:r>
      <w:r>
        <w:rPr>
          <w:spacing w:val="-2"/>
        </w:rPr>
        <w:t> </w:t>
      </w:r>
      <w:r>
        <w:rPr/>
        <w:t>F.3d</w:t>
      </w:r>
      <w:r>
        <w:rPr>
          <w:spacing w:val="2"/>
        </w:rPr>
        <w:t> </w:t>
      </w:r>
      <w:r>
        <w:rPr/>
        <w:t>684,</w:t>
      </w:r>
      <w:r>
        <w:rPr>
          <w:spacing w:val="-1"/>
        </w:rPr>
        <w:t> </w:t>
      </w:r>
      <w:r>
        <w:rPr/>
        <w:t>689</w:t>
      </w:r>
      <w:r>
        <w:rPr>
          <w:spacing w:val="-1"/>
        </w:rPr>
        <w:t> </w:t>
      </w:r>
      <w:r>
        <w:rPr/>
        <w:t>(4th</w:t>
      </w:r>
      <w:r>
        <w:rPr>
          <w:spacing w:val="2"/>
        </w:rPr>
        <w:t> </w:t>
      </w:r>
      <w:r>
        <w:rPr/>
        <w:t>Cir.</w:t>
      </w:r>
      <w:r>
        <w:rPr>
          <w:spacing w:val="-1"/>
        </w:rPr>
        <w:t> </w:t>
      </w:r>
      <w:r>
        <w:rPr/>
        <w:t>2013).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3"/>
        </w:rPr>
      </w:pPr>
      <w:r>
        <w:rPr/>
        <w:pict>
          <v:rect style="position:absolute;margin-left:72pt;margin-top:14.625635pt;width:144pt;height:.6pt;mso-position-horizontal-relative:page;mso-position-vertical-relative:paragraph;z-index:-15723520;mso-wrap-distance-left:0;mso-wrap-distance-right:0" id="docshape12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122"/>
        <w:ind w:left="119" w:firstLine="720"/>
      </w:pPr>
      <w:bookmarkStart w:name="_bookmark2" w:id="3"/>
      <w:bookmarkEnd w:id="3"/>
      <w:r>
        <w:rPr/>
      </w:r>
      <w:r>
        <w:rPr>
          <w:vertAlign w:val="superscript"/>
        </w:rPr>
        <w:t>3</w:t>
      </w:r>
      <w:r>
        <w:rPr>
          <w:spacing w:val="28"/>
          <w:vertAlign w:val="baseline"/>
        </w:rPr>
        <w:t> </w:t>
      </w:r>
      <w:r>
        <w:rPr>
          <w:vertAlign w:val="baseline"/>
        </w:rPr>
        <w:t>For</w:t>
      </w:r>
      <w:r>
        <w:rPr>
          <w:spacing w:val="28"/>
          <w:vertAlign w:val="baseline"/>
        </w:rPr>
        <w:t> </w:t>
      </w:r>
      <w:r>
        <w:rPr>
          <w:vertAlign w:val="baseline"/>
        </w:rPr>
        <w:t>Count</w:t>
      </w:r>
      <w:r>
        <w:rPr>
          <w:spacing w:val="28"/>
          <w:vertAlign w:val="baseline"/>
        </w:rPr>
        <w:t> </w:t>
      </w:r>
      <w:r>
        <w:rPr>
          <w:vertAlign w:val="baseline"/>
        </w:rPr>
        <w:t>1,</w:t>
      </w:r>
      <w:r>
        <w:rPr>
          <w:spacing w:val="28"/>
          <w:vertAlign w:val="baseline"/>
        </w:rPr>
        <w:t> </w:t>
      </w:r>
      <w:r>
        <w:rPr>
          <w:vertAlign w:val="baseline"/>
        </w:rPr>
        <w:t>the</w:t>
      </w:r>
      <w:r>
        <w:rPr>
          <w:spacing w:val="28"/>
          <w:vertAlign w:val="baseline"/>
        </w:rPr>
        <w:t> </w:t>
      </w:r>
      <w:r>
        <w:rPr>
          <w:vertAlign w:val="baseline"/>
        </w:rPr>
        <w:t>jury</w:t>
      </w:r>
      <w:r>
        <w:rPr>
          <w:spacing w:val="28"/>
          <w:vertAlign w:val="baseline"/>
        </w:rPr>
        <w:t> </w:t>
      </w:r>
      <w:r>
        <w:rPr>
          <w:vertAlign w:val="baseline"/>
        </w:rPr>
        <w:t>found</w:t>
      </w:r>
      <w:r>
        <w:rPr>
          <w:spacing w:val="28"/>
          <w:vertAlign w:val="baseline"/>
        </w:rPr>
        <w:t> </w:t>
      </w:r>
      <w:r>
        <w:rPr>
          <w:vertAlign w:val="baseline"/>
        </w:rPr>
        <w:t>him</w:t>
      </w:r>
      <w:r>
        <w:rPr>
          <w:spacing w:val="28"/>
          <w:vertAlign w:val="baseline"/>
        </w:rPr>
        <w:t> </w:t>
      </w:r>
      <w:r>
        <w:rPr>
          <w:vertAlign w:val="baseline"/>
        </w:rPr>
        <w:t>accountable</w:t>
      </w:r>
      <w:r>
        <w:rPr>
          <w:spacing w:val="28"/>
          <w:vertAlign w:val="baseline"/>
        </w:rPr>
        <w:t> </w:t>
      </w:r>
      <w:r>
        <w:rPr>
          <w:vertAlign w:val="baseline"/>
        </w:rPr>
        <w:t>for</w:t>
      </w:r>
      <w:r>
        <w:rPr>
          <w:spacing w:val="28"/>
          <w:vertAlign w:val="baseline"/>
        </w:rPr>
        <w:t> </w:t>
      </w:r>
      <w:r>
        <w:rPr>
          <w:vertAlign w:val="baseline"/>
        </w:rPr>
        <w:t>50</w:t>
      </w:r>
      <w:r>
        <w:rPr>
          <w:spacing w:val="28"/>
          <w:vertAlign w:val="baseline"/>
        </w:rPr>
        <w:t> </w:t>
      </w:r>
      <w:r>
        <w:rPr>
          <w:vertAlign w:val="baseline"/>
        </w:rPr>
        <w:t>grams</w:t>
      </w:r>
      <w:r>
        <w:rPr>
          <w:spacing w:val="29"/>
          <w:vertAlign w:val="baseline"/>
        </w:rPr>
        <w:t> </w:t>
      </w:r>
      <w:r>
        <w:rPr>
          <w:vertAlign w:val="baseline"/>
        </w:rPr>
        <w:t>or</w:t>
      </w:r>
      <w:r>
        <w:rPr>
          <w:spacing w:val="28"/>
          <w:vertAlign w:val="baseline"/>
        </w:rPr>
        <w:t> </w:t>
      </w:r>
      <w:r>
        <w:rPr>
          <w:vertAlign w:val="baseline"/>
        </w:rPr>
        <w:t>more</w:t>
      </w:r>
      <w:r>
        <w:rPr>
          <w:spacing w:val="28"/>
          <w:vertAlign w:val="baseline"/>
        </w:rPr>
        <w:t> </w:t>
      </w:r>
      <w:r>
        <w:rPr>
          <w:vertAlign w:val="baseline"/>
        </w:rPr>
        <w:t>of</w:t>
      </w:r>
      <w:r>
        <w:rPr>
          <w:spacing w:val="-62"/>
          <w:vertAlign w:val="baseline"/>
        </w:rPr>
        <w:t> </w:t>
      </w:r>
      <w:r>
        <w:rPr>
          <w:vertAlign w:val="baseline"/>
        </w:rPr>
        <w:t>methamphetamine</w:t>
      </w:r>
      <w:r>
        <w:rPr>
          <w:spacing w:val="-2"/>
          <w:vertAlign w:val="baseline"/>
        </w:rPr>
        <w:t> </w:t>
      </w:r>
      <w:r>
        <w:rPr>
          <w:vertAlign w:val="baseline"/>
        </w:rPr>
        <w:t>rather</w:t>
      </w:r>
      <w:r>
        <w:rPr>
          <w:spacing w:val="-1"/>
          <w:vertAlign w:val="baseline"/>
        </w:rPr>
        <w:t> </w:t>
      </w:r>
      <w:r>
        <w:rPr>
          <w:vertAlign w:val="baseline"/>
        </w:rPr>
        <w:t>than</w:t>
      </w:r>
      <w:r>
        <w:rPr>
          <w:spacing w:val="-1"/>
          <w:vertAlign w:val="baseline"/>
        </w:rPr>
        <w:t> </w:t>
      </w:r>
      <w:r>
        <w:rPr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vertAlign w:val="baseline"/>
        </w:rPr>
        <w:t>500</w:t>
      </w:r>
      <w:r>
        <w:rPr>
          <w:spacing w:val="-2"/>
          <w:vertAlign w:val="baseline"/>
        </w:rPr>
        <w:t> </w:t>
      </w:r>
      <w:r>
        <w:rPr>
          <w:vertAlign w:val="baseline"/>
        </w:rPr>
        <w:t>grams</w:t>
      </w:r>
      <w:r>
        <w:rPr>
          <w:spacing w:val="-1"/>
          <w:vertAlign w:val="baseline"/>
        </w:rPr>
        <w:t> </w:t>
      </w:r>
      <w:r>
        <w:rPr>
          <w:vertAlign w:val="baseline"/>
        </w:rPr>
        <w:t>or</w:t>
      </w:r>
      <w:r>
        <w:rPr>
          <w:spacing w:val="-1"/>
          <w:vertAlign w:val="baseline"/>
        </w:rPr>
        <w:t> </w:t>
      </w:r>
      <w:r>
        <w:rPr>
          <w:vertAlign w:val="baseline"/>
        </w:rPr>
        <w:t>more</w:t>
      </w:r>
      <w:r>
        <w:rPr>
          <w:spacing w:val="-1"/>
          <w:vertAlign w:val="baseline"/>
        </w:rPr>
        <w:t> </w:t>
      </w:r>
      <w:r>
        <w:rPr>
          <w:vertAlign w:val="baseline"/>
        </w:rPr>
        <w:t>alleged</w:t>
      </w:r>
      <w:r>
        <w:rPr>
          <w:spacing w:val="-2"/>
          <w:vertAlign w:val="baseline"/>
        </w:rPr>
        <w:t> </w:t>
      </w:r>
      <w:r>
        <w:rPr>
          <w:vertAlign w:val="baseline"/>
        </w:rPr>
        <w:t>in</w:t>
      </w:r>
      <w:r>
        <w:rPr>
          <w:spacing w:val="-1"/>
          <w:vertAlign w:val="baseline"/>
        </w:rPr>
        <w:t> </w:t>
      </w:r>
      <w:r>
        <w:rPr>
          <w:vertAlign w:val="baseline"/>
        </w:rPr>
        <w:t>the</w:t>
      </w:r>
      <w:r>
        <w:rPr>
          <w:spacing w:val="2"/>
          <w:vertAlign w:val="baseline"/>
        </w:rPr>
        <w:t> </w:t>
      </w:r>
      <w:r>
        <w:rPr>
          <w:vertAlign w:val="baseline"/>
        </w:rPr>
        <w:t>indictment.</w:t>
      </w:r>
    </w:p>
    <w:p>
      <w:pPr>
        <w:spacing w:after="0"/>
        <w:sectPr>
          <w:pgSz w:w="12240" w:h="15840"/>
          <w:pgMar w:header="0" w:footer="1077" w:top="1380" w:bottom="1260" w:left="1320" w:right="1320"/>
        </w:sectPr>
      </w:pPr>
    </w:p>
    <w:p>
      <w:pPr>
        <w:pStyle w:val="Heading1"/>
        <w:spacing w:before="59"/>
      </w:pPr>
      <w:r>
        <w:rPr/>
        <w:t>II.</w:t>
      </w:r>
    </w:p>
    <w:p>
      <w:pPr>
        <w:pStyle w:val="BodyText"/>
      </w:pPr>
    </w:p>
    <w:p>
      <w:pPr>
        <w:pStyle w:val="BodyText"/>
        <w:spacing w:line="480" w:lineRule="auto"/>
        <w:ind w:left="120" w:right="117" w:firstLine="719"/>
        <w:jc w:val="both"/>
      </w:pPr>
      <w:r>
        <w:rPr/>
        <w:t>On appeal, Coleman challenges the validity of the investigative stop, arguing that</w:t>
      </w:r>
      <w:r>
        <w:rPr>
          <w:spacing w:val="1"/>
        </w:rPr>
        <w:t> </w:t>
      </w:r>
      <w:r>
        <w:rPr/>
        <w:t>Deputy</w:t>
      </w:r>
      <w:r>
        <w:rPr>
          <w:spacing w:val="-10"/>
        </w:rPr>
        <w:t> </w:t>
      </w:r>
      <w:r>
        <w:rPr/>
        <w:t>Johnson</w:t>
      </w:r>
      <w:r>
        <w:rPr>
          <w:spacing w:val="-10"/>
        </w:rPr>
        <w:t> </w:t>
      </w:r>
      <w:r>
        <w:rPr/>
        <w:t>did</w:t>
      </w:r>
      <w:r>
        <w:rPr>
          <w:spacing w:val="-11"/>
        </w:rPr>
        <w:t> </w:t>
      </w:r>
      <w:r>
        <w:rPr/>
        <w:t>not</w:t>
      </w:r>
      <w:r>
        <w:rPr>
          <w:spacing w:val="-8"/>
        </w:rPr>
        <w:t> </w:t>
      </w:r>
      <w:r>
        <w:rPr/>
        <w:t>have</w:t>
      </w:r>
      <w:r>
        <w:rPr>
          <w:spacing w:val="-10"/>
        </w:rPr>
        <w:t> </w:t>
      </w:r>
      <w:r>
        <w:rPr/>
        <w:t>reasonable</w:t>
      </w:r>
      <w:r>
        <w:rPr>
          <w:spacing w:val="-10"/>
        </w:rPr>
        <w:t> </w:t>
      </w:r>
      <w:r>
        <w:rPr/>
        <w:t>suspicion</w:t>
      </w:r>
      <w:r>
        <w:rPr>
          <w:spacing w:val="-10"/>
        </w:rPr>
        <w:t> </w:t>
      </w:r>
      <w:r>
        <w:rPr/>
        <w:t>that</w:t>
      </w:r>
      <w:r>
        <w:rPr>
          <w:spacing w:val="-11"/>
        </w:rPr>
        <w:t> </w:t>
      </w:r>
      <w:r>
        <w:rPr/>
        <w:t>he</w:t>
      </w:r>
      <w:r>
        <w:rPr>
          <w:spacing w:val="-10"/>
        </w:rPr>
        <w:t> </w:t>
      </w:r>
      <w:r>
        <w:rPr/>
        <w:t>was</w:t>
      </w:r>
      <w:r>
        <w:rPr>
          <w:spacing w:val="-11"/>
        </w:rPr>
        <w:t> </w:t>
      </w:r>
      <w:r>
        <w:rPr/>
        <w:t>engaged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criminal</w:t>
      </w:r>
      <w:r>
        <w:rPr>
          <w:spacing w:val="-11"/>
        </w:rPr>
        <w:t> </w:t>
      </w:r>
      <w:r>
        <w:rPr/>
        <w:t>activity</w:t>
      </w:r>
      <w:r>
        <w:rPr>
          <w:spacing w:val="-62"/>
        </w:rPr>
        <w:t> </w:t>
      </w:r>
      <w:r>
        <w:rPr/>
        <w:t>because</w:t>
      </w:r>
      <w:r>
        <w:rPr>
          <w:spacing w:val="-6"/>
        </w:rPr>
        <w:t> </w:t>
      </w:r>
      <w:r>
        <w:rPr/>
        <w:t>possessing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crossbow</w:t>
      </w:r>
      <w:r>
        <w:rPr>
          <w:spacing w:val="-5"/>
        </w:rPr>
        <w:t> </w:t>
      </w:r>
      <w:r>
        <w:rPr/>
        <w:t>on</w:t>
      </w:r>
      <w:r>
        <w:rPr>
          <w:spacing w:val="-3"/>
        </w:rPr>
        <w:t> </w:t>
      </w:r>
      <w:r>
        <w:rPr/>
        <w:t>school</w:t>
      </w:r>
      <w:r>
        <w:rPr>
          <w:spacing w:val="-3"/>
        </w:rPr>
        <w:t> </w:t>
      </w:r>
      <w:r>
        <w:rPr/>
        <w:t>property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illegal</w:t>
      </w:r>
      <w:r>
        <w:rPr>
          <w:spacing w:val="-5"/>
        </w:rPr>
        <w:t> </w:t>
      </w:r>
      <w:r>
        <w:rPr/>
        <w:t>under</w:t>
      </w:r>
      <w:r>
        <w:rPr>
          <w:spacing w:val="-3"/>
        </w:rPr>
        <w:t> </w:t>
      </w:r>
      <w:r>
        <w:rPr/>
        <w:t>Virginia</w:t>
      </w:r>
      <w:r>
        <w:rPr>
          <w:spacing w:val="-5"/>
        </w:rPr>
        <w:t> </w:t>
      </w:r>
      <w:r>
        <w:rPr/>
        <w:t>law</w:t>
      </w:r>
      <w:r>
        <w:rPr>
          <w:spacing w:val="-4"/>
        </w:rPr>
        <w:t> </w:t>
      </w:r>
      <w:r>
        <w:rPr/>
        <w:t>and,</w:t>
      </w:r>
      <w:r>
        <w:rPr>
          <w:spacing w:val="-5"/>
        </w:rPr>
        <w:t> </w:t>
      </w:r>
      <w:r>
        <w:rPr/>
        <w:t>in</w:t>
      </w:r>
      <w:r>
        <w:rPr>
          <w:spacing w:val="-63"/>
        </w:rPr>
        <w:t> </w:t>
      </w:r>
      <w:r>
        <w:rPr/>
        <w:t>any</w:t>
      </w:r>
      <w:r>
        <w:rPr>
          <w:spacing w:val="-6"/>
        </w:rPr>
        <w:t> </w:t>
      </w:r>
      <w:r>
        <w:rPr/>
        <w:t>event,</w:t>
      </w:r>
      <w:r>
        <w:rPr>
          <w:spacing w:val="-5"/>
        </w:rPr>
        <w:t> </w:t>
      </w:r>
      <w:r>
        <w:rPr/>
        <w:t>Deputy</w:t>
      </w:r>
      <w:r>
        <w:rPr>
          <w:spacing w:val="-5"/>
        </w:rPr>
        <w:t> </w:t>
      </w:r>
      <w:r>
        <w:rPr/>
        <w:t>Johnson’s</w:t>
      </w:r>
      <w:r>
        <w:rPr>
          <w:spacing w:val="-5"/>
        </w:rPr>
        <w:t> </w:t>
      </w:r>
      <w:r>
        <w:rPr/>
        <w:t>mistake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law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point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unreasonable.</w:t>
      </w:r>
      <w:r>
        <w:rPr>
          <w:spacing w:val="-6"/>
        </w:rPr>
        <w:t> </w:t>
      </w:r>
      <w:r>
        <w:rPr/>
        <w:t>However,</w:t>
      </w:r>
      <w:r>
        <w:rPr>
          <w:spacing w:val="-5"/>
        </w:rPr>
        <w:t> </w:t>
      </w:r>
      <w:r>
        <w:rPr/>
        <w:t>we</w:t>
      </w:r>
      <w:r>
        <w:rPr>
          <w:spacing w:val="-62"/>
        </w:rPr>
        <w:t> </w:t>
      </w:r>
      <w:r>
        <w:rPr/>
        <w:t>need not reach these arguments. Even if Coleman had not possessed the crossbow, the</w:t>
      </w:r>
      <w:r>
        <w:rPr>
          <w:spacing w:val="1"/>
        </w:rPr>
        <w:t> </w:t>
      </w:r>
      <w:r>
        <w:rPr/>
        <w:t>totality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remaining</w:t>
      </w:r>
      <w:r>
        <w:rPr>
          <w:spacing w:val="1"/>
        </w:rPr>
        <w:t> </w:t>
      </w:r>
      <w:r>
        <w:rPr/>
        <w:t>circumstances</w:t>
      </w:r>
      <w:r>
        <w:rPr>
          <w:spacing w:val="1"/>
        </w:rPr>
        <w:t> </w:t>
      </w:r>
      <w:r>
        <w:rPr/>
        <w:t>nonetheless</w:t>
      </w:r>
      <w:r>
        <w:rPr>
          <w:spacing w:val="1"/>
        </w:rPr>
        <w:t> </w:t>
      </w:r>
      <w:r>
        <w:rPr/>
        <w:t>provided</w:t>
      </w:r>
      <w:r>
        <w:rPr>
          <w:spacing w:val="1"/>
        </w:rPr>
        <w:t> </w:t>
      </w:r>
      <w:r>
        <w:rPr/>
        <w:t>Deputy</w:t>
      </w:r>
      <w:r>
        <w:rPr>
          <w:spacing w:val="1"/>
        </w:rPr>
        <w:t> </w:t>
      </w:r>
      <w:r>
        <w:rPr/>
        <w:t>Johnson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reasonable suspicion to conduct the investigative stop. Alternatively, we reach the same</w:t>
      </w:r>
      <w:r>
        <w:rPr>
          <w:spacing w:val="1"/>
        </w:rPr>
        <w:t> </w:t>
      </w:r>
      <w:r>
        <w:rPr/>
        <w:t>conclusion when considering Coleman’s crossbow possession in our analysis, assuming,</w:t>
      </w:r>
      <w:r>
        <w:rPr>
          <w:spacing w:val="1"/>
        </w:rPr>
        <w:t> </w:t>
      </w:r>
      <w:r>
        <w:rPr/>
        <w:t>without deciding, in that scenario that Virginia law does not prohibit possession of a</w:t>
      </w:r>
      <w:r>
        <w:rPr>
          <w:spacing w:val="1"/>
        </w:rPr>
        <w:t> </w:t>
      </w:r>
      <w:r>
        <w:rPr/>
        <w:t>crossbow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school</w:t>
      </w:r>
      <w:r>
        <w:rPr>
          <w:spacing w:val="1"/>
        </w:rPr>
        <w:t> </w:t>
      </w:r>
      <w:r>
        <w:rPr/>
        <w:t>property.</w:t>
      </w:r>
      <w:r>
        <w:rPr>
          <w:spacing w:val="1"/>
        </w:rPr>
        <w:t> </w:t>
      </w:r>
      <w:r>
        <w:rPr/>
        <w:t>Accordingly,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affirm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district</w:t>
      </w:r>
      <w:r>
        <w:rPr>
          <w:spacing w:val="1"/>
        </w:rPr>
        <w:t> </w:t>
      </w:r>
      <w:r>
        <w:rPr/>
        <w:t>court’s</w:t>
      </w:r>
      <w:r>
        <w:rPr>
          <w:spacing w:val="1"/>
        </w:rPr>
        <w:t> </w:t>
      </w:r>
      <w:r>
        <w:rPr/>
        <w:t>denial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Coleman’s</w:t>
      </w:r>
      <w:r>
        <w:rPr>
          <w:spacing w:val="1"/>
        </w:rPr>
        <w:t> </w:t>
      </w:r>
      <w:r>
        <w:rPr/>
        <w:t>motion</w:t>
      </w:r>
      <w:r>
        <w:rPr>
          <w:spacing w:val="2"/>
        </w:rPr>
        <w:t> </w:t>
      </w:r>
      <w:r>
        <w:rPr/>
        <w:t>to</w:t>
      </w:r>
      <w:r>
        <w:rPr>
          <w:spacing w:val="-1"/>
        </w:rPr>
        <w:t> </w:t>
      </w:r>
      <w:r>
        <w:rPr/>
        <w:t>suppress.</w:t>
      </w:r>
    </w:p>
    <w:p>
      <w:pPr>
        <w:pStyle w:val="Heading1"/>
        <w:spacing w:before="2"/>
        <w:ind w:right="4029"/>
      </w:pPr>
      <w:r>
        <w:rPr/>
        <w:t>A.</w:t>
      </w:r>
    </w:p>
    <w:p>
      <w:pPr>
        <w:pStyle w:val="BodyText"/>
        <w:spacing w:before="3"/>
        <w:rPr>
          <w:sz w:val="25"/>
        </w:rPr>
      </w:pPr>
    </w:p>
    <w:p>
      <w:pPr>
        <w:pStyle w:val="BodyText"/>
        <w:spacing w:line="480" w:lineRule="auto"/>
        <w:ind w:left="120" w:right="117" w:firstLine="720"/>
        <w:jc w:val="both"/>
      </w:pPr>
      <w:r>
        <w:rPr/>
        <w:t>The</w:t>
      </w:r>
      <w:r>
        <w:rPr>
          <w:spacing w:val="1"/>
        </w:rPr>
        <w:t> </w:t>
      </w:r>
      <w:r>
        <w:rPr/>
        <w:t>Fourth</w:t>
      </w:r>
      <w:r>
        <w:rPr>
          <w:spacing w:val="1"/>
        </w:rPr>
        <w:t> </w:t>
      </w:r>
      <w:r>
        <w:rPr/>
        <w:t>Amendment</w:t>
      </w:r>
      <w:r>
        <w:rPr>
          <w:spacing w:val="1"/>
        </w:rPr>
        <w:t> </w:t>
      </w:r>
      <w:r>
        <w:rPr/>
        <w:t>prohibits</w:t>
      </w:r>
      <w:r>
        <w:rPr>
          <w:spacing w:val="1"/>
        </w:rPr>
        <w:t> </w:t>
      </w:r>
      <w:r>
        <w:rPr/>
        <w:t>“unreasonable</w:t>
      </w:r>
      <w:r>
        <w:rPr>
          <w:spacing w:val="1"/>
        </w:rPr>
        <w:t> </w:t>
      </w:r>
      <w:r>
        <w:rPr/>
        <w:t>searches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seizures.”</w:t>
      </w:r>
      <w:r>
        <w:rPr>
          <w:spacing w:val="1"/>
        </w:rPr>
        <w:t> </w:t>
      </w:r>
      <w:r>
        <w:rPr/>
        <w:t>U.S.</w:t>
      </w:r>
      <w:r>
        <w:rPr>
          <w:spacing w:val="1"/>
        </w:rPr>
        <w:t> </w:t>
      </w:r>
      <w:r>
        <w:rPr/>
        <w:t>Const. amend. IV. In </w:t>
      </w:r>
      <w:r>
        <w:rPr>
          <w:i/>
        </w:rPr>
        <w:t>Terry</w:t>
      </w:r>
      <w:r>
        <w:rPr/>
        <w:t>, the Supreme Court recognized that an officer may stop and</w:t>
      </w:r>
      <w:r>
        <w:rPr>
          <w:spacing w:val="1"/>
        </w:rPr>
        <w:t> </w:t>
      </w:r>
      <w:r>
        <w:rPr/>
        <w:t>search</w:t>
      </w:r>
      <w:r>
        <w:rPr>
          <w:spacing w:val="-9"/>
        </w:rPr>
        <w:t> </w:t>
      </w:r>
      <w:r>
        <w:rPr/>
        <w:t>a</w:t>
      </w:r>
      <w:r>
        <w:rPr>
          <w:spacing w:val="-7"/>
        </w:rPr>
        <w:t> </w:t>
      </w:r>
      <w:r>
        <w:rPr/>
        <w:t>person</w:t>
      </w:r>
      <w:r>
        <w:rPr>
          <w:spacing w:val="-6"/>
        </w:rPr>
        <w:t> </w:t>
      </w:r>
      <w:r>
        <w:rPr/>
        <w:t>without</w:t>
      </w:r>
      <w:r>
        <w:rPr>
          <w:spacing w:val="-5"/>
        </w:rPr>
        <w:t> </w:t>
      </w:r>
      <w:r>
        <w:rPr/>
        <w:t>probable</w:t>
      </w:r>
      <w:r>
        <w:rPr>
          <w:spacing w:val="-7"/>
        </w:rPr>
        <w:t> </w:t>
      </w:r>
      <w:r>
        <w:rPr/>
        <w:t>cause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limited</w:t>
      </w:r>
      <w:r>
        <w:rPr>
          <w:spacing w:val="-8"/>
        </w:rPr>
        <w:t> </w:t>
      </w:r>
      <w:r>
        <w:rPr/>
        <w:t>circumstances.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Court</w:t>
      </w:r>
      <w:r>
        <w:rPr>
          <w:spacing w:val="-8"/>
        </w:rPr>
        <w:t> </w:t>
      </w:r>
      <w:r>
        <w:rPr/>
        <w:t>instructed</w:t>
      </w:r>
      <w:r>
        <w:rPr>
          <w:spacing w:val="-7"/>
        </w:rPr>
        <w:t> </w:t>
      </w:r>
      <w:r>
        <w:rPr/>
        <w:t>that</w:t>
      </w:r>
      <w:r>
        <w:rPr>
          <w:spacing w:val="-63"/>
        </w:rPr>
        <w:t> </w:t>
      </w:r>
      <w:r>
        <w:rPr/>
        <w:t>to justify such an investigative stop, “the police officer must be able to point to specific</w:t>
      </w:r>
      <w:r>
        <w:rPr>
          <w:spacing w:val="1"/>
        </w:rPr>
        <w:t> </w:t>
      </w:r>
      <w:r>
        <w:rPr/>
        <w:t>and articulable facts which, taken together with rational inferences from those facts,</w:t>
      </w:r>
      <w:r>
        <w:rPr>
          <w:spacing w:val="1"/>
        </w:rPr>
        <w:t> </w:t>
      </w:r>
      <w:r>
        <w:rPr/>
        <w:t>reasonably warrant . . . intrusion.” </w:t>
      </w:r>
      <w:r>
        <w:rPr>
          <w:i/>
        </w:rPr>
        <w:t>Terry</w:t>
      </w:r>
      <w:r>
        <w:rPr/>
        <w:t>, 392 U.S. at 21. In other words, the officer must</w:t>
      </w:r>
      <w:r>
        <w:rPr>
          <w:spacing w:val="1"/>
        </w:rPr>
        <w:t> </w:t>
      </w:r>
      <w:r>
        <w:rPr/>
        <w:t>“observe[]</w:t>
      </w:r>
      <w:r>
        <w:rPr>
          <w:spacing w:val="1"/>
        </w:rPr>
        <w:t> </w:t>
      </w:r>
      <w:r>
        <w:rPr/>
        <w:t>unusual</w:t>
      </w:r>
      <w:r>
        <w:rPr>
          <w:spacing w:val="1"/>
        </w:rPr>
        <w:t> </w:t>
      </w:r>
      <w:r>
        <w:rPr/>
        <w:t>conduct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leads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reasonably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conclude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light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his</w:t>
      </w:r>
      <w:r>
        <w:rPr>
          <w:spacing w:val="-62"/>
        </w:rPr>
        <w:t> </w:t>
      </w:r>
      <w:r>
        <w:rPr/>
        <w:t>experience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criminal</w:t>
      </w:r>
      <w:r>
        <w:rPr>
          <w:spacing w:val="-10"/>
        </w:rPr>
        <w:t> </w:t>
      </w:r>
      <w:r>
        <w:rPr/>
        <w:t>activity</w:t>
      </w:r>
      <w:r>
        <w:rPr>
          <w:spacing w:val="-9"/>
        </w:rPr>
        <w:t> </w:t>
      </w:r>
      <w:r>
        <w:rPr/>
        <w:t>may</w:t>
      </w:r>
      <w:r>
        <w:rPr>
          <w:spacing w:val="-10"/>
        </w:rPr>
        <w:t> </w:t>
      </w:r>
      <w:r>
        <w:rPr/>
        <w:t>be</w:t>
      </w:r>
      <w:r>
        <w:rPr>
          <w:spacing w:val="-11"/>
        </w:rPr>
        <w:t> </w:t>
      </w:r>
      <w:r>
        <w:rPr/>
        <w:t>afoot.”</w:t>
      </w:r>
      <w:r>
        <w:rPr>
          <w:spacing w:val="-11"/>
        </w:rPr>
        <w:t> </w:t>
      </w:r>
      <w:r>
        <w:rPr>
          <w:i/>
        </w:rPr>
        <w:t>Id.</w:t>
      </w:r>
      <w:r>
        <w:rPr>
          <w:i/>
          <w:spacing w:val="-10"/>
        </w:rPr>
        <w:t> </w:t>
      </w:r>
      <w:r>
        <w:rPr/>
        <w:t>at</w:t>
      </w:r>
      <w:r>
        <w:rPr>
          <w:spacing w:val="-11"/>
        </w:rPr>
        <w:t> </w:t>
      </w:r>
      <w:r>
        <w:rPr/>
        <w:t>30.</w:t>
      </w:r>
      <w:r>
        <w:rPr>
          <w:spacing w:val="-8"/>
        </w:rPr>
        <w:t> </w:t>
      </w:r>
      <w:r>
        <w:rPr/>
        <w:t>The</w:t>
      </w:r>
      <w:r>
        <w:rPr>
          <w:spacing w:val="-11"/>
        </w:rPr>
        <w:t> </w:t>
      </w:r>
      <w:r>
        <w:rPr/>
        <w:t>Court</w:t>
      </w:r>
      <w:r>
        <w:rPr>
          <w:spacing w:val="-11"/>
        </w:rPr>
        <w:t> </w:t>
      </w:r>
      <w:r>
        <w:rPr/>
        <w:t>employed</w:t>
      </w:r>
      <w:r>
        <w:rPr>
          <w:spacing w:val="-10"/>
        </w:rPr>
        <w:t> </w:t>
      </w:r>
      <w:r>
        <w:rPr/>
        <w:t>an</w:t>
      </w:r>
      <w:r>
        <w:rPr>
          <w:spacing w:val="-12"/>
        </w:rPr>
        <w:t> </w:t>
      </w:r>
      <w:r>
        <w:rPr/>
        <w:t>objective</w:t>
      </w:r>
      <w:r>
        <w:rPr>
          <w:spacing w:val="-62"/>
        </w:rPr>
        <w:t> </w:t>
      </w:r>
      <w:r>
        <w:rPr/>
        <w:t>standard</w:t>
      </w:r>
      <w:r>
        <w:rPr>
          <w:spacing w:val="12"/>
        </w:rPr>
        <w:t> </w:t>
      </w:r>
      <w:r>
        <w:rPr/>
        <w:t>on</w:t>
      </w:r>
      <w:r>
        <w:rPr>
          <w:spacing w:val="12"/>
        </w:rPr>
        <w:t> </w:t>
      </w:r>
      <w:r>
        <w:rPr/>
        <w:t>this</w:t>
      </w:r>
      <w:r>
        <w:rPr>
          <w:spacing w:val="12"/>
        </w:rPr>
        <w:t> </w:t>
      </w:r>
      <w:r>
        <w:rPr/>
        <w:t>inquiry:</w:t>
      </w:r>
      <w:r>
        <w:rPr>
          <w:spacing w:val="11"/>
        </w:rPr>
        <w:t> </w:t>
      </w:r>
      <w:r>
        <w:rPr/>
        <w:t>“[W]ould</w:t>
      </w:r>
      <w:r>
        <w:rPr>
          <w:spacing w:val="12"/>
        </w:rPr>
        <w:t> </w:t>
      </w:r>
      <w:r>
        <w:rPr/>
        <w:t>the</w:t>
      </w:r>
      <w:r>
        <w:rPr>
          <w:spacing w:val="12"/>
        </w:rPr>
        <w:t> </w:t>
      </w:r>
      <w:r>
        <w:rPr/>
        <w:t>facts</w:t>
      </w:r>
      <w:r>
        <w:rPr>
          <w:spacing w:val="13"/>
        </w:rPr>
        <w:t> </w:t>
      </w:r>
      <w:r>
        <w:rPr/>
        <w:t>available</w:t>
      </w:r>
      <w:r>
        <w:rPr>
          <w:spacing w:val="12"/>
        </w:rPr>
        <w:t> </w:t>
      </w:r>
      <w:r>
        <w:rPr/>
        <w:t>to</w:t>
      </w:r>
      <w:r>
        <w:rPr>
          <w:spacing w:val="12"/>
        </w:rPr>
        <w:t> </w:t>
      </w:r>
      <w:r>
        <w:rPr/>
        <w:t>the</w:t>
      </w:r>
      <w:r>
        <w:rPr>
          <w:spacing w:val="12"/>
        </w:rPr>
        <w:t> </w:t>
      </w:r>
      <w:r>
        <w:rPr/>
        <w:t>officer</w:t>
      </w:r>
      <w:r>
        <w:rPr>
          <w:spacing w:val="14"/>
        </w:rPr>
        <w:t> </w:t>
      </w:r>
      <w:r>
        <w:rPr/>
        <w:t>at</w:t>
      </w:r>
      <w:r>
        <w:rPr>
          <w:spacing w:val="12"/>
        </w:rPr>
        <w:t> </w:t>
      </w:r>
      <w:r>
        <w:rPr/>
        <w:t>the</w:t>
      </w:r>
      <w:r>
        <w:rPr>
          <w:spacing w:val="12"/>
        </w:rPr>
        <w:t> </w:t>
      </w:r>
      <w:r>
        <w:rPr/>
        <w:t>moment</w:t>
      </w:r>
      <w:r>
        <w:rPr>
          <w:spacing w:val="13"/>
        </w:rPr>
        <w:t> </w:t>
      </w:r>
      <w:r>
        <w:rPr/>
        <w:t>of</w:t>
      </w:r>
      <w:r>
        <w:rPr>
          <w:spacing w:val="12"/>
        </w:rPr>
        <w:t> </w:t>
      </w:r>
      <w:r>
        <w:rPr/>
        <w:t>the</w:t>
      </w:r>
    </w:p>
    <w:p>
      <w:pPr>
        <w:spacing w:after="0" w:line="480" w:lineRule="auto"/>
        <w:jc w:val="both"/>
        <w:sectPr>
          <w:pgSz w:w="12240" w:h="15840"/>
          <w:pgMar w:header="0" w:footer="1077" w:top="1380" w:bottom="1260" w:left="1320" w:right="1320"/>
        </w:sectPr>
      </w:pPr>
    </w:p>
    <w:p>
      <w:pPr>
        <w:pStyle w:val="BodyText"/>
        <w:spacing w:line="480" w:lineRule="auto" w:before="59"/>
        <w:ind w:left="120" w:right="121"/>
        <w:jc w:val="both"/>
      </w:pPr>
      <w:r>
        <w:rPr/>
        <w:t>seizure</w:t>
      </w:r>
      <w:r>
        <w:rPr>
          <w:spacing w:val="-8"/>
        </w:rPr>
        <w:t> </w:t>
      </w:r>
      <w:r>
        <w:rPr/>
        <w:t>or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search</w:t>
      </w:r>
      <w:r>
        <w:rPr>
          <w:spacing w:val="-6"/>
        </w:rPr>
        <w:t> </w:t>
      </w:r>
      <w:r>
        <w:rPr/>
        <w:t>warrant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man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reasonable</w:t>
      </w:r>
      <w:r>
        <w:rPr>
          <w:spacing w:val="-7"/>
        </w:rPr>
        <w:t> </w:t>
      </w:r>
      <w:r>
        <w:rPr/>
        <w:t>caution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belief</w:t>
      </w:r>
      <w:r>
        <w:rPr>
          <w:spacing w:val="-4"/>
        </w:rPr>
        <w:t> </w:t>
      </w:r>
      <w:r>
        <w:rPr/>
        <w:t>that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action</w:t>
      </w:r>
      <w:r>
        <w:rPr>
          <w:spacing w:val="-7"/>
        </w:rPr>
        <w:t> </w:t>
      </w:r>
      <w:r>
        <w:rPr/>
        <w:t>taken</w:t>
      </w:r>
      <w:r>
        <w:rPr>
          <w:spacing w:val="-62"/>
        </w:rPr>
        <w:t> </w:t>
      </w:r>
      <w:r>
        <w:rPr/>
        <w:t>was</w:t>
      </w:r>
      <w:r>
        <w:rPr>
          <w:spacing w:val="-2"/>
        </w:rPr>
        <w:t> </w:t>
      </w:r>
      <w:r>
        <w:rPr/>
        <w:t>appropriate?”</w:t>
      </w:r>
      <w:r>
        <w:rPr>
          <w:spacing w:val="-1"/>
        </w:rPr>
        <w:t> </w:t>
      </w:r>
      <w:r>
        <w:rPr>
          <w:i/>
        </w:rPr>
        <w:t>Id.</w:t>
      </w:r>
      <w:r>
        <w:rPr>
          <w:i/>
          <w:spacing w:val="2"/>
        </w:rPr>
        <w:t> </w:t>
      </w:r>
      <w:r>
        <w:rPr/>
        <w:t>at</w:t>
      </w:r>
      <w:r>
        <w:rPr>
          <w:spacing w:val="-1"/>
        </w:rPr>
        <w:t> </w:t>
      </w:r>
      <w:r>
        <w:rPr/>
        <w:t>21–22</w:t>
      </w:r>
      <w:r>
        <w:rPr>
          <w:spacing w:val="-1"/>
        </w:rPr>
        <w:t> </w:t>
      </w:r>
      <w:r>
        <w:rPr/>
        <w:t>(internal</w:t>
      </w:r>
      <w:r>
        <w:rPr>
          <w:spacing w:val="-2"/>
        </w:rPr>
        <w:t> </w:t>
      </w:r>
      <w:r>
        <w:rPr/>
        <w:t>quotation</w:t>
      </w:r>
      <w:r>
        <w:rPr>
          <w:spacing w:val="-1"/>
        </w:rPr>
        <w:t> </w:t>
      </w:r>
      <w:r>
        <w:rPr/>
        <w:t>marks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citation</w:t>
      </w:r>
      <w:r>
        <w:rPr>
          <w:spacing w:val="2"/>
        </w:rPr>
        <w:t> </w:t>
      </w:r>
      <w:r>
        <w:rPr/>
        <w:t>omitted).</w:t>
      </w:r>
    </w:p>
    <w:p>
      <w:pPr>
        <w:pStyle w:val="BodyText"/>
        <w:spacing w:line="480" w:lineRule="auto"/>
        <w:ind w:left="120" w:right="117" w:firstLine="720"/>
        <w:jc w:val="both"/>
      </w:pPr>
      <w:r>
        <w:rPr/>
        <w:t>Applying </w:t>
      </w:r>
      <w:r>
        <w:rPr>
          <w:i/>
        </w:rPr>
        <w:t>Terry</w:t>
      </w:r>
      <w:r>
        <w:rPr/>
        <w:t>, we have since held that “[a]n officer may stop and briefly detain a</w:t>
      </w:r>
      <w:r>
        <w:rPr>
          <w:spacing w:val="-62"/>
        </w:rPr>
        <w:t> </w:t>
      </w:r>
      <w:r>
        <w:rPr/>
        <w:t>person ‘when the officer has reasonable, articulable suspicion that the person has been, is,</w:t>
      </w:r>
      <w:r>
        <w:rPr>
          <w:spacing w:val="-62"/>
        </w:rPr>
        <w:t> </w:t>
      </w:r>
      <w:r>
        <w:rPr/>
        <w:t>or is about to be engaged in criminal activity.’” </w:t>
      </w:r>
      <w:r>
        <w:rPr>
          <w:i/>
        </w:rPr>
        <w:t>United States v. Montieth</w:t>
      </w:r>
      <w:r>
        <w:rPr/>
        <w:t>, 662 F.3d 660,</w:t>
      </w:r>
      <w:r>
        <w:rPr>
          <w:spacing w:val="1"/>
        </w:rPr>
        <w:t> </w:t>
      </w:r>
      <w:r>
        <w:rPr/>
        <w:t>665 (4th Cir. 2011) (quoting </w:t>
      </w:r>
      <w:r>
        <w:rPr>
          <w:i/>
        </w:rPr>
        <w:t>United States v. Hensley</w:t>
      </w:r>
      <w:r>
        <w:rPr/>
        <w:t>, 469 U.S. 221, 227 (1985)). “[A]</w:t>
      </w:r>
      <w:r>
        <w:rPr>
          <w:spacing w:val="1"/>
        </w:rPr>
        <w:t> </w:t>
      </w:r>
      <w:r>
        <w:rPr/>
        <w:t>court must look to the totality of the circumstances in determining whether the officer had</w:t>
      </w:r>
      <w:r>
        <w:rPr>
          <w:spacing w:val="-62"/>
        </w:rPr>
        <w:t> </w:t>
      </w:r>
      <w:r>
        <w:rPr/>
        <w:t>a particularized and objective basis for suspecting criminal activity.” </w:t>
      </w:r>
      <w:r>
        <w:rPr>
          <w:i/>
        </w:rPr>
        <w:t>United States v.</w:t>
      </w:r>
      <w:r>
        <w:rPr>
          <w:i/>
          <w:spacing w:val="1"/>
        </w:rPr>
        <w:t> </w:t>
      </w:r>
      <w:r>
        <w:rPr>
          <w:i/>
        </w:rPr>
        <w:t>Foster</w:t>
      </w:r>
      <w:r>
        <w:rPr/>
        <w:t>, 634 F.3d 243, 246 (4th Cir. 2011). “Because reasonable suspicion is an objective</w:t>
      </w:r>
      <w:r>
        <w:rPr>
          <w:spacing w:val="1"/>
        </w:rPr>
        <w:t> </w:t>
      </w:r>
      <w:r>
        <w:rPr/>
        <w:t>test, we examine the facts within the knowledge of [the officer] to determine the presence</w:t>
      </w:r>
      <w:r>
        <w:rPr>
          <w:spacing w:val="-62"/>
        </w:rPr>
        <w:t> </w:t>
      </w:r>
      <w:r>
        <w:rPr/>
        <w:t>or nonexistence of reasonable suspicion; we do not examine the subjective beliefs of [the</w:t>
      </w:r>
      <w:r>
        <w:rPr>
          <w:spacing w:val="1"/>
        </w:rPr>
        <w:t> </w:t>
      </w:r>
      <w:r>
        <w:rPr/>
        <w:t>officer] to determine whether he thought that the facts constituted reasonable suspicion.”</w:t>
      </w:r>
      <w:r>
        <w:rPr>
          <w:spacing w:val="1"/>
        </w:rPr>
        <w:t> </w:t>
      </w:r>
      <w:r>
        <w:rPr>
          <w:i/>
        </w:rPr>
        <w:t>United</w:t>
      </w:r>
      <w:r>
        <w:rPr>
          <w:i/>
          <w:spacing w:val="-2"/>
        </w:rPr>
        <w:t> </w:t>
      </w:r>
      <w:r>
        <w:rPr>
          <w:i/>
        </w:rPr>
        <w:t>States</w:t>
      </w:r>
      <w:r>
        <w:rPr>
          <w:i/>
          <w:spacing w:val="-1"/>
        </w:rPr>
        <w:t> </w:t>
      </w:r>
      <w:r>
        <w:rPr>
          <w:i/>
        </w:rPr>
        <w:t>v.</w:t>
      </w:r>
      <w:r>
        <w:rPr>
          <w:i/>
          <w:spacing w:val="-1"/>
        </w:rPr>
        <w:t> </w:t>
      </w:r>
      <w:r>
        <w:rPr>
          <w:i/>
        </w:rPr>
        <w:t>Foreman</w:t>
      </w:r>
      <w:r>
        <w:rPr/>
        <w:t>,</w:t>
      </w:r>
      <w:r>
        <w:rPr>
          <w:spacing w:val="-1"/>
        </w:rPr>
        <w:t> </w:t>
      </w:r>
      <w:r>
        <w:rPr/>
        <w:t>369</w:t>
      </w:r>
      <w:r>
        <w:rPr>
          <w:spacing w:val="-2"/>
        </w:rPr>
        <w:t> </w:t>
      </w:r>
      <w:r>
        <w:rPr/>
        <w:t>F.3d</w:t>
      </w:r>
      <w:r>
        <w:rPr>
          <w:spacing w:val="-1"/>
        </w:rPr>
        <w:t> </w:t>
      </w:r>
      <w:r>
        <w:rPr/>
        <w:t>776,</w:t>
      </w:r>
      <w:r>
        <w:rPr>
          <w:spacing w:val="2"/>
        </w:rPr>
        <w:t> </w:t>
      </w:r>
      <w:r>
        <w:rPr/>
        <w:t>781</w:t>
      </w:r>
      <w:r>
        <w:rPr>
          <w:spacing w:val="-1"/>
        </w:rPr>
        <w:t> </w:t>
      </w:r>
      <w:r>
        <w:rPr/>
        <w:t>(4th</w:t>
      </w:r>
      <w:r>
        <w:rPr>
          <w:spacing w:val="-2"/>
        </w:rPr>
        <w:t> </w:t>
      </w:r>
      <w:r>
        <w:rPr/>
        <w:t>Cir.</w:t>
      </w:r>
      <w:r>
        <w:rPr>
          <w:spacing w:val="-1"/>
        </w:rPr>
        <w:t> </w:t>
      </w:r>
      <w:r>
        <w:rPr/>
        <w:t>2004).</w:t>
      </w:r>
    </w:p>
    <w:p>
      <w:pPr>
        <w:pStyle w:val="BodyText"/>
        <w:spacing w:line="480" w:lineRule="auto" w:before="2"/>
        <w:ind w:left="119" w:right="117" w:firstLine="720"/>
        <w:jc w:val="both"/>
      </w:pPr>
      <w:r>
        <w:rPr/>
        <w:t>Of</w:t>
      </w:r>
      <w:r>
        <w:rPr>
          <w:spacing w:val="-10"/>
        </w:rPr>
        <w:t> </w:t>
      </w:r>
      <w:r>
        <w:rPr/>
        <w:t>course,</w:t>
      </w:r>
      <w:r>
        <w:rPr>
          <w:spacing w:val="-9"/>
        </w:rPr>
        <w:t> </w:t>
      </w:r>
      <w:r>
        <w:rPr/>
        <w:t>“[w]hile</w:t>
      </w:r>
      <w:r>
        <w:rPr>
          <w:spacing w:val="-8"/>
        </w:rPr>
        <w:t> </w:t>
      </w:r>
      <w:r>
        <w:rPr/>
        <w:t>such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detention</w:t>
      </w:r>
      <w:r>
        <w:rPr>
          <w:spacing w:val="-9"/>
        </w:rPr>
        <w:t> </w:t>
      </w:r>
      <w:r>
        <w:rPr/>
        <w:t>does</w:t>
      </w:r>
      <w:r>
        <w:rPr>
          <w:spacing w:val="-10"/>
        </w:rPr>
        <w:t> </w:t>
      </w:r>
      <w:r>
        <w:rPr/>
        <w:t>not</w:t>
      </w:r>
      <w:r>
        <w:rPr>
          <w:spacing w:val="-9"/>
        </w:rPr>
        <w:t> </w:t>
      </w:r>
      <w:r>
        <w:rPr/>
        <w:t>require</w:t>
      </w:r>
      <w:r>
        <w:rPr>
          <w:spacing w:val="-9"/>
        </w:rPr>
        <w:t> </w:t>
      </w:r>
      <w:r>
        <w:rPr/>
        <w:t>probable</w:t>
      </w:r>
      <w:r>
        <w:rPr>
          <w:spacing w:val="-9"/>
        </w:rPr>
        <w:t> </w:t>
      </w:r>
      <w:r>
        <w:rPr/>
        <w:t>cause,</w:t>
      </w:r>
      <w:r>
        <w:rPr>
          <w:spacing w:val="-10"/>
        </w:rPr>
        <w:t> </w:t>
      </w:r>
      <w:r>
        <w:rPr/>
        <w:t>it</w:t>
      </w:r>
      <w:r>
        <w:rPr>
          <w:spacing w:val="-9"/>
        </w:rPr>
        <w:t> </w:t>
      </w:r>
      <w:r>
        <w:rPr/>
        <w:t>does</w:t>
      </w:r>
      <w:r>
        <w:rPr>
          <w:spacing w:val="-9"/>
        </w:rPr>
        <w:t> </w:t>
      </w:r>
      <w:r>
        <w:rPr/>
        <w:t>require</w:t>
      </w:r>
      <w:r>
        <w:rPr>
          <w:spacing w:val="-63"/>
        </w:rPr>
        <w:t> </w:t>
      </w:r>
      <w:r>
        <w:rPr/>
        <w:t>something more than an ‘inchoate and unparticularized suspicion or “hunch.”’” </w:t>
      </w:r>
      <w:r>
        <w:rPr>
          <w:i/>
        </w:rPr>
        <w:t>United</w:t>
      </w:r>
      <w:r>
        <w:rPr>
          <w:i/>
          <w:spacing w:val="1"/>
        </w:rPr>
        <w:t> </w:t>
      </w:r>
      <w:r>
        <w:rPr>
          <w:i/>
        </w:rPr>
        <w:t>States v. Sprinkle</w:t>
      </w:r>
      <w:r>
        <w:rPr/>
        <w:t>, 106 F.3d 613, 617 (4th Cir. 1997) (quoting </w:t>
      </w:r>
      <w:r>
        <w:rPr>
          <w:i/>
        </w:rPr>
        <w:t>Terry</w:t>
      </w:r>
      <w:r>
        <w:rPr/>
        <w:t>, 392 U.S. at 27). At</w:t>
      </w:r>
      <w:r>
        <w:rPr>
          <w:spacing w:val="1"/>
        </w:rPr>
        <w:t> </w:t>
      </w:r>
      <w:r>
        <w:rPr/>
        <w:t>the same time, as the Supreme Court has explained, “[t]he reasonable suspicion inquiry</w:t>
      </w:r>
      <w:r>
        <w:rPr>
          <w:spacing w:val="1"/>
        </w:rPr>
        <w:t> </w:t>
      </w:r>
      <w:r>
        <w:rPr/>
        <w:t>falls</w:t>
      </w:r>
      <w:r>
        <w:rPr>
          <w:spacing w:val="-9"/>
        </w:rPr>
        <w:t> </w:t>
      </w:r>
      <w:r>
        <w:rPr/>
        <w:t>considerably</w:t>
      </w:r>
      <w:r>
        <w:rPr>
          <w:spacing w:val="-9"/>
        </w:rPr>
        <w:t> </w:t>
      </w:r>
      <w:r>
        <w:rPr/>
        <w:t>short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51%</w:t>
      </w:r>
      <w:r>
        <w:rPr>
          <w:spacing w:val="-6"/>
        </w:rPr>
        <w:t> </w:t>
      </w:r>
      <w:r>
        <w:rPr/>
        <w:t>accuracy.”</w:t>
      </w:r>
      <w:r>
        <w:rPr>
          <w:spacing w:val="-9"/>
        </w:rPr>
        <w:t> </w:t>
      </w:r>
      <w:r>
        <w:rPr>
          <w:i/>
        </w:rPr>
        <w:t>Kansas</w:t>
      </w:r>
      <w:r>
        <w:rPr>
          <w:i/>
          <w:spacing w:val="-9"/>
        </w:rPr>
        <w:t> </w:t>
      </w:r>
      <w:r>
        <w:rPr>
          <w:i/>
        </w:rPr>
        <w:t>v.</w:t>
      </w:r>
      <w:r>
        <w:rPr>
          <w:i/>
          <w:spacing w:val="-7"/>
        </w:rPr>
        <w:t> </w:t>
      </w:r>
      <w:r>
        <w:rPr>
          <w:i/>
        </w:rPr>
        <w:t>Glover</w:t>
      </w:r>
      <w:r>
        <w:rPr/>
        <w:t>,</w:t>
      </w:r>
      <w:r>
        <w:rPr>
          <w:spacing w:val="-6"/>
        </w:rPr>
        <w:t> </w:t>
      </w:r>
      <w:r>
        <w:rPr/>
        <w:t>140</w:t>
      </w:r>
      <w:r>
        <w:rPr>
          <w:spacing w:val="-7"/>
        </w:rPr>
        <w:t> </w:t>
      </w:r>
      <w:r>
        <w:rPr/>
        <w:t>S.</w:t>
      </w:r>
      <w:r>
        <w:rPr>
          <w:spacing w:val="-6"/>
        </w:rPr>
        <w:t> </w:t>
      </w:r>
      <w:r>
        <w:rPr/>
        <w:t>Ct.</w:t>
      </w:r>
      <w:r>
        <w:rPr>
          <w:spacing w:val="-9"/>
        </w:rPr>
        <w:t> </w:t>
      </w:r>
      <w:r>
        <w:rPr/>
        <w:t>1183,</w:t>
      </w:r>
      <w:r>
        <w:rPr>
          <w:spacing w:val="-6"/>
        </w:rPr>
        <w:t> </w:t>
      </w:r>
      <w:r>
        <w:rPr/>
        <w:t>1188</w:t>
      </w:r>
      <w:r>
        <w:rPr>
          <w:spacing w:val="-6"/>
        </w:rPr>
        <w:t> </w:t>
      </w:r>
      <w:r>
        <w:rPr/>
        <w:t>(2020)</w:t>
      </w:r>
      <w:r>
        <w:rPr>
          <w:spacing w:val="-63"/>
        </w:rPr>
        <w:t> </w:t>
      </w:r>
      <w:r>
        <w:rPr/>
        <w:t>(internal</w:t>
      </w:r>
      <w:r>
        <w:rPr>
          <w:spacing w:val="-2"/>
        </w:rPr>
        <w:t> </w:t>
      </w:r>
      <w:r>
        <w:rPr/>
        <w:t>quotation</w:t>
      </w:r>
      <w:r>
        <w:rPr>
          <w:spacing w:val="2"/>
        </w:rPr>
        <w:t> </w:t>
      </w:r>
      <w:r>
        <w:rPr/>
        <w:t>marks</w:t>
      </w:r>
      <w:r>
        <w:rPr>
          <w:spacing w:val="-1"/>
        </w:rPr>
        <w:t> </w:t>
      </w:r>
      <w:r>
        <w:rPr/>
        <w:t>omitted).</w:t>
      </w:r>
    </w:p>
    <w:p>
      <w:pPr>
        <w:pStyle w:val="Heading1"/>
        <w:spacing w:line="298" w:lineRule="exact"/>
      </w:pPr>
      <w:r>
        <w:rPr/>
        <w:t>B.</w:t>
      </w:r>
    </w:p>
    <w:p>
      <w:pPr>
        <w:pStyle w:val="BodyText"/>
        <w:spacing w:before="3"/>
        <w:rPr>
          <w:sz w:val="25"/>
        </w:rPr>
      </w:pPr>
    </w:p>
    <w:p>
      <w:pPr>
        <w:pStyle w:val="BodyText"/>
        <w:spacing w:line="480" w:lineRule="auto"/>
        <w:ind w:left="119" w:right="120" w:firstLine="720"/>
        <w:jc w:val="both"/>
      </w:pPr>
      <w:r>
        <w:rPr/>
        <w:t>We are convinced that, even if Coleman had not possessed the crossbow, Deputy</w:t>
      </w:r>
      <w:r>
        <w:rPr>
          <w:spacing w:val="1"/>
        </w:rPr>
        <w:t> </w:t>
      </w:r>
      <w:r>
        <w:rPr/>
        <w:t>Johnson</w:t>
      </w:r>
      <w:r>
        <w:rPr>
          <w:spacing w:val="31"/>
        </w:rPr>
        <w:t> </w:t>
      </w:r>
      <w:r>
        <w:rPr/>
        <w:t>would</w:t>
      </w:r>
      <w:r>
        <w:rPr>
          <w:spacing w:val="31"/>
        </w:rPr>
        <w:t> </w:t>
      </w:r>
      <w:r>
        <w:rPr/>
        <w:t>have</w:t>
      </w:r>
      <w:r>
        <w:rPr>
          <w:spacing w:val="32"/>
        </w:rPr>
        <w:t> </w:t>
      </w:r>
      <w:r>
        <w:rPr/>
        <w:t>had</w:t>
      </w:r>
      <w:r>
        <w:rPr>
          <w:spacing w:val="29"/>
        </w:rPr>
        <w:t> </w:t>
      </w:r>
      <w:r>
        <w:rPr/>
        <w:t>reasonable</w:t>
      </w:r>
      <w:r>
        <w:rPr>
          <w:spacing w:val="29"/>
        </w:rPr>
        <w:t> </w:t>
      </w:r>
      <w:r>
        <w:rPr/>
        <w:t>suspicion</w:t>
      </w:r>
      <w:r>
        <w:rPr>
          <w:spacing w:val="28"/>
        </w:rPr>
        <w:t> </w:t>
      </w:r>
      <w:r>
        <w:rPr/>
        <w:t>to</w:t>
      </w:r>
      <w:r>
        <w:rPr>
          <w:spacing w:val="30"/>
        </w:rPr>
        <w:t> </w:t>
      </w:r>
      <w:r>
        <w:rPr/>
        <w:t>conduct</w:t>
      </w:r>
      <w:r>
        <w:rPr>
          <w:spacing w:val="31"/>
        </w:rPr>
        <w:t> </w:t>
      </w:r>
      <w:r>
        <w:rPr/>
        <w:t>an</w:t>
      </w:r>
      <w:r>
        <w:rPr>
          <w:spacing w:val="28"/>
        </w:rPr>
        <w:t> </w:t>
      </w:r>
      <w:r>
        <w:rPr/>
        <w:t>investigative</w:t>
      </w:r>
      <w:r>
        <w:rPr>
          <w:spacing w:val="30"/>
        </w:rPr>
        <w:t> </w:t>
      </w:r>
      <w:r>
        <w:rPr/>
        <w:t>stop.</w:t>
      </w:r>
      <w:r>
        <w:rPr>
          <w:spacing w:val="31"/>
        </w:rPr>
        <w:t> </w:t>
      </w:r>
      <w:r>
        <w:rPr/>
        <w:t>This</w:t>
      </w:r>
      <w:r>
        <w:rPr>
          <w:spacing w:val="32"/>
        </w:rPr>
        <w:t> </w:t>
      </w:r>
      <w:r>
        <w:rPr/>
        <w:t>is</w:t>
      </w:r>
    </w:p>
    <w:p>
      <w:pPr>
        <w:spacing w:after="0" w:line="480" w:lineRule="auto"/>
        <w:jc w:val="both"/>
        <w:sectPr>
          <w:pgSz w:w="12240" w:h="15840"/>
          <w:pgMar w:header="0" w:footer="1077" w:top="1380" w:bottom="1260" w:left="1320" w:right="1320"/>
        </w:sectPr>
      </w:pPr>
    </w:p>
    <w:p>
      <w:pPr>
        <w:pStyle w:val="BodyText"/>
        <w:spacing w:line="480" w:lineRule="auto" w:before="59"/>
        <w:ind w:left="119" w:right="120"/>
        <w:jc w:val="both"/>
      </w:pPr>
      <w:r>
        <w:rPr/>
        <w:t>because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reasonable</w:t>
      </w:r>
      <w:r>
        <w:rPr>
          <w:spacing w:val="-5"/>
        </w:rPr>
        <w:t> </w:t>
      </w:r>
      <w:r>
        <w:rPr/>
        <w:t>officer</w:t>
      </w:r>
      <w:r>
        <w:rPr>
          <w:spacing w:val="-4"/>
        </w:rPr>
        <w:t> </w:t>
      </w:r>
      <w:r>
        <w:rPr/>
        <w:t>could</w:t>
      </w:r>
      <w:r>
        <w:rPr>
          <w:spacing w:val="-5"/>
        </w:rPr>
        <w:t> </w:t>
      </w:r>
      <w:r>
        <w:rPr/>
        <w:t>conclude</w:t>
      </w:r>
      <w:r>
        <w:rPr>
          <w:spacing w:val="-5"/>
        </w:rPr>
        <w:t> </w:t>
      </w:r>
      <w:r>
        <w:rPr/>
        <w:t>based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totality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circumstances</w:t>
      </w:r>
      <w:r>
        <w:rPr>
          <w:spacing w:val="-4"/>
        </w:rPr>
        <w:t> </w:t>
      </w:r>
      <w:r>
        <w:rPr/>
        <w:t>that</w:t>
      </w:r>
      <w:r>
        <w:rPr>
          <w:spacing w:val="-63"/>
        </w:rPr>
        <w:t> </w:t>
      </w:r>
      <w:r>
        <w:rPr/>
        <w:t>Coleman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engaged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various</w:t>
      </w:r>
      <w:r>
        <w:rPr>
          <w:spacing w:val="1"/>
        </w:rPr>
        <w:t> </w:t>
      </w:r>
      <w:r>
        <w:rPr/>
        <w:t>unlawful</w:t>
      </w:r>
      <w:r>
        <w:rPr>
          <w:spacing w:val="1"/>
        </w:rPr>
        <w:t> </w:t>
      </w:r>
      <w:r>
        <w:rPr/>
        <w:t>activities,</w:t>
      </w:r>
      <w:r>
        <w:rPr>
          <w:spacing w:val="1"/>
        </w:rPr>
        <w:t> </w:t>
      </w:r>
      <w:r>
        <w:rPr/>
        <w:t>namely,</w:t>
      </w:r>
      <w:r>
        <w:rPr>
          <w:spacing w:val="1"/>
        </w:rPr>
        <w:t> </w:t>
      </w:r>
      <w:r>
        <w:rPr/>
        <w:t>trespassing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school</w:t>
      </w:r>
      <w:r>
        <w:rPr>
          <w:spacing w:val="-62"/>
        </w:rPr>
        <w:t> </w:t>
      </w:r>
      <w:r>
        <w:rPr/>
        <w:t>grounds, commission of a parking violation, and unlawfully operating a vehicle under the</w:t>
      </w:r>
      <w:r>
        <w:rPr>
          <w:spacing w:val="-62"/>
        </w:rPr>
        <w:t> </w:t>
      </w:r>
      <w:r>
        <w:rPr/>
        <w:t>influence.</w:t>
      </w:r>
    </w:p>
    <w:p>
      <w:pPr>
        <w:pStyle w:val="BodyText"/>
        <w:spacing w:line="480" w:lineRule="auto" w:before="2"/>
        <w:ind w:left="119" w:right="118" w:firstLine="719"/>
        <w:jc w:val="both"/>
      </w:pPr>
      <w:r>
        <w:rPr/>
        <w:t>Removing the crossbow from the calculation, Deputy Johnson, who primarily</w:t>
      </w:r>
      <w:r>
        <w:rPr>
          <w:spacing w:val="1"/>
        </w:rPr>
        <w:t> </w:t>
      </w:r>
      <w:r>
        <w:rPr>
          <w:w w:val="95"/>
        </w:rPr>
        <w:t>served as a school resource officer, was dispatched to the high school to investigate a school</w:t>
      </w:r>
      <w:r>
        <w:rPr>
          <w:spacing w:val="1"/>
          <w:w w:val="95"/>
        </w:rPr>
        <w:t> </w:t>
      </w:r>
      <w:r>
        <w:rPr/>
        <w:t>administrator’s report to law enforcement that, as students were arriving that morning, a</w:t>
      </w:r>
      <w:r>
        <w:rPr>
          <w:spacing w:val="1"/>
        </w:rPr>
        <w:t> </w:t>
      </w:r>
      <w:r>
        <w:rPr/>
        <w:t>sleeping or unconscious unidentified man (who was plainly a non-student) was parked</w:t>
      </w:r>
      <w:r>
        <w:rPr>
          <w:spacing w:val="1"/>
        </w:rPr>
        <w:t> </w:t>
      </w:r>
      <w:r>
        <w:rPr/>
        <w:t>erratically</w:t>
      </w:r>
      <w:r>
        <w:rPr>
          <w:spacing w:val="-2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school</w:t>
      </w:r>
      <w:r>
        <w:rPr>
          <w:spacing w:val="1"/>
        </w:rPr>
        <w:t> </w:t>
      </w:r>
      <w:r>
        <w:rPr/>
        <w:t>parking</w:t>
      </w:r>
      <w:r>
        <w:rPr>
          <w:spacing w:val="-1"/>
        </w:rPr>
        <w:t> </w:t>
      </w:r>
      <w:r>
        <w:rPr/>
        <w:t>lot.</w:t>
      </w:r>
      <w:r>
        <w:rPr>
          <w:spacing w:val="-2"/>
        </w:rPr>
        <w:t> </w:t>
      </w:r>
      <w:r>
        <w:rPr/>
        <w:t>This</w:t>
      </w:r>
      <w:r>
        <w:rPr>
          <w:spacing w:val="1"/>
        </w:rPr>
        <w:t> </w:t>
      </w:r>
      <w:r>
        <w:rPr/>
        <w:t>setting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factor</w:t>
      </w:r>
      <w:r>
        <w:rPr>
          <w:spacing w:val="1"/>
        </w:rPr>
        <w:t> </w:t>
      </w:r>
      <w:r>
        <w:rPr/>
        <w:t>in</w:t>
      </w:r>
      <w:r>
        <w:rPr>
          <w:spacing w:val="-1"/>
        </w:rPr>
        <w:t> </w:t>
      </w:r>
      <w:r>
        <w:rPr/>
        <w:t>evaluating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stop.</w:t>
      </w:r>
    </w:p>
    <w:p>
      <w:pPr>
        <w:pStyle w:val="BodyText"/>
        <w:spacing w:line="480" w:lineRule="auto"/>
        <w:ind w:left="119" w:right="117" w:firstLine="720"/>
        <w:jc w:val="both"/>
      </w:pPr>
      <w:r>
        <w:rPr/>
        <w:t>The fact that school grounds constituted the location of the unknown individual’s</w:t>
      </w:r>
      <w:r>
        <w:rPr>
          <w:spacing w:val="1"/>
        </w:rPr>
        <w:t> </w:t>
      </w:r>
      <w:r>
        <w:rPr>
          <w:w w:val="95"/>
        </w:rPr>
        <w:t>suspicious activity would immediately heighten a reasonable officer’s concern, particularly</w:t>
      </w:r>
      <w:r>
        <w:rPr>
          <w:spacing w:val="1"/>
          <w:w w:val="95"/>
        </w:rPr>
        <w:t> </w:t>
      </w:r>
      <w:r>
        <w:rPr/>
        <w:t>that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/>
        <w:t>a</w:t>
      </w:r>
      <w:r>
        <w:rPr>
          <w:spacing w:val="-12"/>
        </w:rPr>
        <w:t> </w:t>
      </w:r>
      <w:r>
        <w:rPr/>
        <w:t>school</w:t>
      </w:r>
      <w:r>
        <w:rPr>
          <w:spacing w:val="-11"/>
        </w:rPr>
        <w:t> </w:t>
      </w:r>
      <w:r>
        <w:rPr/>
        <w:t>resource</w:t>
      </w:r>
      <w:r>
        <w:rPr>
          <w:spacing w:val="-12"/>
        </w:rPr>
        <w:t> </w:t>
      </w:r>
      <w:r>
        <w:rPr/>
        <w:t>officer.</w:t>
      </w:r>
      <w:r>
        <w:rPr>
          <w:spacing w:val="-10"/>
        </w:rPr>
        <w:t> </w:t>
      </w:r>
      <w:r>
        <w:rPr>
          <w:i/>
        </w:rPr>
        <w:t>Illinois</w:t>
      </w:r>
      <w:r>
        <w:rPr>
          <w:i/>
          <w:spacing w:val="-12"/>
        </w:rPr>
        <w:t> </w:t>
      </w:r>
      <w:r>
        <w:rPr>
          <w:i/>
        </w:rPr>
        <w:t>v.</w:t>
      </w:r>
      <w:r>
        <w:rPr>
          <w:i/>
          <w:spacing w:val="-11"/>
        </w:rPr>
        <w:t> </w:t>
      </w:r>
      <w:r>
        <w:rPr>
          <w:i/>
        </w:rPr>
        <w:t>Wardlow</w:t>
      </w:r>
      <w:r>
        <w:rPr/>
        <w:t>,</w:t>
      </w:r>
      <w:r>
        <w:rPr>
          <w:spacing w:val="-12"/>
        </w:rPr>
        <w:t> </w:t>
      </w:r>
      <w:r>
        <w:rPr/>
        <w:t>528</w:t>
      </w:r>
      <w:r>
        <w:rPr>
          <w:spacing w:val="-11"/>
        </w:rPr>
        <w:t> </w:t>
      </w:r>
      <w:r>
        <w:rPr/>
        <w:t>U.S.</w:t>
      </w:r>
      <w:r>
        <w:rPr>
          <w:spacing w:val="-12"/>
        </w:rPr>
        <w:t> </w:t>
      </w:r>
      <w:r>
        <w:rPr/>
        <w:t>119,</w:t>
      </w:r>
      <w:r>
        <w:rPr>
          <w:spacing w:val="-11"/>
        </w:rPr>
        <w:t> </w:t>
      </w:r>
      <w:r>
        <w:rPr/>
        <w:t>124</w:t>
      </w:r>
      <w:r>
        <w:rPr>
          <w:spacing w:val="-12"/>
        </w:rPr>
        <w:t> </w:t>
      </w:r>
      <w:r>
        <w:rPr/>
        <w:t>(2000)</w:t>
      </w:r>
      <w:r>
        <w:rPr>
          <w:spacing w:val="-11"/>
        </w:rPr>
        <w:t> </w:t>
      </w:r>
      <w:r>
        <w:rPr/>
        <w:t>(“[O]fficers</w:t>
      </w:r>
      <w:r>
        <w:rPr>
          <w:spacing w:val="-63"/>
        </w:rPr>
        <w:t> </w:t>
      </w:r>
      <w:r>
        <w:rPr/>
        <w:t>are not required to ignore the relevant characteristics of a location in determining whether</w:t>
      </w:r>
      <w:r>
        <w:rPr>
          <w:spacing w:val="-62"/>
        </w:rPr>
        <w:t> </w:t>
      </w:r>
      <w:r>
        <w:rPr/>
        <w:t>the circumstances are sufficiently suspicious to warrant further investigation.”); </w:t>
      </w:r>
      <w:r>
        <w:rPr>
          <w:i/>
        </w:rPr>
        <w:t>see also</w:t>
      </w:r>
      <w:r>
        <w:rPr>
          <w:i/>
          <w:spacing w:val="1"/>
        </w:rPr>
        <w:t> </w:t>
      </w:r>
      <w:r>
        <w:rPr>
          <w:i/>
        </w:rPr>
        <w:t>Gonzalez v. Huerta</w:t>
      </w:r>
      <w:r>
        <w:rPr/>
        <w:t>, 826 F.3d 854, 858 &amp; n.7 (5th Cir. 2016) (recognizing the sensitivity</w:t>
      </w:r>
      <w:r>
        <w:rPr>
          <w:spacing w:val="1"/>
        </w:rPr>
        <w:t> </w:t>
      </w:r>
      <w:r>
        <w:rPr/>
        <w:t>of responding to reports of suspicious activity at a school by citing officers’ remarks that</w:t>
      </w:r>
      <w:r>
        <w:rPr>
          <w:spacing w:val="1"/>
        </w:rPr>
        <w:t> </w:t>
      </w:r>
      <w:r>
        <w:rPr/>
        <w:t>“[their] job is a little bit different . . . . [they’ve] got kids [t]here, . . . so [they] have to</w:t>
      </w:r>
      <w:r>
        <w:rPr>
          <w:spacing w:val="1"/>
        </w:rPr>
        <w:t> </w:t>
      </w:r>
      <w:r>
        <w:rPr/>
        <w:t>approach a little bit different”). Indeed, those concerns are apparent in how courts apply</w:t>
      </w:r>
      <w:r>
        <w:rPr>
          <w:spacing w:val="1"/>
        </w:rPr>
        <w:t> </w:t>
      </w:r>
      <w:r>
        <w:rPr/>
        <w:t>the Fourth Amendment in the school setting even as to students. </w:t>
      </w:r>
      <w:r>
        <w:rPr>
          <w:i/>
        </w:rPr>
        <w:t>See Vernonia Sch. Dist.</w:t>
      </w:r>
      <w:r>
        <w:rPr>
          <w:i/>
          <w:spacing w:val="1"/>
        </w:rPr>
        <w:t> </w:t>
      </w:r>
      <w:r>
        <w:rPr>
          <w:i/>
        </w:rPr>
        <w:t>47J v. Acton</w:t>
      </w:r>
      <w:r>
        <w:rPr/>
        <w:t>, 515 U.S. 646, 656 (1995) (“Fourth Amendment rights . . . are different in</w:t>
      </w:r>
      <w:r>
        <w:rPr>
          <w:spacing w:val="1"/>
        </w:rPr>
        <w:t> </w:t>
      </w:r>
      <w:r>
        <w:rPr/>
        <w:t>public schools than elsewhere; the ‘reasonableness’ inquiry cannot disregard the schools’</w:t>
      </w:r>
      <w:r>
        <w:rPr>
          <w:spacing w:val="1"/>
        </w:rPr>
        <w:t> </w:t>
      </w:r>
      <w:r>
        <w:rPr/>
        <w:t>custodial</w:t>
      </w:r>
      <w:r>
        <w:rPr>
          <w:spacing w:val="17"/>
        </w:rPr>
        <w:t> </w:t>
      </w:r>
      <w:r>
        <w:rPr/>
        <w:t>and</w:t>
      </w:r>
      <w:r>
        <w:rPr>
          <w:spacing w:val="18"/>
        </w:rPr>
        <w:t> </w:t>
      </w:r>
      <w:r>
        <w:rPr/>
        <w:t>tutelary</w:t>
      </w:r>
      <w:r>
        <w:rPr>
          <w:spacing w:val="18"/>
        </w:rPr>
        <w:t> </w:t>
      </w:r>
      <w:r>
        <w:rPr/>
        <w:t>responsibility</w:t>
      </w:r>
      <w:r>
        <w:rPr>
          <w:spacing w:val="15"/>
        </w:rPr>
        <w:t> </w:t>
      </w:r>
      <w:r>
        <w:rPr/>
        <w:t>for</w:t>
      </w:r>
      <w:r>
        <w:rPr>
          <w:spacing w:val="15"/>
        </w:rPr>
        <w:t> </w:t>
      </w:r>
      <w:r>
        <w:rPr/>
        <w:t>children.”);</w:t>
      </w:r>
      <w:r>
        <w:rPr>
          <w:spacing w:val="15"/>
        </w:rPr>
        <w:t> </w:t>
      </w:r>
      <w:r>
        <w:rPr>
          <w:i/>
        </w:rPr>
        <w:t>New</w:t>
      </w:r>
      <w:r>
        <w:rPr>
          <w:i/>
          <w:spacing w:val="15"/>
        </w:rPr>
        <w:t> </w:t>
      </w:r>
      <w:r>
        <w:rPr>
          <w:i/>
        </w:rPr>
        <w:t>Jersey</w:t>
      </w:r>
      <w:r>
        <w:rPr>
          <w:i/>
          <w:spacing w:val="15"/>
        </w:rPr>
        <w:t> </w:t>
      </w:r>
      <w:r>
        <w:rPr>
          <w:i/>
        </w:rPr>
        <w:t>v.</w:t>
      </w:r>
      <w:r>
        <w:rPr>
          <w:i/>
          <w:spacing w:val="18"/>
        </w:rPr>
        <w:t> </w:t>
      </w:r>
      <w:r>
        <w:rPr>
          <w:i/>
        </w:rPr>
        <w:t>T.L.O.</w:t>
      </w:r>
      <w:r>
        <w:rPr/>
        <w:t>,</w:t>
      </w:r>
      <w:r>
        <w:rPr>
          <w:spacing w:val="15"/>
        </w:rPr>
        <w:t> </w:t>
      </w:r>
      <w:r>
        <w:rPr/>
        <w:t>469</w:t>
      </w:r>
      <w:r>
        <w:rPr>
          <w:spacing w:val="15"/>
        </w:rPr>
        <w:t> </w:t>
      </w:r>
      <w:r>
        <w:rPr/>
        <w:t>U.S.</w:t>
      </w:r>
      <w:r>
        <w:rPr>
          <w:spacing w:val="15"/>
        </w:rPr>
        <w:t> </w:t>
      </w:r>
      <w:r>
        <w:rPr/>
        <w:t>325,</w:t>
      </w:r>
    </w:p>
    <w:p>
      <w:pPr>
        <w:spacing w:after="0" w:line="480" w:lineRule="auto"/>
        <w:jc w:val="both"/>
        <w:sectPr>
          <w:pgSz w:w="12240" w:h="15840"/>
          <w:pgMar w:header="0" w:footer="1077" w:top="1380" w:bottom="1260" w:left="1320" w:right="1320"/>
        </w:sectPr>
      </w:pPr>
    </w:p>
    <w:p>
      <w:pPr>
        <w:pStyle w:val="BodyText"/>
        <w:spacing w:line="480" w:lineRule="auto" w:before="59"/>
        <w:ind w:left="120" w:right="120"/>
        <w:jc w:val="both"/>
      </w:pPr>
      <w:r>
        <w:rPr/>
        <w:t>340</w:t>
      </w:r>
      <w:r>
        <w:rPr>
          <w:spacing w:val="-11"/>
        </w:rPr>
        <w:t> </w:t>
      </w:r>
      <w:r>
        <w:rPr/>
        <w:t>(1985)</w:t>
      </w:r>
      <w:r>
        <w:rPr>
          <w:spacing w:val="-11"/>
        </w:rPr>
        <w:t> </w:t>
      </w:r>
      <w:r>
        <w:rPr/>
        <w:t>(reasoning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“maintaining</w:t>
      </w:r>
      <w:r>
        <w:rPr>
          <w:spacing w:val="-9"/>
        </w:rPr>
        <w:t> </w:t>
      </w:r>
      <w:r>
        <w:rPr/>
        <w:t>security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order</w:t>
      </w:r>
      <w:r>
        <w:rPr>
          <w:spacing w:val="-11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11"/>
        </w:rPr>
        <w:t> </w:t>
      </w:r>
      <w:r>
        <w:rPr/>
        <w:t>schools</w:t>
      </w:r>
      <w:r>
        <w:rPr>
          <w:spacing w:val="-11"/>
        </w:rPr>
        <w:t> </w:t>
      </w:r>
      <w:r>
        <w:rPr/>
        <w:t>requires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certain</w:t>
      </w:r>
      <w:r>
        <w:rPr>
          <w:spacing w:val="-62"/>
        </w:rPr>
        <w:t> </w:t>
      </w:r>
      <w:r>
        <w:rPr/>
        <w:t>degree of flexibility” and that “the school setting requires some easing of the restrictions</w:t>
      </w:r>
      <w:r>
        <w:rPr>
          <w:spacing w:val="1"/>
        </w:rPr>
        <w:t> </w:t>
      </w:r>
      <w:r>
        <w:rPr/>
        <w:t>to</w:t>
      </w:r>
      <w:r>
        <w:rPr>
          <w:spacing w:val="-2"/>
        </w:rPr>
        <w:t> </w:t>
      </w:r>
      <w:r>
        <w:rPr/>
        <w:t>which</w:t>
      </w:r>
      <w:r>
        <w:rPr>
          <w:spacing w:val="-1"/>
        </w:rPr>
        <w:t> </w:t>
      </w:r>
      <w:r>
        <w:rPr/>
        <w:t>searches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public</w:t>
      </w:r>
      <w:r>
        <w:rPr>
          <w:spacing w:val="-2"/>
        </w:rPr>
        <w:t> </w:t>
      </w:r>
      <w:r>
        <w:rPr/>
        <w:t>authorities</w:t>
      </w:r>
      <w:r>
        <w:rPr>
          <w:spacing w:val="-1"/>
        </w:rPr>
        <w:t> </w:t>
      </w:r>
      <w:r>
        <w:rPr/>
        <w:t>are</w:t>
      </w:r>
      <w:r>
        <w:rPr>
          <w:spacing w:val="2"/>
        </w:rPr>
        <w:t> </w:t>
      </w:r>
      <w:r>
        <w:rPr/>
        <w:t>ordinarily</w:t>
      </w:r>
      <w:r>
        <w:rPr>
          <w:spacing w:val="-1"/>
        </w:rPr>
        <w:t> </w:t>
      </w:r>
      <w:r>
        <w:rPr/>
        <w:t>subject”).</w:t>
      </w:r>
    </w:p>
    <w:p>
      <w:pPr>
        <w:pStyle w:val="BodyText"/>
        <w:spacing w:line="480" w:lineRule="auto"/>
        <w:ind w:left="120" w:right="119" w:firstLine="720"/>
        <w:jc w:val="both"/>
      </w:pPr>
      <w:r>
        <w:rPr/>
        <w:t>One such safety concern is the presence of an unidentified individual on a school</w:t>
      </w:r>
      <w:r>
        <w:rPr>
          <w:spacing w:val="1"/>
        </w:rPr>
        <w:t> </w:t>
      </w:r>
      <w:r>
        <w:rPr/>
        <w:t>campus.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School</w:t>
      </w:r>
      <w:r>
        <w:rPr>
          <w:spacing w:val="1"/>
        </w:rPr>
        <w:t> </w:t>
      </w:r>
      <w:r>
        <w:rPr/>
        <w:t>Visitors</w:t>
      </w:r>
      <w:r>
        <w:rPr>
          <w:spacing w:val="1"/>
        </w:rPr>
        <w:t> </w:t>
      </w:r>
      <w:r>
        <w:rPr/>
        <w:t>Policy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Washington</w:t>
      </w:r>
      <w:r>
        <w:rPr>
          <w:spacing w:val="1"/>
        </w:rPr>
        <w:t> </w:t>
      </w:r>
      <w:r>
        <w:rPr/>
        <w:t>County</w:t>
      </w:r>
      <w:r>
        <w:rPr>
          <w:spacing w:val="1"/>
        </w:rPr>
        <w:t> </w:t>
      </w:r>
      <w:r>
        <w:rPr/>
        <w:t>Public</w:t>
      </w:r>
      <w:r>
        <w:rPr>
          <w:spacing w:val="1"/>
        </w:rPr>
        <w:t> </w:t>
      </w:r>
      <w:r>
        <w:rPr/>
        <w:t>Schools,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includes the school here, directs that “[u]pon arriving at a school, all visitors must report</w:t>
      </w:r>
      <w:r>
        <w:rPr>
          <w:spacing w:val="1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administrative</w:t>
      </w:r>
      <w:r>
        <w:rPr>
          <w:spacing w:val="-5"/>
        </w:rPr>
        <w:t> </w:t>
      </w:r>
      <w:r>
        <w:rPr/>
        <w:t>office”;</w:t>
      </w:r>
      <w:r>
        <w:rPr>
          <w:spacing w:val="-5"/>
        </w:rPr>
        <w:t> </w:t>
      </w:r>
      <w:r>
        <w:rPr/>
        <w:t>“[u]nauthorized</w:t>
      </w:r>
      <w:r>
        <w:rPr>
          <w:spacing w:val="-3"/>
        </w:rPr>
        <w:t> </w:t>
      </w:r>
      <w:r>
        <w:rPr/>
        <w:t>persons</w:t>
      </w:r>
      <w:r>
        <w:rPr>
          <w:spacing w:val="-5"/>
        </w:rPr>
        <w:t> </w:t>
      </w:r>
      <w:r>
        <w:rPr/>
        <w:t>who</w:t>
      </w:r>
      <w:r>
        <w:rPr>
          <w:spacing w:val="-5"/>
        </w:rPr>
        <w:t> </w:t>
      </w:r>
      <w:r>
        <w:rPr/>
        <w:t>fail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leave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school</w:t>
      </w:r>
      <w:r>
        <w:rPr>
          <w:spacing w:val="-4"/>
        </w:rPr>
        <w:t> </w:t>
      </w:r>
      <w:r>
        <w:rPr/>
        <w:t>grounds</w:t>
      </w:r>
    </w:p>
    <w:p>
      <w:pPr>
        <w:pStyle w:val="BodyText"/>
        <w:tabs>
          <w:tab w:pos="1809" w:val="left" w:leader="none"/>
          <w:tab w:pos="2815" w:val="left" w:leader="none"/>
          <w:tab w:pos="3911" w:val="left" w:leader="none"/>
          <w:tab w:pos="5169" w:val="left" w:leader="none"/>
          <w:tab w:pos="6050" w:val="left" w:leader="none"/>
          <w:tab w:pos="7235" w:val="left" w:leader="none"/>
          <w:tab w:pos="8180" w:val="left" w:leader="none"/>
          <w:tab w:pos="8809" w:val="left" w:leader="none"/>
        </w:tabs>
        <w:spacing w:line="480" w:lineRule="auto" w:before="1"/>
        <w:ind w:left="119" w:right="117"/>
      </w:pPr>
      <w:r>
        <w:rPr/>
        <w:t>.</w:t>
      </w:r>
      <w:r>
        <w:rPr>
          <w:spacing w:val="-7"/>
        </w:rPr>
        <w:t> </w:t>
      </w:r>
      <w:r>
        <w:rPr/>
        <w:t>.</w:t>
      </w:r>
      <w:r>
        <w:rPr>
          <w:spacing w:val="-7"/>
        </w:rPr>
        <w:t> </w:t>
      </w:r>
      <w:r>
        <w:rPr/>
        <w:t>.</w:t>
      </w:r>
      <w:r>
        <w:rPr>
          <w:spacing w:val="-8"/>
        </w:rPr>
        <w:t> </w:t>
      </w:r>
      <w:r>
        <w:rPr/>
        <w:t>as</w:t>
      </w:r>
      <w:r>
        <w:rPr>
          <w:spacing w:val="-7"/>
        </w:rPr>
        <w:t> </w:t>
      </w:r>
      <w:r>
        <w:rPr/>
        <w:t>requested</w:t>
      </w:r>
      <w:r>
        <w:rPr>
          <w:spacing w:val="-5"/>
        </w:rPr>
        <w:t> </w:t>
      </w:r>
      <w:r>
        <w:rPr/>
        <w:t>will</w:t>
      </w:r>
      <w:r>
        <w:rPr>
          <w:spacing w:val="-7"/>
        </w:rPr>
        <w:t> </w:t>
      </w:r>
      <w:r>
        <w:rPr/>
        <w:t>be</w:t>
      </w:r>
      <w:r>
        <w:rPr>
          <w:spacing w:val="-5"/>
        </w:rPr>
        <w:t> </w:t>
      </w:r>
      <w:r>
        <w:rPr/>
        <w:t>considered</w:t>
      </w:r>
      <w:r>
        <w:rPr>
          <w:spacing w:val="-7"/>
        </w:rPr>
        <w:t> </w:t>
      </w:r>
      <w:r>
        <w:rPr/>
        <w:t>trespassers”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violation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Virginia</w:t>
      </w:r>
      <w:r>
        <w:rPr>
          <w:spacing w:val="-7"/>
        </w:rPr>
        <w:t> </w:t>
      </w:r>
      <w:r>
        <w:rPr/>
        <w:t>Code</w:t>
      </w:r>
      <w:r>
        <w:rPr>
          <w:spacing w:val="-7"/>
        </w:rPr>
        <w:t> </w:t>
      </w:r>
      <w:r>
        <w:rPr/>
        <w:t>section</w:t>
      </w:r>
      <w:r>
        <w:rPr>
          <w:spacing w:val="-7"/>
        </w:rPr>
        <w:t> </w:t>
      </w:r>
      <w:r>
        <w:rPr/>
        <w:t>18.2-</w:t>
      </w:r>
      <w:r>
        <w:rPr>
          <w:spacing w:val="-62"/>
        </w:rPr>
        <w:t> </w:t>
      </w:r>
      <w:r>
        <w:rPr/>
        <w:t>128;</w:t>
      </w:r>
      <w:r>
        <w:rPr>
          <w:spacing w:val="17"/>
        </w:rPr>
        <w:t> </w:t>
      </w:r>
      <w:r>
        <w:rPr/>
        <w:t>and</w:t>
      </w:r>
      <w:r>
        <w:rPr>
          <w:spacing w:val="18"/>
        </w:rPr>
        <w:t> </w:t>
      </w:r>
      <w:r>
        <w:rPr/>
        <w:t>“[l]aw</w:t>
      </w:r>
      <w:r>
        <w:rPr>
          <w:spacing w:val="18"/>
        </w:rPr>
        <w:t> </w:t>
      </w:r>
      <w:r>
        <w:rPr/>
        <w:t>enforcement</w:t>
      </w:r>
      <w:r>
        <w:rPr>
          <w:spacing w:val="18"/>
        </w:rPr>
        <w:t> </w:t>
      </w:r>
      <w:r>
        <w:rPr/>
        <w:t>may</w:t>
      </w:r>
      <w:r>
        <w:rPr>
          <w:spacing w:val="17"/>
        </w:rPr>
        <w:t> </w:t>
      </w:r>
      <w:r>
        <w:rPr/>
        <w:t>be</w:t>
      </w:r>
      <w:r>
        <w:rPr>
          <w:spacing w:val="17"/>
        </w:rPr>
        <w:t> </w:t>
      </w:r>
      <w:r>
        <w:rPr/>
        <w:t>called</w:t>
      </w:r>
      <w:r>
        <w:rPr>
          <w:spacing w:val="17"/>
        </w:rPr>
        <w:t> </w:t>
      </w:r>
      <w:r>
        <w:rPr/>
        <w:t>to</w:t>
      </w:r>
      <w:r>
        <w:rPr>
          <w:spacing w:val="17"/>
        </w:rPr>
        <w:t> </w:t>
      </w:r>
      <w:r>
        <w:rPr/>
        <w:t>enforce</w:t>
      </w:r>
      <w:r>
        <w:rPr>
          <w:spacing w:val="17"/>
        </w:rPr>
        <w:t> </w:t>
      </w:r>
      <w:r>
        <w:rPr/>
        <w:t>this</w:t>
      </w:r>
      <w:r>
        <w:rPr>
          <w:spacing w:val="18"/>
        </w:rPr>
        <w:t> </w:t>
      </w:r>
      <w:r>
        <w:rPr/>
        <w:t>policy.”</w:t>
      </w:r>
      <w:r>
        <w:rPr>
          <w:spacing w:val="20"/>
        </w:rPr>
        <w:t> </w:t>
      </w:r>
      <w:r>
        <w:rPr>
          <w:i/>
        </w:rPr>
        <w:t>See</w:t>
      </w:r>
      <w:r>
        <w:rPr>
          <w:i/>
          <w:spacing w:val="18"/>
        </w:rPr>
        <w:t> </w:t>
      </w:r>
      <w:r>
        <w:rPr/>
        <w:t>School</w:t>
      </w:r>
      <w:r>
        <w:rPr>
          <w:spacing w:val="17"/>
        </w:rPr>
        <w:t> </w:t>
      </w:r>
      <w:r>
        <w:rPr/>
        <w:t>Visitors,</w:t>
      </w:r>
      <w:r>
        <w:rPr>
          <w:spacing w:val="-62"/>
        </w:rPr>
        <w:t> </w:t>
      </w:r>
      <w:r>
        <w:rPr/>
        <w:t>Washington</w:t>
        <w:tab/>
        <w:t>Cnty.</w:t>
        <w:tab/>
        <w:t>Public</w:t>
        <w:tab/>
        <w:t>Schools</w:t>
        <w:tab/>
        <w:t>(last</w:t>
        <w:tab/>
        <w:t>revised</w:t>
        <w:tab/>
        <w:t>Aug.</w:t>
        <w:tab/>
        <w:t>2,</w:t>
        <w:tab/>
      </w:r>
      <w:r>
        <w:rPr>
          <w:spacing w:val="-1"/>
        </w:rPr>
        <w:t>2021),</w:t>
      </w:r>
      <w:r>
        <w:rPr>
          <w:spacing w:val="-62"/>
        </w:rPr>
        <w:t> </w:t>
      </w:r>
      <w:r>
        <w:rPr/>
        <w:t>https://go.boarddocs.com/vsba/wcps/Board.nsf/files/C5SLS457E536/$file/KK%208-2-</w:t>
      </w:r>
      <w:r>
        <w:rPr>
          <w:spacing w:val="1"/>
        </w:rPr>
        <w:t> </w:t>
      </w:r>
      <w:r>
        <w:rPr/>
        <w:t>2021%20approved%208-2-2021%20FAS.pdf;</w:t>
      </w:r>
      <w:r>
        <w:rPr>
          <w:spacing w:val="6"/>
        </w:rPr>
        <w:t> </w:t>
      </w:r>
      <w:r>
        <w:rPr>
          <w:i/>
        </w:rPr>
        <w:t>see</w:t>
      </w:r>
      <w:r>
        <w:rPr>
          <w:i/>
          <w:spacing w:val="3"/>
        </w:rPr>
        <w:t> </w:t>
      </w:r>
      <w:r>
        <w:rPr>
          <w:i/>
        </w:rPr>
        <w:t>also</w:t>
      </w:r>
      <w:r>
        <w:rPr>
          <w:i/>
          <w:spacing w:val="5"/>
        </w:rPr>
        <w:t> </w:t>
      </w:r>
      <w:r>
        <w:rPr/>
        <w:t>Va.</w:t>
      </w:r>
      <w:r>
        <w:rPr>
          <w:spacing w:val="3"/>
        </w:rPr>
        <w:t> </w:t>
      </w:r>
      <w:r>
        <w:rPr/>
        <w:t>Code</w:t>
      </w:r>
      <w:r>
        <w:rPr>
          <w:spacing w:val="3"/>
        </w:rPr>
        <w:t> </w:t>
      </w:r>
      <w:r>
        <w:rPr/>
        <w:t>Ann.</w:t>
      </w:r>
      <w:r>
        <w:rPr>
          <w:spacing w:val="4"/>
        </w:rPr>
        <w:t> </w:t>
      </w:r>
      <w:r>
        <w:rPr/>
        <w:t>§</w:t>
      </w:r>
      <w:r>
        <w:rPr>
          <w:spacing w:val="3"/>
        </w:rPr>
        <w:t> </w:t>
      </w:r>
      <w:r>
        <w:rPr/>
        <w:t>18.2-128(B)</w:t>
      </w:r>
      <w:r>
        <w:rPr>
          <w:spacing w:val="4"/>
        </w:rPr>
        <w:t> </w:t>
      </w:r>
      <w:r>
        <w:rPr/>
        <w:t>(“It</w:t>
      </w:r>
      <w:r>
        <w:rPr>
          <w:spacing w:val="-62"/>
        </w:rPr>
        <w:t> </w:t>
      </w:r>
      <w:r>
        <w:rPr/>
        <w:t>shall be unlawful for any person . . . to enter upon or remain upon any . . . school property</w:t>
      </w:r>
      <w:r>
        <w:rPr>
          <w:spacing w:val="-62"/>
        </w:rPr>
        <w:t> </w:t>
      </w:r>
      <w:r>
        <w:rPr/>
        <w:t>in</w:t>
      </w:r>
      <w:r>
        <w:rPr>
          <w:spacing w:val="3"/>
        </w:rPr>
        <w:t> </w:t>
      </w:r>
      <w:r>
        <w:rPr/>
        <w:t>violation</w:t>
      </w:r>
      <w:r>
        <w:rPr>
          <w:spacing w:val="5"/>
        </w:rPr>
        <w:t> </w:t>
      </w:r>
      <w:r>
        <w:rPr/>
        <w:t>of</w:t>
      </w:r>
      <w:r>
        <w:rPr>
          <w:spacing w:val="3"/>
        </w:rPr>
        <w:t> </w:t>
      </w:r>
      <w:r>
        <w:rPr/>
        <w:t>(i)</w:t>
      </w:r>
      <w:r>
        <w:rPr>
          <w:spacing w:val="3"/>
        </w:rPr>
        <w:t> </w:t>
      </w:r>
      <w:r>
        <w:rPr/>
        <w:t>any</w:t>
      </w:r>
      <w:r>
        <w:rPr>
          <w:spacing w:val="3"/>
        </w:rPr>
        <w:t> </w:t>
      </w:r>
      <w:r>
        <w:rPr/>
        <w:t>direction</w:t>
      </w:r>
      <w:r>
        <w:rPr>
          <w:spacing w:val="3"/>
        </w:rPr>
        <w:t> </w:t>
      </w:r>
      <w:r>
        <w:rPr/>
        <w:t>to</w:t>
      </w:r>
      <w:r>
        <w:rPr>
          <w:spacing w:val="3"/>
        </w:rPr>
        <w:t> </w:t>
      </w:r>
      <w:r>
        <w:rPr/>
        <w:t>vacate</w:t>
      </w:r>
      <w:r>
        <w:rPr>
          <w:spacing w:val="3"/>
        </w:rPr>
        <w:t> </w:t>
      </w:r>
      <w:r>
        <w:rPr/>
        <w:t>the</w:t>
      </w:r>
      <w:r>
        <w:rPr>
          <w:spacing w:val="3"/>
        </w:rPr>
        <w:t> </w:t>
      </w:r>
      <w:r>
        <w:rPr/>
        <w:t>property</w:t>
      </w:r>
      <w:r>
        <w:rPr>
          <w:spacing w:val="3"/>
        </w:rPr>
        <w:t> </w:t>
      </w:r>
      <w:r>
        <w:rPr/>
        <w:t>by</w:t>
      </w:r>
      <w:r>
        <w:rPr>
          <w:spacing w:val="3"/>
        </w:rPr>
        <w:t> </w:t>
      </w:r>
      <w:r>
        <w:rPr/>
        <w:t>a</w:t>
      </w:r>
      <w:r>
        <w:rPr>
          <w:spacing w:val="6"/>
        </w:rPr>
        <w:t> </w:t>
      </w:r>
      <w:r>
        <w:rPr/>
        <w:t>person</w:t>
      </w:r>
      <w:r>
        <w:rPr>
          <w:spacing w:val="3"/>
        </w:rPr>
        <w:t> </w:t>
      </w:r>
      <w:r>
        <w:rPr/>
        <w:t>authorized</w:t>
      </w:r>
      <w:r>
        <w:rPr>
          <w:spacing w:val="3"/>
        </w:rPr>
        <w:t> </w:t>
      </w:r>
      <w:r>
        <w:rPr/>
        <w:t>to</w:t>
      </w:r>
      <w:r>
        <w:rPr>
          <w:spacing w:val="3"/>
        </w:rPr>
        <w:t> </w:t>
      </w:r>
      <w:r>
        <w:rPr/>
        <w:t>give</w:t>
      </w:r>
      <w:r>
        <w:rPr>
          <w:spacing w:val="3"/>
        </w:rPr>
        <w:t> </w:t>
      </w:r>
      <w:r>
        <w:rPr/>
        <w:t>such</w:t>
      </w:r>
      <w:r>
        <w:rPr>
          <w:spacing w:val="-62"/>
        </w:rPr>
        <w:t> </w:t>
      </w:r>
      <w:r>
        <w:rPr/>
        <w:t>direction</w:t>
      </w:r>
      <w:r>
        <w:rPr>
          <w:spacing w:val="-12"/>
        </w:rPr>
        <w:t> </w:t>
      </w:r>
      <w:r>
        <w:rPr/>
        <w:t>or</w:t>
      </w:r>
      <w:r>
        <w:rPr>
          <w:spacing w:val="-10"/>
        </w:rPr>
        <w:t> </w:t>
      </w:r>
      <w:r>
        <w:rPr/>
        <w:t>(ii)</w:t>
      </w:r>
      <w:r>
        <w:rPr>
          <w:spacing w:val="-12"/>
        </w:rPr>
        <w:t> </w:t>
      </w:r>
      <w:r>
        <w:rPr/>
        <w:t>any</w:t>
      </w:r>
      <w:r>
        <w:rPr>
          <w:spacing w:val="-10"/>
        </w:rPr>
        <w:t> </w:t>
      </w:r>
      <w:r>
        <w:rPr/>
        <w:t>posted</w:t>
      </w:r>
      <w:r>
        <w:rPr>
          <w:spacing w:val="-12"/>
        </w:rPr>
        <w:t> </w:t>
      </w:r>
      <w:r>
        <w:rPr/>
        <w:t>notice</w:t>
      </w:r>
      <w:r>
        <w:rPr>
          <w:spacing w:val="-10"/>
        </w:rPr>
        <w:t> </w:t>
      </w:r>
      <w:r>
        <w:rPr/>
        <w:t>which</w:t>
      </w:r>
      <w:r>
        <w:rPr>
          <w:spacing w:val="-12"/>
        </w:rPr>
        <w:t> </w:t>
      </w:r>
      <w:r>
        <w:rPr/>
        <w:t>contains</w:t>
      </w:r>
      <w:r>
        <w:rPr>
          <w:spacing w:val="-12"/>
        </w:rPr>
        <w:t> </w:t>
      </w:r>
      <w:r>
        <w:rPr/>
        <w:t>such</w:t>
      </w:r>
      <w:r>
        <w:rPr>
          <w:spacing w:val="-12"/>
        </w:rPr>
        <w:t> </w:t>
      </w:r>
      <w:r>
        <w:rPr/>
        <w:t>information,</w:t>
      </w:r>
      <w:r>
        <w:rPr>
          <w:spacing w:val="-11"/>
        </w:rPr>
        <w:t> </w:t>
      </w:r>
      <w:r>
        <w:rPr/>
        <w:t>posted</w:t>
      </w:r>
      <w:r>
        <w:rPr>
          <w:spacing w:val="-12"/>
        </w:rPr>
        <w:t> </w:t>
      </w:r>
      <w:r>
        <w:rPr/>
        <w:t>at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place</w:t>
      </w:r>
      <w:r>
        <w:rPr>
          <w:spacing w:val="-12"/>
        </w:rPr>
        <w:t> </w:t>
      </w:r>
      <w:r>
        <w:rPr/>
        <w:t>where</w:t>
      </w:r>
      <w:r>
        <w:rPr>
          <w:spacing w:val="-62"/>
        </w:rPr>
        <w:t> </w:t>
      </w:r>
      <w:r>
        <w:rPr/>
        <w:t>it</w:t>
      </w:r>
      <w:r>
        <w:rPr>
          <w:spacing w:val="-2"/>
        </w:rPr>
        <w:t> </w:t>
      </w:r>
      <w:r>
        <w:rPr/>
        <w:t>reasonably</w:t>
      </w:r>
      <w:r>
        <w:rPr>
          <w:spacing w:val="-1"/>
        </w:rPr>
        <w:t> </w:t>
      </w:r>
      <w:r>
        <w:rPr/>
        <w:t>may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seen.”).</w:t>
      </w:r>
    </w:p>
    <w:p>
      <w:pPr>
        <w:pStyle w:val="BodyText"/>
        <w:spacing w:line="480" w:lineRule="auto"/>
        <w:ind w:left="119" w:right="116" w:firstLine="720"/>
        <w:jc w:val="both"/>
      </w:pPr>
      <w:r>
        <w:rPr/>
        <w:t>School administrators wield broad authority in ensuring compliance with such</w:t>
      </w:r>
      <w:r>
        <w:rPr>
          <w:spacing w:val="1"/>
        </w:rPr>
        <w:t> </w:t>
      </w:r>
      <w:r>
        <w:rPr/>
        <w:t>policies and statutes. </w:t>
      </w:r>
      <w:r>
        <w:rPr>
          <w:i/>
        </w:rPr>
        <w:t>Cole v. Buchanan Cty. Sch. Bd.</w:t>
      </w:r>
      <w:r>
        <w:rPr/>
        <w:t>, 328 F. App’x 204, 209 (4th Cir.</w:t>
      </w:r>
      <w:r>
        <w:rPr>
          <w:spacing w:val="1"/>
        </w:rPr>
        <w:t> </w:t>
      </w:r>
      <w:r>
        <w:rPr/>
        <w:t>2009)</w:t>
      </w:r>
      <w:r>
        <w:rPr>
          <w:spacing w:val="-12"/>
        </w:rPr>
        <w:t> </w:t>
      </w:r>
      <w:r>
        <w:rPr/>
        <w:t>(unpublished)</w:t>
      </w:r>
      <w:r>
        <w:rPr>
          <w:spacing w:val="-11"/>
        </w:rPr>
        <w:t> </w:t>
      </w:r>
      <w:r>
        <w:rPr/>
        <w:t>(“School</w:t>
      </w:r>
      <w:r>
        <w:rPr>
          <w:spacing w:val="-11"/>
        </w:rPr>
        <w:t> </w:t>
      </w:r>
      <w:r>
        <w:rPr/>
        <w:t>officials</w:t>
      </w:r>
      <w:r>
        <w:rPr>
          <w:spacing w:val="-11"/>
        </w:rPr>
        <w:t> </w:t>
      </w:r>
      <w:r>
        <w:rPr/>
        <w:t>have</w:t>
      </w:r>
      <w:r>
        <w:rPr>
          <w:spacing w:val="-11"/>
        </w:rPr>
        <w:t> </w:t>
      </w:r>
      <w:r>
        <w:rPr/>
        <w:t>broad</w:t>
      </w:r>
      <w:r>
        <w:rPr>
          <w:spacing w:val="-12"/>
        </w:rPr>
        <w:t> </w:t>
      </w:r>
      <w:r>
        <w:rPr/>
        <w:t>authority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responsibility</w:t>
      </w:r>
      <w:r>
        <w:rPr>
          <w:spacing w:val="-11"/>
        </w:rPr>
        <w:t> </w:t>
      </w:r>
      <w:r>
        <w:rPr/>
        <w:t>for</w:t>
      </w:r>
      <w:r>
        <w:rPr>
          <w:spacing w:val="-9"/>
        </w:rPr>
        <w:t> </w:t>
      </w:r>
      <w:r>
        <w:rPr/>
        <w:t>assuring</w:t>
      </w:r>
      <w:r>
        <w:rPr>
          <w:spacing w:val="-63"/>
        </w:rPr>
        <w:t> </w:t>
      </w:r>
      <w:r>
        <w:rPr/>
        <w:t>that individuals conduct themselves appropriately while on school grounds. A school</w:t>
      </w:r>
      <w:r>
        <w:rPr>
          <w:spacing w:val="1"/>
        </w:rPr>
        <w:t> </w:t>
      </w:r>
      <w:r>
        <w:rPr/>
        <w:t>board’s</w:t>
      </w:r>
      <w:r>
        <w:rPr>
          <w:spacing w:val="-12"/>
        </w:rPr>
        <w:t> </w:t>
      </w:r>
      <w:r>
        <w:rPr/>
        <w:t>authority</w:t>
      </w:r>
      <w:r>
        <w:rPr>
          <w:spacing w:val="-11"/>
        </w:rPr>
        <w:t> </w:t>
      </w:r>
      <w:r>
        <w:rPr/>
        <w:t>encompasses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authority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remove</w:t>
      </w:r>
      <w:r>
        <w:rPr>
          <w:spacing w:val="-12"/>
        </w:rPr>
        <w:t> </w:t>
      </w:r>
      <w:r>
        <w:rPr/>
        <w:t>or</w:t>
      </w:r>
      <w:r>
        <w:rPr>
          <w:spacing w:val="-11"/>
        </w:rPr>
        <w:t> </w:t>
      </w:r>
      <w:r>
        <w:rPr/>
        <w:t>bar</w:t>
      </w:r>
      <w:r>
        <w:rPr>
          <w:spacing w:val="-11"/>
        </w:rPr>
        <w:t> </w:t>
      </w:r>
      <w:r>
        <w:rPr/>
        <w:t>from</w:t>
      </w:r>
      <w:r>
        <w:rPr>
          <w:spacing w:val="-12"/>
        </w:rPr>
        <w:t> </w:t>
      </w:r>
      <w:r>
        <w:rPr/>
        <w:t>entry</w:t>
      </w:r>
      <w:r>
        <w:rPr>
          <w:spacing w:val="-11"/>
        </w:rPr>
        <w:t> </w:t>
      </w:r>
      <w:r>
        <w:rPr/>
        <w:t>an</w:t>
      </w:r>
      <w:r>
        <w:rPr>
          <w:spacing w:val="-11"/>
        </w:rPr>
        <w:t> </w:t>
      </w:r>
      <w:r>
        <w:rPr/>
        <w:t>individual</w:t>
      </w:r>
      <w:r>
        <w:rPr>
          <w:spacing w:val="-12"/>
        </w:rPr>
        <w:t> </w:t>
      </w:r>
      <w:r>
        <w:rPr/>
        <w:t>who</w:t>
      </w:r>
      <w:r>
        <w:rPr>
          <w:spacing w:val="-62"/>
        </w:rPr>
        <w:t> </w:t>
      </w:r>
      <w:r>
        <w:rPr/>
        <w:t>threatens</w:t>
      </w:r>
      <w:r>
        <w:rPr>
          <w:spacing w:val="4"/>
        </w:rPr>
        <w:t> </w:t>
      </w:r>
      <w:r>
        <w:rPr/>
        <w:t>the</w:t>
      </w:r>
      <w:r>
        <w:rPr>
          <w:spacing w:val="5"/>
        </w:rPr>
        <w:t> </w:t>
      </w:r>
      <w:r>
        <w:rPr/>
        <w:t>safety</w:t>
      </w:r>
      <w:r>
        <w:rPr>
          <w:spacing w:val="5"/>
        </w:rPr>
        <w:t> </w:t>
      </w:r>
      <w:r>
        <w:rPr/>
        <w:t>of</w:t>
      </w:r>
      <w:r>
        <w:rPr>
          <w:spacing w:val="4"/>
        </w:rPr>
        <w:t> </w:t>
      </w:r>
      <w:r>
        <w:rPr/>
        <w:t>students</w:t>
      </w:r>
      <w:r>
        <w:rPr>
          <w:spacing w:val="4"/>
        </w:rPr>
        <w:t> </w:t>
      </w:r>
      <w:r>
        <w:rPr/>
        <w:t>or</w:t>
      </w:r>
      <w:r>
        <w:rPr>
          <w:spacing w:val="5"/>
        </w:rPr>
        <w:t> </w:t>
      </w:r>
      <w:r>
        <w:rPr/>
        <w:t>staff,</w:t>
      </w:r>
      <w:r>
        <w:rPr>
          <w:spacing w:val="4"/>
        </w:rPr>
        <w:t> </w:t>
      </w:r>
      <w:r>
        <w:rPr/>
        <w:t>or</w:t>
      </w:r>
      <w:r>
        <w:rPr>
          <w:spacing w:val="3"/>
        </w:rPr>
        <w:t> </w:t>
      </w:r>
      <w:r>
        <w:rPr/>
        <w:t>who</w:t>
      </w:r>
      <w:r>
        <w:rPr>
          <w:spacing w:val="2"/>
        </w:rPr>
        <w:t> </w:t>
      </w:r>
      <w:r>
        <w:rPr/>
        <w:t>disrupts</w:t>
      </w:r>
      <w:r>
        <w:rPr>
          <w:spacing w:val="2"/>
        </w:rPr>
        <w:t> </w:t>
      </w:r>
      <w:r>
        <w:rPr/>
        <w:t>the</w:t>
      </w:r>
      <w:r>
        <w:rPr>
          <w:spacing w:val="2"/>
        </w:rPr>
        <w:t> </w:t>
      </w:r>
      <w:r>
        <w:rPr/>
        <w:t>orderliness</w:t>
      </w:r>
      <w:r>
        <w:rPr>
          <w:spacing w:val="1"/>
        </w:rPr>
        <w:t> </w:t>
      </w:r>
      <w:r>
        <w:rPr/>
        <w:t>of</w:t>
      </w:r>
      <w:r>
        <w:rPr>
          <w:spacing w:val="5"/>
        </w:rPr>
        <w:t> </w:t>
      </w:r>
      <w:r>
        <w:rPr/>
        <w:t>the</w:t>
      </w:r>
      <w:r>
        <w:rPr>
          <w:spacing w:val="5"/>
        </w:rPr>
        <w:t> </w:t>
      </w:r>
      <w:r>
        <w:rPr/>
        <w:t>educational</w:t>
      </w:r>
    </w:p>
    <w:p>
      <w:pPr>
        <w:spacing w:after="0" w:line="480" w:lineRule="auto"/>
        <w:jc w:val="both"/>
        <w:sectPr>
          <w:pgSz w:w="12240" w:h="15840"/>
          <w:pgMar w:header="0" w:footer="1077" w:top="1380" w:bottom="1260" w:left="1320" w:right="1320"/>
        </w:sectPr>
      </w:pPr>
    </w:p>
    <w:p>
      <w:pPr>
        <w:pStyle w:val="BodyText"/>
        <w:spacing w:line="480" w:lineRule="auto" w:before="59"/>
        <w:ind w:left="120" w:right="119"/>
        <w:jc w:val="both"/>
      </w:pPr>
      <w:r>
        <w:rPr/>
        <w:t>process.”</w:t>
      </w:r>
      <w:r>
        <w:rPr>
          <w:spacing w:val="-5"/>
        </w:rPr>
        <w:t> </w:t>
      </w:r>
      <w:r>
        <w:rPr/>
        <w:t>(citations</w:t>
      </w:r>
      <w:r>
        <w:rPr>
          <w:spacing w:val="-5"/>
        </w:rPr>
        <w:t> </w:t>
      </w:r>
      <w:r>
        <w:rPr/>
        <w:t>omitted)).</w:t>
      </w:r>
      <w:r>
        <w:rPr>
          <w:spacing w:val="-5"/>
        </w:rPr>
        <w:t> </w:t>
      </w:r>
      <w:r>
        <w:rPr/>
        <w:t>Accordingly,</w:t>
      </w:r>
      <w:r>
        <w:rPr>
          <w:spacing w:val="-4"/>
        </w:rPr>
        <w:t> </w:t>
      </w:r>
      <w:r>
        <w:rPr/>
        <w:t>even</w:t>
      </w:r>
      <w:r>
        <w:rPr>
          <w:spacing w:val="-5"/>
        </w:rPr>
        <w:t> </w:t>
      </w:r>
      <w:r>
        <w:rPr/>
        <w:t>if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school</w:t>
      </w:r>
      <w:r>
        <w:rPr>
          <w:spacing w:val="-4"/>
        </w:rPr>
        <w:t> </w:t>
      </w:r>
      <w:r>
        <w:rPr/>
        <w:t>administrator’s</w:t>
      </w:r>
      <w:r>
        <w:rPr>
          <w:spacing w:val="-5"/>
        </w:rPr>
        <w:t> </w:t>
      </w:r>
      <w:r>
        <w:rPr/>
        <w:t>report</w:t>
      </w:r>
      <w:r>
        <w:rPr>
          <w:spacing w:val="-5"/>
        </w:rPr>
        <w:t> </w:t>
      </w:r>
      <w:r>
        <w:rPr/>
        <w:t>alone</w:t>
      </w:r>
      <w:r>
        <w:rPr>
          <w:spacing w:val="-62"/>
        </w:rPr>
        <w:t> </w:t>
      </w:r>
      <w:r>
        <w:rPr/>
        <w:t>would not have permitted a </w:t>
      </w:r>
      <w:r>
        <w:rPr>
          <w:i/>
        </w:rPr>
        <w:t>Terry </w:t>
      </w:r>
      <w:r>
        <w:rPr/>
        <w:t>stop, police may arrive on scene to a report of an</w:t>
      </w:r>
      <w:r>
        <w:rPr>
          <w:spacing w:val="1"/>
        </w:rPr>
        <w:t> </w:t>
      </w:r>
      <w:r>
        <w:rPr/>
        <w:t>unauthorized individual and unusual activity on school grounds—and indeed, respond</w:t>
      </w:r>
      <w:r>
        <w:rPr>
          <w:spacing w:val="1"/>
        </w:rPr>
        <w:t> </w:t>
      </w:r>
      <w:r>
        <w:rPr/>
        <w:t>appropriately when they do so. This factor is properly considered as part of the totality of</w:t>
      </w:r>
      <w:r>
        <w:rPr>
          <w:spacing w:val="1"/>
        </w:rPr>
        <w:t> </w:t>
      </w:r>
      <w:r>
        <w:rPr/>
        <w:t>the circumstances informing Deputy Johnson’s conduct. </w:t>
      </w:r>
      <w:r>
        <w:rPr>
          <w:i/>
        </w:rPr>
        <w:t>See Walker v. Donahoe</w:t>
      </w:r>
      <w:r>
        <w:rPr/>
        <w:t>, 3 F.4th</w:t>
      </w:r>
      <w:r>
        <w:rPr>
          <w:spacing w:val="1"/>
        </w:rPr>
        <w:t> </w:t>
      </w:r>
      <w:r>
        <w:rPr/>
        <w:t>676, 685 (4th Cir. 2021) (“The 911 call about [the defendant walking with an assault rifle</w:t>
      </w:r>
      <w:r>
        <w:rPr>
          <w:spacing w:val="-62"/>
        </w:rPr>
        <w:t> </w:t>
      </w:r>
      <w:r>
        <w:rPr/>
        <w:t>in the general direction of a school]—though insufficient alone</w:t>
      </w:r>
      <w:r>
        <w:rPr>
          <w:spacing w:val="1"/>
        </w:rPr>
        <w:t> </w:t>
      </w:r>
      <w:r>
        <w:rPr/>
        <w:t>to create reasonable</w:t>
      </w:r>
      <w:r>
        <w:rPr>
          <w:spacing w:val="1"/>
        </w:rPr>
        <w:t> </w:t>
      </w:r>
      <w:r>
        <w:rPr/>
        <w:t>suspicion—substantiates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perception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something</w:t>
      </w:r>
      <w:r>
        <w:rPr>
          <w:spacing w:val="1"/>
        </w:rPr>
        <w:t> </w:t>
      </w:r>
      <w:r>
        <w:rPr/>
        <w:t>was</w:t>
      </w:r>
      <w:r>
        <w:rPr>
          <w:spacing w:val="-2"/>
        </w:rPr>
        <w:t> </w:t>
      </w:r>
      <w:r>
        <w:rPr/>
        <w:t>amiss.”).</w:t>
      </w:r>
    </w:p>
    <w:p>
      <w:pPr>
        <w:pStyle w:val="BodyText"/>
        <w:spacing w:line="480" w:lineRule="auto" w:before="1"/>
        <w:ind w:left="120" w:right="116" w:firstLine="720"/>
        <w:jc w:val="both"/>
      </w:pPr>
      <w:r>
        <w:rPr/>
        <w:t>The</w:t>
      </w:r>
      <w:r>
        <w:rPr>
          <w:spacing w:val="1"/>
        </w:rPr>
        <w:t> </w:t>
      </w:r>
      <w:r>
        <w:rPr/>
        <w:t>circumstances</w:t>
      </w:r>
      <w:r>
        <w:rPr>
          <w:spacing w:val="1"/>
        </w:rPr>
        <w:t> </w:t>
      </w:r>
      <w:r>
        <w:rPr/>
        <w:t>Deputy</w:t>
      </w:r>
      <w:r>
        <w:rPr>
          <w:spacing w:val="1"/>
        </w:rPr>
        <w:t> </w:t>
      </w:r>
      <w:r>
        <w:rPr/>
        <w:t>Johnson</w:t>
      </w:r>
      <w:r>
        <w:rPr>
          <w:spacing w:val="1"/>
        </w:rPr>
        <w:t> </w:t>
      </w:r>
      <w:r>
        <w:rPr/>
        <w:t>encountered</w:t>
      </w:r>
      <w:r>
        <w:rPr>
          <w:spacing w:val="1"/>
        </w:rPr>
        <w:t> </w:t>
      </w:r>
      <w:r>
        <w:rPr/>
        <w:t>upon</w:t>
      </w:r>
      <w:r>
        <w:rPr>
          <w:spacing w:val="1"/>
        </w:rPr>
        <w:t> </w:t>
      </w:r>
      <w:r>
        <w:rPr/>
        <w:t>arriving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school</w:t>
      </w:r>
      <w:r>
        <w:rPr>
          <w:spacing w:val="1"/>
        </w:rPr>
        <w:t> </w:t>
      </w:r>
      <w:r>
        <w:rPr/>
        <w:t>reinforced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“unusual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alarming”</w:t>
      </w:r>
      <w:r>
        <w:rPr>
          <w:spacing w:val="-4"/>
        </w:rPr>
        <w:t> </w:t>
      </w:r>
      <w:r>
        <w:rPr/>
        <w:t>nature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Coleman’s</w:t>
      </w:r>
      <w:r>
        <w:rPr>
          <w:spacing w:val="-2"/>
        </w:rPr>
        <w:t> </w:t>
      </w:r>
      <w:r>
        <w:rPr/>
        <w:t>presence</w:t>
      </w:r>
      <w:r>
        <w:rPr>
          <w:spacing w:val="-1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campus.</w:t>
      </w:r>
      <w:r>
        <w:rPr>
          <w:spacing w:val="-4"/>
        </w:rPr>
        <w:t> </w:t>
      </w:r>
      <w:r>
        <w:rPr>
          <w:i/>
        </w:rPr>
        <w:t>Id.</w:t>
      </w:r>
      <w:r>
        <w:rPr>
          <w:i/>
          <w:spacing w:val="-1"/>
        </w:rPr>
        <w:t> </w:t>
      </w:r>
      <w:r>
        <w:rPr/>
        <w:t>at</w:t>
      </w:r>
      <w:r>
        <w:rPr>
          <w:spacing w:val="-62"/>
        </w:rPr>
        <w:t> </w:t>
      </w:r>
      <w:r>
        <w:rPr/>
        <w:t>685–86. After Deputy Johnson arrived and the school administrator identified Coleman’s</w:t>
      </w:r>
      <w:r>
        <w:rPr>
          <w:spacing w:val="1"/>
        </w:rPr>
        <w:t> </w:t>
      </w:r>
      <w:r>
        <w:rPr/>
        <w:t>vehicle, Deputy Johnson observed that the vehicle, which was running and had its brake</w:t>
      </w:r>
      <w:r>
        <w:rPr>
          <w:spacing w:val="1"/>
        </w:rPr>
        <w:t> </w:t>
      </w:r>
      <w:r>
        <w:rPr/>
        <w:t>lights engaged, was haphazardly positioned and impeding a travel lane. Deputy Johnson’s</w:t>
      </w:r>
      <w:r>
        <w:rPr>
          <w:spacing w:val="-62"/>
        </w:rPr>
        <w:t> </w:t>
      </w:r>
      <w:r>
        <w:rPr/>
        <w:t>initial on-scene observations thus added to his calculation that something was awry. </w:t>
      </w:r>
      <w:r>
        <w:rPr>
          <w:i/>
        </w:rPr>
        <w:t>See</w:t>
      </w:r>
      <w:r>
        <w:rPr>
          <w:i/>
          <w:spacing w:val="1"/>
        </w:rPr>
        <w:t> </w:t>
      </w:r>
      <w:r>
        <w:rPr>
          <w:i/>
        </w:rPr>
        <w:t>Flores v. City of Palacios</w:t>
      </w:r>
      <w:r>
        <w:rPr/>
        <w:t>, 381 F.3d 391, 402–03 (5th Cir. 2004) (holding that a vehicle</w:t>
      </w:r>
      <w:r>
        <w:rPr>
          <w:spacing w:val="1"/>
        </w:rPr>
        <w:t> </w:t>
      </w:r>
      <w:r>
        <w:rPr/>
        <w:t>parked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wrong</w:t>
      </w:r>
      <w:r>
        <w:rPr>
          <w:spacing w:val="1"/>
        </w:rPr>
        <w:t> </w:t>
      </w:r>
      <w:r>
        <w:rPr/>
        <w:t>side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two-way</w:t>
      </w:r>
      <w:r>
        <w:rPr>
          <w:spacing w:val="1"/>
        </w:rPr>
        <w:t> </w:t>
      </w:r>
      <w:r>
        <w:rPr/>
        <w:t>street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violation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Texas</w:t>
      </w:r>
      <w:r>
        <w:rPr>
          <w:spacing w:val="1"/>
        </w:rPr>
        <w:t> </w:t>
      </w:r>
      <w:r>
        <w:rPr/>
        <w:t>law</w:t>
      </w:r>
      <w:r>
        <w:rPr>
          <w:spacing w:val="1"/>
        </w:rPr>
        <w:t> </w:t>
      </w:r>
      <w:r>
        <w:rPr/>
        <w:t>supported</w:t>
      </w:r>
      <w:r>
        <w:rPr>
          <w:spacing w:val="-62"/>
        </w:rPr>
        <w:t> </w:t>
      </w:r>
      <w:r>
        <w:rPr/>
        <w:t>reasonable</w:t>
      </w:r>
      <w:r>
        <w:rPr>
          <w:spacing w:val="-2"/>
        </w:rPr>
        <w:t> </w:t>
      </w:r>
      <w:r>
        <w:rPr/>
        <w:t>suspicion).</w:t>
      </w:r>
    </w:p>
    <w:p>
      <w:pPr>
        <w:pStyle w:val="BodyText"/>
        <w:spacing w:line="480" w:lineRule="auto"/>
        <w:ind w:left="121" w:right="117" w:firstLine="720"/>
        <w:jc w:val="both"/>
      </w:pPr>
      <w:r>
        <w:rPr/>
        <w:t>After</w:t>
      </w:r>
      <w:r>
        <w:rPr>
          <w:spacing w:val="-8"/>
        </w:rPr>
        <w:t> </w:t>
      </w:r>
      <w:r>
        <w:rPr/>
        <w:t>pulling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police</w:t>
      </w:r>
      <w:r>
        <w:rPr>
          <w:spacing w:val="-4"/>
        </w:rPr>
        <w:t> </w:t>
      </w:r>
      <w:r>
        <w:rPr/>
        <w:t>cruiser</w:t>
      </w:r>
      <w:r>
        <w:rPr>
          <w:spacing w:val="-7"/>
        </w:rPr>
        <w:t> </w:t>
      </w:r>
      <w:r>
        <w:rPr/>
        <w:t>behind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vehicle,</w:t>
      </w:r>
      <w:r>
        <w:rPr>
          <w:spacing w:val="-6"/>
        </w:rPr>
        <w:t> </w:t>
      </w:r>
      <w:r>
        <w:rPr/>
        <w:t>Deputy</w:t>
      </w:r>
      <w:r>
        <w:rPr>
          <w:spacing w:val="-8"/>
        </w:rPr>
        <w:t> </w:t>
      </w:r>
      <w:r>
        <w:rPr/>
        <w:t>Johnson</w:t>
      </w:r>
      <w:r>
        <w:rPr>
          <w:spacing w:val="-5"/>
        </w:rPr>
        <w:t> </w:t>
      </w:r>
      <w:r>
        <w:rPr/>
        <w:t>opened</w:t>
      </w:r>
      <w:r>
        <w:rPr>
          <w:spacing w:val="-7"/>
        </w:rPr>
        <w:t> </w:t>
      </w:r>
      <w:r>
        <w:rPr/>
        <w:t>his</w:t>
      </w:r>
      <w:r>
        <w:rPr>
          <w:spacing w:val="-6"/>
        </w:rPr>
        <w:t> </w:t>
      </w:r>
      <w:r>
        <w:rPr/>
        <w:t>door</w:t>
      </w:r>
      <w:r>
        <w:rPr>
          <w:spacing w:val="-63"/>
        </w:rPr>
        <w:t> </w:t>
      </w:r>
      <w:r>
        <w:rPr/>
        <w:t>to exit, but Coleman started to drive away. This, too, understandably aroused Deputy</w:t>
      </w:r>
      <w:r>
        <w:rPr>
          <w:spacing w:val="1"/>
        </w:rPr>
        <w:t> </w:t>
      </w:r>
      <w:r>
        <w:rPr/>
        <w:t>Johnson’s suspicion because such a maneuver is often considered evasive. </w:t>
      </w:r>
      <w:r>
        <w:rPr>
          <w:i/>
        </w:rPr>
        <w:t>See United</w:t>
      </w:r>
      <w:r>
        <w:rPr>
          <w:i/>
          <w:spacing w:val="1"/>
        </w:rPr>
        <w:t> </w:t>
      </w:r>
      <w:r>
        <w:rPr>
          <w:i/>
        </w:rPr>
        <w:t>States</w:t>
      </w:r>
      <w:r>
        <w:rPr>
          <w:i/>
          <w:spacing w:val="-12"/>
        </w:rPr>
        <w:t> </w:t>
      </w:r>
      <w:r>
        <w:rPr>
          <w:i/>
        </w:rPr>
        <w:t>v.</w:t>
      </w:r>
      <w:r>
        <w:rPr>
          <w:i/>
          <w:spacing w:val="-12"/>
        </w:rPr>
        <w:t> </w:t>
      </w:r>
      <w:r>
        <w:rPr>
          <w:i/>
        </w:rPr>
        <w:t>Bumpers</w:t>
      </w:r>
      <w:r>
        <w:rPr/>
        <w:t>,</w:t>
      </w:r>
      <w:r>
        <w:rPr>
          <w:spacing w:val="-11"/>
        </w:rPr>
        <w:t> </w:t>
      </w:r>
      <w:r>
        <w:rPr/>
        <w:t>705</w:t>
      </w:r>
      <w:r>
        <w:rPr>
          <w:spacing w:val="-10"/>
        </w:rPr>
        <w:t> </w:t>
      </w:r>
      <w:r>
        <w:rPr/>
        <w:t>F.3d</w:t>
      </w:r>
      <w:r>
        <w:rPr>
          <w:spacing w:val="-11"/>
        </w:rPr>
        <w:t> </w:t>
      </w:r>
      <w:r>
        <w:rPr/>
        <w:t>168,</w:t>
      </w:r>
      <w:r>
        <w:rPr>
          <w:spacing w:val="-12"/>
        </w:rPr>
        <w:t> </w:t>
      </w:r>
      <w:r>
        <w:rPr/>
        <w:t>176</w:t>
      </w:r>
      <w:r>
        <w:rPr>
          <w:spacing w:val="-11"/>
        </w:rPr>
        <w:t> </w:t>
      </w:r>
      <w:r>
        <w:rPr/>
        <w:t>(4th</w:t>
      </w:r>
      <w:r>
        <w:rPr>
          <w:spacing w:val="-12"/>
        </w:rPr>
        <w:t> </w:t>
      </w:r>
      <w:r>
        <w:rPr/>
        <w:t>Cir.</w:t>
      </w:r>
      <w:r>
        <w:rPr>
          <w:spacing w:val="-9"/>
        </w:rPr>
        <w:t> </w:t>
      </w:r>
      <w:r>
        <w:rPr/>
        <w:t>2013)</w:t>
      </w:r>
      <w:r>
        <w:rPr>
          <w:spacing w:val="-12"/>
        </w:rPr>
        <w:t> </w:t>
      </w:r>
      <w:r>
        <w:rPr/>
        <w:t>(considering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defendant’s</w:t>
      </w:r>
      <w:r>
        <w:rPr>
          <w:spacing w:val="-12"/>
        </w:rPr>
        <w:t> </w:t>
      </w:r>
      <w:r>
        <w:rPr/>
        <w:t>“evasive</w:t>
      </w:r>
      <w:r>
        <w:rPr>
          <w:spacing w:val="-62"/>
        </w:rPr>
        <w:t> </w:t>
      </w:r>
      <w:r>
        <w:rPr/>
        <w:t>activity”</w:t>
      </w:r>
      <w:r>
        <w:rPr>
          <w:spacing w:val="29"/>
        </w:rPr>
        <w:t> </w:t>
      </w:r>
      <w:r>
        <w:rPr/>
        <w:t>of</w:t>
      </w:r>
      <w:r>
        <w:rPr>
          <w:spacing w:val="27"/>
        </w:rPr>
        <w:t> </w:t>
      </w:r>
      <w:r>
        <w:rPr/>
        <w:t>“leaving</w:t>
      </w:r>
      <w:r>
        <w:rPr>
          <w:spacing w:val="30"/>
        </w:rPr>
        <w:t> </w:t>
      </w:r>
      <w:r>
        <w:rPr/>
        <w:t>the</w:t>
      </w:r>
      <w:r>
        <w:rPr>
          <w:spacing w:val="26"/>
        </w:rPr>
        <w:t> </w:t>
      </w:r>
      <w:r>
        <w:rPr/>
        <w:t>premises</w:t>
      </w:r>
      <w:r>
        <w:rPr>
          <w:spacing w:val="27"/>
        </w:rPr>
        <w:t> </w:t>
      </w:r>
      <w:r>
        <w:rPr/>
        <w:t>at</w:t>
      </w:r>
      <w:r>
        <w:rPr>
          <w:spacing w:val="29"/>
        </w:rPr>
        <w:t> </w:t>
      </w:r>
      <w:r>
        <w:rPr/>
        <w:t>a</w:t>
      </w:r>
      <w:r>
        <w:rPr>
          <w:spacing w:val="29"/>
        </w:rPr>
        <w:t> </w:t>
      </w:r>
      <w:r>
        <w:rPr/>
        <w:t>‘quick</w:t>
      </w:r>
      <w:r>
        <w:rPr>
          <w:spacing w:val="27"/>
        </w:rPr>
        <w:t> </w:t>
      </w:r>
      <w:r>
        <w:rPr/>
        <w:t>pace’”</w:t>
      </w:r>
      <w:r>
        <w:rPr>
          <w:spacing w:val="30"/>
        </w:rPr>
        <w:t> </w:t>
      </w:r>
      <w:r>
        <w:rPr/>
        <w:t>in</w:t>
      </w:r>
      <w:r>
        <w:rPr>
          <w:spacing w:val="31"/>
        </w:rPr>
        <w:t> </w:t>
      </w:r>
      <w:r>
        <w:rPr/>
        <w:t>a</w:t>
      </w:r>
      <w:r>
        <w:rPr>
          <w:spacing w:val="26"/>
        </w:rPr>
        <w:t> </w:t>
      </w:r>
      <w:r>
        <w:rPr/>
        <w:t>reasonable</w:t>
      </w:r>
      <w:r>
        <w:rPr>
          <w:spacing w:val="27"/>
        </w:rPr>
        <w:t> </w:t>
      </w:r>
      <w:r>
        <w:rPr/>
        <w:t>suspicion</w:t>
      </w:r>
      <w:r>
        <w:rPr>
          <w:spacing w:val="30"/>
        </w:rPr>
        <w:t> </w:t>
      </w:r>
      <w:r>
        <w:rPr/>
        <w:t>analysis</w:t>
      </w:r>
    </w:p>
    <w:p>
      <w:pPr>
        <w:spacing w:after="0" w:line="480" w:lineRule="auto"/>
        <w:jc w:val="both"/>
        <w:sectPr>
          <w:pgSz w:w="12240" w:h="15840"/>
          <w:pgMar w:header="0" w:footer="1077" w:top="1380" w:bottom="1260" w:left="1320" w:right="1320"/>
        </w:sectPr>
      </w:pPr>
    </w:p>
    <w:p>
      <w:pPr>
        <w:pStyle w:val="BodyText"/>
        <w:spacing w:line="480" w:lineRule="auto" w:before="59"/>
        <w:ind w:left="119" w:right="117"/>
        <w:jc w:val="both"/>
      </w:pPr>
      <w:r>
        <w:rPr/>
        <w:t>where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officer</w:t>
      </w:r>
      <w:r>
        <w:rPr>
          <w:spacing w:val="-5"/>
        </w:rPr>
        <w:t> </w:t>
      </w:r>
      <w:r>
        <w:rPr/>
        <w:t>believed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defendant</w:t>
      </w:r>
      <w:r>
        <w:rPr>
          <w:spacing w:val="-7"/>
        </w:rPr>
        <w:t> </w:t>
      </w:r>
      <w:r>
        <w:rPr/>
        <w:t>was</w:t>
      </w:r>
      <w:r>
        <w:rPr>
          <w:spacing w:val="-4"/>
        </w:rPr>
        <w:t> </w:t>
      </w:r>
      <w:r>
        <w:rPr/>
        <w:t>trespassing);</w:t>
      </w:r>
      <w:r>
        <w:rPr>
          <w:spacing w:val="-6"/>
        </w:rPr>
        <w:t> </w:t>
      </w:r>
      <w:r>
        <w:rPr>
          <w:i/>
        </w:rPr>
        <w:t>United</w:t>
      </w:r>
      <w:r>
        <w:rPr>
          <w:i/>
          <w:spacing w:val="-6"/>
        </w:rPr>
        <w:t> </w:t>
      </w:r>
      <w:r>
        <w:rPr>
          <w:i/>
        </w:rPr>
        <w:t>States</w:t>
      </w:r>
      <w:r>
        <w:rPr>
          <w:i/>
          <w:spacing w:val="-6"/>
        </w:rPr>
        <w:t> </w:t>
      </w:r>
      <w:r>
        <w:rPr>
          <w:i/>
        </w:rPr>
        <w:t>v.</w:t>
      </w:r>
      <w:r>
        <w:rPr>
          <w:i/>
          <w:spacing w:val="-7"/>
        </w:rPr>
        <w:t> </w:t>
      </w:r>
      <w:r>
        <w:rPr>
          <w:i/>
        </w:rPr>
        <w:t>Lyles</w:t>
      </w:r>
      <w:r>
        <w:rPr/>
        <w:t>,</w:t>
      </w:r>
      <w:r>
        <w:rPr>
          <w:spacing w:val="-6"/>
        </w:rPr>
        <w:t> </w:t>
      </w:r>
      <w:r>
        <w:rPr/>
        <w:t>946</w:t>
      </w:r>
      <w:r>
        <w:rPr>
          <w:spacing w:val="-6"/>
        </w:rPr>
        <w:t> </w:t>
      </w:r>
      <w:r>
        <w:rPr/>
        <w:t>F.2d</w:t>
      </w:r>
      <w:r>
        <w:rPr>
          <w:spacing w:val="-63"/>
        </w:rPr>
        <w:t> </w:t>
      </w:r>
      <w:r>
        <w:rPr>
          <w:spacing w:val="-1"/>
        </w:rPr>
        <w:t>78,</w:t>
      </w:r>
      <w:r>
        <w:rPr>
          <w:spacing w:val="-16"/>
        </w:rPr>
        <w:t> </w:t>
      </w:r>
      <w:r>
        <w:rPr>
          <w:spacing w:val="-1"/>
        </w:rPr>
        <w:t>80</w:t>
      </w:r>
      <w:r>
        <w:rPr>
          <w:spacing w:val="-13"/>
        </w:rPr>
        <w:t> </w:t>
      </w:r>
      <w:r>
        <w:rPr>
          <w:spacing w:val="-1"/>
        </w:rPr>
        <w:t>(8th</w:t>
      </w:r>
      <w:r>
        <w:rPr>
          <w:spacing w:val="-13"/>
        </w:rPr>
        <w:t> </w:t>
      </w:r>
      <w:r>
        <w:rPr>
          <w:spacing w:val="-1"/>
        </w:rPr>
        <w:t>Cir.</w:t>
      </w:r>
      <w:r>
        <w:rPr>
          <w:spacing w:val="-15"/>
        </w:rPr>
        <w:t> </w:t>
      </w:r>
      <w:r>
        <w:rPr>
          <w:spacing w:val="-1"/>
        </w:rPr>
        <w:t>1991)</w:t>
      </w:r>
      <w:r>
        <w:rPr>
          <w:spacing w:val="-13"/>
        </w:rPr>
        <w:t> </w:t>
      </w:r>
      <w:r>
        <w:rPr/>
        <w:t>(considering,</w:t>
      </w:r>
      <w:r>
        <w:rPr>
          <w:spacing w:val="-15"/>
        </w:rPr>
        <w:t> </w:t>
      </w:r>
      <w:r>
        <w:rPr/>
        <w:t>in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reasonable</w:t>
      </w:r>
      <w:r>
        <w:rPr>
          <w:spacing w:val="-15"/>
        </w:rPr>
        <w:t> </w:t>
      </w:r>
      <w:r>
        <w:rPr/>
        <w:t>suspicion</w:t>
      </w:r>
      <w:r>
        <w:rPr>
          <w:spacing w:val="-14"/>
        </w:rPr>
        <w:t> </w:t>
      </w:r>
      <w:r>
        <w:rPr/>
        <w:t>analysis,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fact</w:t>
      </w:r>
      <w:r>
        <w:rPr>
          <w:spacing w:val="-13"/>
        </w:rPr>
        <w:t> </w:t>
      </w:r>
      <w:r>
        <w:rPr/>
        <w:t>that</w:t>
      </w:r>
      <w:r>
        <w:rPr>
          <w:spacing w:val="-13"/>
        </w:rPr>
        <w:t> </w:t>
      </w:r>
      <w:r>
        <w:rPr/>
        <w:t>“[w]hen</w:t>
      </w:r>
      <w:r>
        <w:rPr>
          <w:spacing w:val="-63"/>
        </w:rPr>
        <w:t> </w:t>
      </w:r>
      <w:r>
        <w:rPr/>
        <w:t>the officers stopped behind the [defendants’] car and turned on the flashing red lights, the</w:t>
      </w:r>
      <w:r>
        <w:rPr>
          <w:spacing w:val="-62"/>
        </w:rPr>
        <w:t> </w:t>
      </w:r>
      <w:r>
        <w:rPr/>
        <w:t>car began to drive away”) (cited with approval by </w:t>
      </w:r>
      <w:r>
        <w:rPr>
          <w:i/>
        </w:rPr>
        <w:t>United States v. Smith</w:t>
      </w:r>
      <w:r>
        <w:rPr/>
        <w:t>, 396 F.3d 579,</w:t>
      </w:r>
      <w:r>
        <w:rPr>
          <w:spacing w:val="1"/>
        </w:rPr>
        <w:t> </w:t>
      </w:r>
      <w:r>
        <w:rPr/>
        <w:t>586 (4th Cir. 2005)). Given the totality of the circumstances, Deputy Johnson initiated his</w:t>
      </w:r>
      <w:r>
        <w:rPr>
          <w:spacing w:val="-62"/>
        </w:rPr>
        <w:t> </w:t>
      </w:r>
      <w:r>
        <w:rPr/>
        <w:t>emergency</w:t>
      </w:r>
      <w:r>
        <w:rPr>
          <w:spacing w:val="-6"/>
        </w:rPr>
        <w:t> </w:t>
      </w:r>
      <w:r>
        <w:rPr/>
        <w:t>lights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conduct</w:t>
      </w:r>
      <w:r>
        <w:rPr>
          <w:spacing w:val="-6"/>
        </w:rPr>
        <w:t> </w:t>
      </w:r>
      <w:r>
        <w:rPr/>
        <w:t>an</w:t>
      </w:r>
      <w:r>
        <w:rPr>
          <w:spacing w:val="-6"/>
        </w:rPr>
        <w:t> </w:t>
      </w:r>
      <w:r>
        <w:rPr/>
        <w:t>investigative</w:t>
      </w:r>
      <w:r>
        <w:rPr>
          <w:spacing w:val="-7"/>
        </w:rPr>
        <w:t> </w:t>
      </w:r>
      <w:r>
        <w:rPr/>
        <w:t>stop.</w:t>
      </w:r>
      <w:r>
        <w:rPr>
          <w:spacing w:val="-6"/>
        </w:rPr>
        <w:t> </w:t>
      </w:r>
      <w:r>
        <w:rPr/>
        <w:t>At</w:t>
      </w:r>
      <w:r>
        <w:rPr>
          <w:spacing w:val="-7"/>
        </w:rPr>
        <w:t> </w:t>
      </w:r>
      <w:r>
        <w:rPr/>
        <w:t>that</w:t>
      </w:r>
      <w:r>
        <w:rPr>
          <w:spacing w:val="-4"/>
        </w:rPr>
        <w:t> </w:t>
      </w:r>
      <w:r>
        <w:rPr/>
        <w:t>point,</w:t>
      </w:r>
      <w:r>
        <w:rPr>
          <w:spacing w:val="-6"/>
        </w:rPr>
        <w:t> </w:t>
      </w:r>
      <w:r>
        <w:rPr/>
        <w:t>he</w:t>
      </w:r>
      <w:r>
        <w:rPr>
          <w:spacing w:val="-4"/>
        </w:rPr>
        <w:t> </w:t>
      </w:r>
      <w:r>
        <w:rPr/>
        <w:t>was</w:t>
      </w:r>
      <w:r>
        <w:rPr>
          <w:spacing w:val="-6"/>
        </w:rPr>
        <w:t> </w:t>
      </w:r>
      <w:r>
        <w:rPr/>
        <w:t>“concerned</w:t>
      </w:r>
      <w:r>
        <w:rPr>
          <w:spacing w:val="-4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62"/>
        </w:rPr>
        <w:t> </w:t>
      </w:r>
      <w:r>
        <w:rPr/>
        <w:t>driver’s</w:t>
      </w:r>
      <w:r>
        <w:rPr>
          <w:spacing w:val="-3"/>
        </w:rPr>
        <w:t> </w:t>
      </w:r>
      <w:r>
        <w:rPr/>
        <w:t>safety,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school’s</w:t>
      </w:r>
      <w:r>
        <w:rPr>
          <w:spacing w:val="-2"/>
        </w:rPr>
        <w:t> </w:t>
      </w:r>
      <w:r>
        <w:rPr/>
        <w:t>safety;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is the</w:t>
      </w:r>
      <w:r>
        <w:rPr>
          <w:spacing w:val="1"/>
        </w:rPr>
        <w:t> </w:t>
      </w:r>
      <w:r>
        <w:rPr/>
        <w:t>students,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staff, the</w:t>
      </w:r>
      <w:r>
        <w:rPr>
          <w:spacing w:val="-2"/>
        </w:rPr>
        <w:t> </w:t>
      </w:r>
      <w:r>
        <w:rPr/>
        <w:t>faculty.”</w:t>
      </w:r>
      <w:r>
        <w:rPr>
          <w:spacing w:val="-3"/>
        </w:rPr>
        <w:t> </w:t>
      </w:r>
      <w:r>
        <w:rPr/>
        <w:t>J.A.</w:t>
      </w:r>
      <w:r>
        <w:rPr>
          <w:spacing w:val="-2"/>
        </w:rPr>
        <w:t> </w:t>
      </w:r>
      <w:r>
        <w:rPr/>
        <w:t>38.</w:t>
      </w:r>
    </w:p>
    <w:p>
      <w:pPr>
        <w:pStyle w:val="BodyText"/>
        <w:spacing w:line="480" w:lineRule="auto" w:before="1"/>
        <w:ind w:left="119" w:right="117" w:firstLine="720"/>
        <w:jc w:val="both"/>
      </w:pPr>
      <w:r>
        <w:rPr/>
        <w:t>These facts are sufficient to support a finding of reasonable suspicion for an</w:t>
      </w:r>
      <w:r>
        <w:rPr>
          <w:spacing w:val="1"/>
        </w:rPr>
        <w:t> </w:t>
      </w:r>
      <w:r>
        <w:rPr/>
        <w:t>investigative</w:t>
      </w:r>
      <w:r>
        <w:rPr>
          <w:spacing w:val="-11"/>
        </w:rPr>
        <w:t> </w:t>
      </w:r>
      <w:r>
        <w:rPr/>
        <w:t>stop</w:t>
      </w:r>
      <w:r>
        <w:rPr>
          <w:spacing w:val="-11"/>
        </w:rPr>
        <w:t> </w:t>
      </w:r>
      <w:r>
        <w:rPr/>
        <w:t>because</w:t>
      </w:r>
      <w:r>
        <w:rPr>
          <w:spacing w:val="-9"/>
        </w:rPr>
        <w:t> </w:t>
      </w:r>
      <w:r>
        <w:rPr/>
        <w:t>a</w:t>
      </w:r>
      <w:r>
        <w:rPr>
          <w:spacing w:val="-11"/>
        </w:rPr>
        <w:t> </w:t>
      </w:r>
      <w:r>
        <w:rPr/>
        <w:t>reasonable</w:t>
      </w:r>
      <w:r>
        <w:rPr>
          <w:spacing w:val="-10"/>
        </w:rPr>
        <w:t> </w:t>
      </w:r>
      <w:r>
        <w:rPr/>
        <w:t>officer</w:t>
      </w:r>
      <w:r>
        <w:rPr>
          <w:spacing w:val="-8"/>
        </w:rPr>
        <w:t> </w:t>
      </w:r>
      <w:r>
        <w:rPr/>
        <w:t>could</w:t>
      </w:r>
      <w:r>
        <w:rPr>
          <w:spacing w:val="-11"/>
        </w:rPr>
        <w:t> </w:t>
      </w:r>
      <w:r>
        <w:rPr/>
        <w:t>suspect</w:t>
      </w:r>
      <w:r>
        <w:rPr>
          <w:spacing w:val="-10"/>
        </w:rPr>
        <w:t> </w:t>
      </w:r>
      <w:r>
        <w:rPr/>
        <w:t>that</w:t>
      </w:r>
      <w:r>
        <w:rPr>
          <w:spacing w:val="-11"/>
        </w:rPr>
        <w:t> </w:t>
      </w:r>
      <w:r>
        <w:rPr/>
        <w:t>Coleman</w:t>
      </w:r>
      <w:r>
        <w:rPr>
          <w:spacing w:val="-11"/>
        </w:rPr>
        <w:t> </w:t>
      </w:r>
      <w:r>
        <w:rPr/>
        <w:t>was</w:t>
      </w:r>
      <w:r>
        <w:rPr>
          <w:spacing w:val="-8"/>
        </w:rPr>
        <w:t> </w:t>
      </w:r>
      <w:r>
        <w:rPr/>
        <w:t>trespassing</w:t>
      </w:r>
      <w:r>
        <w:rPr>
          <w:spacing w:val="-63"/>
        </w:rPr>
        <w:t> </w:t>
      </w:r>
      <w:r>
        <w:rPr/>
        <w:t>on</w:t>
      </w:r>
      <w:r>
        <w:rPr>
          <w:spacing w:val="-5"/>
        </w:rPr>
        <w:t> </w:t>
      </w:r>
      <w:r>
        <w:rPr/>
        <w:t>school</w:t>
      </w:r>
      <w:r>
        <w:rPr>
          <w:spacing w:val="-5"/>
        </w:rPr>
        <w:t> </w:t>
      </w:r>
      <w:r>
        <w:rPr/>
        <w:t>grounds,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violation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school</w:t>
      </w:r>
      <w:r>
        <w:rPr>
          <w:spacing w:val="-4"/>
        </w:rPr>
        <w:t> </w:t>
      </w:r>
      <w:r>
        <w:rPr/>
        <w:t>board</w:t>
      </w:r>
      <w:r>
        <w:rPr>
          <w:spacing w:val="-5"/>
        </w:rPr>
        <w:t> </w:t>
      </w:r>
      <w:r>
        <w:rPr/>
        <w:t>policy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Virginia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/>
        <w:t>section</w:t>
      </w:r>
      <w:r>
        <w:rPr>
          <w:spacing w:val="-5"/>
        </w:rPr>
        <w:t> </w:t>
      </w:r>
      <w:r>
        <w:rPr/>
        <w:t>18.2-</w:t>
      </w:r>
      <w:r>
        <w:rPr>
          <w:spacing w:val="-62"/>
        </w:rPr>
        <w:t> </w:t>
      </w:r>
      <w:r>
        <w:rPr/>
        <w:t>128(b). Quite simply, Deputy Johnson acted appropriately “to investigate why [Coleman]</w:t>
      </w:r>
      <w:r>
        <w:rPr>
          <w:spacing w:val="-62"/>
        </w:rPr>
        <w:t> </w:t>
      </w:r>
      <w:r>
        <w:rPr/>
        <w:t>was at the HS” under the circumstances. </w:t>
      </w:r>
      <w:r>
        <w:rPr>
          <w:i/>
        </w:rPr>
        <w:t>United States v. Hewlett</w:t>
      </w:r>
      <w:r>
        <w:rPr/>
        <w:t>, 471 F. Supp. 3d 724,</w:t>
      </w:r>
      <w:r>
        <w:rPr>
          <w:spacing w:val="1"/>
        </w:rPr>
        <w:t> </w:t>
      </w:r>
      <w:r>
        <w:rPr/>
        <w:t>742 (E.D. Va. 2020) (finding an officer had reasonable suspicion to stop the defendant</w:t>
      </w:r>
      <w:r>
        <w:rPr>
          <w:spacing w:val="1"/>
        </w:rPr>
        <w:t> </w:t>
      </w:r>
      <w:r>
        <w:rPr/>
        <w:t>where the officer believed the defendant was trespassing on school grounds because “a</w:t>
      </w:r>
      <w:r>
        <w:rPr>
          <w:spacing w:val="1"/>
        </w:rPr>
        <w:t> </w:t>
      </w:r>
      <w:r>
        <w:rPr/>
        <w:t>suspicious</w:t>
      </w:r>
      <w:r>
        <w:rPr>
          <w:spacing w:val="-5"/>
        </w:rPr>
        <w:t> </w:t>
      </w:r>
      <w:r>
        <w:rPr/>
        <w:t>black</w:t>
      </w:r>
      <w:r>
        <w:rPr>
          <w:spacing w:val="-5"/>
        </w:rPr>
        <w:t> </w:t>
      </w:r>
      <w:r>
        <w:rPr/>
        <w:t>vehicle,</w:t>
      </w:r>
      <w:r>
        <w:rPr>
          <w:spacing w:val="-7"/>
        </w:rPr>
        <w:t> </w:t>
      </w:r>
      <w:r>
        <w:rPr/>
        <w:t>later</w:t>
      </w:r>
      <w:r>
        <w:rPr>
          <w:spacing w:val="-7"/>
        </w:rPr>
        <w:t> </w:t>
      </w:r>
      <w:r>
        <w:rPr/>
        <w:t>identified</w:t>
      </w:r>
      <w:r>
        <w:rPr>
          <w:spacing w:val="-7"/>
        </w:rPr>
        <w:t> </w:t>
      </w:r>
      <w:r>
        <w:rPr/>
        <w:t>as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defendant’s</w:t>
      </w:r>
      <w:r>
        <w:rPr>
          <w:spacing w:val="-8"/>
        </w:rPr>
        <w:t> </w:t>
      </w:r>
      <w:r>
        <w:rPr/>
        <w:t>vehicle,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circling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senior</w:t>
      </w:r>
      <w:r>
        <w:rPr>
          <w:spacing w:val="-63"/>
        </w:rPr>
        <w:t> </w:t>
      </w:r>
      <w:r>
        <w:rPr/>
        <w:t>parking</w:t>
      </w:r>
      <w:r>
        <w:rPr>
          <w:spacing w:val="3"/>
        </w:rPr>
        <w:t> </w:t>
      </w:r>
      <w:r>
        <w:rPr/>
        <w:t>lot</w:t>
      </w:r>
      <w:r>
        <w:rPr>
          <w:spacing w:val="3"/>
        </w:rPr>
        <w:t> </w:t>
      </w:r>
      <w:r>
        <w:rPr/>
        <w:t>at</w:t>
      </w:r>
      <w:r>
        <w:rPr>
          <w:spacing w:val="3"/>
        </w:rPr>
        <w:t> </w:t>
      </w:r>
      <w:r>
        <w:rPr/>
        <w:t>the</w:t>
      </w:r>
      <w:r>
        <w:rPr>
          <w:spacing w:val="3"/>
        </w:rPr>
        <w:t> </w:t>
      </w:r>
      <w:r>
        <w:rPr/>
        <w:t>HS</w:t>
      </w:r>
      <w:r>
        <w:rPr>
          <w:spacing w:val="3"/>
        </w:rPr>
        <w:t> </w:t>
      </w:r>
      <w:r>
        <w:rPr/>
        <w:t>on</w:t>
      </w:r>
      <w:r>
        <w:rPr>
          <w:spacing w:val="3"/>
        </w:rPr>
        <w:t> </w:t>
      </w:r>
      <w:r>
        <w:rPr/>
        <w:t>the</w:t>
      </w:r>
      <w:r>
        <w:rPr>
          <w:spacing w:val="3"/>
        </w:rPr>
        <w:t> </w:t>
      </w:r>
      <w:r>
        <w:rPr/>
        <w:t>morning</w:t>
      </w:r>
      <w:r>
        <w:rPr>
          <w:spacing w:val="3"/>
        </w:rPr>
        <w:t> </w:t>
      </w:r>
      <w:r>
        <w:rPr/>
        <w:t>of</w:t>
      </w:r>
      <w:r>
        <w:rPr>
          <w:spacing w:val="3"/>
        </w:rPr>
        <w:t> </w:t>
      </w:r>
      <w:r>
        <w:rPr/>
        <w:t>a</w:t>
      </w:r>
      <w:r>
        <w:rPr>
          <w:spacing w:val="3"/>
        </w:rPr>
        <w:t> </w:t>
      </w:r>
      <w:r>
        <w:rPr/>
        <w:t>school</w:t>
      </w:r>
      <w:r>
        <w:rPr>
          <w:spacing w:val="3"/>
        </w:rPr>
        <w:t> </w:t>
      </w:r>
      <w:r>
        <w:rPr/>
        <w:t>day</w:t>
      </w:r>
      <w:r>
        <w:rPr>
          <w:spacing w:val="3"/>
        </w:rPr>
        <w:t> </w:t>
      </w:r>
      <w:r>
        <w:rPr/>
        <w:t>without</w:t>
      </w:r>
      <w:r>
        <w:rPr>
          <w:spacing w:val="4"/>
        </w:rPr>
        <w:t> </w:t>
      </w:r>
      <w:r>
        <w:rPr/>
        <w:t>dropping</w:t>
      </w:r>
      <w:r>
        <w:rPr>
          <w:spacing w:val="3"/>
        </w:rPr>
        <w:t> </w:t>
      </w:r>
      <w:r>
        <w:rPr/>
        <w:t>off</w:t>
      </w:r>
      <w:r>
        <w:rPr>
          <w:spacing w:val="3"/>
        </w:rPr>
        <w:t> </w:t>
      </w:r>
      <w:r>
        <w:rPr/>
        <w:t>any</w:t>
      </w:r>
      <w:r>
        <w:rPr>
          <w:spacing w:val="3"/>
        </w:rPr>
        <w:t> </w:t>
      </w:r>
      <w:r>
        <w:rPr/>
        <w:t>student,</w:t>
      </w:r>
      <w:r>
        <w:rPr>
          <w:spacing w:val="4"/>
        </w:rPr>
        <w:t> </w:t>
      </w:r>
      <w:r>
        <w:rPr/>
        <w:t>.</w:t>
      </w:r>
      <w:r>
        <w:rPr>
          <w:spacing w:val="3"/>
        </w:rPr>
        <w:t> </w:t>
      </w:r>
      <w:r>
        <w:rPr/>
        <w:t>.</w:t>
      </w:r>
    </w:p>
    <w:p>
      <w:pPr>
        <w:pStyle w:val="BodyText"/>
        <w:spacing w:line="480" w:lineRule="auto"/>
        <w:ind w:left="119" w:right="118"/>
        <w:jc w:val="both"/>
      </w:pPr>
      <w:r>
        <w:rPr/>
        <w:t>.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same</w:t>
      </w:r>
      <w:r>
        <w:rPr>
          <w:spacing w:val="-5"/>
        </w:rPr>
        <w:t> </w:t>
      </w:r>
      <w:r>
        <w:rPr/>
        <w:t>male</w:t>
      </w:r>
      <w:r>
        <w:rPr>
          <w:spacing w:val="-4"/>
        </w:rPr>
        <w:t> </w:t>
      </w:r>
      <w:r>
        <w:rPr/>
        <w:t>driver</w:t>
      </w:r>
      <w:r>
        <w:rPr>
          <w:spacing w:val="-2"/>
        </w:rPr>
        <w:t> </w:t>
      </w:r>
      <w:r>
        <w:rPr/>
        <w:t>had</w:t>
      </w:r>
      <w:r>
        <w:rPr>
          <w:spacing w:val="-5"/>
        </w:rPr>
        <w:t> </w:t>
      </w:r>
      <w:r>
        <w:rPr/>
        <w:t>picked</w:t>
      </w:r>
      <w:r>
        <w:rPr>
          <w:spacing w:val="-4"/>
        </w:rPr>
        <w:t> </w:t>
      </w:r>
      <w:r>
        <w:rPr/>
        <w:t>up</w:t>
      </w:r>
      <w:r>
        <w:rPr>
          <w:spacing w:val="-4"/>
        </w:rPr>
        <w:t> </w:t>
      </w:r>
      <w:r>
        <w:rPr/>
        <w:t>an</w:t>
      </w:r>
      <w:r>
        <w:rPr>
          <w:spacing w:val="-5"/>
        </w:rPr>
        <w:t> </w:t>
      </w:r>
      <w:r>
        <w:rPr/>
        <w:t>underage</w:t>
      </w:r>
      <w:r>
        <w:rPr>
          <w:spacing w:val="-4"/>
        </w:rPr>
        <w:t> </w:t>
      </w:r>
      <w:r>
        <w:rPr/>
        <w:t>female</w:t>
      </w:r>
      <w:r>
        <w:rPr>
          <w:spacing w:val="-4"/>
        </w:rPr>
        <w:t> </w:t>
      </w:r>
      <w:r>
        <w:rPr/>
        <w:t>from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HS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previous</w:t>
      </w:r>
      <w:r>
        <w:rPr>
          <w:spacing w:val="-4"/>
        </w:rPr>
        <w:t> </w:t>
      </w:r>
      <w:r>
        <w:rPr/>
        <w:t>day[,]”</w:t>
      </w:r>
      <w:r>
        <w:rPr>
          <w:spacing w:val="-63"/>
        </w:rPr>
        <w:t> </w:t>
      </w:r>
      <w:r>
        <w:rPr/>
        <w:t>and the defendant looked around nervously for an exit upon seeing the officer). On this</w:t>
      </w:r>
      <w:r>
        <w:rPr>
          <w:spacing w:val="1"/>
        </w:rPr>
        <w:t> </w:t>
      </w:r>
      <w:r>
        <w:rPr/>
        <w:t>basis, Deputy Johnson possessed reasonable suspicion to conduct the investigative stop of</w:t>
      </w:r>
      <w:r>
        <w:rPr>
          <w:spacing w:val="-62"/>
        </w:rPr>
        <w:t> </w:t>
      </w:r>
      <w:r>
        <w:rPr/>
        <w:t>Coleman.</w:t>
      </w:r>
    </w:p>
    <w:p>
      <w:pPr>
        <w:pStyle w:val="BodyText"/>
        <w:spacing w:line="480" w:lineRule="auto"/>
        <w:ind w:left="119" w:right="118" w:firstLine="720"/>
        <w:jc w:val="both"/>
      </w:pPr>
      <w:r>
        <w:rPr/>
        <w:t>We also note that the circumstances of Coleman’s presence on the school campus</w:t>
      </w:r>
      <w:r>
        <w:rPr>
          <w:spacing w:val="1"/>
        </w:rPr>
        <w:t> </w:t>
      </w:r>
      <w:r>
        <w:rPr/>
        <w:t>suggested</w:t>
      </w:r>
      <w:r>
        <w:rPr>
          <w:spacing w:val="-5"/>
        </w:rPr>
        <w:t> </w:t>
      </w:r>
      <w:r>
        <w:rPr/>
        <w:t>other</w:t>
      </w:r>
      <w:r>
        <w:rPr>
          <w:spacing w:val="-7"/>
        </w:rPr>
        <w:t> </w:t>
      </w:r>
      <w:r>
        <w:rPr/>
        <w:t>illegal</w:t>
      </w:r>
      <w:r>
        <w:rPr>
          <w:spacing w:val="-5"/>
        </w:rPr>
        <w:t> </w:t>
      </w:r>
      <w:r>
        <w:rPr/>
        <w:t>activity.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instance,</w:t>
      </w:r>
      <w:r>
        <w:rPr>
          <w:spacing w:val="-6"/>
        </w:rPr>
        <w:t> </w:t>
      </w:r>
      <w:r>
        <w:rPr/>
        <w:t>given</w:t>
      </w:r>
      <w:r>
        <w:rPr>
          <w:spacing w:val="-7"/>
        </w:rPr>
        <w:t> </w:t>
      </w:r>
      <w:r>
        <w:rPr/>
        <w:t>Coleman’s</w:t>
      </w:r>
      <w:r>
        <w:rPr>
          <w:spacing w:val="-8"/>
        </w:rPr>
        <w:t> </w:t>
      </w:r>
      <w:r>
        <w:rPr/>
        <w:t>markedly</w:t>
      </w:r>
      <w:r>
        <w:rPr>
          <w:spacing w:val="-7"/>
        </w:rPr>
        <w:t> </w:t>
      </w:r>
      <w:r>
        <w:rPr/>
        <w:t>lopsided</w:t>
      </w:r>
      <w:r>
        <w:rPr>
          <w:spacing w:val="-7"/>
        </w:rPr>
        <w:t> </w:t>
      </w:r>
      <w:r>
        <w:rPr/>
        <w:t>parking,</w:t>
      </w:r>
    </w:p>
    <w:p>
      <w:pPr>
        <w:spacing w:after="0" w:line="480" w:lineRule="auto"/>
        <w:jc w:val="both"/>
        <w:sectPr>
          <w:pgSz w:w="12240" w:h="15840"/>
          <w:pgMar w:header="0" w:footer="1077" w:top="1380" w:bottom="1260" w:left="1320" w:right="1320"/>
        </w:sectPr>
      </w:pPr>
    </w:p>
    <w:p>
      <w:pPr>
        <w:pStyle w:val="BodyText"/>
        <w:spacing w:line="480" w:lineRule="auto" w:before="59"/>
        <w:ind w:left="120" w:right="117"/>
        <w:jc w:val="both"/>
      </w:pPr>
      <w:r>
        <w:rPr/>
        <w:t>a</w:t>
      </w:r>
      <w:r>
        <w:rPr>
          <w:spacing w:val="-15"/>
        </w:rPr>
        <w:t> </w:t>
      </w:r>
      <w:r>
        <w:rPr/>
        <w:t>reasonable</w:t>
      </w:r>
      <w:r>
        <w:rPr>
          <w:spacing w:val="-14"/>
        </w:rPr>
        <w:t> </w:t>
      </w:r>
      <w:r>
        <w:rPr/>
        <w:t>officer</w:t>
      </w:r>
      <w:r>
        <w:rPr>
          <w:spacing w:val="-15"/>
        </w:rPr>
        <w:t> </w:t>
      </w:r>
      <w:r>
        <w:rPr/>
        <w:t>could</w:t>
      </w:r>
      <w:r>
        <w:rPr>
          <w:spacing w:val="-14"/>
        </w:rPr>
        <w:t> </w:t>
      </w:r>
      <w:r>
        <w:rPr/>
        <w:t>determine</w:t>
      </w:r>
      <w:r>
        <w:rPr>
          <w:spacing w:val="-14"/>
        </w:rPr>
        <w:t> </w:t>
      </w:r>
      <w:r>
        <w:rPr/>
        <w:t>that</w:t>
      </w:r>
      <w:r>
        <w:rPr>
          <w:spacing w:val="-15"/>
        </w:rPr>
        <w:t> </w:t>
      </w:r>
      <w:r>
        <w:rPr/>
        <w:t>Coleman</w:t>
      </w:r>
      <w:r>
        <w:rPr>
          <w:spacing w:val="-14"/>
        </w:rPr>
        <w:t> </w:t>
      </w:r>
      <w:r>
        <w:rPr/>
        <w:t>was</w:t>
      </w:r>
      <w:r>
        <w:rPr>
          <w:spacing w:val="-14"/>
        </w:rPr>
        <w:t> </w:t>
      </w:r>
      <w:r>
        <w:rPr/>
        <w:t>committing</w:t>
      </w:r>
      <w:r>
        <w:rPr>
          <w:spacing w:val="-14"/>
        </w:rPr>
        <w:t> </w:t>
      </w:r>
      <w:r>
        <w:rPr/>
        <w:t>a</w:t>
      </w:r>
      <w:r>
        <w:rPr>
          <w:spacing w:val="-11"/>
        </w:rPr>
        <w:t> </w:t>
      </w:r>
      <w:r>
        <w:rPr/>
        <w:t>parking</w:t>
      </w:r>
      <w:r>
        <w:rPr>
          <w:spacing w:val="-14"/>
        </w:rPr>
        <w:t> </w:t>
      </w:r>
      <w:r>
        <w:rPr/>
        <w:t>violation.</w:t>
      </w:r>
      <w:r>
        <w:rPr>
          <w:spacing w:val="-15"/>
        </w:rPr>
        <w:t> </w:t>
      </w:r>
      <w:r>
        <w:rPr>
          <w:i/>
        </w:rPr>
        <w:t>See</w:t>
      </w:r>
      <w:r>
        <w:rPr>
          <w:i/>
          <w:spacing w:val="-62"/>
        </w:rPr>
        <w:t> </w:t>
      </w:r>
      <w:r>
        <w:rPr/>
        <w:t>Washington Cnty. Code § 38-68(a) (“No person shall stand, stop or park a vehicle on any</w:t>
      </w:r>
      <w:r>
        <w:rPr>
          <w:spacing w:val="-62"/>
        </w:rPr>
        <w:t> </w:t>
      </w:r>
      <w:r>
        <w:rPr/>
        <w:t>county-owned or county-leased property except within properly marked and designated</w:t>
      </w:r>
      <w:r>
        <w:rPr>
          <w:spacing w:val="1"/>
        </w:rPr>
        <w:t> </w:t>
      </w:r>
      <w:r>
        <w:rPr/>
        <w:t>parking spaces in</w:t>
      </w:r>
      <w:r>
        <w:rPr>
          <w:spacing w:val="1"/>
        </w:rPr>
        <w:t> </w:t>
      </w:r>
      <w:r>
        <w:rPr/>
        <w:t>compliance</w:t>
      </w:r>
      <w:r>
        <w:rPr>
          <w:spacing w:val="1"/>
        </w:rPr>
        <w:t> </w:t>
      </w:r>
      <w:r>
        <w:rPr/>
        <w:t>with all</w:t>
      </w:r>
      <w:r>
        <w:rPr>
          <w:spacing w:val="1"/>
        </w:rPr>
        <w:t> </w:t>
      </w:r>
      <w:r>
        <w:rPr/>
        <w:t>authorized signs or</w:t>
      </w:r>
      <w:r>
        <w:rPr>
          <w:spacing w:val="1"/>
        </w:rPr>
        <w:t> </w:t>
      </w:r>
      <w:r>
        <w:rPr/>
        <w:t>markings posted on</w:t>
      </w:r>
      <w:r>
        <w:rPr>
          <w:spacing w:val="1"/>
        </w:rPr>
        <w:t> </w:t>
      </w:r>
      <w:r>
        <w:rPr/>
        <w:t>such</w:t>
      </w:r>
      <w:r>
        <w:rPr>
          <w:spacing w:val="1"/>
        </w:rPr>
        <w:t> </w:t>
      </w:r>
      <w:r>
        <w:rPr/>
        <w:t>property.”). Moreover, a reasonable officer could suspect that Coleman was unlawfully</w:t>
      </w:r>
      <w:r>
        <w:rPr>
          <w:spacing w:val="1"/>
        </w:rPr>
        <w:t> </w:t>
      </w:r>
      <w:r>
        <w:rPr/>
        <w:t>operating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vehicle</w:t>
      </w:r>
      <w:r>
        <w:rPr>
          <w:spacing w:val="-6"/>
        </w:rPr>
        <w:t> </w:t>
      </w:r>
      <w:r>
        <w:rPr/>
        <w:t>under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influence,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he</w:t>
      </w:r>
      <w:r>
        <w:rPr>
          <w:spacing w:val="-6"/>
        </w:rPr>
        <w:t> </w:t>
      </w:r>
      <w:r>
        <w:rPr/>
        <w:t>remained</w:t>
      </w:r>
      <w:r>
        <w:rPr>
          <w:spacing w:val="-7"/>
        </w:rPr>
        <w:t> </w:t>
      </w:r>
      <w:r>
        <w:rPr/>
        <w:t>“asleep</w:t>
      </w:r>
      <w:r>
        <w:rPr>
          <w:spacing w:val="-6"/>
        </w:rPr>
        <w:t> </w:t>
      </w:r>
      <w:r>
        <w:rPr/>
        <w:t>or</w:t>
      </w:r>
      <w:r>
        <w:rPr>
          <w:spacing w:val="-7"/>
        </w:rPr>
        <w:t> </w:t>
      </w:r>
      <w:r>
        <w:rPr/>
        <w:t>passed</w:t>
      </w:r>
      <w:r>
        <w:rPr>
          <w:spacing w:val="-7"/>
        </w:rPr>
        <w:t> </w:t>
      </w:r>
      <w:r>
        <w:rPr/>
        <w:t>out”</w:t>
      </w:r>
      <w:r>
        <w:rPr>
          <w:spacing w:val="-6"/>
        </w:rPr>
        <w:t> </w:t>
      </w:r>
      <w:r>
        <w:rPr/>
        <w:t>during</w:t>
      </w:r>
      <w:r>
        <w:rPr>
          <w:spacing w:val="-7"/>
        </w:rPr>
        <w:t> </w:t>
      </w:r>
      <w:r>
        <w:rPr/>
        <w:t>the</w:t>
      </w:r>
      <w:r>
        <w:rPr>
          <w:spacing w:val="-62"/>
        </w:rPr>
        <w:t> </w:t>
      </w:r>
      <w:r>
        <w:rPr/>
        <w:t>bustling morning hours at the school. J.A. 38; </w:t>
      </w:r>
      <w:r>
        <w:rPr>
          <w:i/>
        </w:rPr>
        <w:t>see </w:t>
      </w:r>
      <w:r>
        <w:rPr/>
        <w:t>Va. Code Ann. § 18.2-266 (“It shall be</w:t>
      </w:r>
      <w:r>
        <w:rPr>
          <w:spacing w:val="1"/>
        </w:rPr>
        <w:t> </w:t>
      </w:r>
      <w:r>
        <w:rPr/>
        <w:t>unlawful for any person to drive or operate any motor vehicle” while under the influence</w:t>
      </w:r>
      <w:r>
        <w:rPr>
          <w:spacing w:val="1"/>
        </w:rPr>
        <w:t> </w:t>
      </w:r>
      <w:r>
        <w:rPr/>
        <w:t>of alcohol or drugs.). In addition to trespassing, these activities also support a finding of</w:t>
      </w:r>
      <w:r>
        <w:rPr>
          <w:spacing w:val="1"/>
        </w:rPr>
        <w:t> </w:t>
      </w:r>
      <w:r>
        <w:rPr/>
        <w:t>reasonable suspicion, as “[n]othing in the Fourth Amendment renders modest measures in</w:t>
      </w:r>
      <w:r>
        <w:rPr>
          <w:spacing w:val="-62"/>
        </w:rPr>
        <w:t> </w:t>
      </w:r>
      <w:r>
        <w:rPr/>
        <w:t>the</w:t>
      </w:r>
      <w:r>
        <w:rPr>
          <w:spacing w:val="1"/>
        </w:rPr>
        <w:t> </w:t>
      </w:r>
      <w:r>
        <w:rPr/>
        <w:t>enforcement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modest</w:t>
      </w:r>
      <w:r>
        <w:rPr>
          <w:spacing w:val="1"/>
        </w:rPr>
        <w:t> </w:t>
      </w:r>
      <w:r>
        <w:rPr/>
        <w:t>infractions</w:t>
      </w:r>
      <w:r>
        <w:rPr>
          <w:spacing w:val="1"/>
        </w:rPr>
        <w:t> </w:t>
      </w:r>
      <w:r>
        <w:rPr/>
        <w:t>impermissible.”</w:t>
      </w:r>
      <w:r>
        <w:rPr>
          <w:spacing w:val="1"/>
        </w:rPr>
        <w:t> </w:t>
      </w:r>
      <w:r>
        <w:rPr>
          <w:i/>
        </w:rPr>
        <w:t>Bumpers</w:t>
      </w:r>
      <w:r>
        <w:rPr/>
        <w:t>,</w:t>
      </w:r>
      <w:r>
        <w:rPr>
          <w:spacing w:val="1"/>
        </w:rPr>
        <w:t> </w:t>
      </w:r>
      <w:r>
        <w:rPr/>
        <w:t>705</w:t>
      </w:r>
      <w:r>
        <w:rPr>
          <w:spacing w:val="1"/>
        </w:rPr>
        <w:t> </w:t>
      </w:r>
      <w:r>
        <w:rPr/>
        <w:t>F.3d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174.</w:t>
      </w:r>
      <w:r>
        <w:rPr>
          <w:spacing w:val="1"/>
        </w:rPr>
        <w:t> </w:t>
      </w:r>
      <w:r>
        <w:rPr/>
        <w:t>Accordingly, we conclude that Deputy Johnson had reasonable suspicion to conduct the</w:t>
      </w:r>
      <w:r>
        <w:rPr>
          <w:spacing w:val="1"/>
        </w:rPr>
        <w:t> </w:t>
      </w:r>
      <w:r>
        <w:rPr/>
        <w:t>investigative</w:t>
      </w:r>
      <w:r>
        <w:rPr>
          <w:spacing w:val="-3"/>
        </w:rPr>
        <w:t> </w:t>
      </w:r>
      <w:r>
        <w:rPr/>
        <w:t>stop</w:t>
      </w:r>
      <w:r>
        <w:rPr>
          <w:spacing w:val="1"/>
        </w:rPr>
        <w:t> </w:t>
      </w:r>
      <w:r>
        <w:rPr/>
        <w:t>of</w:t>
      </w:r>
      <w:r>
        <w:rPr>
          <w:spacing w:val="-3"/>
        </w:rPr>
        <w:t> </w:t>
      </w:r>
      <w:r>
        <w:rPr/>
        <w:t>Coleman</w:t>
      </w:r>
      <w:r>
        <w:rPr>
          <w:spacing w:val="-2"/>
        </w:rPr>
        <w:t> </w:t>
      </w:r>
      <w:r>
        <w:rPr/>
        <w:t>even</w:t>
      </w:r>
      <w:r>
        <w:rPr>
          <w:spacing w:val="1"/>
        </w:rPr>
        <w:t> </w:t>
      </w:r>
      <w:r>
        <w:rPr/>
        <w:t>without</w:t>
      </w:r>
      <w:r>
        <w:rPr>
          <w:spacing w:val="-3"/>
        </w:rPr>
        <w:t> </w:t>
      </w:r>
      <w:r>
        <w:rPr/>
        <w:t>considering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presence 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crossbow.</w:t>
      </w:r>
    </w:p>
    <w:p>
      <w:pPr>
        <w:pStyle w:val="Heading1"/>
        <w:spacing w:before="2"/>
      </w:pPr>
      <w:r>
        <w:rPr/>
        <w:t>C.</w:t>
      </w:r>
    </w:p>
    <w:p>
      <w:pPr>
        <w:pStyle w:val="BodyText"/>
      </w:pPr>
    </w:p>
    <w:p>
      <w:pPr>
        <w:pStyle w:val="BodyText"/>
        <w:spacing w:line="480" w:lineRule="auto"/>
        <w:ind w:left="120" w:right="116" w:firstLine="720"/>
        <w:jc w:val="both"/>
      </w:pPr>
      <w:r>
        <w:rPr/>
        <w:t>Alternatively, we would reach the same conclusion even if we were to consider</w:t>
      </w:r>
      <w:r>
        <w:rPr>
          <w:spacing w:val="1"/>
        </w:rPr>
        <w:t> </w:t>
      </w:r>
      <w:r>
        <w:rPr/>
        <w:t>Coleman’s crossbow possession, whether in isolation or as part of the totality of the</w:t>
      </w:r>
      <w:r>
        <w:rPr>
          <w:spacing w:val="1"/>
        </w:rPr>
        <w:t> </w:t>
      </w:r>
      <w:r>
        <w:rPr/>
        <w:t>circumstances.</w:t>
      </w:r>
      <w:r>
        <w:rPr>
          <w:spacing w:val="-5"/>
        </w:rPr>
        <w:t> </w:t>
      </w:r>
      <w:r>
        <w:rPr/>
        <w:t>That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say,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reasonable</w:t>
      </w:r>
      <w:r>
        <w:rPr>
          <w:spacing w:val="-4"/>
        </w:rPr>
        <w:t> </w:t>
      </w:r>
      <w:r>
        <w:rPr/>
        <w:t>officer</w:t>
      </w:r>
      <w:r>
        <w:rPr>
          <w:spacing w:val="-5"/>
        </w:rPr>
        <w:t> </w:t>
      </w:r>
      <w:r>
        <w:rPr/>
        <w:t>could</w:t>
      </w:r>
      <w:r>
        <w:rPr>
          <w:spacing w:val="-4"/>
        </w:rPr>
        <w:t> </w:t>
      </w:r>
      <w:r>
        <w:rPr/>
        <w:t>conclude</w:t>
      </w:r>
      <w:r>
        <w:rPr>
          <w:spacing w:val="-5"/>
        </w:rPr>
        <w:t> </w:t>
      </w:r>
      <w:r>
        <w:rPr/>
        <w:t>that,</w:t>
      </w:r>
      <w:r>
        <w:rPr>
          <w:spacing w:val="-4"/>
        </w:rPr>
        <w:t> </w:t>
      </w:r>
      <w:r>
        <w:rPr/>
        <w:t>though</w:t>
      </w:r>
      <w:r>
        <w:rPr>
          <w:spacing w:val="-4"/>
        </w:rPr>
        <w:t> </w:t>
      </w:r>
      <w:r>
        <w:rPr/>
        <w:t>it</w:t>
      </w:r>
      <w:r>
        <w:rPr>
          <w:spacing w:val="-5"/>
        </w:rPr>
        <w:t> </w:t>
      </w:r>
      <w:r>
        <w:rPr/>
        <w:t>may</w:t>
      </w:r>
      <w:r>
        <w:rPr>
          <w:spacing w:val="-4"/>
        </w:rPr>
        <w:t> </w:t>
      </w:r>
      <w:r>
        <w:rPr/>
        <w:t>have</w:t>
      </w:r>
      <w:r>
        <w:rPr>
          <w:spacing w:val="-63"/>
        </w:rPr>
        <w:t> </w:t>
      </w:r>
      <w:r>
        <w:rPr/>
        <w:t>been</w:t>
      </w:r>
      <w:r>
        <w:rPr>
          <w:spacing w:val="-8"/>
        </w:rPr>
        <w:t> </w:t>
      </w:r>
      <w:r>
        <w:rPr/>
        <w:t>lawful,</w:t>
      </w:r>
      <w:r>
        <w:rPr>
          <w:spacing w:val="-4"/>
        </w:rPr>
        <w:t> </w:t>
      </w:r>
      <w:r>
        <w:rPr/>
        <w:t>Coleman</w:t>
      </w:r>
      <w:r>
        <w:rPr>
          <w:spacing w:val="-4"/>
        </w:rPr>
        <w:t> </w:t>
      </w:r>
      <w:r>
        <w:rPr/>
        <w:t>was</w:t>
      </w:r>
      <w:r>
        <w:rPr>
          <w:spacing w:val="-8"/>
        </w:rPr>
        <w:t> </w:t>
      </w:r>
      <w:r>
        <w:rPr/>
        <w:t>in</w:t>
      </w:r>
      <w:r>
        <w:rPr>
          <w:spacing w:val="-4"/>
        </w:rPr>
        <w:t> </w:t>
      </w:r>
      <w:r>
        <w:rPr/>
        <w:t>possession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dangerous</w:t>
      </w:r>
      <w:r>
        <w:rPr>
          <w:spacing w:val="-4"/>
        </w:rPr>
        <w:t> </w:t>
      </w:r>
      <w:r>
        <w:rPr/>
        <w:t>weapon</w:t>
      </w:r>
      <w:r>
        <w:rPr>
          <w:spacing w:val="-6"/>
        </w:rPr>
        <w:t> </w:t>
      </w:r>
      <w:r>
        <w:rPr/>
        <w:t>on</w:t>
      </w:r>
      <w:r>
        <w:rPr>
          <w:spacing w:val="-7"/>
        </w:rPr>
        <w:t> </w:t>
      </w:r>
      <w:r>
        <w:rPr/>
        <w:t>school</w:t>
      </w:r>
      <w:r>
        <w:rPr>
          <w:spacing w:val="-6"/>
        </w:rPr>
        <w:t> </w:t>
      </w:r>
      <w:r>
        <w:rPr/>
        <w:t>grounds,</w:t>
      </w:r>
      <w:r>
        <w:rPr>
          <w:spacing w:val="-4"/>
        </w:rPr>
        <w:t> </w:t>
      </w:r>
      <w:r>
        <w:rPr/>
        <w:t>which</w:t>
      </w:r>
      <w:r>
        <w:rPr>
          <w:spacing w:val="-63"/>
        </w:rPr>
        <w:t> </w:t>
      </w:r>
      <w:r>
        <w:rPr/>
        <w:t>could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used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harm</w:t>
      </w:r>
      <w:r>
        <w:rPr>
          <w:spacing w:val="2"/>
        </w:rPr>
        <w:t> </w:t>
      </w:r>
      <w:r>
        <w:rPr/>
        <w:t>students,</w:t>
      </w:r>
      <w:r>
        <w:rPr>
          <w:spacing w:val="-2"/>
        </w:rPr>
        <w:t> </w:t>
      </w:r>
      <w:r>
        <w:rPr/>
        <w:t>faculty,</w:t>
      </w:r>
      <w:r>
        <w:rPr>
          <w:spacing w:val="-1"/>
        </w:rPr>
        <w:t> </w:t>
      </w:r>
      <w:r>
        <w:rPr/>
        <w:t>and/or</w:t>
      </w:r>
      <w:r>
        <w:rPr>
          <w:spacing w:val="-2"/>
        </w:rPr>
        <w:t> </w:t>
      </w:r>
      <w:r>
        <w:rPr/>
        <w:t>staff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/>
        <w:t>school.</w:t>
      </w:r>
    </w:p>
    <w:p>
      <w:pPr>
        <w:pStyle w:val="BodyText"/>
        <w:spacing w:line="480" w:lineRule="auto"/>
        <w:ind w:left="120" w:right="119" w:firstLine="720"/>
        <w:jc w:val="both"/>
      </w:pPr>
      <w:r>
        <w:rPr/>
        <w:t>In</w:t>
      </w:r>
      <w:r>
        <w:rPr>
          <w:spacing w:val="-12"/>
        </w:rPr>
        <w:t> </w:t>
      </w:r>
      <w:r>
        <w:rPr/>
        <w:t>this</w:t>
      </w:r>
      <w:r>
        <w:rPr>
          <w:spacing w:val="-11"/>
        </w:rPr>
        <w:t> </w:t>
      </w:r>
      <w:r>
        <w:rPr/>
        <w:t>alternative</w:t>
      </w:r>
      <w:r>
        <w:rPr>
          <w:spacing w:val="-12"/>
        </w:rPr>
        <w:t> </w:t>
      </w:r>
      <w:r>
        <w:rPr/>
        <w:t>analysis,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legality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Coleman’s</w:t>
      </w:r>
      <w:r>
        <w:rPr>
          <w:spacing w:val="-11"/>
        </w:rPr>
        <w:t> </w:t>
      </w:r>
      <w:r>
        <w:rPr/>
        <w:t>crossbow</w:t>
      </w:r>
      <w:r>
        <w:rPr>
          <w:spacing w:val="-12"/>
        </w:rPr>
        <w:t> </w:t>
      </w:r>
      <w:r>
        <w:rPr/>
        <w:t>possession</w:t>
      </w:r>
      <w:r>
        <w:rPr>
          <w:spacing w:val="-11"/>
        </w:rPr>
        <w:t> </w:t>
      </w:r>
      <w:r>
        <w:rPr/>
        <w:t>under</w:t>
      </w:r>
      <w:r>
        <w:rPr>
          <w:spacing w:val="-12"/>
        </w:rPr>
        <w:t> </w:t>
      </w:r>
      <w:r>
        <w:rPr/>
        <w:t>the</w:t>
      </w:r>
      <w:r>
        <w:rPr>
          <w:spacing w:val="-62"/>
        </w:rPr>
        <w:t> </w:t>
      </w:r>
      <w:r>
        <w:rPr/>
        <w:t>Virginia</w:t>
      </w:r>
      <w:r>
        <w:rPr>
          <w:spacing w:val="-15"/>
        </w:rPr>
        <w:t> </w:t>
      </w:r>
      <w:r>
        <w:rPr/>
        <w:t>statute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largely</w:t>
      </w:r>
      <w:r>
        <w:rPr>
          <w:spacing w:val="-14"/>
        </w:rPr>
        <w:t> </w:t>
      </w:r>
      <w:r>
        <w:rPr/>
        <w:t>tangential</w:t>
      </w:r>
      <w:r>
        <w:rPr>
          <w:spacing w:val="-14"/>
        </w:rPr>
        <w:t> </w:t>
      </w:r>
      <w:r>
        <w:rPr/>
        <w:t>to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question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whether</w:t>
      </w:r>
      <w:r>
        <w:rPr>
          <w:spacing w:val="-15"/>
        </w:rPr>
        <w:t> </w:t>
      </w:r>
      <w:r>
        <w:rPr/>
        <w:t>Deputy</w:t>
      </w:r>
      <w:r>
        <w:rPr>
          <w:spacing w:val="-14"/>
        </w:rPr>
        <w:t> </w:t>
      </w:r>
      <w:r>
        <w:rPr/>
        <w:t>Johnson’s</w:t>
      </w:r>
      <w:r>
        <w:rPr>
          <w:spacing w:val="-14"/>
        </w:rPr>
        <w:t> </w:t>
      </w:r>
      <w:r>
        <w:rPr/>
        <w:t>suspicion</w:t>
      </w:r>
      <w:r>
        <w:rPr>
          <w:spacing w:val="-63"/>
        </w:rPr>
        <w:t> </w:t>
      </w:r>
      <w:r>
        <w:rPr/>
        <w:t>was</w:t>
      </w:r>
      <w:r>
        <w:rPr>
          <w:spacing w:val="21"/>
        </w:rPr>
        <w:t> </w:t>
      </w:r>
      <w:r>
        <w:rPr/>
        <w:t>reasonable.</w:t>
      </w:r>
      <w:r>
        <w:rPr>
          <w:spacing w:val="23"/>
        </w:rPr>
        <w:t> </w:t>
      </w:r>
      <w:r>
        <w:rPr/>
        <w:t>In</w:t>
      </w:r>
      <w:r>
        <w:rPr>
          <w:spacing w:val="22"/>
        </w:rPr>
        <w:t> </w:t>
      </w:r>
      <w:r>
        <w:rPr/>
        <w:t>fact,</w:t>
      </w:r>
      <w:r>
        <w:rPr>
          <w:spacing w:val="22"/>
        </w:rPr>
        <w:t> </w:t>
      </w:r>
      <w:r>
        <w:rPr/>
        <w:t>as</w:t>
      </w:r>
      <w:r>
        <w:rPr>
          <w:spacing w:val="22"/>
        </w:rPr>
        <w:t> </w:t>
      </w:r>
      <w:r>
        <w:rPr/>
        <w:t>noted</w:t>
      </w:r>
      <w:r>
        <w:rPr>
          <w:spacing w:val="22"/>
        </w:rPr>
        <w:t> </w:t>
      </w:r>
      <w:r>
        <w:rPr/>
        <w:t>below,</w:t>
      </w:r>
      <w:r>
        <w:rPr>
          <w:spacing w:val="22"/>
        </w:rPr>
        <w:t> </w:t>
      </w:r>
      <w:r>
        <w:rPr/>
        <w:t>we</w:t>
      </w:r>
      <w:r>
        <w:rPr>
          <w:spacing w:val="22"/>
        </w:rPr>
        <w:t> </w:t>
      </w:r>
      <w:r>
        <w:rPr/>
        <w:t>assume</w:t>
      </w:r>
      <w:r>
        <w:rPr>
          <w:spacing w:val="22"/>
        </w:rPr>
        <w:t> </w:t>
      </w:r>
      <w:r>
        <w:rPr/>
        <w:t>arguendo</w:t>
      </w:r>
      <w:r>
        <w:rPr>
          <w:spacing w:val="22"/>
        </w:rPr>
        <w:t> </w:t>
      </w:r>
      <w:r>
        <w:rPr/>
        <w:t>that</w:t>
      </w:r>
      <w:r>
        <w:rPr>
          <w:spacing w:val="22"/>
        </w:rPr>
        <w:t> </w:t>
      </w:r>
      <w:r>
        <w:rPr/>
        <w:t>his</w:t>
      </w:r>
      <w:r>
        <w:rPr>
          <w:spacing w:val="23"/>
        </w:rPr>
        <w:t> </w:t>
      </w:r>
      <w:r>
        <w:rPr/>
        <w:t>possession</w:t>
      </w:r>
      <w:r>
        <w:rPr>
          <w:spacing w:val="22"/>
        </w:rPr>
        <w:t> </w:t>
      </w:r>
      <w:r>
        <w:rPr/>
        <w:t>of</w:t>
      </w:r>
      <w:r>
        <w:rPr>
          <w:spacing w:val="22"/>
        </w:rPr>
        <w:t> </w:t>
      </w:r>
      <w:r>
        <w:rPr/>
        <w:t>the</w:t>
      </w:r>
    </w:p>
    <w:p>
      <w:pPr>
        <w:spacing w:after="0" w:line="480" w:lineRule="auto"/>
        <w:jc w:val="both"/>
        <w:sectPr>
          <w:pgSz w:w="12240" w:h="15840"/>
          <w:pgMar w:header="0" w:footer="1077" w:top="1380" w:bottom="1260" w:left="1320" w:right="1320"/>
        </w:sectPr>
      </w:pPr>
    </w:p>
    <w:p>
      <w:pPr>
        <w:pStyle w:val="BodyText"/>
        <w:spacing w:line="480" w:lineRule="auto" w:before="59"/>
        <w:ind w:left="119" w:right="119"/>
        <w:jc w:val="both"/>
        <w:rPr>
          <w:i/>
        </w:rPr>
      </w:pPr>
      <w:r>
        <w:rPr/>
        <w:t>crossbow was not unlawful. So we turn to the facts in </w:t>
      </w:r>
      <w:r>
        <w:rPr>
          <w:i/>
        </w:rPr>
        <w:t>Terry </w:t>
      </w:r>
      <w:r>
        <w:rPr/>
        <w:t>as instructive on this point to</w:t>
      </w:r>
      <w:r>
        <w:rPr>
          <w:spacing w:val="1"/>
        </w:rPr>
        <w:t> </w:t>
      </w:r>
      <w:r>
        <w:rPr/>
        <w:t>demonstrate how even seemingly innocent conduct can sometimes support reasonable</w:t>
      </w:r>
      <w:r>
        <w:rPr>
          <w:spacing w:val="1"/>
        </w:rPr>
        <w:t> </w:t>
      </w:r>
      <w:r>
        <w:rPr/>
        <w:t>suspicion of criminal activity. There, an officer observed two men taking turns to “look[]</w:t>
      </w:r>
      <w:r>
        <w:rPr>
          <w:spacing w:val="1"/>
        </w:rPr>
        <w:t> </w:t>
      </w:r>
      <w:r>
        <w:rPr/>
        <w:t>in a store window, then walk[] on a short distance, turn[] around and walk[] back . . . ,</w:t>
      </w:r>
      <w:r>
        <w:rPr>
          <w:spacing w:val="1"/>
        </w:rPr>
        <w:t> </w:t>
      </w:r>
      <w:r>
        <w:rPr/>
        <w:t>pausing once again to look in the same store window.” </w:t>
      </w:r>
      <w:r>
        <w:rPr>
          <w:i/>
        </w:rPr>
        <w:t>Terry</w:t>
      </w:r>
      <w:r>
        <w:rPr/>
        <w:t>, 392 U.S. at 6. The men</w:t>
      </w:r>
      <w:r>
        <w:rPr>
          <w:spacing w:val="1"/>
        </w:rPr>
        <w:t> </w:t>
      </w:r>
      <w:r>
        <w:rPr/>
        <w:t>conferred with each other, as well as briefly with a third man, and then walked away</w:t>
      </w:r>
      <w:r>
        <w:rPr>
          <w:spacing w:val="1"/>
        </w:rPr>
        <w:t> </w:t>
      </w:r>
      <w:r>
        <w:rPr/>
        <w:t>together</w:t>
      </w:r>
      <w:r>
        <w:rPr>
          <w:spacing w:val="-2"/>
        </w:rPr>
        <w:t> </w:t>
      </w:r>
      <w:r>
        <w:rPr/>
        <w:t>after</w:t>
      </w:r>
      <w:r>
        <w:rPr>
          <w:spacing w:val="2"/>
        </w:rPr>
        <w:t> </w:t>
      </w:r>
      <w:r>
        <w:rPr/>
        <w:t>about</w:t>
      </w:r>
      <w:r>
        <w:rPr>
          <w:spacing w:val="-1"/>
        </w:rPr>
        <w:t> </w:t>
      </w:r>
      <w:r>
        <w:rPr/>
        <w:t>“10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12</w:t>
      </w:r>
      <w:r>
        <w:rPr>
          <w:spacing w:val="-1"/>
        </w:rPr>
        <w:t> </w:t>
      </w:r>
      <w:r>
        <w:rPr/>
        <w:t>minutes”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“pacing,</w:t>
      </w:r>
      <w:r>
        <w:rPr>
          <w:spacing w:val="-2"/>
        </w:rPr>
        <w:t> </w:t>
      </w:r>
      <w:r>
        <w:rPr/>
        <w:t>peering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conferring.”</w:t>
      </w:r>
      <w:r>
        <w:rPr>
          <w:spacing w:val="-1"/>
        </w:rPr>
        <w:t> </w:t>
      </w:r>
      <w:r>
        <w:rPr>
          <w:i/>
        </w:rPr>
        <w:t>Id.</w:t>
      </w:r>
    </w:p>
    <w:p>
      <w:pPr>
        <w:pStyle w:val="BodyText"/>
        <w:spacing w:line="480" w:lineRule="auto" w:before="1"/>
        <w:ind w:left="120" w:right="117" w:firstLine="719"/>
        <w:jc w:val="both"/>
        <w:rPr>
          <w:i/>
        </w:rPr>
      </w:pPr>
      <w:r>
        <w:rPr/>
        <w:t>The officer “testified that after observing their elaborately casual and oft-repeated</w:t>
      </w:r>
      <w:r>
        <w:rPr>
          <w:spacing w:val="1"/>
        </w:rPr>
        <w:t> </w:t>
      </w:r>
      <w:r>
        <w:rPr/>
        <w:t>reconnaissance</w:t>
      </w:r>
      <w:r>
        <w:rPr>
          <w:spacing w:val="-12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store</w:t>
      </w:r>
      <w:r>
        <w:rPr>
          <w:spacing w:val="-11"/>
        </w:rPr>
        <w:t> </w:t>
      </w:r>
      <w:r>
        <w:rPr/>
        <w:t>window</w:t>
      </w:r>
      <w:r>
        <w:rPr>
          <w:spacing w:val="-11"/>
        </w:rPr>
        <w:t> </w:t>
      </w:r>
      <w:r>
        <w:rPr/>
        <w:t>.</w:t>
      </w:r>
      <w:r>
        <w:rPr>
          <w:spacing w:val="-9"/>
        </w:rPr>
        <w:t> </w:t>
      </w:r>
      <w:r>
        <w:rPr/>
        <w:t>.</w:t>
      </w:r>
      <w:r>
        <w:rPr>
          <w:spacing w:val="-11"/>
        </w:rPr>
        <w:t> </w:t>
      </w:r>
      <w:r>
        <w:rPr/>
        <w:t>.</w:t>
      </w:r>
      <w:r>
        <w:rPr>
          <w:spacing w:val="-9"/>
        </w:rPr>
        <w:t> </w:t>
      </w:r>
      <w:r>
        <w:rPr/>
        <w:t>,</w:t>
      </w:r>
      <w:r>
        <w:rPr>
          <w:spacing w:val="-11"/>
        </w:rPr>
        <w:t> </w:t>
      </w:r>
      <w:r>
        <w:rPr/>
        <w:t>he</w:t>
      </w:r>
      <w:r>
        <w:rPr>
          <w:spacing w:val="-10"/>
        </w:rPr>
        <w:t> </w:t>
      </w:r>
      <w:r>
        <w:rPr/>
        <w:t>suspected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/>
        <w:t>two</w:t>
      </w:r>
      <w:r>
        <w:rPr>
          <w:spacing w:val="-9"/>
        </w:rPr>
        <w:t> </w:t>
      </w:r>
      <w:r>
        <w:rPr/>
        <w:t>men</w:t>
      </w:r>
      <w:r>
        <w:rPr>
          <w:spacing w:val="-9"/>
        </w:rPr>
        <w:t> </w:t>
      </w:r>
      <w:r>
        <w:rPr/>
        <w:t>of</w:t>
      </w:r>
      <w:r>
        <w:rPr>
          <w:spacing w:val="-12"/>
        </w:rPr>
        <w:t> </w:t>
      </w:r>
      <w:r>
        <w:rPr/>
        <w:t>‘casing</w:t>
      </w:r>
      <w:r>
        <w:rPr>
          <w:spacing w:val="-11"/>
        </w:rPr>
        <w:t> </w:t>
      </w:r>
      <w:r>
        <w:rPr/>
        <w:t>a</w:t>
      </w:r>
      <w:r>
        <w:rPr>
          <w:spacing w:val="-9"/>
        </w:rPr>
        <w:t> </w:t>
      </w:r>
      <w:r>
        <w:rPr/>
        <w:t>job,</w:t>
      </w:r>
      <w:r>
        <w:rPr>
          <w:spacing w:val="-9"/>
        </w:rPr>
        <w:t> </w:t>
      </w:r>
      <w:r>
        <w:rPr/>
        <w:t>a</w:t>
      </w:r>
      <w:r>
        <w:rPr>
          <w:spacing w:val="-11"/>
        </w:rPr>
        <w:t> </w:t>
      </w:r>
      <w:r>
        <w:rPr/>
        <w:t>stick-</w:t>
      </w:r>
      <w:r>
        <w:rPr>
          <w:spacing w:val="-63"/>
        </w:rPr>
        <w:t> </w:t>
      </w:r>
      <w:r>
        <w:rPr/>
        <w:t>up,’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he</w:t>
      </w:r>
      <w:r>
        <w:rPr>
          <w:spacing w:val="-9"/>
        </w:rPr>
        <w:t> </w:t>
      </w:r>
      <w:r>
        <w:rPr/>
        <w:t>considered</w:t>
      </w:r>
      <w:r>
        <w:rPr>
          <w:spacing w:val="-9"/>
        </w:rPr>
        <w:t> </w:t>
      </w:r>
      <w:r>
        <w:rPr/>
        <w:t>it</w:t>
      </w:r>
      <w:r>
        <w:rPr>
          <w:spacing w:val="-10"/>
        </w:rPr>
        <w:t> </w:t>
      </w:r>
      <w:r>
        <w:rPr/>
        <w:t>his</w:t>
      </w:r>
      <w:r>
        <w:rPr>
          <w:spacing w:val="-9"/>
        </w:rPr>
        <w:t> </w:t>
      </w:r>
      <w:r>
        <w:rPr/>
        <w:t>duty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police</w:t>
      </w:r>
      <w:r>
        <w:rPr>
          <w:spacing w:val="-10"/>
        </w:rPr>
        <w:t> </w:t>
      </w:r>
      <w:r>
        <w:rPr/>
        <w:t>officer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investigate</w:t>
      </w:r>
      <w:r>
        <w:rPr>
          <w:spacing w:val="-9"/>
        </w:rPr>
        <w:t> </w:t>
      </w:r>
      <w:r>
        <w:rPr/>
        <w:t>further.”</w:t>
      </w:r>
      <w:r>
        <w:rPr>
          <w:spacing w:val="-7"/>
        </w:rPr>
        <w:t> </w:t>
      </w:r>
      <w:r>
        <w:rPr>
          <w:i/>
        </w:rPr>
        <w:t>Id.</w:t>
      </w:r>
      <w:r>
        <w:rPr>
          <w:i/>
          <w:spacing w:val="-10"/>
        </w:rPr>
        <w:t> </w:t>
      </w:r>
      <w:r>
        <w:rPr/>
        <w:t>He</w:t>
      </w:r>
      <w:r>
        <w:rPr>
          <w:spacing w:val="-9"/>
        </w:rPr>
        <w:t> </w:t>
      </w:r>
      <w:r>
        <w:rPr/>
        <w:t>was,</w:t>
      </w:r>
      <w:r>
        <w:rPr>
          <w:spacing w:val="-62"/>
        </w:rPr>
        <w:t> </w:t>
      </w:r>
      <w:r>
        <w:rPr/>
        <w:t>however, concerned that they may have had a firearm. </w:t>
      </w:r>
      <w:r>
        <w:rPr>
          <w:i/>
        </w:rPr>
        <w:t>Id. </w:t>
      </w:r>
      <w:r>
        <w:rPr/>
        <w:t>He followed the pair until they</w:t>
      </w:r>
      <w:r>
        <w:rPr>
          <w:spacing w:val="1"/>
        </w:rPr>
        <w:t> </w:t>
      </w:r>
      <w:r>
        <w:rPr/>
        <w:t>reunited with the third man and then intervened. </w:t>
      </w:r>
      <w:r>
        <w:rPr>
          <w:i/>
        </w:rPr>
        <w:t>Id. </w:t>
      </w:r>
      <w:r>
        <w:rPr/>
        <w:t>at 6. “At this point [the officer’s]</w:t>
      </w:r>
      <w:r>
        <w:rPr>
          <w:spacing w:val="1"/>
        </w:rPr>
        <w:t> </w:t>
      </w:r>
      <w:r>
        <w:rPr/>
        <w:t>knowledge was confined to what he had observed. He was not acquainted with any of the</w:t>
      </w:r>
      <w:r>
        <w:rPr>
          <w:spacing w:val="-62"/>
        </w:rPr>
        <w:t> </w:t>
      </w:r>
      <w:r>
        <w:rPr/>
        <w:t>three men by name or by sight, and he had received no information concerning them from</w:t>
      </w:r>
      <w:r>
        <w:rPr>
          <w:spacing w:val="-62"/>
        </w:rPr>
        <w:t> </w:t>
      </w:r>
      <w:r>
        <w:rPr/>
        <w:t>any</w:t>
      </w:r>
      <w:r>
        <w:rPr>
          <w:spacing w:val="-4"/>
        </w:rPr>
        <w:t> </w:t>
      </w:r>
      <w:r>
        <w:rPr/>
        <w:t>other</w:t>
      </w:r>
      <w:r>
        <w:rPr>
          <w:spacing w:val="-2"/>
        </w:rPr>
        <w:t> </w:t>
      </w:r>
      <w:r>
        <w:rPr/>
        <w:t>source.”</w:t>
      </w:r>
      <w:r>
        <w:rPr>
          <w:spacing w:val="-3"/>
        </w:rPr>
        <w:t> </w:t>
      </w:r>
      <w:r>
        <w:rPr>
          <w:i/>
        </w:rPr>
        <w:t>Id.</w:t>
      </w:r>
      <w:r>
        <w:rPr>
          <w:i/>
          <w:spacing w:val="-4"/>
        </w:rPr>
        <w:t> </w:t>
      </w:r>
      <w:r>
        <w:rPr/>
        <w:t>at</w:t>
      </w:r>
      <w:r>
        <w:rPr>
          <w:spacing w:val="-3"/>
        </w:rPr>
        <w:t> </w:t>
      </w:r>
      <w:r>
        <w:rPr/>
        <w:t>7.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officer</w:t>
      </w:r>
      <w:r>
        <w:rPr>
          <w:spacing w:val="-4"/>
        </w:rPr>
        <w:t> </w:t>
      </w:r>
      <w:r>
        <w:rPr/>
        <w:t>asked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their</w:t>
      </w:r>
      <w:r>
        <w:rPr>
          <w:spacing w:val="-1"/>
        </w:rPr>
        <w:t> </w:t>
      </w:r>
      <w:r>
        <w:rPr/>
        <w:t>names</w:t>
      </w:r>
      <w:r>
        <w:rPr>
          <w:spacing w:val="-2"/>
        </w:rPr>
        <w:t> </w:t>
      </w:r>
      <w:r>
        <w:rPr/>
        <w:t>and,</w:t>
      </w:r>
      <w:r>
        <w:rPr>
          <w:spacing w:val="-1"/>
        </w:rPr>
        <w:t> </w:t>
      </w:r>
      <w:r>
        <w:rPr/>
        <w:t>after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men</w:t>
      </w:r>
      <w:r>
        <w:rPr>
          <w:spacing w:val="-4"/>
        </w:rPr>
        <w:t> </w:t>
      </w:r>
      <w:r>
        <w:rPr/>
        <w:t>“mumbled</w:t>
      </w:r>
      <w:r>
        <w:rPr>
          <w:spacing w:val="-63"/>
        </w:rPr>
        <w:t> </w:t>
      </w:r>
      <w:r>
        <w:rPr/>
        <w:t>something” in response, he grabbed one (Terry) and “patted down the outside of his</w:t>
      </w:r>
      <w:r>
        <w:rPr>
          <w:spacing w:val="1"/>
        </w:rPr>
        <w:t> </w:t>
      </w:r>
      <w:r>
        <w:rPr/>
        <w:t>clothing,” which revealed a firearm. </w:t>
      </w:r>
      <w:r>
        <w:rPr>
          <w:i/>
        </w:rPr>
        <w:t>Id. </w:t>
      </w:r>
      <w:r>
        <w:rPr/>
        <w:t>The officer patted down the other two men and</w:t>
      </w:r>
      <w:r>
        <w:rPr>
          <w:spacing w:val="1"/>
        </w:rPr>
        <w:t> </w:t>
      </w:r>
      <w:r>
        <w:rPr/>
        <w:t>discovered</w:t>
      </w:r>
      <w:r>
        <w:rPr>
          <w:spacing w:val="-2"/>
        </w:rPr>
        <w:t> </w:t>
      </w:r>
      <w:r>
        <w:rPr/>
        <w:t>a</w:t>
      </w:r>
      <w:r>
        <w:rPr>
          <w:spacing w:val="2"/>
        </w:rPr>
        <w:t> </w:t>
      </w:r>
      <w:r>
        <w:rPr/>
        <w:t>second</w:t>
      </w:r>
      <w:r>
        <w:rPr>
          <w:spacing w:val="3"/>
        </w:rPr>
        <w:t> </w:t>
      </w:r>
      <w:r>
        <w:rPr/>
        <w:t>firearm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one</w:t>
      </w:r>
      <w:r>
        <w:rPr>
          <w:spacing w:val="1"/>
        </w:rPr>
        <w:t> </w:t>
      </w:r>
      <w:r>
        <w:rPr/>
        <w:t>of</w:t>
      </w:r>
      <w:r>
        <w:rPr>
          <w:spacing w:val="-1"/>
        </w:rPr>
        <w:t> </w:t>
      </w:r>
      <w:r>
        <w:rPr/>
        <w:t>them.</w:t>
      </w:r>
      <w:r>
        <w:rPr>
          <w:spacing w:val="-1"/>
        </w:rPr>
        <w:t> </w:t>
      </w:r>
      <w:r>
        <w:rPr>
          <w:i/>
        </w:rPr>
        <w:t>Id.</w:t>
      </w:r>
    </w:p>
    <w:p>
      <w:pPr>
        <w:pStyle w:val="BodyText"/>
        <w:spacing w:line="480" w:lineRule="auto"/>
        <w:ind w:left="120" w:right="118" w:firstLine="720"/>
        <w:jc w:val="both"/>
      </w:pPr>
      <w:r>
        <w:rPr/>
        <w:t>In subsequent criminal proceedings for unlawfully carrying concealed weapons,</w:t>
      </w:r>
      <w:r>
        <w:rPr>
          <w:spacing w:val="1"/>
        </w:rPr>
        <w:t> </w:t>
      </w:r>
      <w:r>
        <w:rPr/>
        <w:t>Terry and his codefendant moved to suppress the firearms. </w:t>
      </w:r>
      <w:r>
        <w:rPr>
          <w:i/>
        </w:rPr>
        <w:t>Id. </w:t>
      </w:r>
      <w:r>
        <w:rPr/>
        <w:t>at 7–8. The state trial court</w:t>
      </w:r>
      <w:r>
        <w:rPr>
          <w:spacing w:val="-62"/>
        </w:rPr>
        <w:t> </w:t>
      </w:r>
      <w:r>
        <w:rPr/>
        <w:t>denied the motion, the Ohio Court of Appeals affirmed, and the Supreme Court of Ohio</w:t>
      </w:r>
      <w:r>
        <w:rPr>
          <w:spacing w:val="1"/>
        </w:rPr>
        <w:t> </w:t>
      </w:r>
      <w:r>
        <w:rPr/>
        <w:t>dismissed</w:t>
      </w:r>
      <w:r>
        <w:rPr>
          <w:spacing w:val="12"/>
        </w:rPr>
        <w:t> </w:t>
      </w:r>
      <w:r>
        <w:rPr/>
        <w:t>the</w:t>
      </w:r>
      <w:r>
        <w:rPr>
          <w:spacing w:val="10"/>
        </w:rPr>
        <w:t> </w:t>
      </w:r>
      <w:r>
        <w:rPr/>
        <w:t>appeal.</w:t>
      </w:r>
      <w:r>
        <w:rPr>
          <w:spacing w:val="11"/>
        </w:rPr>
        <w:t> </w:t>
      </w:r>
      <w:r>
        <w:rPr>
          <w:i/>
        </w:rPr>
        <w:t>Id.</w:t>
      </w:r>
      <w:r>
        <w:rPr>
          <w:i/>
          <w:spacing w:val="11"/>
        </w:rPr>
        <w:t> </w:t>
      </w:r>
      <w:r>
        <w:rPr/>
        <w:t>at</w:t>
      </w:r>
      <w:r>
        <w:rPr>
          <w:spacing w:val="10"/>
        </w:rPr>
        <w:t> </w:t>
      </w:r>
      <w:r>
        <w:rPr/>
        <w:t>8.</w:t>
      </w:r>
      <w:r>
        <w:rPr>
          <w:spacing w:val="10"/>
        </w:rPr>
        <w:t> </w:t>
      </w:r>
      <w:r>
        <w:rPr/>
        <w:t>On</w:t>
      </w:r>
      <w:r>
        <w:rPr>
          <w:spacing w:val="10"/>
        </w:rPr>
        <w:t> </w:t>
      </w:r>
      <w:r>
        <w:rPr/>
        <w:t>writ</w:t>
      </w:r>
      <w:r>
        <w:rPr>
          <w:spacing w:val="13"/>
        </w:rPr>
        <w:t> </w:t>
      </w:r>
      <w:r>
        <w:rPr/>
        <w:t>of</w:t>
      </w:r>
      <w:r>
        <w:rPr>
          <w:spacing w:val="10"/>
        </w:rPr>
        <w:t> </w:t>
      </w:r>
      <w:r>
        <w:rPr/>
        <w:t>certiorari,</w:t>
      </w:r>
      <w:r>
        <w:rPr>
          <w:spacing w:val="10"/>
        </w:rPr>
        <w:t> </w:t>
      </w:r>
      <w:r>
        <w:rPr/>
        <w:t>the</w:t>
      </w:r>
      <w:r>
        <w:rPr>
          <w:spacing w:val="13"/>
        </w:rPr>
        <w:t> </w:t>
      </w:r>
      <w:r>
        <w:rPr/>
        <w:t>Supreme</w:t>
      </w:r>
      <w:r>
        <w:rPr>
          <w:spacing w:val="13"/>
        </w:rPr>
        <w:t> </w:t>
      </w:r>
      <w:r>
        <w:rPr/>
        <w:t>Court</w:t>
      </w:r>
      <w:r>
        <w:rPr>
          <w:spacing w:val="10"/>
        </w:rPr>
        <w:t> </w:t>
      </w:r>
      <w:r>
        <w:rPr/>
        <w:t>affirmed.</w:t>
      </w:r>
      <w:r>
        <w:rPr>
          <w:spacing w:val="10"/>
        </w:rPr>
        <w:t> </w:t>
      </w:r>
      <w:r>
        <w:rPr>
          <w:i/>
        </w:rPr>
        <w:t>Id.</w:t>
      </w:r>
      <w:r>
        <w:rPr>
          <w:i/>
          <w:spacing w:val="12"/>
        </w:rPr>
        <w:t> </w:t>
      </w:r>
      <w:r>
        <w:rPr/>
        <w:t>The</w:t>
      </w:r>
    </w:p>
    <w:p>
      <w:pPr>
        <w:spacing w:after="0" w:line="480" w:lineRule="auto"/>
        <w:jc w:val="both"/>
        <w:sectPr>
          <w:pgSz w:w="12240" w:h="15840"/>
          <w:pgMar w:header="0" w:footer="1077" w:top="1380" w:bottom="1260" w:left="1320" w:right="1320"/>
        </w:sectPr>
      </w:pPr>
    </w:p>
    <w:p>
      <w:pPr>
        <w:pStyle w:val="BodyText"/>
        <w:spacing w:line="480" w:lineRule="auto" w:before="59"/>
        <w:ind w:left="120" w:right="122"/>
        <w:jc w:val="both"/>
      </w:pPr>
      <w:r>
        <w:rPr/>
        <w:t>Court</w:t>
      </w:r>
      <w:r>
        <w:rPr>
          <w:spacing w:val="1"/>
        </w:rPr>
        <w:t> </w:t>
      </w:r>
      <w:r>
        <w:rPr/>
        <w:t>explained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officer’s</w:t>
      </w:r>
      <w:r>
        <w:rPr>
          <w:spacing w:val="1"/>
        </w:rPr>
        <w:t> </w:t>
      </w:r>
      <w:r>
        <w:rPr/>
        <w:t>detention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men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justified</w:t>
      </w:r>
      <w:r>
        <w:rPr>
          <w:spacing w:val="1"/>
        </w:rPr>
        <w:t> </w:t>
      </w:r>
      <w:r>
        <w:rPr/>
        <w:t>under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circumstances.</w:t>
      </w:r>
    </w:p>
    <w:p>
      <w:pPr>
        <w:pStyle w:val="BodyText"/>
        <w:spacing w:before="2"/>
        <w:ind w:left="840" w:right="837"/>
        <w:jc w:val="both"/>
      </w:pPr>
      <w:r>
        <w:rPr/>
        <w:t>[The officer] had observed Terry, Chilton, and [the third man] go Through</w:t>
      </w:r>
      <w:r>
        <w:rPr>
          <w:spacing w:val="1"/>
        </w:rPr>
        <w:t> </w:t>
      </w:r>
      <w:r>
        <w:rPr/>
        <w:t>[sic]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series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acts,</w:t>
      </w:r>
      <w:r>
        <w:rPr>
          <w:spacing w:val="-7"/>
        </w:rPr>
        <w:t> </w:t>
      </w:r>
      <w:r>
        <w:rPr/>
        <w:t>each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them</w:t>
      </w:r>
      <w:r>
        <w:rPr>
          <w:spacing w:val="-7"/>
        </w:rPr>
        <w:t> </w:t>
      </w:r>
      <w:r>
        <w:rPr/>
        <w:t>perhaps</w:t>
      </w:r>
      <w:r>
        <w:rPr>
          <w:spacing w:val="-7"/>
        </w:rPr>
        <w:t> </w:t>
      </w:r>
      <w:r>
        <w:rPr/>
        <w:t>innocent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itself,</w:t>
      </w:r>
      <w:r>
        <w:rPr>
          <w:spacing w:val="-7"/>
        </w:rPr>
        <w:t> </w:t>
      </w:r>
      <w:r>
        <w:rPr/>
        <w:t>but</w:t>
      </w:r>
      <w:r>
        <w:rPr>
          <w:spacing w:val="-7"/>
        </w:rPr>
        <w:t> </w:t>
      </w:r>
      <w:r>
        <w:rPr/>
        <w:t>which</w:t>
      </w:r>
      <w:r>
        <w:rPr>
          <w:spacing w:val="-7"/>
        </w:rPr>
        <w:t> </w:t>
      </w:r>
      <w:r>
        <w:rPr/>
        <w:t>taken</w:t>
      </w:r>
      <w:r>
        <w:rPr>
          <w:spacing w:val="-62"/>
        </w:rPr>
        <w:t> </w:t>
      </w:r>
      <w:r>
        <w:rPr>
          <w:w w:val="95"/>
        </w:rPr>
        <w:t>together warranted further investigation. There is nothing unusual in two men</w:t>
      </w:r>
      <w:r>
        <w:rPr>
          <w:spacing w:val="1"/>
          <w:w w:val="95"/>
        </w:rPr>
        <w:t> </w:t>
      </w:r>
      <w:r>
        <w:rPr/>
        <w:t>standing together on a street corner, perhaps waiting for someone. Nor is</w:t>
      </w:r>
      <w:r>
        <w:rPr>
          <w:spacing w:val="1"/>
        </w:rPr>
        <w:t> </w:t>
      </w:r>
      <w:r>
        <w:rPr/>
        <w:t>there anything suspicious about people in such circumstances strolling up</w:t>
      </w:r>
      <w:r>
        <w:rPr>
          <w:spacing w:val="1"/>
        </w:rPr>
        <w:t> </w:t>
      </w:r>
      <w:r>
        <w:rPr/>
        <w:t>and down the street, singly or in pairs. Store windows, moreover, are made</w:t>
      </w:r>
      <w:r>
        <w:rPr>
          <w:spacing w:val="1"/>
        </w:rPr>
        <w:t> </w:t>
      </w:r>
      <w:r>
        <w:rPr/>
        <w:t>to</w:t>
      </w:r>
      <w:r>
        <w:rPr>
          <w:spacing w:val="-12"/>
        </w:rPr>
        <w:t> </w:t>
      </w:r>
      <w:r>
        <w:rPr/>
        <w:t>be</w:t>
      </w:r>
      <w:r>
        <w:rPr>
          <w:spacing w:val="-12"/>
        </w:rPr>
        <w:t> </w:t>
      </w:r>
      <w:r>
        <w:rPr/>
        <w:t>looked</w:t>
      </w:r>
      <w:r>
        <w:rPr>
          <w:spacing w:val="-11"/>
        </w:rPr>
        <w:t> </w:t>
      </w:r>
      <w:r>
        <w:rPr/>
        <w:t>in.</w:t>
      </w:r>
      <w:r>
        <w:rPr>
          <w:spacing w:val="-12"/>
        </w:rPr>
        <w:t> </w:t>
      </w:r>
      <w:r>
        <w:rPr/>
        <w:t>But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story</w:t>
      </w:r>
      <w:r>
        <w:rPr>
          <w:spacing w:val="-11"/>
        </w:rPr>
        <w:t> </w:t>
      </w:r>
      <w:r>
        <w:rPr/>
        <w:t>is</w:t>
      </w:r>
      <w:r>
        <w:rPr>
          <w:spacing w:val="-10"/>
        </w:rPr>
        <w:t> </w:t>
      </w:r>
      <w:r>
        <w:rPr/>
        <w:t>quite</w:t>
      </w:r>
      <w:r>
        <w:rPr>
          <w:spacing w:val="-9"/>
        </w:rPr>
        <w:t> </w:t>
      </w:r>
      <w:r>
        <w:rPr/>
        <w:t>different</w:t>
      </w:r>
      <w:r>
        <w:rPr>
          <w:spacing w:val="-8"/>
        </w:rPr>
        <w:t> </w:t>
      </w:r>
      <w:r>
        <w:rPr/>
        <w:t>where,</w:t>
      </w:r>
      <w:r>
        <w:rPr>
          <w:spacing w:val="-11"/>
        </w:rPr>
        <w:t> </w:t>
      </w:r>
      <w:r>
        <w:rPr/>
        <w:t>as</w:t>
      </w:r>
      <w:r>
        <w:rPr>
          <w:spacing w:val="-10"/>
        </w:rPr>
        <w:t> </w:t>
      </w:r>
      <w:r>
        <w:rPr/>
        <w:t>here,</w:t>
      </w:r>
      <w:r>
        <w:rPr>
          <w:spacing w:val="-12"/>
        </w:rPr>
        <w:t> </w:t>
      </w:r>
      <w:r>
        <w:rPr/>
        <w:t>two</w:t>
      </w:r>
      <w:r>
        <w:rPr>
          <w:spacing w:val="-11"/>
        </w:rPr>
        <w:t> </w:t>
      </w:r>
      <w:r>
        <w:rPr/>
        <w:t>men</w:t>
      </w:r>
      <w:r>
        <w:rPr>
          <w:spacing w:val="-12"/>
        </w:rPr>
        <w:t> </w:t>
      </w:r>
      <w:r>
        <w:rPr/>
        <w:t>hover</w:t>
      </w:r>
      <w:r>
        <w:rPr>
          <w:spacing w:val="-62"/>
        </w:rPr>
        <w:t> </w:t>
      </w:r>
      <w:r>
        <w:rPr/>
        <w:t>about a street corner for an extended period of time, at the end of which it</w:t>
      </w:r>
      <w:r>
        <w:rPr>
          <w:spacing w:val="1"/>
        </w:rPr>
        <w:t> </w:t>
      </w:r>
      <w:r>
        <w:rPr/>
        <w:t>becomes apparent that they are not waiting for anyone or anything; where</w:t>
      </w:r>
      <w:r>
        <w:rPr>
          <w:spacing w:val="1"/>
        </w:rPr>
        <w:t> </w:t>
      </w:r>
      <w:r>
        <w:rPr/>
        <w:t>these men pace alternately along an identical route, pausing to stare in the</w:t>
      </w:r>
      <w:r>
        <w:rPr>
          <w:spacing w:val="1"/>
        </w:rPr>
        <w:t> </w:t>
      </w:r>
      <w:r>
        <w:rPr/>
        <w:t>same</w:t>
      </w:r>
      <w:r>
        <w:rPr>
          <w:spacing w:val="-5"/>
        </w:rPr>
        <w:t> </w:t>
      </w:r>
      <w:r>
        <w:rPr/>
        <w:t>store</w:t>
      </w:r>
      <w:r>
        <w:rPr>
          <w:spacing w:val="-5"/>
        </w:rPr>
        <w:t> </w:t>
      </w:r>
      <w:r>
        <w:rPr/>
        <w:t>window</w:t>
      </w:r>
      <w:r>
        <w:rPr>
          <w:spacing w:val="-5"/>
        </w:rPr>
        <w:t> </w:t>
      </w:r>
      <w:r>
        <w:rPr/>
        <w:t>roughly</w:t>
      </w:r>
      <w:r>
        <w:rPr>
          <w:spacing w:val="-5"/>
        </w:rPr>
        <w:t> </w:t>
      </w:r>
      <w:r>
        <w:rPr/>
        <w:t>24</w:t>
      </w:r>
      <w:r>
        <w:rPr>
          <w:spacing w:val="-3"/>
        </w:rPr>
        <w:t> </w:t>
      </w:r>
      <w:r>
        <w:rPr/>
        <w:t>times;</w:t>
      </w:r>
      <w:r>
        <w:rPr>
          <w:spacing w:val="-3"/>
        </w:rPr>
        <w:t> </w:t>
      </w:r>
      <w:r>
        <w:rPr/>
        <w:t>where</w:t>
      </w:r>
      <w:r>
        <w:rPr>
          <w:spacing w:val="-2"/>
        </w:rPr>
        <w:t> </w:t>
      </w:r>
      <w:r>
        <w:rPr/>
        <w:t>each</w:t>
      </w:r>
      <w:r>
        <w:rPr>
          <w:spacing w:val="-5"/>
        </w:rPr>
        <w:t> </w:t>
      </w:r>
      <w:r>
        <w:rPr/>
        <w:t>completion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this route</w:t>
      </w:r>
      <w:r>
        <w:rPr>
          <w:spacing w:val="-5"/>
        </w:rPr>
        <w:t> </w:t>
      </w:r>
      <w:r>
        <w:rPr/>
        <w:t>is</w:t>
      </w:r>
      <w:r>
        <w:rPr>
          <w:spacing w:val="-62"/>
        </w:rPr>
        <w:t> </w:t>
      </w:r>
      <w:r>
        <w:rPr/>
        <w:t>followed immediately by a conference between the two men on the corner;</w:t>
      </w:r>
      <w:r>
        <w:rPr>
          <w:spacing w:val="1"/>
        </w:rPr>
        <w:t> </w:t>
      </w:r>
      <w:r>
        <w:rPr/>
        <w:t>where</w:t>
      </w:r>
      <w:r>
        <w:rPr>
          <w:spacing w:val="-4"/>
        </w:rPr>
        <w:t> </w:t>
      </w:r>
      <w:r>
        <w:rPr/>
        <w:t>they</w:t>
      </w:r>
      <w:r>
        <w:rPr>
          <w:spacing w:val="-4"/>
        </w:rPr>
        <w:t> </w:t>
      </w:r>
      <w:r>
        <w:rPr/>
        <w:t>are joined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one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these</w:t>
      </w:r>
      <w:r>
        <w:rPr>
          <w:spacing w:val="-4"/>
        </w:rPr>
        <w:t> </w:t>
      </w:r>
      <w:r>
        <w:rPr/>
        <w:t>conferences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third</w:t>
      </w:r>
      <w:r>
        <w:rPr>
          <w:spacing w:val="-4"/>
        </w:rPr>
        <w:t> </w:t>
      </w:r>
      <w:r>
        <w:rPr/>
        <w:t>man</w:t>
      </w:r>
      <w:r>
        <w:rPr>
          <w:spacing w:val="-3"/>
        </w:rPr>
        <w:t> </w:t>
      </w:r>
      <w:r>
        <w:rPr/>
        <w:t>who</w:t>
      </w:r>
      <w:r>
        <w:rPr>
          <w:spacing w:val="-2"/>
        </w:rPr>
        <w:t> </w:t>
      </w:r>
      <w:r>
        <w:rPr/>
        <w:t>leaves</w:t>
      </w:r>
      <w:r>
        <w:rPr>
          <w:spacing w:val="-63"/>
        </w:rPr>
        <w:t> </w:t>
      </w:r>
      <w:r>
        <w:rPr/>
        <w:t>swiftly; and where the two men finally follow the third and rejoin him a</w:t>
      </w:r>
      <w:r>
        <w:rPr>
          <w:spacing w:val="1"/>
        </w:rPr>
        <w:t> </w:t>
      </w:r>
      <w:r>
        <w:rPr/>
        <w:t>couple of blocks away. It would have been poor police work indeed for an</w:t>
      </w:r>
      <w:r>
        <w:rPr>
          <w:spacing w:val="1"/>
        </w:rPr>
        <w:t> </w:t>
      </w:r>
      <w:r>
        <w:rPr/>
        <w:t>officer</w:t>
      </w:r>
      <w:r>
        <w:rPr>
          <w:spacing w:val="-9"/>
        </w:rPr>
        <w:t> </w:t>
      </w:r>
      <w:r>
        <w:rPr/>
        <w:t>of</w:t>
      </w:r>
      <w:r>
        <w:rPr>
          <w:spacing w:val="-6"/>
        </w:rPr>
        <w:t> </w:t>
      </w:r>
      <w:r>
        <w:rPr/>
        <w:t>30</w:t>
      </w:r>
      <w:r>
        <w:rPr>
          <w:spacing w:val="-9"/>
        </w:rPr>
        <w:t> </w:t>
      </w:r>
      <w:r>
        <w:rPr/>
        <w:t>years’</w:t>
      </w:r>
      <w:r>
        <w:rPr>
          <w:spacing w:val="-8"/>
        </w:rPr>
        <w:t> </w:t>
      </w:r>
      <w:r>
        <w:rPr/>
        <w:t>experience</w:t>
      </w:r>
      <w:r>
        <w:rPr>
          <w:spacing w:val="-8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9"/>
        </w:rPr>
        <w:t> </w:t>
      </w:r>
      <w:r>
        <w:rPr/>
        <w:t>detection</w:t>
      </w:r>
      <w:r>
        <w:rPr>
          <w:spacing w:val="-6"/>
        </w:rPr>
        <w:t> </w:t>
      </w:r>
      <w:r>
        <w:rPr/>
        <w:t>of</w:t>
      </w:r>
      <w:r>
        <w:rPr>
          <w:spacing w:val="-8"/>
        </w:rPr>
        <w:t> </w:t>
      </w:r>
      <w:r>
        <w:rPr/>
        <w:t>thievery</w:t>
      </w:r>
      <w:r>
        <w:rPr>
          <w:spacing w:val="-9"/>
        </w:rPr>
        <w:t> </w:t>
      </w:r>
      <w:r>
        <w:rPr/>
        <w:t>from</w:t>
      </w:r>
      <w:r>
        <w:rPr>
          <w:spacing w:val="-9"/>
        </w:rPr>
        <w:t> </w:t>
      </w:r>
      <w:r>
        <w:rPr/>
        <w:t>stores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this</w:t>
      </w:r>
      <w:r>
        <w:rPr>
          <w:spacing w:val="-63"/>
        </w:rPr>
        <w:t> </w:t>
      </w:r>
      <w:r>
        <w:rPr/>
        <w:t>same</w:t>
      </w:r>
      <w:r>
        <w:rPr>
          <w:spacing w:val="-2"/>
        </w:rPr>
        <w:t> </w:t>
      </w:r>
      <w:r>
        <w:rPr/>
        <w:t>neighborhood</w:t>
      </w:r>
      <w:r>
        <w:rPr>
          <w:spacing w:val="1"/>
        </w:rPr>
        <w:t> </w:t>
      </w:r>
      <w:r>
        <w:rPr/>
        <w:t>to</w:t>
      </w:r>
      <w:r>
        <w:rPr>
          <w:spacing w:val="2"/>
        </w:rPr>
        <w:t> </w:t>
      </w:r>
      <w:r>
        <w:rPr/>
        <w:t>have</w:t>
      </w:r>
      <w:r>
        <w:rPr>
          <w:spacing w:val="-2"/>
        </w:rPr>
        <w:t> </w:t>
      </w:r>
      <w:r>
        <w:rPr/>
        <w:t>failed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investigate</w:t>
      </w:r>
      <w:r>
        <w:rPr>
          <w:spacing w:val="-2"/>
        </w:rPr>
        <w:t> </w:t>
      </w:r>
      <w:r>
        <w:rPr/>
        <w:t>this</w:t>
      </w:r>
      <w:r>
        <w:rPr>
          <w:spacing w:val="-1"/>
        </w:rPr>
        <w:t> </w:t>
      </w:r>
      <w:r>
        <w:rPr/>
        <w:t>behavior</w:t>
      </w:r>
      <w:r>
        <w:rPr>
          <w:spacing w:val="-2"/>
        </w:rPr>
        <w:t> </w:t>
      </w:r>
      <w:r>
        <w:rPr/>
        <w:t>further.</w:t>
      </w:r>
    </w:p>
    <w:p>
      <w:pPr>
        <w:pStyle w:val="BodyText"/>
        <w:spacing w:before="9"/>
        <w:rPr>
          <w:sz w:val="25"/>
        </w:rPr>
      </w:pPr>
    </w:p>
    <w:p>
      <w:pPr>
        <w:spacing w:before="1"/>
        <w:ind w:left="120" w:right="0" w:firstLine="0"/>
        <w:jc w:val="both"/>
        <w:rPr>
          <w:sz w:val="26"/>
        </w:rPr>
      </w:pPr>
      <w:r>
        <w:rPr>
          <w:i/>
          <w:sz w:val="26"/>
        </w:rPr>
        <w:t>Id.</w:t>
      </w:r>
      <w:r>
        <w:rPr>
          <w:i/>
          <w:spacing w:val="-2"/>
          <w:sz w:val="26"/>
        </w:rPr>
        <w:t> </w:t>
      </w:r>
      <w:r>
        <w:rPr>
          <w:sz w:val="26"/>
        </w:rPr>
        <w:t>at</w:t>
      </w:r>
      <w:r>
        <w:rPr>
          <w:spacing w:val="-1"/>
          <w:sz w:val="26"/>
        </w:rPr>
        <w:t> </w:t>
      </w:r>
      <w:r>
        <w:rPr>
          <w:sz w:val="26"/>
        </w:rPr>
        <w:t>22–23.</w:t>
      </w:r>
    </w:p>
    <w:p>
      <w:pPr>
        <w:pStyle w:val="BodyText"/>
        <w:spacing w:before="3"/>
        <w:rPr>
          <w:sz w:val="25"/>
        </w:rPr>
      </w:pPr>
    </w:p>
    <w:p>
      <w:pPr>
        <w:pStyle w:val="BodyText"/>
        <w:spacing w:line="480" w:lineRule="auto"/>
        <w:ind w:left="119" w:right="116" w:firstLine="720"/>
        <w:jc w:val="both"/>
      </w:pPr>
      <w:r>
        <w:rPr/>
        <w:t>Applying the same approach here, just as the </w:t>
      </w:r>
      <w:r>
        <w:rPr>
          <w:i/>
        </w:rPr>
        <w:t>Terry </w:t>
      </w:r>
      <w:r>
        <w:rPr/>
        <w:t>defendants’ “pacing, peering</w:t>
      </w:r>
      <w:r>
        <w:rPr>
          <w:spacing w:val="1"/>
        </w:rPr>
        <w:t> </w:t>
      </w:r>
      <w:r>
        <w:rPr/>
        <w:t>and conferring,” </w:t>
      </w:r>
      <w:r>
        <w:rPr>
          <w:i/>
        </w:rPr>
        <w:t>id. </w:t>
      </w:r>
      <w:r>
        <w:rPr/>
        <w:t>at 6, near a storefront was hardly criminal in and of itself, we assume</w:t>
      </w:r>
      <w:r>
        <w:rPr>
          <w:spacing w:val="1"/>
        </w:rPr>
        <w:t> </w:t>
      </w:r>
      <w:r>
        <w:rPr/>
        <w:t>for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purposes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our</w:t>
      </w:r>
      <w:r>
        <w:rPr>
          <w:spacing w:val="-12"/>
        </w:rPr>
        <w:t> </w:t>
      </w:r>
      <w:r>
        <w:rPr/>
        <w:t>alternative</w:t>
      </w:r>
      <w:r>
        <w:rPr>
          <w:spacing w:val="-15"/>
        </w:rPr>
        <w:t> </w:t>
      </w:r>
      <w:r>
        <w:rPr/>
        <w:t>analysis</w:t>
      </w:r>
      <w:r>
        <w:rPr>
          <w:spacing w:val="-12"/>
        </w:rPr>
        <w:t> </w:t>
      </w:r>
      <w:r>
        <w:rPr/>
        <w:t>that</w:t>
      </w:r>
      <w:r>
        <w:rPr>
          <w:spacing w:val="-12"/>
        </w:rPr>
        <w:t> </w:t>
      </w:r>
      <w:r>
        <w:rPr/>
        <w:t>neither</w:t>
      </w:r>
      <w:r>
        <w:rPr>
          <w:spacing w:val="-14"/>
        </w:rPr>
        <w:t> </w:t>
      </w:r>
      <w:r>
        <w:rPr/>
        <w:t>Coleman’s</w:t>
      </w:r>
      <w:r>
        <w:rPr>
          <w:spacing w:val="-12"/>
        </w:rPr>
        <w:t> </w:t>
      </w:r>
      <w:r>
        <w:rPr/>
        <w:t>crossbow</w:t>
      </w:r>
      <w:r>
        <w:rPr>
          <w:spacing w:val="-14"/>
        </w:rPr>
        <w:t> </w:t>
      </w:r>
      <w:r>
        <w:rPr/>
        <w:t>possession</w:t>
      </w:r>
      <w:r>
        <w:rPr>
          <w:spacing w:val="-11"/>
        </w:rPr>
        <w:t> </w:t>
      </w:r>
      <w:r>
        <w:rPr/>
        <w:t>nor</w:t>
      </w:r>
      <w:r>
        <w:rPr>
          <w:spacing w:val="-63"/>
        </w:rPr>
        <w:t> </w:t>
      </w:r>
      <w:r>
        <w:rPr/>
        <w:t>any of the other individual circumstances was necessarily illegal.</w:t>
      </w:r>
      <w:r>
        <w:rPr>
          <w:spacing w:val="1"/>
        </w:rPr>
        <w:t> </w:t>
      </w:r>
      <w:r>
        <w:rPr/>
        <w:t>Here, as in </w:t>
      </w:r>
      <w:r>
        <w:rPr>
          <w:i/>
        </w:rPr>
        <w:t>Terry</w:t>
      </w:r>
      <w:r>
        <w:rPr/>
        <w:t>, the</w:t>
      </w:r>
      <w:r>
        <w:rPr>
          <w:spacing w:val="1"/>
        </w:rPr>
        <w:t> </w:t>
      </w:r>
      <w:r>
        <w:rPr/>
        <w:t>underlying</w:t>
      </w:r>
      <w:r>
        <w:rPr>
          <w:spacing w:val="-8"/>
        </w:rPr>
        <w:t> </w:t>
      </w:r>
      <w:r>
        <w:rPr/>
        <w:t>behavior</w:t>
      </w:r>
      <w:r>
        <w:rPr>
          <w:spacing w:val="-10"/>
        </w:rPr>
        <w:t> </w:t>
      </w:r>
      <w:r>
        <w:rPr/>
        <w:t>does</w:t>
      </w:r>
      <w:r>
        <w:rPr>
          <w:spacing w:val="-9"/>
        </w:rPr>
        <w:t> </w:t>
      </w:r>
      <w:r>
        <w:rPr/>
        <w:t>not</w:t>
      </w:r>
      <w:r>
        <w:rPr>
          <w:spacing w:val="-10"/>
        </w:rPr>
        <w:t> </w:t>
      </w:r>
      <w:r>
        <w:rPr/>
        <w:t>have</w:t>
      </w:r>
      <w:r>
        <w:rPr>
          <w:spacing w:val="-6"/>
        </w:rPr>
        <w:t> </w:t>
      </w:r>
      <w:r>
        <w:rPr/>
        <w:t>to</w:t>
      </w:r>
      <w:r>
        <w:rPr>
          <w:spacing w:val="-10"/>
        </w:rPr>
        <w:t> </w:t>
      </w:r>
      <w:r>
        <w:rPr/>
        <w:t>be</w:t>
      </w:r>
      <w:r>
        <w:rPr>
          <w:spacing w:val="-6"/>
        </w:rPr>
        <w:t> </w:t>
      </w:r>
      <w:r>
        <w:rPr/>
        <w:t>illegal</w:t>
      </w:r>
      <w:r>
        <w:rPr>
          <w:spacing w:val="-8"/>
        </w:rPr>
        <w:t> </w:t>
      </w:r>
      <w:r>
        <w:rPr/>
        <w:t>for</w:t>
      </w:r>
      <w:r>
        <w:rPr>
          <w:spacing w:val="-10"/>
        </w:rPr>
        <w:t> </w:t>
      </w:r>
      <w:r>
        <w:rPr/>
        <w:t>us</w:t>
      </w:r>
      <w:r>
        <w:rPr>
          <w:spacing w:val="-9"/>
        </w:rPr>
        <w:t> </w:t>
      </w:r>
      <w:r>
        <w:rPr/>
        <w:t>to</w:t>
      </w:r>
      <w:r>
        <w:rPr>
          <w:spacing w:val="-7"/>
        </w:rPr>
        <w:t> </w:t>
      </w:r>
      <w:r>
        <w:rPr/>
        <w:t>conclude</w:t>
      </w:r>
      <w:r>
        <w:rPr>
          <w:spacing w:val="-9"/>
        </w:rPr>
        <w:t> </w:t>
      </w:r>
      <w:r>
        <w:rPr/>
        <w:t>that</w:t>
      </w:r>
      <w:r>
        <w:rPr>
          <w:spacing w:val="-8"/>
        </w:rPr>
        <w:t> </w:t>
      </w:r>
      <w:r>
        <w:rPr/>
        <w:t>Deputy</w:t>
      </w:r>
      <w:r>
        <w:rPr>
          <w:spacing w:val="-9"/>
        </w:rPr>
        <w:t> </w:t>
      </w:r>
      <w:r>
        <w:rPr/>
        <w:t>Johnson</w:t>
      </w:r>
      <w:r>
        <w:rPr>
          <w:spacing w:val="-7"/>
        </w:rPr>
        <w:t> </w:t>
      </w:r>
      <w:r>
        <w:rPr/>
        <w:t>had</w:t>
      </w:r>
      <w:r>
        <w:rPr>
          <w:spacing w:val="-63"/>
        </w:rPr>
        <w:t> </w:t>
      </w:r>
      <w:r>
        <w:rPr/>
        <w:t>reasonable suspicion to stop Coleman. </w:t>
      </w:r>
      <w:r>
        <w:rPr>
          <w:i/>
        </w:rPr>
        <w:t>See United States v. Slocumb</w:t>
      </w:r>
      <w:r>
        <w:rPr/>
        <w:t>, 804 F.3d 677, 682</w:t>
      </w:r>
      <w:r>
        <w:rPr>
          <w:spacing w:val="1"/>
        </w:rPr>
        <w:t> </w:t>
      </w:r>
      <w:r>
        <w:rPr/>
        <w:t>(4th</w:t>
      </w:r>
      <w:r>
        <w:rPr>
          <w:spacing w:val="-16"/>
        </w:rPr>
        <w:t> </w:t>
      </w:r>
      <w:r>
        <w:rPr/>
        <w:t>Cir.</w:t>
      </w:r>
      <w:r>
        <w:rPr>
          <w:spacing w:val="-16"/>
        </w:rPr>
        <w:t> </w:t>
      </w:r>
      <w:r>
        <w:rPr/>
        <w:t>2015)</w:t>
      </w:r>
      <w:r>
        <w:rPr>
          <w:spacing w:val="-16"/>
        </w:rPr>
        <w:t> </w:t>
      </w:r>
      <w:r>
        <w:rPr/>
        <w:t>(recognizing</w:t>
      </w:r>
      <w:r>
        <w:rPr>
          <w:spacing w:val="-16"/>
        </w:rPr>
        <w:t> </w:t>
      </w:r>
      <w:r>
        <w:rPr/>
        <w:t>that</w:t>
      </w:r>
      <w:r>
        <w:rPr>
          <w:spacing w:val="-13"/>
        </w:rPr>
        <w:t> </w:t>
      </w:r>
      <w:r>
        <w:rPr/>
        <w:t>“factors</w:t>
      </w:r>
      <w:r>
        <w:rPr>
          <w:spacing w:val="-16"/>
        </w:rPr>
        <w:t> </w:t>
      </w:r>
      <w:r>
        <w:rPr/>
        <w:t>‘susceptible</w:t>
      </w:r>
      <w:r>
        <w:rPr>
          <w:spacing w:val="-16"/>
        </w:rPr>
        <w:t> </w:t>
      </w:r>
      <w:r>
        <w:rPr/>
        <w:t>to</w:t>
      </w:r>
      <w:r>
        <w:rPr>
          <w:spacing w:val="-16"/>
        </w:rPr>
        <w:t> </w:t>
      </w:r>
      <w:r>
        <w:rPr/>
        <w:t>innocent</w:t>
      </w:r>
      <w:r>
        <w:rPr>
          <w:spacing w:val="-14"/>
        </w:rPr>
        <w:t> </w:t>
      </w:r>
      <w:r>
        <w:rPr/>
        <w:t>explanation’</w:t>
      </w:r>
      <w:r>
        <w:rPr>
          <w:spacing w:val="-13"/>
        </w:rPr>
        <w:t> </w:t>
      </w:r>
      <w:r>
        <w:rPr/>
        <w:t>individually</w:t>
      </w:r>
      <w:r>
        <w:rPr>
          <w:spacing w:val="-63"/>
        </w:rPr>
        <w:t> </w:t>
      </w:r>
      <w:r>
        <w:rPr/>
        <w:t>may ‘suffice[] to form a particularized and objective basis’ when taken together” (quoting</w:t>
      </w:r>
      <w:r>
        <w:rPr>
          <w:spacing w:val="-62"/>
        </w:rPr>
        <w:t> </w:t>
      </w:r>
      <w:r>
        <w:rPr>
          <w:i/>
        </w:rPr>
        <w:t>United States v. Arvizu</w:t>
      </w:r>
      <w:r>
        <w:rPr/>
        <w:t>, 534 U.S. 266, 277 (2002) (alteration in original))). Rather, we</w:t>
      </w:r>
      <w:r>
        <w:rPr>
          <w:spacing w:val="1"/>
        </w:rPr>
        <w:t> </w:t>
      </w:r>
      <w:r>
        <w:rPr/>
        <w:t>concern</w:t>
      </w:r>
      <w:r>
        <w:rPr>
          <w:spacing w:val="23"/>
        </w:rPr>
        <w:t> </w:t>
      </w:r>
      <w:r>
        <w:rPr/>
        <w:t>ourselves</w:t>
      </w:r>
      <w:r>
        <w:rPr>
          <w:spacing w:val="26"/>
        </w:rPr>
        <w:t> </w:t>
      </w:r>
      <w:r>
        <w:rPr/>
        <w:t>with</w:t>
      </w:r>
      <w:r>
        <w:rPr>
          <w:spacing w:val="25"/>
        </w:rPr>
        <w:t> </w:t>
      </w:r>
      <w:r>
        <w:rPr/>
        <w:t>determining</w:t>
      </w:r>
      <w:r>
        <w:rPr>
          <w:spacing w:val="27"/>
        </w:rPr>
        <w:t> </w:t>
      </w:r>
      <w:r>
        <w:rPr/>
        <w:t>whether</w:t>
      </w:r>
      <w:r>
        <w:rPr>
          <w:spacing w:val="29"/>
        </w:rPr>
        <w:t> </w:t>
      </w:r>
      <w:r>
        <w:rPr/>
        <w:t>criminal</w:t>
      </w:r>
      <w:r>
        <w:rPr>
          <w:spacing w:val="23"/>
        </w:rPr>
        <w:t> </w:t>
      </w:r>
      <w:r>
        <w:rPr/>
        <w:t>activity</w:t>
      </w:r>
      <w:r>
        <w:rPr>
          <w:spacing w:val="26"/>
        </w:rPr>
        <w:t> </w:t>
      </w:r>
      <w:r>
        <w:rPr/>
        <w:t>was</w:t>
      </w:r>
      <w:r>
        <w:rPr>
          <w:spacing w:val="26"/>
        </w:rPr>
        <w:t> </w:t>
      </w:r>
      <w:r>
        <w:rPr/>
        <w:t>afoot</w:t>
      </w:r>
      <w:r>
        <w:rPr>
          <w:spacing w:val="23"/>
        </w:rPr>
        <w:t> </w:t>
      </w:r>
      <w:r>
        <w:rPr/>
        <w:t>based</w:t>
      </w:r>
      <w:r>
        <w:rPr>
          <w:spacing w:val="24"/>
        </w:rPr>
        <w:t> </w:t>
      </w:r>
      <w:r>
        <w:rPr/>
        <w:t>on</w:t>
      </w:r>
      <w:r>
        <w:rPr>
          <w:spacing w:val="25"/>
        </w:rPr>
        <w:t> </w:t>
      </w:r>
      <w:r>
        <w:rPr/>
        <w:t>those</w:t>
      </w:r>
    </w:p>
    <w:p>
      <w:pPr>
        <w:spacing w:after="0" w:line="480" w:lineRule="auto"/>
        <w:jc w:val="both"/>
        <w:sectPr>
          <w:pgSz w:w="12240" w:h="15840"/>
          <w:pgMar w:header="0" w:footer="1077" w:top="1380" w:bottom="1260" w:left="1320" w:right="1320"/>
        </w:sectPr>
      </w:pPr>
    </w:p>
    <w:p>
      <w:pPr>
        <w:pStyle w:val="BodyText"/>
        <w:spacing w:line="480" w:lineRule="auto" w:before="79"/>
        <w:ind w:left="120" w:right="117" w:hanging="1"/>
        <w:jc w:val="both"/>
      </w:pPr>
      <w:r>
        <w:rPr/>
        <w:t>innocent underlying facts.</w:t>
      </w:r>
      <w:hyperlink w:history="true" w:anchor="_bookmark3">
        <w:r>
          <w:rPr>
            <w:vertAlign w:val="superscript"/>
          </w:rPr>
          <w:t>4</w:t>
        </w:r>
        <w:r>
          <w:rPr>
            <w:vertAlign w:val="baseline"/>
          </w:rPr>
          <w:t> </w:t>
        </w:r>
      </w:hyperlink>
      <w:r>
        <w:rPr>
          <w:i/>
          <w:vertAlign w:val="baseline"/>
        </w:rPr>
        <w:t>Foster</w:t>
      </w:r>
      <w:r>
        <w:rPr>
          <w:vertAlign w:val="baseline"/>
        </w:rPr>
        <w:t>, 824 F.3d at 94 (directing courts to “combine all of the</w:t>
      </w:r>
      <w:r>
        <w:rPr>
          <w:spacing w:val="1"/>
          <w:vertAlign w:val="baseline"/>
        </w:rPr>
        <w:t> </w:t>
      </w:r>
      <w:r>
        <w:rPr>
          <w:vertAlign w:val="baseline"/>
        </w:rPr>
        <w:t>factors supporting reasonable suspicion to consider the totality of the circumstances—the</w:t>
      </w:r>
      <w:r>
        <w:rPr>
          <w:spacing w:val="1"/>
          <w:vertAlign w:val="baseline"/>
        </w:rPr>
        <w:t> </w:t>
      </w:r>
      <w:r>
        <w:rPr>
          <w:vertAlign w:val="baseline"/>
        </w:rPr>
        <w:t>whole</w:t>
      </w:r>
      <w:r>
        <w:rPr>
          <w:spacing w:val="-2"/>
          <w:vertAlign w:val="baseline"/>
        </w:rPr>
        <w:t> </w:t>
      </w:r>
      <w:r>
        <w:rPr>
          <w:vertAlign w:val="baseline"/>
        </w:rPr>
        <w:t>picture.”</w:t>
      </w:r>
      <w:r>
        <w:rPr>
          <w:spacing w:val="-1"/>
          <w:vertAlign w:val="baseline"/>
        </w:rPr>
        <w:t> </w:t>
      </w:r>
      <w:r>
        <w:rPr>
          <w:vertAlign w:val="baseline"/>
        </w:rPr>
        <w:t>(citation</w:t>
      </w:r>
      <w:r>
        <w:rPr>
          <w:spacing w:val="-1"/>
          <w:vertAlign w:val="baseline"/>
        </w:rPr>
        <w:t> </w:t>
      </w:r>
      <w:r>
        <w:rPr>
          <w:vertAlign w:val="baseline"/>
        </w:rPr>
        <w:t>and</w:t>
      </w:r>
      <w:r>
        <w:rPr>
          <w:spacing w:val="-1"/>
          <w:vertAlign w:val="baseline"/>
        </w:rPr>
        <w:t> </w:t>
      </w:r>
      <w:r>
        <w:rPr>
          <w:vertAlign w:val="baseline"/>
        </w:rPr>
        <w:t>internal</w:t>
      </w:r>
      <w:r>
        <w:rPr>
          <w:spacing w:val="-1"/>
          <w:vertAlign w:val="baseline"/>
        </w:rPr>
        <w:t> </w:t>
      </w:r>
      <w:r>
        <w:rPr>
          <w:vertAlign w:val="baseline"/>
        </w:rPr>
        <w:t>quotation</w:t>
      </w:r>
      <w:r>
        <w:rPr>
          <w:spacing w:val="-2"/>
          <w:vertAlign w:val="baseline"/>
        </w:rPr>
        <w:t> </w:t>
      </w:r>
      <w:r>
        <w:rPr>
          <w:vertAlign w:val="baseline"/>
        </w:rPr>
        <w:t>marks</w:t>
      </w:r>
      <w:r>
        <w:rPr>
          <w:spacing w:val="-1"/>
          <w:vertAlign w:val="baseline"/>
        </w:rPr>
        <w:t> </w:t>
      </w:r>
      <w:r>
        <w:rPr>
          <w:vertAlign w:val="baseline"/>
        </w:rPr>
        <w:t>omitted)).</w:t>
      </w:r>
    </w:p>
    <w:p>
      <w:pPr>
        <w:pStyle w:val="BodyText"/>
        <w:spacing w:line="480" w:lineRule="auto"/>
        <w:ind w:left="120" w:right="120" w:firstLine="719"/>
        <w:jc w:val="both"/>
      </w:pPr>
      <w:r>
        <w:rPr/>
        <w:t>To</w:t>
      </w:r>
      <w:r>
        <w:rPr>
          <w:spacing w:val="-10"/>
        </w:rPr>
        <w:t> </w:t>
      </w:r>
      <w:r>
        <w:rPr/>
        <w:t>identify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criminal</w:t>
      </w:r>
      <w:r>
        <w:rPr>
          <w:spacing w:val="-8"/>
        </w:rPr>
        <w:t> </w:t>
      </w:r>
      <w:r>
        <w:rPr/>
        <w:t>activity</w:t>
      </w:r>
      <w:r>
        <w:rPr>
          <w:spacing w:val="-9"/>
        </w:rPr>
        <w:t> </w:t>
      </w:r>
      <w:r>
        <w:rPr/>
        <w:t>at</w:t>
      </w:r>
      <w:r>
        <w:rPr>
          <w:spacing w:val="-10"/>
        </w:rPr>
        <w:t> </w:t>
      </w:r>
      <w:r>
        <w:rPr/>
        <w:t>issue</w:t>
      </w:r>
      <w:r>
        <w:rPr>
          <w:spacing w:val="-7"/>
        </w:rPr>
        <w:t> </w:t>
      </w:r>
      <w:r>
        <w:rPr/>
        <w:t>here,</w:t>
      </w:r>
      <w:r>
        <w:rPr>
          <w:spacing w:val="-6"/>
        </w:rPr>
        <w:t> </w:t>
      </w:r>
      <w:r>
        <w:rPr/>
        <w:t>we</w:t>
      </w:r>
      <w:r>
        <w:rPr>
          <w:spacing w:val="-10"/>
        </w:rPr>
        <w:t> </w:t>
      </w:r>
      <w:r>
        <w:rPr/>
        <w:t>return</w:t>
      </w:r>
      <w:r>
        <w:rPr>
          <w:spacing w:val="-7"/>
        </w:rPr>
        <w:t> </w:t>
      </w:r>
      <w:r>
        <w:rPr/>
        <w:t>to</w:t>
      </w:r>
      <w:r>
        <w:rPr>
          <w:spacing w:val="-10"/>
        </w:rPr>
        <w:t> </w:t>
      </w:r>
      <w:r>
        <w:rPr/>
        <w:t>the</w:t>
      </w:r>
      <w:r>
        <w:rPr>
          <w:spacing w:val="-7"/>
        </w:rPr>
        <w:t> </w:t>
      </w:r>
      <w:r>
        <w:rPr/>
        <w:t>facts,</w:t>
      </w:r>
      <w:r>
        <w:rPr>
          <w:spacing w:val="-6"/>
        </w:rPr>
        <w:t> </w:t>
      </w:r>
      <w:r>
        <w:rPr/>
        <w:t>which</w:t>
      </w:r>
      <w:r>
        <w:rPr>
          <w:spacing w:val="-10"/>
        </w:rPr>
        <w:t> </w:t>
      </w:r>
      <w:r>
        <w:rPr/>
        <w:t>illustrate</w:t>
      </w:r>
      <w:r>
        <w:rPr>
          <w:spacing w:val="-63"/>
        </w:rPr>
        <w:t> </w:t>
      </w:r>
      <w:r>
        <w:rPr/>
        <w:t>that an officer in Deputy Johnson’s position could reasonably suspect that Coleman</w:t>
      </w:r>
      <w:r>
        <w:rPr>
          <w:spacing w:val="1"/>
        </w:rPr>
        <w:t> </w:t>
      </w:r>
      <w:r>
        <w:rPr/>
        <w:t>presented a credible threat of physical harm to students, faculty, and/or staff at the school</w:t>
      </w:r>
      <w:r>
        <w:rPr>
          <w:spacing w:val="1"/>
        </w:rPr>
        <w:t> </w:t>
      </w:r>
      <w:r>
        <w:rPr/>
        <w:t>by possessing a dangerous weapon. In doing so, we incorporate the facts discussed above,</w:t>
      </w:r>
      <w:r>
        <w:rPr>
          <w:spacing w:val="-63"/>
        </w:rPr>
        <w:t> </w:t>
      </w:r>
      <w:r>
        <w:rPr/>
        <w:t>but</w:t>
      </w:r>
      <w:r>
        <w:rPr>
          <w:spacing w:val="7"/>
        </w:rPr>
        <w:t> </w:t>
      </w:r>
      <w:r>
        <w:rPr/>
        <w:t>factor</w:t>
      </w:r>
      <w:r>
        <w:rPr>
          <w:spacing w:val="8"/>
        </w:rPr>
        <w:t> </w:t>
      </w:r>
      <w:r>
        <w:rPr/>
        <w:t>in</w:t>
      </w:r>
      <w:r>
        <w:rPr>
          <w:spacing w:val="10"/>
        </w:rPr>
        <w:t> </w:t>
      </w:r>
      <w:r>
        <w:rPr/>
        <w:t>Coleman’s</w:t>
      </w:r>
      <w:r>
        <w:rPr>
          <w:spacing w:val="7"/>
        </w:rPr>
        <w:t> </w:t>
      </w:r>
      <w:r>
        <w:rPr/>
        <w:t>crossbow</w:t>
      </w:r>
      <w:r>
        <w:rPr>
          <w:spacing w:val="10"/>
        </w:rPr>
        <w:t> </w:t>
      </w:r>
      <w:r>
        <w:rPr/>
        <w:t>possession</w:t>
      </w:r>
      <w:r>
        <w:rPr>
          <w:spacing w:val="12"/>
        </w:rPr>
        <w:t> </w:t>
      </w:r>
      <w:r>
        <w:rPr/>
        <w:t>to</w:t>
      </w:r>
      <w:r>
        <w:rPr>
          <w:spacing w:val="8"/>
        </w:rPr>
        <w:t> </w:t>
      </w:r>
      <w:r>
        <w:rPr/>
        <w:t>our</w:t>
      </w:r>
      <w:r>
        <w:rPr>
          <w:spacing w:val="9"/>
        </w:rPr>
        <w:t> </w:t>
      </w:r>
      <w:r>
        <w:rPr/>
        <w:t>reasonable</w:t>
      </w:r>
      <w:r>
        <w:rPr>
          <w:spacing w:val="10"/>
        </w:rPr>
        <w:t> </w:t>
      </w:r>
      <w:r>
        <w:rPr/>
        <w:t>suspicion</w:t>
      </w:r>
      <w:r>
        <w:rPr>
          <w:spacing w:val="7"/>
        </w:rPr>
        <w:t> </w:t>
      </w:r>
      <w:r>
        <w:rPr/>
        <w:t>calculation,</w:t>
      </w:r>
      <w:r>
        <w:rPr>
          <w:spacing w:val="10"/>
        </w:rPr>
        <w:t> </w:t>
      </w:r>
      <w:r>
        <w:rPr/>
        <w:t>the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9"/>
        </w:rPr>
      </w:pPr>
      <w:r>
        <w:rPr/>
        <w:pict>
          <v:rect style="position:absolute;margin-left:72pt;margin-top:12.354218pt;width:144pt;height:.6pt;mso-position-horizontal-relative:page;mso-position-vertical-relative:paragraph;z-index:-15723008;mso-wrap-distance-left:0;mso-wrap-distance-right:0" id="docshape13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122"/>
        <w:ind w:left="120" w:right="116" w:firstLine="719"/>
        <w:jc w:val="both"/>
      </w:pPr>
      <w:bookmarkStart w:name="_bookmark3" w:id="4"/>
      <w:bookmarkEnd w:id="4"/>
      <w:r>
        <w:rPr/>
      </w:r>
      <w:r>
        <w:rPr>
          <w:vertAlign w:val="superscript"/>
        </w:rPr>
        <w:t>4</w:t>
      </w:r>
      <w:r>
        <w:rPr>
          <w:spacing w:val="-9"/>
          <w:vertAlign w:val="baseline"/>
        </w:rPr>
        <w:t> </w:t>
      </w:r>
      <w:r>
        <w:rPr>
          <w:vertAlign w:val="baseline"/>
        </w:rPr>
        <w:t>Even</w:t>
      </w:r>
      <w:r>
        <w:rPr>
          <w:spacing w:val="-9"/>
          <w:vertAlign w:val="baseline"/>
        </w:rPr>
        <w:t> </w:t>
      </w:r>
      <w:r>
        <w:rPr>
          <w:vertAlign w:val="baseline"/>
        </w:rPr>
        <w:t>if</w:t>
      </w:r>
      <w:r>
        <w:rPr>
          <w:spacing w:val="-9"/>
          <w:vertAlign w:val="baseline"/>
        </w:rPr>
        <w:t> </w:t>
      </w:r>
      <w:r>
        <w:rPr>
          <w:vertAlign w:val="baseline"/>
        </w:rPr>
        <w:t>we</w:t>
      </w:r>
      <w:r>
        <w:rPr>
          <w:spacing w:val="-9"/>
          <w:vertAlign w:val="baseline"/>
        </w:rPr>
        <w:t> </w:t>
      </w:r>
      <w:r>
        <w:rPr>
          <w:vertAlign w:val="baseline"/>
        </w:rPr>
        <w:t>turned</w:t>
      </w:r>
      <w:r>
        <w:rPr>
          <w:spacing w:val="-9"/>
          <w:vertAlign w:val="baseline"/>
        </w:rPr>
        <w:t> </w:t>
      </w:r>
      <w:r>
        <w:rPr>
          <w:vertAlign w:val="baseline"/>
        </w:rPr>
        <w:t>to</w:t>
      </w:r>
      <w:r>
        <w:rPr>
          <w:spacing w:val="-9"/>
          <w:vertAlign w:val="baseline"/>
        </w:rPr>
        <w:t> </w:t>
      </w:r>
      <w:r>
        <w:rPr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vertAlign w:val="baseline"/>
        </w:rPr>
        <w:t>legality</w:t>
      </w:r>
      <w:r>
        <w:rPr>
          <w:spacing w:val="-9"/>
          <w:vertAlign w:val="baseline"/>
        </w:rPr>
        <w:t> </w:t>
      </w:r>
      <w:r>
        <w:rPr>
          <w:vertAlign w:val="baseline"/>
        </w:rPr>
        <w:t>of</w:t>
      </w:r>
      <w:r>
        <w:rPr>
          <w:spacing w:val="-7"/>
          <w:vertAlign w:val="baseline"/>
        </w:rPr>
        <w:t> </w:t>
      </w:r>
      <w:r>
        <w:rPr>
          <w:vertAlign w:val="baseline"/>
        </w:rPr>
        <w:t>Coleman’s</w:t>
      </w:r>
      <w:r>
        <w:rPr>
          <w:spacing w:val="-7"/>
          <w:vertAlign w:val="baseline"/>
        </w:rPr>
        <w:t> </w:t>
      </w:r>
      <w:r>
        <w:rPr>
          <w:vertAlign w:val="baseline"/>
        </w:rPr>
        <w:t>crossbow</w:t>
      </w:r>
      <w:r>
        <w:rPr>
          <w:spacing w:val="-9"/>
          <w:vertAlign w:val="baseline"/>
        </w:rPr>
        <w:t> </w:t>
      </w:r>
      <w:r>
        <w:rPr>
          <w:vertAlign w:val="baseline"/>
        </w:rPr>
        <w:t>possession,</w:t>
      </w:r>
      <w:r>
        <w:rPr>
          <w:spacing w:val="-6"/>
          <w:vertAlign w:val="baseline"/>
        </w:rPr>
        <w:t> </w:t>
      </w:r>
      <w:r>
        <w:rPr>
          <w:vertAlign w:val="baseline"/>
        </w:rPr>
        <w:t>we</w:t>
      </w:r>
      <w:r>
        <w:rPr>
          <w:spacing w:val="-9"/>
          <w:vertAlign w:val="baseline"/>
        </w:rPr>
        <w:t> </w:t>
      </w:r>
      <w:r>
        <w:rPr>
          <w:vertAlign w:val="baseline"/>
        </w:rPr>
        <w:t>would</w:t>
      </w:r>
      <w:r>
        <w:rPr>
          <w:spacing w:val="-10"/>
          <w:vertAlign w:val="baseline"/>
        </w:rPr>
        <w:t> </w:t>
      </w:r>
      <w:r>
        <w:rPr>
          <w:vertAlign w:val="baseline"/>
        </w:rPr>
        <w:t>not</w:t>
      </w:r>
      <w:r>
        <w:rPr>
          <w:spacing w:val="-62"/>
          <w:vertAlign w:val="baseline"/>
        </w:rPr>
        <w:t> </w:t>
      </w:r>
      <w:r>
        <w:rPr>
          <w:vertAlign w:val="baseline"/>
        </w:rPr>
        <w:t>need</w:t>
      </w:r>
      <w:r>
        <w:rPr>
          <w:spacing w:val="-11"/>
          <w:vertAlign w:val="baseline"/>
        </w:rPr>
        <w:t> </w:t>
      </w:r>
      <w:r>
        <w:rPr>
          <w:vertAlign w:val="baseline"/>
        </w:rPr>
        <w:t>to</w:t>
      </w:r>
      <w:r>
        <w:rPr>
          <w:spacing w:val="-11"/>
          <w:vertAlign w:val="baseline"/>
        </w:rPr>
        <w:t> </w:t>
      </w:r>
      <w:r>
        <w:rPr>
          <w:vertAlign w:val="baseline"/>
        </w:rPr>
        <w:t>decide</w:t>
      </w:r>
      <w:r>
        <w:rPr>
          <w:spacing w:val="-10"/>
          <w:vertAlign w:val="baseline"/>
        </w:rPr>
        <w:t> </w:t>
      </w:r>
      <w:r>
        <w:rPr>
          <w:vertAlign w:val="baseline"/>
        </w:rPr>
        <w:t>whether</w:t>
      </w:r>
      <w:r>
        <w:rPr>
          <w:spacing w:val="-8"/>
          <w:vertAlign w:val="baseline"/>
        </w:rPr>
        <w:t> </w:t>
      </w:r>
      <w:r>
        <w:rPr>
          <w:vertAlign w:val="baseline"/>
        </w:rPr>
        <w:t>it</w:t>
      </w:r>
      <w:r>
        <w:rPr>
          <w:spacing w:val="-11"/>
          <w:vertAlign w:val="baseline"/>
        </w:rPr>
        <w:t> </w:t>
      </w:r>
      <w:r>
        <w:rPr>
          <w:vertAlign w:val="baseline"/>
        </w:rPr>
        <w:t>fell</w:t>
      </w:r>
      <w:r>
        <w:rPr>
          <w:spacing w:val="-10"/>
          <w:vertAlign w:val="baseline"/>
        </w:rPr>
        <w:t> </w:t>
      </w:r>
      <w:r>
        <w:rPr>
          <w:vertAlign w:val="baseline"/>
        </w:rPr>
        <w:t>within</w:t>
      </w:r>
      <w:r>
        <w:rPr>
          <w:spacing w:val="-11"/>
          <w:vertAlign w:val="baseline"/>
        </w:rPr>
        <w:t> </w:t>
      </w:r>
      <w:r>
        <w:rPr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vertAlign w:val="baseline"/>
        </w:rPr>
        <w:t>scope</w:t>
      </w:r>
      <w:r>
        <w:rPr>
          <w:spacing w:val="-8"/>
          <w:vertAlign w:val="baseline"/>
        </w:rPr>
        <w:t> </w:t>
      </w:r>
      <w:r>
        <w:rPr>
          <w:vertAlign w:val="baseline"/>
        </w:rPr>
        <w:t>of</w:t>
      </w:r>
      <w:r>
        <w:rPr>
          <w:spacing w:val="-10"/>
          <w:vertAlign w:val="baseline"/>
        </w:rPr>
        <w:t> </w:t>
      </w:r>
      <w:r>
        <w:rPr>
          <w:vertAlign w:val="baseline"/>
        </w:rPr>
        <w:t>Virginia’s</w:t>
      </w:r>
      <w:r>
        <w:rPr>
          <w:spacing w:val="-11"/>
          <w:vertAlign w:val="baseline"/>
        </w:rPr>
        <w:t> </w:t>
      </w:r>
      <w:r>
        <w:rPr>
          <w:vertAlign w:val="baseline"/>
        </w:rPr>
        <w:t>statute</w:t>
      </w:r>
      <w:r>
        <w:rPr>
          <w:spacing w:val="-9"/>
          <w:vertAlign w:val="baseline"/>
        </w:rPr>
        <w:t> </w:t>
      </w:r>
      <w:r>
        <w:rPr>
          <w:vertAlign w:val="baseline"/>
        </w:rPr>
        <w:t>prohibiting</w:t>
      </w:r>
      <w:r>
        <w:rPr>
          <w:spacing w:val="-9"/>
          <w:vertAlign w:val="baseline"/>
        </w:rPr>
        <w:t> </w:t>
      </w:r>
      <w:r>
        <w:rPr>
          <w:vertAlign w:val="baseline"/>
        </w:rPr>
        <w:t>weapons</w:t>
      </w:r>
      <w:r>
        <w:rPr>
          <w:spacing w:val="-9"/>
          <w:vertAlign w:val="baseline"/>
        </w:rPr>
        <w:t> </w:t>
      </w:r>
      <w:r>
        <w:rPr>
          <w:vertAlign w:val="baseline"/>
        </w:rPr>
        <w:t>on</w:t>
      </w:r>
      <w:r>
        <w:rPr>
          <w:spacing w:val="-62"/>
          <w:vertAlign w:val="baseline"/>
        </w:rPr>
        <w:t> </w:t>
      </w:r>
      <w:r>
        <w:rPr>
          <w:vertAlign w:val="baseline"/>
        </w:rPr>
        <w:t>school grounds. Instead, we would readily conclude that Deputy Johnson’s belief that the</w:t>
      </w:r>
      <w:r>
        <w:rPr>
          <w:spacing w:val="1"/>
          <w:vertAlign w:val="baseline"/>
        </w:rPr>
        <w:t> </w:t>
      </w:r>
      <w:r>
        <w:rPr>
          <w:vertAlign w:val="baseline"/>
        </w:rPr>
        <w:t>crossbow</w:t>
      </w:r>
      <w:r>
        <w:rPr>
          <w:spacing w:val="-8"/>
          <w:vertAlign w:val="baseline"/>
        </w:rPr>
        <w:t> </w:t>
      </w:r>
      <w:r>
        <w:rPr>
          <w:vertAlign w:val="baseline"/>
        </w:rPr>
        <w:t>violated</w:t>
      </w:r>
      <w:r>
        <w:rPr>
          <w:spacing w:val="-8"/>
          <w:vertAlign w:val="baseline"/>
        </w:rPr>
        <w:t> </w:t>
      </w:r>
      <w:r>
        <w:rPr>
          <w:vertAlign w:val="baseline"/>
        </w:rPr>
        <w:t>state</w:t>
      </w:r>
      <w:r>
        <w:rPr>
          <w:spacing w:val="-7"/>
          <w:vertAlign w:val="baseline"/>
        </w:rPr>
        <w:t> </w:t>
      </w:r>
      <w:r>
        <w:rPr>
          <w:vertAlign w:val="baseline"/>
        </w:rPr>
        <w:t>law</w:t>
      </w:r>
      <w:r>
        <w:rPr>
          <w:spacing w:val="-10"/>
          <w:vertAlign w:val="baseline"/>
        </w:rPr>
        <w:t> </w:t>
      </w:r>
      <w:r>
        <w:rPr>
          <w:vertAlign w:val="baseline"/>
        </w:rPr>
        <w:t>was</w:t>
      </w:r>
      <w:r>
        <w:rPr>
          <w:spacing w:val="-8"/>
          <w:vertAlign w:val="baseline"/>
        </w:rPr>
        <w:t> </w:t>
      </w:r>
      <w:r>
        <w:rPr>
          <w:vertAlign w:val="baseline"/>
        </w:rPr>
        <w:t>a</w:t>
      </w:r>
      <w:r>
        <w:rPr>
          <w:spacing w:val="-10"/>
          <w:vertAlign w:val="baseline"/>
        </w:rPr>
        <w:t> </w:t>
      </w:r>
      <w:r>
        <w:rPr>
          <w:vertAlign w:val="baseline"/>
        </w:rPr>
        <w:t>reasonable</w:t>
      </w:r>
      <w:r>
        <w:rPr>
          <w:spacing w:val="-7"/>
          <w:vertAlign w:val="baseline"/>
        </w:rPr>
        <w:t> </w:t>
      </w:r>
      <w:r>
        <w:rPr>
          <w:vertAlign w:val="baseline"/>
        </w:rPr>
        <w:t>mistake</w:t>
      </w:r>
      <w:r>
        <w:rPr>
          <w:spacing w:val="-10"/>
          <w:vertAlign w:val="baseline"/>
        </w:rPr>
        <w:t> </w:t>
      </w:r>
      <w:r>
        <w:rPr>
          <w:vertAlign w:val="baseline"/>
        </w:rPr>
        <w:t>under</w:t>
      </w:r>
      <w:r>
        <w:rPr>
          <w:spacing w:val="-11"/>
          <w:vertAlign w:val="baseline"/>
        </w:rPr>
        <w:t> </w:t>
      </w:r>
      <w:r>
        <w:rPr>
          <w:i/>
          <w:vertAlign w:val="baseline"/>
        </w:rPr>
        <w:t>Heien</w:t>
      </w:r>
      <w:r>
        <w:rPr>
          <w:vertAlign w:val="baseline"/>
        </w:rPr>
        <w:t>.</w:t>
      </w:r>
      <w:r>
        <w:rPr>
          <w:spacing w:val="-10"/>
          <w:vertAlign w:val="baseline"/>
        </w:rPr>
        <w:t> </w:t>
      </w:r>
      <w:r>
        <w:rPr>
          <w:vertAlign w:val="baseline"/>
        </w:rPr>
        <w:t>Therefore,</w:t>
      </w:r>
      <w:r>
        <w:rPr>
          <w:spacing w:val="-10"/>
          <w:vertAlign w:val="baseline"/>
        </w:rPr>
        <w:t> </w:t>
      </w:r>
      <w:r>
        <w:rPr>
          <w:vertAlign w:val="baseline"/>
        </w:rPr>
        <w:t>it</w:t>
      </w:r>
      <w:r>
        <w:rPr>
          <w:spacing w:val="-7"/>
          <w:vertAlign w:val="baseline"/>
        </w:rPr>
        <w:t> </w:t>
      </w:r>
      <w:r>
        <w:rPr>
          <w:vertAlign w:val="baseline"/>
        </w:rPr>
        <w:t>would</w:t>
      </w:r>
      <w:r>
        <w:rPr>
          <w:spacing w:val="-8"/>
          <w:vertAlign w:val="baseline"/>
        </w:rPr>
        <w:t> </w:t>
      </w:r>
      <w:r>
        <w:rPr>
          <w:vertAlign w:val="baseline"/>
        </w:rPr>
        <w:t>not</w:t>
      </w:r>
      <w:r>
        <w:rPr>
          <w:spacing w:val="-63"/>
          <w:vertAlign w:val="baseline"/>
        </w:rPr>
        <w:t> </w:t>
      </w:r>
      <w:r>
        <w:rPr>
          <w:vertAlign w:val="baseline"/>
        </w:rPr>
        <w:t>undermine</w:t>
      </w:r>
      <w:r>
        <w:rPr>
          <w:spacing w:val="-2"/>
          <w:vertAlign w:val="baseline"/>
        </w:rPr>
        <w:t> </w:t>
      </w:r>
      <w:r>
        <w:rPr>
          <w:vertAlign w:val="baseline"/>
        </w:rPr>
        <w:t>the</w:t>
      </w:r>
      <w:r>
        <w:rPr>
          <w:spacing w:val="-2"/>
          <w:vertAlign w:val="baseline"/>
        </w:rPr>
        <w:t> </w:t>
      </w:r>
      <w:r>
        <w:rPr>
          <w:vertAlign w:val="baseline"/>
        </w:rPr>
        <w:t>conclusion</w:t>
      </w:r>
      <w:r>
        <w:rPr>
          <w:spacing w:val="-1"/>
          <w:vertAlign w:val="baseline"/>
        </w:rPr>
        <w:t> </w:t>
      </w:r>
      <w:r>
        <w:rPr>
          <w:vertAlign w:val="baseline"/>
        </w:rPr>
        <w:t>that</w:t>
      </w:r>
      <w:r>
        <w:rPr>
          <w:spacing w:val="-2"/>
          <w:vertAlign w:val="baseline"/>
        </w:rPr>
        <w:t> </w:t>
      </w:r>
      <w:r>
        <w:rPr>
          <w:vertAlign w:val="baseline"/>
        </w:rPr>
        <w:t>he</w:t>
      </w:r>
      <w:r>
        <w:rPr>
          <w:spacing w:val="-1"/>
          <w:vertAlign w:val="baseline"/>
        </w:rPr>
        <w:t> </w:t>
      </w:r>
      <w:r>
        <w:rPr>
          <w:vertAlign w:val="baseline"/>
        </w:rPr>
        <w:t>had</w:t>
      </w:r>
      <w:r>
        <w:rPr>
          <w:spacing w:val="-2"/>
          <w:vertAlign w:val="baseline"/>
        </w:rPr>
        <w:t> </w:t>
      </w:r>
      <w:r>
        <w:rPr>
          <w:vertAlign w:val="baseline"/>
        </w:rPr>
        <w:t>reasonable</w:t>
      </w:r>
      <w:r>
        <w:rPr>
          <w:spacing w:val="-1"/>
          <w:vertAlign w:val="baseline"/>
        </w:rPr>
        <w:t> </w:t>
      </w:r>
      <w:r>
        <w:rPr>
          <w:vertAlign w:val="baseline"/>
        </w:rPr>
        <w:t>suspicion</w:t>
      </w:r>
      <w:r>
        <w:rPr>
          <w:spacing w:val="-2"/>
          <w:vertAlign w:val="baseline"/>
        </w:rPr>
        <w:t> </w:t>
      </w:r>
      <w:r>
        <w:rPr>
          <w:vertAlign w:val="baseline"/>
        </w:rPr>
        <w:t>of</w:t>
      </w:r>
      <w:r>
        <w:rPr>
          <w:spacing w:val="-1"/>
          <w:vertAlign w:val="baseline"/>
        </w:rPr>
        <w:t> </w:t>
      </w:r>
      <w:r>
        <w:rPr>
          <w:vertAlign w:val="baseline"/>
        </w:rPr>
        <w:t>criminal</w:t>
      </w:r>
      <w:r>
        <w:rPr>
          <w:spacing w:val="1"/>
          <w:vertAlign w:val="baseline"/>
        </w:rPr>
        <w:t> </w:t>
      </w:r>
      <w:r>
        <w:rPr>
          <w:vertAlign w:val="baseline"/>
        </w:rPr>
        <w:t>activity.</w:t>
      </w:r>
    </w:p>
    <w:p>
      <w:pPr>
        <w:pStyle w:val="BodyText"/>
        <w:ind w:left="120" w:right="115" w:firstLine="719"/>
        <w:jc w:val="both"/>
      </w:pPr>
      <w:r>
        <w:rPr/>
        <w:t>Under</w:t>
      </w:r>
      <w:r>
        <w:rPr>
          <w:spacing w:val="-14"/>
        </w:rPr>
        <w:t> </w:t>
      </w:r>
      <w:r>
        <w:rPr>
          <w:i/>
        </w:rPr>
        <w:t>Heien</w:t>
      </w:r>
      <w:r>
        <w:rPr/>
        <w:t>,</w:t>
      </w:r>
      <w:r>
        <w:rPr>
          <w:spacing w:val="-14"/>
        </w:rPr>
        <w:t> </w:t>
      </w:r>
      <w:r>
        <w:rPr/>
        <w:t>an</w:t>
      </w:r>
      <w:r>
        <w:rPr>
          <w:spacing w:val="-14"/>
        </w:rPr>
        <w:t> </w:t>
      </w:r>
      <w:r>
        <w:rPr/>
        <w:t>officer’s</w:t>
      </w:r>
      <w:r>
        <w:rPr>
          <w:spacing w:val="-14"/>
        </w:rPr>
        <w:t> </w:t>
      </w:r>
      <w:r>
        <w:rPr/>
        <w:t>mistake</w:t>
      </w:r>
      <w:r>
        <w:rPr>
          <w:spacing w:val="-11"/>
        </w:rPr>
        <w:t> </w:t>
      </w:r>
      <w:r>
        <w:rPr/>
        <w:t>of</w:t>
      </w:r>
      <w:r>
        <w:rPr>
          <w:spacing w:val="-14"/>
        </w:rPr>
        <w:t> </w:t>
      </w:r>
      <w:r>
        <w:rPr/>
        <w:t>law</w:t>
      </w:r>
      <w:r>
        <w:rPr>
          <w:spacing w:val="-14"/>
        </w:rPr>
        <w:t> </w:t>
      </w:r>
      <w:r>
        <w:rPr/>
        <w:t>may</w:t>
      </w:r>
      <w:r>
        <w:rPr>
          <w:spacing w:val="-14"/>
        </w:rPr>
        <w:t> </w:t>
      </w:r>
      <w:r>
        <w:rPr/>
        <w:t>be</w:t>
      </w:r>
      <w:r>
        <w:rPr>
          <w:spacing w:val="-14"/>
        </w:rPr>
        <w:t> </w:t>
      </w:r>
      <w:r>
        <w:rPr/>
        <w:t>reasonable</w:t>
      </w:r>
      <w:r>
        <w:rPr>
          <w:spacing w:val="-11"/>
        </w:rPr>
        <w:t> </w:t>
      </w:r>
      <w:r>
        <w:rPr/>
        <w:t>if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law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ambiguous,</w:t>
      </w:r>
      <w:r>
        <w:rPr>
          <w:spacing w:val="-63"/>
        </w:rPr>
        <w:t> </w:t>
      </w:r>
      <w:r>
        <w:rPr/>
        <w:t>such that reasonable minds could differ on the interpretation, or if it has never been</w:t>
      </w:r>
      <w:r>
        <w:rPr>
          <w:spacing w:val="1"/>
        </w:rPr>
        <w:t> </w:t>
      </w:r>
      <w:r>
        <w:rPr>
          <w:w w:val="95"/>
        </w:rPr>
        <w:t>previously construed by the relevant courts. 574 U.S. at 67–68. Although Virginia appellate</w:t>
      </w:r>
      <w:r>
        <w:rPr>
          <w:spacing w:val="1"/>
          <w:w w:val="95"/>
        </w:rPr>
        <w:t> </w:t>
      </w:r>
      <w:r>
        <w:rPr/>
        <w:t>courts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provided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framework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interpreting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relevant</w:t>
      </w:r>
      <w:r>
        <w:rPr>
          <w:spacing w:val="1"/>
        </w:rPr>
        <w:t> </w:t>
      </w:r>
      <w:r>
        <w:rPr/>
        <w:t>statutory</w:t>
      </w:r>
      <w:r>
        <w:rPr>
          <w:spacing w:val="1"/>
        </w:rPr>
        <w:t> </w:t>
      </w:r>
      <w:r>
        <w:rPr/>
        <w:t>phrase—a</w:t>
      </w:r>
      <w:r>
        <w:rPr>
          <w:spacing w:val="1"/>
        </w:rPr>
        <w:t> </w:t>
      </w:r>
      <w:r>
        <w:rPr/>
        <w:t>“weapon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like</w:t>
      </w:r>
      <w:r>
        <w:rPr>
          <w:spacing w:val="-2"/>
        </w:rPr>
        <w:t> </w:t>
      </w:r>
      <w:r>
        <w:rPr/>
        <w:t>kind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those</w:t>
      </w:r>
      <w:r>
        <w:rPr>
          <w:spacing w:val="-4"/>
        </w:rPr>
        <w:t> </w:t>
      </w:r>
      <w:r>
        <w:rPr/>
        <w:t>enumerated</w:t>
      </w:r>
      <w:r>
        <w:rPr>
          <w:spacing w:val="-4"/>
        </w:rPr>
        <w:t> </w:t>
      </w:r>
      <w:r>
        <w:rPr/>
        <w:t>in” section</w:t>
      </w:r>
      <w:r>
        <w:rPr>
          <w:spacing w:val="-4"/>
        </w:rPr>
        <w:t> </w:t>
      </w:r>
      <w:r>
        <w:rPr/>
        <w:t>18.2-308(A)—they</w:t>
      </w:r>
      <w:r>
        <w:rPr>
          <w:spacing w:val="-4"/>
        </w:rPr>
        <w:t> </w:t>
      </w:r>
      <w:r>
        <w:rPr/>
        <w:t>have</w:t>
      </w:r>
      <w:r>
        <w:rPr>
          <w:spacing w:val="-2"/>
        </w:rPr>
        <w:t> </w:t>
      </w:r>
      <w:r>
        <w:rPr/>
        <w:t>yet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had</w:t>
      </w:r>
      <w:r>
        <w:rPr>
          <w:spacing w:val="-63"/>
        </w:rPr>
        <w:t> </w:t>
      </w:r>
      <w:r>
        <w:rPr/>
        <w:t>the occasion to consider that framework with regard to crossbows. And reasonable minds</w:t>
      </w:r>
      <w:r>
        <w:rPr>
          <w:spacing w:val="1"/>
        </w:rPr>
        <w:t> </w:t>
      </w:r>
      <w:r>
        <w:rPr/>
        <w:t>could differ on whether the phrase encompasses crossbows. For instance, crossbows bear</w:t>
      </w:r>
      <w:r>
        <w:rPr>
          <w:spacing w:val="1"/>
        </w:rPr>
        <w:t> </w:t>
      </w:r>
      <w:r>
        <w:rPr/>
        <w:t>resemblance to at least one weapon enumerated in the statute: slingshots. It could thus be</w:t>
      </w:r>
      <w:r>
        <w:rPr>
          <w:spacing w:val="1"/>
        </w:rPr>
        <w:t> </w:t>
      </w:r>
      <w:r>
        <w:rPr>
          <w:w w:val="95"/>
        </w:rPr>
        <w:t>argued that crossbows should be included as a like-kind weapon to a slingshot. On the other</w:t>
      </w:r>
      <w:r>
        <w:rPr>
          <w:spacing w:val="1"/>
          <w:w w:val="95"/>
        </w:rPr>
        <w:t> </w:t>
      </w:r>
      <w:r>
        <w:rPr/>
        <w:t>hand,</w:t>
      </w:r>
      <w:r>
        <w:rPr>
          <w:spacing w:val="-15"/>
        </w:rPr>
        <w:t> </w:t>
      </w:r>
      <w:r>
        <w:rPr/>
        <w:t>it</w:t>
      </w:r>
      <w:r>
        <w:rPr>
          <w:spacing w:val="-12"/>
        </w:rPr>
        <w:t> </w:t>
      </w:r>
      <w:r>
        <w:rPr/>
        <w:t>could</w:t>
      </w:r>
      <w:r>
        <w:rPr>
          <w:spacing w:val="-12"/>
        </w:rPr>
        <w:t> </w:t>
      </w:r>
      <w:r>
        <w:rPr/>
        <w:t>be</w:t>
      </w:r>
      <w:r>
        <w:rPr>
          <w:spacing w:val="-15"/>
        </w:rPr>
        <w:t> </w:t>
      </w:r>
      <w:r>
        <w:rPr/>
        <w:t>argued</w:t>
      </w:r>
      <w:r>
        <w:rPr>
          <w:spacing w:val="-15"/>
        </w:rPr>
        <w:t> </w:t>
      </w:r>
      <w:r>
        <w:rPr/>
        <w:t>that</w:t>
      </w:r>
      <w:r>
        <w:rPr>
          <w:spacing w:val="-14"/>
        </w:rPr>
        <w:t> </w:t>
      </w:r>
      <w:r>
        <w:rPr/>
        <w:t>they</w:t>
      </w:r>
      <w:r>
        <w:rPr>
          <w:spacing w:val="-15"/>
        </w:rPr>
        <w:t> </w:t>
      </w:r>
      <w:r>
        <w:rPr/>
        <w:t>should</w:t>
      </w:r>
      <w:r>
        <w:rPr>
          <w:spacing w:val="-12"/>
        </w:rPr>
        <w:t> </w:t>
      </w:r>
      <w:r>
        <w:rPr/>
        <w:t>be</w:t>
      </w:r>
      <w:r>
        <w:rPr>
          <w:spacing w:val="-15"/>
        </w:rPr>
        <w:t> </w:t>
      </w:r>
      <w:r>
        <w:rPr/>
        <w:t>excluded</w:t>
      </w:r>
      <w:r>
        <w:rPr>
          <w:spacing w:val="-14"/>
        </w:rPr>
        <w:t> </w:t>
      </w:r>
      <w:r>
        <w:rPr/>
        <w:t>based</w:t>
      </w:r>
      <w:r>
        <w:rPr>
          <w:spacing w:val="-15"/>
        </w:rPr>
        <w:t> </w:t>
      </w:r>
      <w:r>
        <w:rPr/>
        <w:t>on</w:t>
      </w:r>
      <w:r>
        <w:rPr>
          <w:spacing w:val="-12"/>
        </w:rPr>
        <w:t> </w:t>
      </w:r>
      <w:r>
        <w:rPr/>
        <w:t>their</w:t>
      </w:r>
      <w:r>
        <w:rPr>
          <w:spacing w:val="-12"/>
        </w:rPr>
        <w:t> </w:t>
      </w:r>
      <w:r>
        <w:rPr/>
        <w:t>dissimilarity</w:t>
      </w:r>
      <w:r>
        <w:rPr>
          <w:spacing w:val="-12"/>
        </w:rPr>
        <w:t> </w:t>
      </w:r>
      <w:r>
        <w:rPr/>
        <w:t>with</w:t>
      </w:r>
      <w:r>
        <w:rPr>
          <w:spacing w:val="-12"/>
        </w:rPr>
        <w:t> </w:t>
      </w:r>
      <w:r>
        <w:rPr/>
        <w:t>most</w:t>
      </w:r>
      <w:r>
        <w:rPr>
          <w:spacing w:val="-62"/>
        </w:rPr>
        <w:t> </w:t>
      </w:r>
      <w:r>
        <w:rPr/>
        <w:t>of the other listed weapons. Considering the lack of direction from Virginia’s appellate</w:t>
      </w:r>
      <w:r>
        <w:rPr>
          <w:spacing w:val="1"/>
        </w:rPr>
        <w:t> </w:t>
      </w:r>
      <w:r>
        <w:rPr/>
        <w:t>courts on this specific inquiry and that reasonable minds could differ on the “like kind”</w:t>
      </w:r>
      <w:r>
        <w:rPr>
          <w:spacing w:val="1"/>
        </w:rPr>
        <w:t> </w:t>
      </w:r>
      <w:r>
        <w:rPr/>
        <w:t>phrase’s application, it is unsettled whether a crossbow falls within the statute’s scope.</w:t>
      </w:r>
      <w:r>
        <w:rPr>
          <w:spacing w:val="1"/>
        </w:rPr>
        <w:t> </w:t>
      </w:r>
      <w:r>
        <w:rPr/>
        <w:t>Even if we engaged in a full analysis and concluded that a crossbow falls outside the</w:t>
      </w:r>
      <w:r>
        <w:rPr>
          <w:spacing w:val="1"/>
        </w:rPr>
        <w:t> </w:t>
      </w:r>
      <w:r>
        <w:rPr/>
        <w:t>statute—a holding we do not make today—we would nonetheless find under </w:t>
      </w:r>
      <w:r>
        <w:rPr>
          <w:i/>
        </w:rPr>
        <w:t>Heien</w:t>
      </w:r>
      <w:r>
        <w:rPr/>
        <w:t>, that</w:t>
      </w:r>
      <w:r>
        <w:rPr>
          <w:spacing w:val="1"/>
        </w:rPr>
        <w:t> </w:t>
      </w:r>
      <w:r>
        <w:rPr/>
        <w:t>Deputy</w:t>
      </w:r>
      <w:r>
        <w:rPr>
          <w:spacing w:val="-9"/>
        </w:rPr>
        <w:t> </w:t>
      </w:r>
      <w:r>
        <w:rPr/>
        <w:t>Johnson</w:t>
      </w:r>
      <w:r>
        <w:rPr>
          <w:spacing w:val="-8"/>
        </w:rPr>
        <w:t> </w:t>
      </w:r>
      <w:r>
        <w:rPr/>
        <w:t>had</w:t>
      </w:r>
      <w:r>
        <w:rPr>
          <w:spacing w:val="-7"/>
        </w:rPr>
        <w:t> </w:t>
      </w:r>
      <w:r>
        <w:rPr/>
        <w:t>reasonable</w:t>
      </w:r>
      <w:r>
        <w:rPr>
          <w:spacing w:val="-8"/>
        </w:rPr>
        <w:t> </w:t>
      </w:r>
      <w:r>
        <w:rPr/>
        <w:t>suspicion</w:t>
      </w:r>
      <w:r>
        <w:rPr>
          <w:spacing w:val="-7"/>
        </w:rPr>
        <w:t> </w:t>
      </w:r>
      <w:r>
        <w:rPr/>
        <w:t>because</w:t>
      </w:r>
      <w:r>
        <w:rPr>
          <w:spacing w:val="-8"/>
        </w:rPr>
        <w:t> </w:t>
      </w:r>
      <w:r>
        <w:rPr/>
        <w:t>his</w:t>
      </w:r>
      <w:r>
        <w:rPr>
          <w:spacing w:val="-8"/>
        </w:rPr>
        <w:t> </w:t>
      </w:r>
      <w:r>
        <w:rPr/>
        <w:t>belief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Coleman’s</w:t>
      </w:r>
      <w:r>
        <w:rPr>
          <w:spacing w:val="-7"/>
        </w:rPr>
        <w:t> </w:t>
      </w:r>
      <w:r>
        <w:rPr/>
        <w:t>crossbow</w:t>
      </w:r>
      <w:r>
        <w:rPr>
          <w:spacing w:val="-9"/>
        </w:rPr>
        <w:t> </w:t>
      </w:r>
      <w:r>
        <w:rPr/>
        <w:t>was</w:t>
      </w:r>
      <w:r>
        <w:rPr>
          <w:spacing w:val="-63"/>
        </w:rPr>
        <w:t> </w:t>
      </w:r>
      <w:r>
        <w:rPr/>
        <w:t>prohibited on school property was a reasonable, even if mistaken, assessment of the scope</w:t>
      </w:r>
      <w:r>
        <w:rPr>
          <w:spacing w:val="-63"/>
        </w:rPr>
        <w:t> </w:t>
      </w:r>
      <w:r>
        <w:rPr/>
        <w:t>of</w:t>
      </w:r>
      <w:r>
        <w:rPr>
          <w:spacing w:val="-2"/>
        </w:rPr>
        <w:t> </w:t>
      </w:r>
      <w:r>
        <w:rPr/>
        <w:t>section</w:t>
      </w:r>
      <w:r>
        <w:rPr>
          <w:spacing w:val="-1"/>
        </w:rPr>
        <w:t> </w:t>
      </w:r>
      <w:r>
        <w:rPr/>
        <w:t>18.2-308(A).</w:t>
      </w:r>
    </w:p>
    <w:p>
      <w:pPr>
        <w:spacing w:after="0"/>
        <w:jc w:val="both"/>
        <w:sectPr>
          <w:pgSz w:w="12240" w:h="15840"/>
          <w:pgMar w:header="0" w:footer="1077" w:top="1360" w:bottom="1260" w:left="1320" w:right="1320"/>
        </w:sectPr>
      </w:pPr>
    </w:p>
    <w:p>
      <w:pPr>
        <w:pStyle w:val="BodyText"/>
        <w:spacing w:line="480" w:lineRule="auto" w:before="59"/>
        <w:ind w:left="120" w:right="121"/>
        <w:jc w:val="both"/>
      </w:pPr>
      <w:r>
        <w:rPr/>
        <w:t>totality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which</w:t>
      </w:r>
      <w:r>
        <w:rPr>
          <w:spacing w:val="-5"/>
        </w:rPr>
        <w:t> </w:t>
      </w:r>
      <w:r>
        <w:rPr/>
        <w:t>led</w:t>
      </w:r>
      <w:r>
        <w:rPr>
          <w:spacing w:val="-6"/>
        </w:rPr>
        <w:t> </w:t>
      </w:r>
      <w:r>
        <w:rPr/>
        <w:t>Deputy</w:t>
      </w:r>
      <w:r>
        <w:rPr>
          <w:spacing w:val="-5"/>
        </w:rPr>
        <w:t> </w:t>
      </w:r>
      <w:r>
        <w:rPr/>
        <w:t>Johnson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initiate</w:t>
      </w:r>
      <w:r>
        <w:rPr>
          <w:spacing w:val="-6"/>
        </w:rPr>
        <w:t> </w:t>
      </w:r>
      <w:r>
        <w:rPr/>
        <w:t>an</w:t>
      </w:r>
      <w:r>
        <w:rPr>
          <w:spacing w:val="-5"/>
        </w:rPr>
        <w:t> </w:t>
      </w:r>
      <w:r>
        <w:rPr/>
        <w:t>investigative</w:t>
      </w:r>
      <w:r>
        <w:rPr>
          <w:spacing w:val="-5"/>
        </w:rPr>
        <w:t> </w:t>
      </w:r>
      <w:r>
        <w:rPr/>
        <w:t>stop.</w:t>
      </w:r>
      <w:r>
        <w:rPr>
          <w:spacing w:val="-6"/>
        </w:rPr>
        <w:t> </w:t>
      </w:r>
      <w:r>
        <w:rPr/>
        <w:t>These</w:t>
      </w:r>
      <w:r>
        <w:rPr>
          <w:spacing w:val="-5"/>
        </w:rPr>
        <w:t> </w:t>
      </w:r>
      <w:r>
        <w:rPr/>
        <w:t>circumstances</w:t>
      </w:r>
      <w:r>
        <w:rPr>
          <w:spacing w:val="-63"/>
        </w:rPr>
        <w:t> </w:t>
      </w:r>
      <w:r>
        <w:rPr/>
        <w:t>support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finding</w:t>
      </w:r>
      <w:r>
        <w:rPr>
          <w:spacing w:val="2"/>
        </w:rPr>
        <w:t> </w:t>
      </w:r>
      <w:r>
        <w:rPr/>
        <w:t>of</w:t>
      </w:r>
      <w:r>
        <w:rPr>
          <w:spacing w:val="-2"/>
        </w:rPr>
        <w:t> </w:t>
      </w:r>
      <w:r>
        <w:rPr/>
        <w:t>reasonable</w:t>
      </w:r>
      <w:r>
        <w:rPr>
          <w:spacing w:val="-1"/>
        </w:rPr>
        <w:t> </w:t>
      </w:r>
      <w:r>
        <w:rPr/>
        <w:t>suspicion.</w:t>
      </w:r>
    </w:p>
    <w:p>
      <w:pPr>
        <w:pStyle w:val="BodyText"/>
        <w:spacing w:line="480" w:lineRule="auto"/>
        <w:ind w:left="120" w:right="119" w:firstLine="720"/>
        <w:jc w:val="both"/>
      </w:pPr>
      <w:r>
        <w:rPr/>
        <w:t>We again</w:t>
      </w:r>
      <w:r>
        <w:rPr>
          <w:spacing w:val="1"/>
        </w:rPr>
        <w:t> </w:t>
      </w:r>
      <w:r>
        <w:rPr/>
        <w:t>note the suspicion that looms large as to</w:t>
      </w:r>
      <w:r>
        <w:rPr>
          <w:spacing w:val="1"/>
        </w:rPr>
        <w:t> </w:t>
      </w:r>
      <w:r>
        <w:rPr/>
        <w:t>unknown individuals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attendant, peculiar behavior in the school setting. This suspicion drastically increases</w:t>
      </w:r>
      <w:r>
        <w:rPr>
          <w:spacing w:val="1"/>
        </w:rPr>
        <w:t> </w:t>
      </w:r>
      <w:r>
        <w:rPr/>
        <w:t>when,</w:t>
      </w:r>
      <w:r>
        <w:rPr>
          <w:spacing w:val="-5"/>
        </w:rPr>
        <w:t> </w:t>
      </w:r>
      <w:r>
        <w:rPr/>
        <w:t>as</w:t>
      </w:r>
      <w:r>
        <w:rPr>
          <w:spacing w:val="-3"/>
        </w:rPr>
        <w:t> </w:t>
      </w:r>
      <w:r>
        <w:rPr/>
        <w:t>here,</w:t>
      </w:r>
      <w:r>
        <w:rPr>
          <w:spacing w:val="-4"/>
        </w:rPr>
        <w:t> </w:t>
      </w:r>
      <w:r>
        <w:rPr/>
        <w:t>that</w:t>
      </w:r>
      <w:r>
        <w:rPr>
          <w:spacing w:val="-5"/>
        </w:rPr>
        <w:t> </w:t>
      </w:r>
      <w:r>
        <w:rPr/>
        <w:t>unknown</w:t>
      </w:r>
      <w:r>
        <w:rPr>
          <w:spacing w:val="-5"/>
        </w:rPr>
        <w:t> </w:t>
      </w:r>
      <w:r>
        <w:rPr/>
        <w:t>individual</w:t>
      </w:r>
      <w:r>
        <w:rPr>
          <w:spacing w:val="-2"/>
        </w:rPr>
        <w:t> </w:t>
      </w:r>
      <w:r>
        <w:rPr/>
        <w:t>possesses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dangerous</w:t>
      </w:r>
      <w:r>
        <w:rPr>
          <w:spacing w:val="-2"/>
        </w:rPr>
        <w:t> </w:t>
      </w:r>
      <w:r>
        <w:rPr/>
        <w:t>weapon.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a</w:t>
      </w:r>
      <w:r>
        <w:rPr>
          <w:spacing w:val="-1"/>
        </w:rPr>
        <w:t> </w:t>
      </w:r>
      <w:r>
        <w:rPr/>
        <w:t>crossbow</w:t>
      </w:r>
      <w:r>
        <w:rPr>
          <w:spacing w:val="-5"/>
        </w:rPr>
        <w:t> </w:t>
      </w:r>
      <w:r>
        <w:rPr/>
        <w:t>is</w:t>
      </w:r>
      <w:r>
        <w:rPr>
          <w:spacing w:val="-63"/>
        </w:rPr>
        <w:t> </w:t>
      </w:r>
      <w:r>
        <w:rPr/>
        <w:t>a</w:t>
      </w:r>
      <w:r>
        <w:rPr>
          <w:spacing w:val="-10"/>
        </w:rPr>
        <w:t> </w:t>
      </w:r>
      <w:r>
        <w:rPr/>
        <w:t>dangerous</w:t>
      </w:r>
      <w:r>
        <w:rPr>
          <w:spacing w:val="-8"/>
        </w:rPr>
        <w:t> </w:t>
      </w:r>
      <w:r>
        <w:rPr/>
        <w:t>weapon</w:t>
      </w:r>
      <w:r>
        <w:rPr>
          <w:spacing w:val="-9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10"/>
        </w:rPr>
        <w:t> </w:t>
      </w:r>
      <w:r>
        <w:rPr/>
        <w:t>lay</w:t>
      </w:r>
      <w:r>
        <w:rPr>
          <w:spacing w:val="-9"/>
        </w:rPr>
        <w:t> </w:t>
      </w:r>
      <w:r>
        <w:rPr/>
        <w:t>sense—whether</w:t>
      </w:r>
      <w:r>
        <w:rPr>
          <w:spacing w:val="-6"/>
        </w:rPr>
        <w:t> </w:t>
      </w:r>
      <w:r>
        <w:rPr/>
        <w:t>possessed</w:t>
      </w:r>
      <w:r>
        <w:rPr>
          <w:spacing w:val="-9"/>
        </w:rPr>
        <w:t> </w:t>
      </w:r>
      <w:r>
        <w:rPr/>
        <w:t>legally</w:t>
      </w:r>
      <w:r>
        <w:rPr>
          <w:spacing w:val="-10"/>
        </w:rPr>
        <w:t> </w:t>
      </w:r>
      <w:r>
        <w:rPr/>
        <w:t>or</w:t>
      </w:r>
      <w:r>
        <w:rPr>
          <w:spacing w:val="-9"/>
        </w:rPr>
        <w:t> </w:t>
      </w:r>
      <w:r>
        <w:rPr/>
        <w:t>otherwise—capable</w:t>
      </w:r>
      <w:r>
        <w:rPr>
          <w:spacing w:val="-9"/>
        </w:rPr>
        <w:t> </w:t>
      </w:r>
      <w:r>
        <w:rPr/>
        <w:t>of</w:t>
      </w:r>
      <w:r>
        <w:rPr>
          <w:spacing w:val="-63"/>
        </w:rPr>
        <w:t> </w:t>
      </w:r>
      <w:r>
        <w:rPr/>
        <w:t>inflicting</w:t>
      </w:r>
      <w:r>
        <w:rPr>
          <w:spacing w:val="1"/>
        </w:rPr>
        <w:t> </w:t>
      </w:r>
      <w:r>
        <w:rPr/>
        <w:t>serious,</w:t>
      </w:r>
      <w:r>
        <w:rPr>
          <w:spacing w:val="1"/>
        </w:rPr>
        <w:t> </w:t>
      </w:r>
      <w:r>
        <w:rPr/>
        <w:t>even</w:t>
      </w:r>
      <w:r>
        <w:rPr>
          <w:spacing w:val="1"/>
        </w:rPr>
        <w:t> </w:t>
      </w:r>
      <w:r>
        <w:rPr/>
        <w:t>fatal,</w:t>
      </w:r>
      <w:r>
        <w:rPr>
          <w:spacing w:val="1"/>
        </w:rPr>
        <w:t> </w:t>
      </w:r>
      <w:r>
        <w:rPr/>
        <w:t>injury.</w:t>
      </w:r>
      <w:r>
        <w:rPr>
          <w:spacing w:val="1"/>
        </w:rPr>
        <w:t> </w:t>
      </w:r>
      <w:r>
        <w:rPr>
          <w:i/>
        </w:rPr>
        <w:t>Crossbow</w:t>
      </w:r>
      <w:r>
        <w:rPr/>
        <w:t>,</w:t>
      </w:r>
      <w:r>
        <w:rPr>
          <w:spacing w:val="1"/>
        </w:rPr>
        <w:t> </w:t>
      </w:r>
      <w:r>
        <w:rPr/>
        <w:t>Merriam-Webster</w:t>
      </w:r>
      <w:r>
        <w:rPr>
          <w:spacing w:val="1"/>
        </w:rPr>
        <w:t> </w:t>
      </w:r>
      <w:r>
        <w:rPr/>
        <w:t>Dictionary,</w:t>
      </w:r>
      <w:r>
        <w:rPr>
          <w:spacing w:val="1"/>
        </w:rPr>
        <w:t> </w:t>
      </w:r>
      <w:hyperlink r:id="rId6">
        <w:r>
          <w:rPr/>
          <w:t>https://ww</w:t>
        </w:r>
      </w:hyperlink>
      <w:r>
        <w:rPr/>
        <w:t>w.merri</w:t>
      </w:r>
      <w:hyperlink r:id="rId6">
        <w:r>
          <w:rPr/>
          <w:t>am</w:t>
        </w:r>
      </w:hyperlink>
      <w:r>
        <w:rPr/>
        <w:t>-</w:t>
      </w:r>
      <w:hyperlink r:id="rId6">
        <w:r>
          <w:rPr/>
          <w:t>webster.com/dictionary/crossbow</w:t>
        </w:r>
      </w:hyperlink>
      <w:r>
        <w:rPr>
          <w:spacing w:val="1"/>
        </w:rPr>
        <w:t> </w:t>
      </w:r>
      <w:r>
        <w:rPr/>
        <w:t>(last</w:t>
      </w:r>
      <w:r>
        <w:rPr>
          <w:spacing w:val="1"/>
        </w:rPr>
        <w:t> </w:t>
      </w:r>
      <w:r>
        <w:rPr/>
        <w:t>visited</w:t>
      </w:r>
      <w:r>
        <w:rPr>
          <w:spacing w:val="1"/>
        </w:rPr>
        <w:t> </w:t>
      </w:r>
      <w:r>
        <w:rPr/>
        <w:t>Aug.</w:t>
      </w:r>
      <w:r>
        <w:rPr>
          <w:spacing w:val="1"/>
        </w:rPr>
        <w:t> </w:t>
      </w:r>
      <w:r>
        <w:rPr/>
        <w:t>6,</w:t>
      </w:r>
      <w:r>
        <w:rPr>
          <w:spacing w:val="1"/>
        </w:rPr>
        <w:t> </w:t>
      </w:r>
      <w:r>
        <w:rPr/>
        <w:t>2021)</w:t>
      </w:r>
      <w:r>
        <w:rPr>
          <w:spacing w:val="1"/>
        </w:rPr>
        <w:t> </w:t>
      </w:r>
      <w:r>
        <w:rPr/>
        <w:t>(defining it as “a weapon for shooting quarrels and stones that consists chiefly of a short</w:t>
      </w:r>
      <w:r>
        <w:rPr>
          <w:spacing w:val="1"/>
        </w:rPr>
        <w:t> </w:t>
      </w:r>
      <w:r>
        <w:rPr/>
        <w:t>bow</w:t>
      </w:r>
      <w:r>
        <w:rPr>
          <w:spacing w:val="-10"/>
        </w:rPr>
        <w:t> </w:t>
      </w:r>
      <w:r>
        <w:rPr/>
        <w:t>mounted</w:t>
      </w:r>
      <w:r>
        <w:rPr>
          <w:spacing w:val="-10"/>
        </w:rPr>
        <w:t> </w:t>
      </w:r>
      <w:r>
        <w:rPr/>
        <w:t>crosswise</w:t>
      </w:r>
      <w:r>
        <w:rPr>
          <w:spacing w:val="-9"/>
        </w:rPr>
        <w:t> </w:t>
      </w:r>
      <w:r>
        <w:rPr/>
        <w:t>near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end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a</w:t>
      </w:r>
      <w:r>
        <w:rPr>
          <w:spacing w:val="-7"/>
        </w:rPr>
        <w:t> </w:t>
      </w:r>
      <w:r>
        <w:rPr/>
        <w:t>stock”);</w:t>
      </w:r>
      <w:r>
        <w:rPr>
          <w:spacing w:val="-10"/>
        </w:rPr>
        <w:t> </w:t>
      </w:r>
      <w:r>
        <w:rPr>
          <w:i/>
        </w:rPr>
        <w:t>United</w:t>
      </w:r>
      <w:r>
        <w:rPr>
          <w:i/>
          <w:spacing w:val="-7"/>
        </w:rPr>
        <w:t> </w:t>
      </w:r>
      <w:r>
        <w:rPr>
          <w:i/>
        </w:rPr>
        <w:t>States</w:t>
      </w:r>
      <w:r>
        <w:rPr>
          <w:i/>
          <w:spacing w:val="-7"/>
        </w:rPr>
        <w:t> </w:t>
      </w:r>
      <w:r>
        <w:rPr>
          <w:i/>
        </w:rPr>
        <w:t>v.</w:t>
      </w:r>
      <w:r>
        <w:rPr>
          <w:i/>
          <w:spacing w:val="-10"/>
        </w:rPr>
        <w:t> </w:t>
      </w:r>
      <w:r>
        <w:rPr>
          <w:i/>
        </w:rPr>
        <w:t>Gallaher</w:t>
      </w:r>
      <w:r>
        <w:rPr/>
        <w:t>,</w:t>
      </w:r>
      <w:r>
        <w:rPr>
          <w:spacing w:val="-9"/>
        </w:rPr>
        <w:t> </w:t>
      </w:r>
      <w:r>
        <w:rPr/>
        <w:t>275</w:t>
      </w:r>
      <w:r>
        <w:rPr>
          <w:spacing w:val="-10"/>
        </w:rPr>
        <w:t> </w:t>
      </w:r>
      <w:r>
        <w:rPr/>
        <w:t>F.3d</w:t>
      </w:r>
      <w:r>
        <w:rPr>
          <w:spacing w:val="-8"/>
        </w:rPr>
        <w:t> </w:t>
      </w:r>
      <w:r>
        <w:rPr/>
        <w:t>784,</w:t>
      </w:r>
      <w:r>
        <w:rPr>
          <w:spacing w:val="-62"/>
        </w:rPr>
        <w:t> </w:t>
      </w:r>
      <w:r>
        <w:rPr/>
        <w:t>794</w:t>
      </w:r>
      <w:r>
        <w:rPr>
          <w:spacing w:val="-7"/>
        </w:rPr>
        <w:t> </w:t>
      </w:r>
      <w:r>
        <w:rPr/>
        <w:t>(9th</w:t>
      </w:r>
      <w:r>
        <w:rPr>
          <w:spacing w:val="-5"/>
        </w:rPr>
        <w:t> </w:t>
      </w:r>
      <w:r>
        <w:rPr/>
        <w:t>Cir.</w:t>
      </w:r>
      <w:r>
        <w:rPr>
          <w:spacing w:val="-7"/>
        </w:rPr>
        <w:t> </w:t>
      </w:r>
      <w:r>
        <w:rPr/>
        <w:t>2001)</w:t>
      </w:r>
      <w:r>
        <w:rPr>
          <w:spacing w:val="-7"/>
        </w:rPr>
        <w:t> </w:t>
      </w:r>
      <w:r>
        <w:rPr/>
        <w:t>(describing</w:t>
      </w:r>
      <w:r>
        <w:rPr>
          <w:spacing w:val="-8"/>
        </w:rPr>
        <w:t> </w:t>
      </w:r>
      <w:r>
        <w:rPr/>
        <w:t>a</w:t>
      </w:r>
      <w:r>
        <w:rPr>
          <w:spacing w:val="-5"/>
        </w:rPr>
        <w:t> </w:t>
      </w:r>
      <w:r>
        <w:rPr/>
        <w:t>crossbow</w:t>
      </w:r>
      <w:r>
        <w:rPr>
          <w:spacing w:val="-7"/>
        </w:rPr>
        <w:t> </w:t>
      </w:r>
      <w:r>
        <w:rPr/>
        <w:t>as</w:t>
      </w:r>
      <w:r>
        <w:rPr>
          <w:spacing w:val="-5"/>
        </w:rPr>
        <w:t> </w:t>
      </w:r>
      <w:r>
        <w:rPr/>
        <w:t>“a</w:t>
      </w:r>
      <w:r>
        <w:rPr>
          <w:spacing w:val="-6"/>
        </w:rPr>
        <w:t> </w:t>
      </w:r>
      <w:r>
        <w:rPr/>
        <w:t>dangerous</w:t>
      </w:r>
      <w:r>
        <w:rPr>
          <w:spacing w:val="-8"/>
        </w:rPr>
        <w:t> </w:t>
      </w:r>
      <w:r>
        <w:rPr/>
        <w:t>weapon”);</w:t>
      </w:r>
      <w:r>
        <w:rPr>
          <w:spacing w:val="-6"/>
        </w:rPr>
        <w:t> </w:t>
      </w:r>
      <w:r>
        <w:rPr>
          <w:i/>
        </w:rPr>
        <w:t>see</w:t>
      </w:r>
      <w:r>
        <w:rPr>
          <w:i/>
          <w:spacing w:val="-8"/>
        </w:rPr>
        <w:t> </w:t>
      </w:r>
      <w:r>
        <w:rPr>
          <w:i/>
        </w:rPr>
        <w:t>also</w:t>
      </w:r>
      <w:r>
        <w:rPr>
          <w:i/>
          <w:spacing w:val="-5"/>
        </w:rPr>
        <w:t> </w:t>
      </w:r>
      <w:r>
        <w:rPr/>
        <w:t>J.A.</w:t>
      </w:r>
      <w:r>
        <w:rPr>
          <w:spacing w:val="-5"/>
        </w:rPr>
        <w:t> </w:t>
      </w:r>
      <w:r>
        <w:rPr/>
        <w:t>68–69</w:t>
      </w:r>
      <w:r>
        <w:rPr>
          <w:spacing w:val="-62"/>
        </w:rPr>
        <w:t> </w:t>
      </w:r>
      <w:r>
        <w:rPr/>
        <w:t>(“[T]his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not</w:t>
      </w:r>
      <w:r>
        <w:rPr>
          <w:spacing w:val="3"/>
        </w:rPr>
        <w:t> </w:t>
      </w:r>
      <w:r>
        <w:rPr/>
        <w:t>a</w:t>
      </w:r>
      <w:r>
        <w:rPr>
          <w:spacing w:val="1"/>
        </w:rPr>
        <w:t> </w:t>
      </w:r>
      <w:r>
        <w:rPr/>
        <w:t>kid’s</w:t>
      </w:r>
      <w:r>
        <w:rPr>
          <w:spacing w:val="1"/>
        </w:rPr>
        <w:t> </w:t>
      </w:r>
      <w:r>
        <w:rPr/>
        <w:t>bow</w:t>
      </w:r>
      <w:r>
        <w:rPr>
          <w:spacing w:val="2"/>
        </w:rPr>
        <w:t> </w:t>
      </w:r>
      <w:r>
        <w:rPr/>
        <w:t>and</w:t>
      </w:r>
      <w:r>
        <w:rPr>
          <w:spacing w:val="1"/>
        </w:rPr>
        <w:t> </w:t>
      </w:r>
      <w:r>
        <w:rPr/>
        <w:t>arrow.</w:t>
      </w:r>
      <w:r>
        <w:rPr>
          <w:spacing w:val="1"/>
        </w:rPr>
        <w:t> </w:t>
      </w:r>
      <w:r>
        <w:rPr/>
        <w:t>This</w:t>
      </w:r>
      <w:r>
        <w:rPr>
          <w:spacing w:val="3"/>
        </w:rPr>
        <w:t> </w:t>
      </w:r>
      <w:r>
        <w:rPr/>
        <w:t>is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dangerous</w:t>
      </w:r>
      <w:r>
        <w:rPr>
          <w:spacing w:val="4"/>
        </w:rPr>
        <w:t> </w:t>
      </w:r>
      <w:r>
        <w:rPr/>
        <w:t>weapon</w:t>
      </w:r>
      <w:r>
        <w:rPr>
          <w:spacing w:val="9"/>
        </w:rPr>
        <w:t> </w:t>
      </w:r>
      <w:r>
        <w:rPr/>
        <w:t>And,</w:t>
      </w:r>
      <w:r>
        <w:rPr>
          <w:spacing w:val="3"/>
        </w:rPr>
        <w:t> </w:t>
      </w:r>
      <w:r>
        <w:rPr/>
        <w:t>you</w:t>
      </w:r>
      <w:r>
        <w:rPr>
          <w:spacing w:val="1"/>
        </w:rPr>
        <w:t> </w:t>
      </w:r>
      <w:r>
        <w:rPr/>
        <w:t>know,</w:t>
      </w:r>
    </w:p>
    <w:p>
      <w:pPr>
        <w:pStyle w:val="BodyText"/>
        <w:spacing w:line="480" w:lineRule="auto" w:before="2"/>
        <w:ind w:left="120" w:right="118"/>
        <w:jc w:val="both"/>
      </w:pPr>
      <w:r>
        <w:rPr/>
        <w:t>you shoot deer with it, and bear, and other human beings.”). As Deputy Johnson testified,</w:t>
      </w:r>
      <w:r>
        <w:rPr>
          <w:spacing w:val="-62"/>
        </w:rPr>
        <w:t> </w:t>
      </w:r>
      <w:r>
        <w:rPr/>
        <w:t>“[I]t would be concerning to [him] if there was someone with a crossbow asleep that</w:t>
      </w:r>
      <w:r>
        <w:rPr>
          <w:spacing w:val="1"/>
        </w:rPr>
        <w:t> </w:t>
      </w:r>
      <w:r>
        <w:rPr/>
        <w:t>doesn’t belong in the parking area where students are coming.” J.A. 53. The district court</w:t>
      </w:r>
      <w:r>
        <w:rPr>
          <w:spacing w:val="-62"/>
        </w:rPr>
        <w:t> </w:t>
      </w:r>
      <w:r>
        <w:rPr/>
        <w:t>echoed</w:t>
      </w:r>
      <w:r>
        <w:rPr>
          <w:spacing w:val="-2"/>
        </w:rPr>
        <w:t> </w:t>
      </w:r>
      <w:r>
        <w:rPr/>
        <w:t>similar</w:t>
      </w:r>
      <w:r>
        <w:rPr>
          <w:spacing w:val="-1"/>
        </w:rPr>
        <w:t> </w:t>
      </w:r>
      <w:r>
        <w:rPr/>
        <w:t>concerns,</w:t>
      </w:r>
      <w:r>
        <w:rPr>
          <w:spacing w:val="-1"/>
        </w:rPr>
        <w:t> </w:t>
      </w:r>
      <w:r>
        <w:rPr/>
        <w:t>stating,</w:t>
      </w:r>
    </w:p>
    <w:p>
      <w:pPr>
        <w:pStyle w:val="BodyText"/>
        <w:tabs>
          <w:tab w:pos="5681" w:val="left" w:leader="dot"/>
        </w:tabs>
        <w:spacing w:before="2"/>
        <w:ind w:left="840" w:right="837"/>
      </w:pPr>
      <w:r>
        <w:rPr/>
        <w:t>[I]s</w:t>
      </w:r>
      <w:r>
        <w:rPr>
          <w:spacing w:val="21"/>
        </w:rPr>
        <w:t> </w:t>
      </w:r>
      <w:r>
        <w:rPr/>
        <w:t>there</w:t>
      </w:r>
      <w:r>
        <w:rPr>
          <w:spacing w:val="23"/>
        </w:rPr>
        <w:t> </w:t>
      </w:r>
      <w:r>
        <w:rPr/>
        <w:t>anybody</w:t>
      </w:r>
      <w:r>
        <w:rPr>
          <w:spacing w:val="22"/>
        </w:rPr>
        <w:t> </w:t>
      </w:r>
      <w:r>
        <w:rPr/>
        <w:t>in</w:t>
      </w:r>
      <w:r>
        <w:rPr>
          <w:spacing w:val="23"/>
        </w:rPr>
        <w:t> </w:t>
      </w:r>
      <w:r>
        <w:rPr/>
        <w:t>this</w:t>
      </w:r>
      <w:r>
        <w:rPr>
          <w:spacing w:val="22"/>
        </w:rPr>
        <w:t> </w:t>
      </w:r>
      <w:r>
        <w:rPr/>
        <w:t>room</w:t>
      </w:r>
      <w:r>
        <w:rPr>
          <w:spacing w:val="22"/>
        </w:rPr>
        <w:t> </w:t>
      </w:r>
      <w:r>
        <w:rPr/>
        <w:t>who</w:t>
      </w:r>
      <w:r>
        <w:rPr>
          <w:spacing w:val="22"/>
        </w:rPr>
        <w:t> </w:t>
      </w:r>
      <w:r>
        <w:rPr/>
        <w:t>didn’t</w:t>
      </w:r>
      <w:r>
        <w:rPr>
          <w:spacing w:val="23"/>
        </w:rPr>
        <w:t> </w:t>
      </w:r>
      <w:r>
        <w:rPr/>
        <w:t>applaud</w:t>
      </w:r>
      <w:r>
        <w:rPr>
          <w:spacing w:val="22"/>
        </w:rPr>
        <w:t> </w:t>
      </w:r>
      <w:r>
        <w:rPr/>
        <w:t>the</w:t>
      </w:r>
      <w:r>
        <w:rPr>
          <w:spacing w:val="23"/>
        </w:rPr>
        <w:t> </w:t>
      </w:r>
      <w:r>
        <w:rPr/>
        <w:t>officer</w:t>
      </w:r>
      <w:r>
        <w:rPr>
          <w:spacing w:val="22"/>
        </w:rPr>
        <w:t> </w:t>
      </w:r>
      <w:r>
        <w:rPr/>
        <w:t>for</w:t>
      </w:r>
      <w:r>
        <w:rPr>
          <w:spacing w:val="25"/>
        </w:rPr>
        <w:t> </w:t>
      </w:r>
      <w:r>
        <w:rPr/>
        <w:t>exactly</w:t>
      </w:r>
      <w:r>
        <w:rPr>
          <w:spacing w:val="-62"/>
        </w:rPr>
        <w:t> </w:t>
      </w:r>
      <w:r>
        <w:rPr/>
        <w:t>what</w:t>
      </w:r>
      <w:r>
        <w:rPr>
          <w:spacing w:val="-8"/>
        </w:rPr>
        <w:t> </w:t>
      </w:r>
      <w:r>
        <w:rPr/>
        <w:t>he</w:t>
      </w:r>
      <w:r>
        <w:rPr>
          <w:spacing w:val="-4"/>
        </w:rPr>
        <w:t> </w:t>
      </w:r>
      <w:r>
        <w:rPr/>
        <w:t>did</w:t>
      </w:r>
      <w:r>
        <w:rPr>
          <w:spacing w:val="-5"/>
        </w:rPr>
        <w:t> </w:t>
      </w:r>
      <w:r>
        <w:rPr/>
        <w:t>at</w:t>
      </w:r>
      <w:r>
        <w:rPr>
          <w:spacing w:val="-6"/>
        </w:rPr>
        <w:t> </w:t>
      </w:r>
      <w:r>
        <w:rPr/>
        <w:t>a</w:t>
      </w:r>
      <w:r>
        <w:rPr>
          <w:spacing w:val="-4"/>
        </w:rPr>
        <w:t> </w:t>
      </w:r>
      <w:r>
        <w:rPr/>
        <w:t>public</w:t>
      </w:r>
      <w:r>
        <w:rPr>
          <w:spacing w:val="-3"/>
        </w:rPr>
        <w:t> </w:t>
      </w:r>
      <w:r>
        <w:rPr/>
        <w:t>school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check</w:t>
      </w:r>
      <w:r>
        <w:rPr>
          <w:spacing w:val="-6"/>
        </w:rPr>
        <w:t> </w:t>
      </w:r>
      <w:r>
        <w:rPr/>
        <w:t>out</w:t>
        <w:tab/>
        <w:t>what</w:t>
      </w:r>
      <w:r>
        <w:rPr>
          <w:spacing w:val="-9"/>
        </w:rPr>
        <w:t> </w:t>
      </w:r>
      <w:r>
        <w:rPr/>
        <w:t>was</w:t>
      </w:r>
      <w:r>
        <w:rPr>
          <w:spacing w:val="-6"/>
        </w:rPr>
        <w:t> </w:t>
      </w:r>
      <w:r>
        <w:rPr/>
        <w:t>going</w:t>
      </w:r>
      <w:r>
        <w:rPr>
          <w:spacing w:val="-8"/>
        </w:rPr>
        <w:t> </w:t>
      </w:r>
      <w:r>
        <w:rPr/>
        <w:t>on</w:t>
      </w:r>
      <w:r>
        <w:rPr>
          <w:spacing w:val="-6"/>
        </w:rPr>
        <w:t> </w:t>
      </w:r>
      <w:r>
        <w:rPr/>
        <w:t>with</w:t>
      </w:r>
      <w:r>
        <w:rPr>
          <w:spacing w:val="-8"/>
        </w:rPr>
        <w:t> </w:t>
      </w:r>
      <w:r>
        <w:rPr/>
        <w:t>some</w:t>
      </w:r>
    </w:p>
    <w:p>
      <w:pPr>
        <w:pStyle w:val="BodyText"/>
        <w:tabs>
          <w:tab w:pos="3221" w:val="left" w:leader="dot"/>
        </w:tabs>
        <w:ind w:left="840" w:right="838"/>
      </w:pPr>
      <w:r>
        <w:rPr/>
        <w:t>person,</w:t>
      </w:r>
      <w:r>
        <w:rPr>
          <w:spacing w:val="16"/>
        </w:rPr>
        <w:t> </w:t>
      </w:r>
      <w:r>
        <w:rPr/>
        <w:t>some</w:t>
      </w:r>
      <w:r>
        <w:rPr>
          <w:spacing w:val="16"/>
        </w:rPr>
        <w:t> </w:t>
      </w:r>
      <w:r>
        <w:rPr/>
        <w:t>adult</w:t>
      </w:r>
      <w:r>
        <w:rPr>
          <w:spacing w:val="18"/>
        </w:rPr>
        <w:t> </w:t>
      </w:r>
      <w:r>
        <w:rPr/>
        <w:t>sleeping</w:t>
      </w:r>
      <w:r>
        <w:rPr>
          <w:spacing w:val="17"/>
        </w:rPr>
        <w:t> </w:t>
      </w:r>
      <w:r>
        <w:rPr/>
        <w:t>in</w:t>
      </w:r>
      <w:r>
        <w:rPr>
          <w:spacing w:val="17"/>
        </w:rPr>
        <w:t> </w:t>
      </w:r>
      <w:r>
        <w:rPr/>
        <w:t>a</w:t>
      </w:r>
      <w:r>
        <w:rPr>
          <w:spacing w:val="18"/>
        </w:rPr>
        <w:t> </w:t>
      </w:r>
      <w:r>
        <w:rPr/>
        <w:t>car</w:t>
      </w:r>
      <w:r>
        <w:rPr>
          <w:spacing w:val="17"/>
        </w:rPr>
        <w:t> </w:t>
      </w:r>
      <w:r>
        <w:rPr/>
        <w:t>with</w:t>
      </w:r>
      <w:r>
        <w:rPr>
          <w:spacing w:val="17"/>
        </w:rPr>
        <w:t> </w:t>
      </w:r>
      <w:r>
        <w:rPr/>
        <w:t>a</w:t>
      </w:r>
      <w:r>
        <w:rPr>
          <w:spacing w:val="17"/>
        </w:rPr>
        <w:t> </w:t>
      </w:r>
      <w:r>
        <w:rPr/>
        <w:t>crossbow</w:t>
      </w:r>
      <w:r>
        <w:rPr>
          <w:spacing w:val="17"/>
        </w:rPr>
        <w:t> </w:t>
      </w:r>
      <w:r>
        <w:rPr/>
        <w:t>as</w:t>
      </w:r>
      <w:r>
        <w:rPr>
          <w:spacing w:val="18"/>
        </w:rPr>
        <w:t> </w:t>
      </w:r>
      <w:r>
        <w:rPr/>
        <w:t>.</w:t>
      </w:r>
      <w:r>
        <w:rPr>
          <w:spacing w:val="16"/>
        </w:rPr>
        <w:t> </w:t>
      </w:r>
      <w:r>
        <w:rPr/>
        <w:t>.</w:t>
      </w:r>
      <w:r>
        <w:rPr>
          <w:spacing w:val="17"/>
        </w:rPr>
        <w:t> </w:t>
      </w:r>
      <w:r>
        <w:rPr/>
        <w:t>.</w:t>
      </w:r>
      <w:r>
        <w:rPr>
          <w:spacing w:val="16"/>
        </w:rPr>
        <w:t> </w:t>
      </w:r>
      <w:r>
        <w:rPr/>
        <w:t>people</w:t>
      </w:r>
      <w:r>
        <w:rPr>
          <w:spacing w:val="19"/>
        </w:rPr>
        <w:t> </w:t>
      </w:r>
      <w:r>
        <w:rPr/>
        <w:t>[were]</w:t>
      </w:r>
      <w:r>
        <w:rPr>
          <w:spacing w:val="-62"/>
        </w:rPr>
        <w:t> </w:t>
      </w:r>
      <w:r>
        <w:rPr/>
        <w:t>arriving</w:t>
      </w:r>
      <w:r>
        <w:rPr>
          <w:spacing w:val="5"/>
        </w:rPr>
        <w:t> </w:t>
      </w:r>
      <w:r>
        <w:rPr/>
        <w:t>at</w:t>
      </w:r>
      <w:r>
        <w:rPr>
          <w:spacing w:val="5"/>
        </w:rPr>
        <w:t> </w:t>
      </w:r>
      <w:r>
        <w:rPr/>
        <w:t>school.</w:t>
        <w:tab/>
        <w:t>[I]f</w:t>
      </w:r>
      <w:r>
        <w:rPr>
          <w:spacing w:val="5"/>
        </w:rPr>
        <w:t> </w:t>
      </w:r>
      <w:r>
        <w:rPr/>
        <w:t>something</w:t>
      </w:r>
      <w:r>
        <w:rPr>
          <w:spacing w:val="5"/>
        </w:rPr>
        <w:t> </w:t>
      </w:r>
      <w:r>
        <w:rPr/>
        <w:t>terrible,</w:t>
      </w:r>
      <w:r>
        <w:rPr>
          <w:spacing w:val="6"/>
        </w:rPr>
        <w:t> </w:t>
      </w:r>
      <w:r>
        <w:rPr/>
        <w:t>in</w:t>
      </w:r>
      <w:r>
        <w:rPr>
          <w:spacing w:val="5"/>
        </w:rPr>
        <w:t> </w:t>
      </w:r>
      <w:r>
        <w:rPr/>
        <w:t>fact,</w:t>
      </w:r>
      <w:r>
        <w:rPr>
          <w:spacing w:val="5"/>
        </w:rPr>
        <w:t> </w:t>
      </w:r>
      <w:r>
        <w:rPr/>
        <w:t>had</w:t>
      </w:r>
      <w:r>
        <w:rPr>
          <w:spacing w:val="5"/>
        </w:rPr>
        <w:t> </w:t>
      </w:r>
      <w:r>
        <w:rPr/>
        <w:t>happened</w:t>
      </w:r>
      <w:r>
        <w:rPr>
          <w:spacing w:val="6"/>
        </w:rPr>
        <w:t> </w:t>
      </w:r>
      <w:r>
        <w:rPr/>
        <w:t>and</w:t>
      </w:r>
      <w:r>
        <w:rPr>
          <w:spacing w:val="5"/>
        </w:rPr>
        <w:t> </w:t>
      </w:r>
      <w:r>
        <w:rPr/>
        <w:t>the</w:t>
      </w:r>
    </w:p>
    <w:p>
      <w:pPr>
        <w:pStyle w:val="BodyText"/>
        <w:tabs>
          <w:tab w:pos="7776" w:val="left" w:leader="dot"/>
        </w:tabs>
        <w:spacing w:line="298" w:lineRule="exact"/>
        <w:ind w:left="840"/>
      </w:pPr>
      <w:r>
        <w:rPr/>
        <w:t>officer</w:t>
      </w:r>
      <w:r>
        <w:rPr>
          <w:spacing w:val="-10"/>
        </w:rPr>
        <w:t> </w:t>
      </w:r>
      <w:r>
        <w:rPr/>
        <w:t>told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newspapers,</w:t>
      </w:r>
      <w:r>
        <w:rPr>
          <w:spacing w:val="-9"/>
        </w:rPr>
        <w:t> </w:t>
      </w:r>
      <w:r>
        <w:rPr/>
        <w:t>well,</w:t>
      </w:r>
      <w:r>
        <w:rPr>
          <w:spacing w:val="-9"/>
        </w:rPr>
        <w:t> </w:t>
      </w:r>
      <w:r>
        <w:rPr/>
        <w:t>I</w:t>
      </w:r>
      <w:r>
        <w:rPr>
          <w:spacing w:val="-10"/>
        </w:rPr>
        <w:t> </w:t>
      </w:r>
      <w:r>
        <w:rPr/>
        <w:t>had</w:t>
      </w:r>
      <w:r>
        <w:rPr>
          <w:spacing w:val="-9"/>
        </w:rPr>
        <w:t> </w:t>
      </w:r>
      <w:r>
        <w:rPr/>
        <w:t>all</w:t>
      </w:r>
      <w:r>
        <w:rPr>
          <w:spacing w:val="-9"/>
        </w:rPr>
        <w:t> </w:t>
      </w:r>
      <w:r>
        <w:rPr/>
        <w:t>that</w:t>
      </w:r>
      <w:r>
        <w:rPr>
          <w:spacing w:val="-8"/>
        </w:rPr>
        <w:t> </w:t>
      </w:r>
      <w:r>
        <w:rPr/>
        <w:t>information,</w:t>
      </w:r>
      <w:r>
        <w:rPr>
          <w:spacing w:val="-9"/>
        </w:rPr>
        <w:t> </w:t>
      </w:r>
      <w:r>
        <w:rPr/>
        <w:t>but</w:t>
        <w:tab/>
        <w:t>there</w:t>
      </w:r>
      <w:r>
        <w:rPr>
          <w:spacing w:val="-10"/>
        </w:rPr>
        <w:t> </w:t>
      </w:r>
      <w:r>
        <w:rPr/>
        <w:t>was</w:t>
      </w:r>
    </w:p>
    <w:p>
      <w:pPr>
        <w:pStyle w:val="BodyText"/>
        <w:tabs>
          <w:tab w:pos="3220" w:val="left" w:leader="dot"/>
        </w:tabs>
        <w:spacing w:line="298" w:lineRule="exact"/>
        <w:ind w:left="840"/>
      </w:pPr>
      <w:r>
        <w:rPr/>
        <w:t>nothing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could</w:t>
      </w:r>
      <w:r>
        <w:rPr>
          <w:spacing w:val="-8"/>
        </w:rPr>
        <w:t> </w:t>
      </w:r>
      <w:r>
        <w:rPr/>
        <w:t>do.</w:t>
        <w:tab/>
        <w:t>When</w:t>
      </w:r>
      <w:r>
        <w:rPr>
          <w:spacing w:val="-9"/>
        </w:rPr>
        <w:t> </w:t>
      </w:r>
      <w:r>
        <w:rPr/>
        <w:t>[Coleman]</w:t>
      </w:r>
      <w:r>
        <w:rPr>
          <w:spacing w:val="-9"/>
        </w:rPr>
        <w:t> </w:t>
      </w:r>
      <w:r>
        <w:rPr/>
        <w:t>drove</w:t>
      </w:r>
      <w:r>
        <w:rPr>
          <w:spacing w:val="-6"/>
        </w:rPr>
        <w:t> </w:t>
      </w:r>
      <w:r>
        <w:rPr/>
        <w:t>away,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just</w:t>
      </w:r>
      <w:r>
        <w:rPr>
          <w:spacing w:val="-9"/>
        </w:rPr>
        <w:t> </w:t>
      </w:r>
      <w:r>
        <w:rPr/>
        <w:t>had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let</w:t>
      </w:r>
      <w:r>
        <w:rPr>
          <w:spacing w:val="-9"/>
        </w:rPr>
        <w:t> </w:t>
      </w:r>
      <w:r>
        <w:rPr/>
        <w:t>him</w:t>
      </w:r>
      <w:r>
        <w:rPr>
          <w:spacing w:val="-9"/>
        </w:rPr>
        <w:t> </w:t>
      </w:r>
      <w:r>
        <w:rPr/>
        <w:t>go.</w:t>
      </w:r>
    </w:p>
    <w:p>
      <w:pPr>
        <w:pStyle w:val="BodyText"/>
        <w:spacing w:line="298" w:lineRule="exact"/>
        <w:ind w:left="840"/>
      </w:pPr>
      <w:r>
        <w:rPr/>
        <w:t>Wouldn’t we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be aghast?</w:t>
      </w:r>
    </w:p>
    <w:p>
      <w:pPr>
        <w:pStyle w:val="BodyText"/>
        <w:spacing w:before="11"/>
        <w:rPr>
          <w:sz w:val="25"/>
        </w:rPr>
      </w:pPr>
    </w:p>
    <w:p>
      <w:pPr>
        <w:pStyle w:val="Heading1"/>
        <w:ind w:left="120" w:right="0"/>
        <w:jc w:val="left"/>
      </w:pPr>
      <w:r>
        <w:rPr/>
        <w:t>J.A.</w:t>
      </w:r>
      <w:r>
        <w:rPr>
          <w:spacing w:val="-4"/>
        </w:rPr>
        <w:t> </w:t>
      </w:r>
      <w:r>
        <w:rPr/>
        <w:t>71.</w:t>
      </w:r>
    </w:p>
    <w:p>
      <w:pPr>
        <w:spacing w:after="0"/>
        <w:jc w:val="left"/>
        <w:sectPr>
          <w:pgSz w:w="12240" w:h="15840"/>
          <w:pgMar w:header="0" w:footer="1077" w:top="1380" w:bottom="1260" w:left="1320" w:right="1320"/>
        </w:sectPr>
      </w:pPr>
    </w:p>
    <w:p>
      <w:pPr>
        <w:pStyle w:val="BodyText"/>
        <w:spacing w:line="480" w:lineRule="auto" w:before="59"/>
        <w:ind w:left="120" w:right="117" w:firstLine="719"/>
        <w:jc w:val="both"/>
      </w:pPr>
      <w:r>
        <w:rPr/>
        <w:t>In</w:t>
      </w:r>
      <w:r>
        <w:rPr>
          <w:spacing w:val="-7"/>
        </w:rPr>
        <w:t> </w:t>
      </w:r>
      <w:r>
        <w:rPr/>
        <w:t>short,</w:t>
      </w:r>
      <w:r>
        <w:rPr>
          <w:spacing w:val="-6"/>
        </w:rPr>
        <w:t> </w:t>
      </w:r>
      <w:r>
        <w:rPr/>
        <w:t>we</w:t>
      </w:r>
      <w:r>
        <w:rPr>
          <w:spacing w:val="-4"/>
        </w:rPr>
        <w:t> </w:t>
      </w:r>
      <w:r>
        <w:rPr/>
        <w:t>conclude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Deputy</w:t>
      </w:r>
      <w:r>
        <w:rPr>
          <w:spacing w:val="-6"/>
        </w:rPr>
        <w:t> </w:t>
      </w:r>
      <w:r>
        <w:rPr/>
        <w:t>Johnson</w:t>
      </w:r>
      <w:r>
        <w:rPr>
          <w:spacing w:val="-4"/>
        </w:rPr>
        <w:t> </w:t>
      </w:r>
      <w:r>
        <w:rPr/>
        <w:t>took</w:t>
      </w:r>
      <w:r>
        <w:rPr>
          <w:spacing w:val="-6"/>
        </w:rPr>
        <w:t> </w:t>
      </w:r>
      <w:r>
        <w:rPr/>
        <w:t>appropriate</w:t>
      </w:r>
      <w:r>
        <w:rPr>
          <w:spacing w:val="-4"/>
        </w:rPr>
        <w:t> </w:t>
      </w:r>
      <w:r>
        <w:rPr/>
        <w:t>measures</w:t>
      </w:r>
      <w:r>
        <w:rPr>
          <w:spacing w:val="-4"/>
        </w:rPr>
        <w:t> </w:t>
      </w:r>
      <w:r>
        <w:rPr/>
        <w:t>to</w:t>
      </w:r>
      <w:r>
        <w:rPr>
          <w:spacing w:val="-6"/>
        </w:rPr>
        <w:t> </w:t>
      </w:r>
      <w:r>
        <w:rPr/>
        <w:t>protect</w:t>
      </w:r>
      <w:r>
        <w:rPr>
          <w:spacing w:val="-4"/>
        </w:rPr>
        <w:t> </w:t>
      </w:r>
      <w:r>
        <w:rPr/>
        <w:t>the</w:t>
      </w:r>
      <w:r>
        <w:rPr>
          <w:spacing w:val="-63"/>
        </w:rPr>
        <w:t> </w:t>
      </w:r>
      <w:r>
        <w:rPr/>
        <w:t>student, faculty, and staff at the school by investigating Coleman’s crossbow possession.</w:t>
      </w:r>
      <w:r>
        <w:rPr>
          <w:spacing w:val="1"/>
        </w:rPr>
        <w:t> </w:t>
      </w:r>
      <w:r>
        <w:rPr/>
        <w:t>That</w:t>
      </w:r>
      <w:r>
        <w:rPr>
          <w:spacing w:val="-7"/>
        </w:rPr>
        <w:t> </w:t>
      </w:r>
      <w:r>
        <w:rPr/>
        <w:t>factor</w:t>
      </w:r>
      <w:r>
        <w:rPr>
          <w:spacing w:val="-4"/>
        </w:rPr>
        <w:t> </w:t>
      </w:r>
      <w:r>
        <w:rPr/>
        <w:t>served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increase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“unusual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alarming”</w:t>
      </w:r>
      <w:r>
        <w:rPr>
          <w:spacing w:val="-5"/>
        </w:rPr>
        <w:t> </w:t>
      </w:r>
      <w:r>
        <w:rPr/>
        <w:t>nature</w:t>
      </w:r>
      <w:r>
        <w:rPr>
          <w:spacing w:val="-7"/>
        </w:rPr>
        <w:t> </w:t>
      </w:r>
      <w:r>
        <w:rPr/>
        <w:t>of</w:t>
      </w:r>
      <w:r>
        <w:rPr>
          <w:spacing w:val="-4"/>
        </w:rPr>
        <w:t> </w:t>
      </w:r>
      <w:r>
        <w:rPr/>
        <w:t>Coleman’s</w:t>
      </w:r>
      <w:r>
        <w:rPr>
          <w:spacing w:val="-8"/>
        </w:rPr>
        <w:t> </w:t>
      </w:r>
      <w:r>
        <w:rPr/>
        <w:t>presence</w:t>
      </w:r>
      <w:r>
        <w:rPr>
          <w:spacing w:val="-8"/>
        </w:rPr>
        <w:t> </w:t>
      </w:r>
      <w:r>
        <w:rPr/>
        <w:t>in</w:t>
      </w:r>
      <w:r>
        <w:rPr>
          <w:spacing w:val="-63"/>
        </w:rPr>
        <w:t> </w:t>
      </w:r>
      <w:r>
        <w:rPr/>
        <w:t>the</w:t>
      </w:r>
      <w:r>
        <w:rPr>
          <w:spacing w:val="-11"/>
        </w:rPr>
        <w:t> </w:t>
      </w:r>
      <w:r>
        <w:rPr/>
        <w:t>school</w:t>
      </w:r>
      <w:r>
        <w:rPr>
          <w:spacing w:val="-10"/>
        </w:rPr>
        <w:t> </w:t>
      </w:r>
      <w:r>
        <w:rPr/>
        <w:t>parking</w:t>
      </w:r>
      <w:r>
        <w:rPr>
          <w:spacing w:val="-11"/>
        </w:rPr>
        <w:t> </w:t>
      </w:r>
      <w:r>
        <w:rPr/>
        <w:t>lot,</w:t>
      </w:r>
      <w:r>
        <w:rPr>
          <w:spacing w:val="-7"/>
        </w:rPr>
        <w:t> </w:t>
      </w:r>
      <w:r>
        <w:rPr/>
        <w:t>and</w:t>
      </w:r>
      <w:r>
        <w:rPr>
          <w:spacing w:val="-11"/>
        </w:rPr>
        <w:t> </w:t>
      </w:r>
      <w:r>
        <w:rPr/>
        <w:t>therefore</w:t>
      </w:r>
      <w:r>
        <w:rPr>
          <w:spacing w:val="-10"/>
        </w:rPr>
        <w:t> </w:t>
      </w:r>
      <w:r>
        <w:rPr/>
        <w:t>contributed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Deputy</w:t>
      </w:r>
      <w:r>
        <w:rPr>
          <w:spacing w:val="-10"/>
        </w:rPr>
        <w:t> </w:t>
      </w:r>
      <w:r>
        <w:rPr/>
        <w:t>Johnson’s</w:t>
      </w:r>
      <w:r>
        <w:rPr>
          <w:spacing w:val="-9"/>
        </w:rPr>
        <w:t> </w:t>
      </w:r>
      <w:r>
        <w:rPr/>
        <w:t>reasonable</w:t>
      </w:r>
      <w:r>
        <w:rPr>
          <w:spacing w:val="-10"/>
        </w:rPr>
        <w:t> </w:t>
      </w:r>
      <w:r>
        <w:rPr/>
        <w:t>suspicion</w:t>
      </w:r>
      <w:r>
        <w:rPr>
          <w:spacing w:val="-63"/>
        </w:rPr>
        <w:t> </w:t>
      </w:r>
      <w:r>
        <w:rPr/>
        <w:t>that some criminal activity could be afoot. </w:t>
      </w:r>
      <w:r>
        <w:rPr>
          <w:i/>
        </w:rPr>
        <w:t>Walker</w:t>
      </w:r>
      <w:r>
        <w:rPr/>
        <w:t>, 3 F.4th at 685–86 (concluding that</w:t>
      </w:r>
      <w:r>
        <w:rPr>
          <w:spacing w:val="1"/>
        </w:rPr>
        <w:t> </w:t>
      </w:r>
      <w:r>
        <w:rPr/>
        <w:t>reasonable</w:t>
      </w:r>
      <w:r>
        <w:rPr>
          <w:spacing w:val="-8"/>
        </w:rPr>
        <w:t> </w:t>
      </w:r>
      <w:r>
        <w:rPr/>
        <w:t>suspicion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an</w:t>
      </w:r>
      <w:r>
        <w:rPr>
          <w:spacing w:val="-7"/>
        </w:rPr>
        <w:t> </w:t>
      </w:r>
      <w:r>
        <w:rPr/>
        <w:t>investigatory</w:t>
      </w:r>
      <w:r>
        <w:rPr>
          <w:spacing w:val="-7"/>
        </w:rPr>
        <w:t> </w:t>
      </w:r>
      <w:r>
        <w:rPr/>
        <w:t>stop</w:t>
      </w:r>
      <w:r>
        <w:rPr>
          <w:spacing w:val="-5"/>
        </w:rPr>
        <w:t> </w:t>
      </w:r>
      <w:r>
        <w:rPr/>
        <w:t>existed</w:t>
      </w:r>
      <w:r>
        <w:rPr>
          <w:spacing w:val="-7"/>
        </w:rPr>
        <w:t> </w:t>
      </w:r>
      <w:r>
        <w:rPr/>
        <w:t>where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911</w:t>
      </w:r>
      <w:r>
        <w:rPr>
          <w:spacing w:val="-7"/>
        </w:rPr>
        <w:t> </w:t>
      </w:r>
      <w:r>
        <w:rPr/>
        <w:t>call</w:t>
      </w:r>
      <w:r>
        <w:rPr>
          <w:spacing w:val="-7"/>
        </w:rPr>
        <w:t> </w:t>
      </w:r>
      <w:r>
        <w:rPr/>
        <w:t>alerted</w:t>
      </w:r>
      <w:r>
        <w:rPr>
          <w:spacing w:val="-7"/>
        </w:rPr>
        <w:t> </w:t>
      </w:r>
      <w:r>
        <w:rPr/>
        <w:t>an</w:t>
      </w:r>
      <w:r>
        <w:rPr>
          <w:spacing w:val="-7"/>
        </w:rPr>
        <w:t> </w:t>
      </w:r>
      <w:r>
        <w:rPr/>
        <w:t>officer</w:t>
      </w:r>
      <w:r>
        <w:rPr>
          <w:spacing w:val="-7"/>
        </w:rPr>
        <w:t> </w:t>
      </w:r>
      <w:r>
        <w:rPr/>
        <w:t>to</w:t>
      </w:r>
      <w:r>
        <w:rPr>
          <w:spacing w:val="-63"/>
        </w:rPr>
        <w:t> </w:t>
      </w:r>
      <w:r>
        <w:rPr/>
        <w:t>the defendant, who was dressed in quasi-military clothing and walking in the general</w:t>
      </w:r>
      <w:r>
        <w:rPr>
          <w:spacing w:val="1"/>
        </w:rPr>
        <w:t> </w:t>
      </w:r>
      <w:r>
        <w:rPr/>
        <w:t>direction of a school while in possession of an AR-15-style assault rifle the week after a</w:t>
      </w:r>
      <w:r>
        <w:rPr>
          <w:spacing w:val="1"/>
        </w:rPr>
        <w:t> </w:t>
      </w:r>
      <w:r>
        <w:rPr/>
        <w:t>mass school shooting); </w:t>
      </w:r>
      <w:r>
        <w:rPr>
          <w:i/>
        </w:rPr>
        <w:t>United States v. Aguilera</w:t>
      </w:r>
      <w:r>
        <w:rPr/>
        <w:t>, 287 F. Supp. 2d 1204, 1206–07, 1210</w:t>
      </w:r>
      <w:r>
        <w:rPr>
          <w:spacing w:val="1"/>
        </w:rPr>
        <w:t> </w:t>
      </w:r>
      <w:r>
        <w:rPr/>
        <w:t>(E.D.</w:t>
      </w:r>
      <w:r>
        <w:rPr>
          <w:spacing w:val="-12"/>
        </w:rPr>
        <w:t> </w:t>
      </w:r>
      <w:r>
        <w:rPr/>
        <w:t>Cal.</w:t>
      </w:r>
      <w:r>
        <w:rPr>
          <w:spacing w:val="-9"/>
        </w:rPr>
        <w:t> </w:t>
      </w:r>
      <w:r>
        <w:rPr/>
        <w:t>2003)</w:t>
      </w:r>
      <w:r>
        <w:rPr>
          <w:spacing w:val="-10"/>
        </w:rPr>
        <w:t> </w:t>
      </w:r>
      <w:r>
        <w:rPr/>
        <w:t>(finding</w:t>
      </w:r>
      <w:r>
        <w:rPr>
          <w:spacing w:val="-11"/>
        </w:rPr>
        <w:t> </w:t>
      </w:r>
      <w:r>
        <w:rPr/>
        <w:t>reasonable</w:t>
      </w:r>
      <w:r>
        <w:rPr>
          <w:spacing w:val="-11"/>
        </w:rPr>
        <w:t> </w:t>
      </w:r>
      <w:r>
        <w:rPr/>
        <w:t>suspicion</w:t>
      </w:r>
      <w:r>
        <w:rPr>
          <w:spacing w:val="-12"/>
        </w:rPr>
        <w:t> </w:t>
      </w:r>
      <w:r>
        <w:rPr/>
        <w:t>where,</w:t>
      </w:r>
      <w:r>
        <w:rPr>
          <w:spacing w:val="-11"/>
        </w:rPr>
        <w:t> </w:t>
      </w:r>
      <w:r>
        <w:rPr/>
        <w:t>following</w:t>
      </w:r>
      <w:r>
        <w:rPr>
          <w:spacing w:val="-11"/>
        </w:rPr>
        <w:t> </w:t>
      </w:r>
      <w:r>
        <w:rPr/>
        <w:t>a</w:t>
      </w:r>
      <w:r>
        <w:rPr>
          <w:spacing w:val="-12"/>
        </w:rPr>
        <w:t> </w:t>
      </w:r>
      <w:r>
        <w:rPr/>
        <w:t>parent’s</w:t>
      </w:r>
      <w:r>
        <w:rPr>
          <w:spacing w:val="-11"/>
        </w:rPr>
        <w:t> </w:t>
      </w:r>
      <w:r>
        <w:rPr/>
        <w:t>report</w:t>
      </w:r>
      <w:r>
        <w:rPr>
          <w:spacing w:val="-11"/>
        </w:rPr>
        <w:t> </w:t>
      </w:r>
      <w:r>
        <w:rPr/>
        <w:t>to</w:t>
      </w:r>
      <w:r>
        <w:rPr>
          <w:spacing w:val="-12"/>
        </w:rPr>
        <w:t> </w:t>
      </w:r>
      <w:r>
        <w:rPr/>
        <w:t>school</w:t>
      </w:r>
      <w:r>
        <w:rPr>
          <w:spacing w:val="-62"/>
        </w:rPr>
        <w:t> </w:t>
      </w:r>
      <w:r>
        <w:rPr/>
        <w:t>administrators that she observed an unknown man on the school’s campus with a firearm</w:t>
      </w:r>
      <w:r>
        <w:rPr>
          <w:spacing w:val="1"/>
        </w:rPr>
        <w:t> </w:t>
      </w:r>
      <w:r>
        <w:rPr/>
        <w:t>hidden under his shirt, school administrators, security monitors, and an officer conducted</w:t>
      </w:r>
      <w:r>
        <w:rPr>
          <w:spacing w:val="1"/>
        </w:rPr>
        <w:t> </w:t>
      </w:r>
      <w:r>
        <w:rPr/>
        <w:t>an</w:t>
      </w:r>
      <w:r>
        <w:rPr>
          <w:spacing w:val="4"/>
        </w:rPr>
        <w:t> </w:t>
      </w:r>
      <w:r>
        <w:rPr/>
        <w:t>investigative</w:t>
      </w:r>
      <w:r>
        <w:rPr>
          <w:spacing w:val="7"/>
        </w:rPr>
        <w:t> </w:t>
      </w:r>
      <w:r>
        <w:rPr/>
        <w:t>stop</w:t>
      </w:r>
      <w:r>
        <w:rPr>
          <w:spacing w:val="7"/>
        </w:rPr>
        <w:t> </w:t>
      </w:r>
      <w:r>
        <w:rPr/>
        <w:t>and</w:t>
      </w:r>
      <w:r>
        <w:rPr>
          <w:spacing w:val="4"/>
        </w:rPr>
        <w:t> </w:t>
      </w:r>
      <w:r>
        <w:rPr/>
        <w:t>subsequently</w:t>
      </w:r>
      <w:r>
        <w:rPr>
          <w:spacing w:val="7"/>
        </w:rPr>
        <w:t> </w:t>
      </w:r>
      <w:r>
        <w:rPr/>
        <w:t>discovered</w:t>
      </w:r>
      <w:r>
        <w:rPr>
          <w:spacing w:val="5"/>
        </w:rPr>
        <w:t> </w:t>
      </w:r>
      <w:r>
        <w:rPr/>
        <w:t>a</w:t>
      </w:r>
      <w:r>
        <w:rPr>
          <w:spacing w:val="6"/>
        </w:rPr>
        <w:t> </w:t>
      </w:r>
      <w:r>
        <w:rPr/>
        <w:t>shotgun);</w:t>
      </w:r>
      <w:r>
        <w:rPr>
          <w:spacing w:val="5"/>
        </w:rPr>
        <w:t> </w:t>
      </w:r>
      <w:r>
        <w:rPr>
          <w:i/>
        </w:rPr>
        <w:t>see</w:t>
      </w:r>
      <w:r>
        <w:rPr>
          <w:i/>
          <w:spacing w:val="7"/>
        </w:rPr>
        <w:t> </w:t>
      </w:r>
      <w:r>
        <w:rPr>
          <w:i/>
        </w:rPr>
        <w:t>also</w:t>
      </w:r>
      <w:r>
        <w:rPr>
          <w:i/>
          <w:spacing w:val="4"/>
        </w:rPr>
        <w:t> </w:t>
      </w:r>
      <w:r>
        <w:rPr>
          <w:i/>
        </w:rPr>
        <w:t>Terry</w:t>
      </w:r>
      <w:r>
        <w:rPr/>
        <w:t>,</w:t>
      </w:r>
      <w:r>
        <w:rPr>
          <w:spacing w:val="5"/>
        </w:rPr>
        <w:t> </w:t>
      </w:r>
      <w:r>
        <w:rPr/>
        <w:t>392</w:t>
      </w:r>
      <w:r>
        <w:rPr>
          <w:spacing w:val="7"/>
        </w:rPr>
        <w:t> </w:t>
      </w:r>
      <w:r>
        <w:rPr/>
        <w:t>U.S.</w:t>
      </w:r>
      <w:r>
        <w:rPr>
          <w:spacing w:val="7"/>
        </w:rPr>
        <w:t> </w:t>
      </w:r>
      <w:r>
        <w:rPr/>
        <w:t>at</w:t>
      </w:r>
    </w:p>
    <w:p>
      <w:pPr>
        <w:pStyle w:val="BodyText"/>
        <w:spacing w:line="480" w:lineRule="auto" w:before="2"/>
        <w:ind w:left="120" w:right="119"/>
        <w:jc w:val="both"/>
      </w:pPr>
      <w:r>
        <w:rPr/>
        <w:t>15</w:t>
      </w:r>
      <w:r>
        <w:rPr>
          <w:spacing w:val="1"/>
        </w:rPr>
        <w:t> </w:t>
      </w:r>
      <w:r>
        <w:rPr/>
        <w:t>(remarking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Fourth</w:t>
      </w:r>
      <w:r>
        <w:rPr>
          <w:spacing w:val="1"/>
        </w:rPr>
        <w:t> </w:t>
      </w:r>
      <w:r>
        <w:rPr/>
        <w:t>Amendment</w:t>
      </w:r>
      <w:r>
        <w:rPr>
          <w:spacing w:val="1"/>
        </w:rPr>
        <w:t> </w:t>
      </w:r>
      <w:r>
        <w:rPr/>
        <w:t>should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utilized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“rigid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unthinking”</w:t>
      </w:r>
      <w:r>
        <w:rPr>
          <w:spacing w:val="-9"/>
        </w:rPr>
        <w:t> </w:t>
      </w:r>
      <w:r>
        <w:rPr/>
        <w:t>manner</w:t>
      </w:r>
      <w:r>
        <w:rPr>
          <w:spacing w:val="-6"/>
        </w:rPr>
        <w:t> </w:t>
      </w:r>
      <w:r>
        <w:rPr/>
        <w:t>that</w:t>
      </w:r>
      <w:r>
        <w:rPr>
          <w:spacing w:val="-8"/>
        </w:rPr>
        <w:t> </w:t>
      </w:r>
      <w:r>
        <w:rPr/>
        <w:t>would</w:t>
      </w:r>
      <w:r>
        <w:rPr>
          <w:spacing w:val="-9"/>
        </w:rPr>
        <w:t> </w:t>
      </w:r>
      <w:r>
        <w:rPr/>
        <w:t>“exact</w:t>
      </w:r>
      <w:r>
        <w:rPr>
          <w:spacing w:val="-8"/>
        </w:rPr>
        <w:t> </w:t>
      </w:r>
      <w:r>
        <w:rPr/>
        <w:t>a</w:t>
      </w:r>
      <w:r>
        <w:rPr>
          <w:spacing w:val="-6"/>
        </w:rPr>
        <w:t> </w:t>
      </w:r>
      <w:r>
        <w:rPr/>
        <w:t>high</w:t>
      </w:r>
      <w:r>
        <w:rPr>
          <w:spacing w:val="-8"/>
        </w:rPr>
        <w:t> </w:t>
      </w:r>
      <w:r>
        <w:rPr/>
        <w:t>toll</w:t>
      </w:r>
      <w:r>
        <w:rPr>
          <w:spacing w:val="-9"/>
        </w:rPr>
        <w:t> </w:t>
      </w:r>
      <w:r>
        <w:rPr/>
        <w:t>in</w:t>
      </w:r>
      <w:r>
        <w:rPr>
          <w:spacing w:val="-6"/>
        </w:rPr>
        <w:t> </w:t>
      </w:r>
      <w:r>
        <w:rPr/>
        <w:t>human</w:t>
      </w:r>
      <w:r>
        <w:rPr>
          <w:spacing w:val="-9"/>
        </w:rPr>
        <w:t> </w:t>
      </w:r>
      <w:r>
        <w:rPr/>
        <w:t>injury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frustration</w:t>
      </w:r>
      <w:r>
        <w:rPr>
          <w:spacing w:val="-5"/>
        </w:rPr>
        <w:t> </w:t>
      </w:r>
      <w:r>
        <w:rPr/>
        <w:t>of</w:t>
      </w:r>
      <w:r>
        <w:rPr>
          <w:spacing w:val="-9"/>
        </w:rPr>
        <w:t> </w:t>
      </w:r>
      <w:r>
        <w:rPr/>
        <w:t>efforts</w:t>
      </w:r>
      <w:r>
        <w:rPr>
          <w:spacing w:val="-62"/>
        </w:rPr>
        <w:t> </w:t>
      </w:r>
      <w:r>
        <w:rPr/>
        <w:t>to prevent crime”). In doing so, we invoke </w:t>
      </w:r>
      <w:r>
        <w:rPr>
          <w:i/>
        </w:rPr>
        <w:t>Aguilera</w:t>
      </w:r>
      <w:r>
        <w:rPr/>
        <w:t>’s apt appraisal of public officials’</w:t>
      </w:r>
      <w:r>
        <w:rPr>
          <w:spacing w:val="1"/>
        </w:rPr>
        <w:t> </w:t>
      </w:r>
      <w:r>
        <w:rPr/>
        <w:t>responsibility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protect</w:t>
      </w:r>
      <w:r>
        <w:rPr>
          <w:spacing w:val="-1"/>
        </w:rPr>
        <w:t> </w:t>
      </w:r>
      <w:r>
        <w:rPr/>
        <w:t>schoolchildren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/>
        <w:t>their</w:t>
      </w:r>
      <w:r>
        <w:rPr>
          <w:spacing w:val="-2"/>
        </w:rPr>
        <w:t> </w:t>
      </w:r>
      <w:r>
        <w:rPr/>
        <w:t>discretion</w:t>
      </w:r>
      <w:r>
        <w:rPr>
          <w:spacing w:val="-1"/>
        </w:rPr>
        <w:t> </w:t>
      </w:r>
      <w:r>
        <w:rPr/>
        <w:t>and</w:t>
      </w:r>
      <w:r>
        <w:rPr>
          <w:spacing w:val="1"/>
        </w:rPr>
        <w:t> </w:t>
      </w:r>
      <w:r>
        <w:rPr/>
        <w:t>good</w:t>
      </w:r>
      <w:r>
        <w:rPr>
          <w:spacing w:val="-2"/>
        </w:rPr>
        <w:t> </w:t>
      </w:r>
      <w:r>
        <w:rPr/>
        <w:t>sense:</w:t>
      </w:r>
    </w:p>
    <w:p>
      <w:pPr>
        <w:pStyle w:val="BodyText"/>
        <w:spacing w:before="1"/>
        <w:ind w:left="840" w:right="837"/>
        <w:jc w:val="both"/>
      </w:pPr>
      <w:r>
        <w:rPr/>
        <w:t>[S]chool</w:t>
      </w:r>
      <w:r>
        <w:rPr>
          <w:spacing w:val="-5"/>
        </w:rPr>
        <w:t> </w:t>
      </w:r>
      <w:r>
        <w:rPr/>
        <w:t>officials,</w:t>
      </w:r>
      <w:r>
        <w:rPr>
          <w:spacing w:val="-2"/>
        </w:rPr>
        <w:t> </w:t>
      </w:r>
      <w:r>
        <w:rPr/>
        <w:t>when</w:t>
      </w:r>
      <w:r>
        <w:rPr>
          <w:spacing w:val="-5"/>
        </w:rPr>
        <w:t> </w:t>
      </w:r>
      <w:r>
        <w:rPr/>
        <w:t>faced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credible</w:t>
      </w:r>
      <w:r>
        <w:rPr>
          <w:spacing w:val="-4"/>
        </w:rPr>
        <w:t> </w:t>
      </w:r>
      <w:r>
        <w:rPr/>
        <w:t>threat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[weapon]</w:t>
      </w:r>
      <w:r>
        <w:rPr>
          <w:spacing w:val="-4"/>
        </w:rPr>
        <w:t> </w:t>
      </w:r>
      <w:r>
        <w:rPr/>
        <w:t>violence,</w:t>
      </w:r>
      <w:r>
        <w:rPr>
          <w:spacing w:val="-63"/>
        </w:rPr>
        <w:t> </w:t>
      </w:r>
      <w:r>
        <w:rPr/>
        <w:t>must have flexibility to respond in the manner most appropriate to protect</w:t>
      </w:r>
      <w:r>
        <w:rPr>
          <w:spacing w:val="1"/>
        </w:rPr>
        <w:t> </w:t>
      </w:r>
      <w:r>
        <w:rPr/>
        <w:t>the</w:t>
      </w:r>
      <w:r>
        <w:rPr>
          <w:spacing w:val="-4"/>
        </w:rPr>
        <w:t> </w:t>
      </w:r>
      <w:r>
        <w:rPr/>
        <w:t>lives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students.</w:t>
      </w:r>
      <w:r>
        <w:rPr>
          <w:spacing w:val="-3"/>
        </w:rPr>
        <w:t> </w:t>
      </w:r>
      <w:r>
        <w:rPr/>
        <w:t>Indeed,</w:t>
      </w:r>
      <w:r>
        <w:rPr>
          <w:spacing w:val="-3"/>
        </w:rPr>
        <w:t> </w:t>
      </w:r>
      <w:r>
        <w:rPr/>
        <w:t>would</w:t>
      </w:r>
      <w:r>
        <w:rPr>
          <w:spacing w:val="-3"/>
        </w:rPr>
        <w:t> </w:t>
      </w:r>
      <w:r>
        <w:rPr/>
        <w:t>any</w:t>
      </w:r>
      <w:r>
        <w:rPr>
          <w:spacing w:val="-3"/>
        </w:rPr>
        <w:t> </w:t>
      </w:r>
      <w:r>
        <w:rPr/>
        <w:t>reasonable</w:t>
      </w:r>
      <w:r>
        <w:rPr>
          <w:spacing w:val="-3"/>
        </w:rPr>
        <w:t> </w:t>
      </w:r>
      <w:r>
        <w:rPr/>
        <w:t>parent</w:t>
      </w:r>
      <w:r>
        <w:rPr>
          <w:spacing w:val="-3"/>
        </w:rPr>
        <w:t> </w:t>
      </w:r>
      <w:r>
        <w:rPr/>
        <w:t>.</w:t>
      </w:r>
      <w:r>
        <w:rPr>
          <w:spacing w:val="-4"/>
        </w:rPr>
        <w:t> </w:t>
      </w:r>
      <w:r>
        <w:rPr/>
        <w:t>.</w:t>
      </w:r>
      <w:r>
        <w:rPr>
          <w:spacing w:val="-3"/>
        </w:rPr>
        <w:t> </w:t>
      </w:r>
      <w:r>
        <w:rPr/>
        <w:t>.</w:t>
      </w:r>
      <w:r>
        <w:rPr>
          <w:spacing w:val="-3"/>
        </w:rPr>
        <w:t> </w:t>
      </w:r>
      <w:r>
        <w:rPr/>
        <w:t>send</w:t>
      </w:r>
      <w:r>
        <w:rPr>
          <w:spacing w:val="-3"/>
        </w:rPr>
        <w:t> </w:t>
      </w:r>
      <w:r>
        <w:rPr/>
        <w:t>her</w:t>
      </w:r>
      <w:r>
        <w:rPr>
          <w:spacing w:val="-3"/>
        </w:rPr>
        <w:t> </w:t>
      </w:r>
      <w:r>
        <w:rPr/>
        <w:t>child</w:t>
      </w:r>
      <w:r>
        <w:rPr>
          <w:spacing w:val="-63"/>
        </w:rPr>
        <w:t> </w:t>
      </w:r>
      <w:r>
        <w:rPr/>
        <w:t>to</w:t>
      </w:r>
      <w:r>
        <w:rPr>
          <w:spacing w:val="-12"/>
        </w:rPr>
        <w:t> </w:t>
      </w:r>
      <w:r>
        <w:rPr/>
        <w:t>[school]</w:t>
      </w:r>
      <w:r>
        <w:rPr>
          <w:spacing w:val="-12"/>
        </w:rPr>
        <w:t> </w:t>
      </w:r>
      <w:r>
        <w:rPr/>
        <w:t>if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suspected</w:t>
      </w:r>
      <w:r>
        <w:rPr>
          <w:spacing w:val="-12"/>
        </w:rPr>
        <w:t> </w:t>
      </w:r>
      <w:r>
        <w:rPr/>
        <w:t>armed</w:t>
      </w:r>
      <w:r>
        <w:rPr>
          <w:spacing w:val="-12"/>
        </w:rPr>
        <w:t> </w:t>
      </w:r>
      <w:r>
        <w:rPr/>
        <w:t>non-student</w:t>
      </w:r>
      <w:r>
        <w:rPr>
          <w:spacing w:val="-12"/>
        </w:rPr>
        <w:t> </w:t>
      </w:r>
      <w:r>
        <w:rPr/>
        <w:t>could</w:t>
      </w:r>
      <w:r>
        <w:rPr>
          <w:spacing w:val="-12"/>
        </w:rPr>
        <w:t> </w:t>
      </w:r>
      <w:r>
        <w:rPr/>
        <w:t>not</w:t>
      </w:r>
      <w:r>
        <w:rPr>
          <w:spacing w:val="-12"/>
        </w:rPr>
        <w:t> </w:t>
      </w:r>
      <w:r>
        <w:rPr/>
        <w:t>be</w:t>
      </w:r>
      <w:r>
        <w:rPr>
          <w:spacing w:val="-12"/>
        </w:rPr>
        <w:t> </w:t>
      </w:r>
      <w:r>
        <w:rPr/>
        <w:t>disarmed</w:t>
      </w:r>
      <w:r>
        <w:rPr>
          <w:spacing w:val="-12"/>
        </w:rPr>
        <w:t> </w:t>
      </w:r>
      <w:r>
        <w:rPr/>
        <w:t>by</w:t>
      </w:r>
      <w:r>
        <w:rPr>
          <w:spacing w:val="-10"/>
        </w:rPr>
        <w:t> </w:t>
      </w:r>
      <w:r>
        <w:rPr/>
        <w:t>school</w:t>
      </w:r>
      <w:r>
        <w:rPr>
          <w:spacing w:val="-63"/>
        </w:rPr>
        <w:t> </w:t>
      </w:r>
      <w:r>
        <w:rPr/>
        <w:t>administrators? It simply defies common sense to tie the[ir] hands . . . when</w:t>
      </w:r>
      <w:r>
        <w:rPr>
          <w:spacing w:val="-62"/>
        </w:rPr>
        <w:t> </w:t>
      </w:r>
      <w:r>
        <w:rPr/>
        <w:t>they</w:t>
      </w:r>
      <w:r>
        <w:rPr>
          <w:spacing w:val="1"/>
        </w:rPr>
        <w:t> </w:t>
      </w:r>
      <w:r>
        <w:rPr/>
        <w:t>reasonably</w:t>
      </w:r>
      <w:r>
        <w:rPr>
          <w:spacing w:val="1"/>
        </w:rPr>
        <w:t> </w:t>
      </w:r>
      <w:r>
        <w:rPr/>
        <w:t>suspect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non-student</w:t>
      </w:r>
      <w:r>
        <w:rPr>
          <w:spacing w:val="1"/>
        </w:rPr>
        <w:t> </w:t>
      </w:r>
      <w:r>
        <w:rPr/>
        <w:t>visitor,</w:t>
      </w:r>
      <w:r>
        <w:rPr>
          <w:spacing w:val="1"/>
        </w:rPr>
        <w:t> </w:t>
      </w:r>
      <w:r>
        <w:rPr/>
        <w:t>armed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“weapon,”</w:t>
      </w:r>
      <w:r>
        <w:rPr>
          <w:spacing w:val="-62"/>
        </w:rPr>
        <w:t> </w:t>
      </w:r>
      <w:r>
        <w:rPr/>
        <w:t>threatens</w:t>
      </w:r>
      <w:r>
        <w:rPr>
          <w:spacing w:val="-2"/>
        </w:rPr>
        <w:t> </w:t>
      </w:r>
      <w:r>
        <w:rPr/>
        <w:t>the</w:t>
      </w:r>
      <w:r>
        <w:rPr>
          <w:spacing w:val="2"/>
        </w:rPr>
        <w:t> </w:t>
      </w:r>
      <w:r>
        <w:rPr/>
        <w:t>lives</w:t>
      </w:r>
      <w:r>
        <w:rPr>
          <w:spacing w:val="-1"/>
        </w:rPr>
        <w:t> </w:t>
      </w:r>
      <w:r>
        <w:rPr/>
        <w:t>and</w:t>
      </w:r>
      <w:r>
        <w:rPr>
          <w:spacing w:val="2"/>
        </w:rPr>
        <w:t> </w:t>
      </w:r>
      <w:r>
        <w:rPr/>
        <w:t>safety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students.</w:t>
      </w:r>
    </w:p>
    <w:p>
      <w:pPr>
        <w:pStyle w:val="BodyText"/>
        <w:spacing w:before="10"/>
        <w:rPr>
          <w:sz w:val="25"/>
        </w:rPr>
      </w:pPr>
    </w:p>
    <w:p>
      <w:pPr>
        <w:pStyle w:val="BodyText"/>
        <w:ind w:left="120"/>
      </w:pPr>
      <w:r>
        <w:rPr/>
        <w:t>287</w:t>
      </w:r>
      <w:r>
        <w:rPr>
          <w:spacing w:val="-2"/>
        </w:rPr>
        <w:t> </w:t>
      </w:r>
      <w:r>
        <w:rPr/>
        <w:t>F.</w:t>
      </w:r>
      <w:r>
        <w:rPr>
          <w:spacing w:val="-1"/>
        </w:rPr>
        <w:t> </w:t>
      </w:r>
      <w:r>
        <w:rPr/>
        <w:t>Supp.</w:t>
      </w:r>
      <w:r>
        <w:rPr>
          <w:spacing w:val="-2"/>
        </w:rPr>
        <w:t> </w:t>
      </w:r>
      <w:r>
        <w:rPr/>
        <w:t>2d</w:t>
      </w:r>
      <w:r>
        <w:rPr>
          <w:spacing w:val="-1"/>
        </w:rPr>
        <w:t> </w:t>
      </w:r>
      <w:r>
        <w:rPr/>
        <w:t>at</w:t>
      </w:r>
      <w:r>
        <w:rPr>
          <w:spacing w:val="-2"/>
        </w:rPr>
        <w:t> </w:t>
      </w:r>
      <w:r>
        <w:rPr/>
        <w:t>1210.</w:t>
      </w:r>
    </w:p>
    <w:p>
      <w:pPr>
        <w:spacing w:after="0"/>
        <w:sectPr>
          <w:pgSz w:w="12240" w:h="15840"/>
          <w:pgMar w:header="0" w:footer="1077" w:top="1380" w:bottom="1260" w:left="1320" w:right="1320"/>
        </w:sectPr>
      </w:pPr>
    </w:p>
    <w:p>
      <w:pPr>
        <w:pStyle w:val="BodyText"/>
        <w:spacing w:line="480" w:lineRule="auto" w:before="59"/>
        <w:ind w:left="119" w:right="120" w:firstLine="720"/>
        <w:jc w:val="both"/>
      </w:pPr>
      <w:r>
        <w:rPr/>
        <w:t>Accordingly, based on our alternative analysis, we conclude that Deputy Johnson</w:t>
      </w:r>
      <w:r>
        <w:rPr>
          <w:spacing w:val="1"/>
        </w:rPr>
        <w:t> </w:t>
      </w:r>
      <w:r>
        <w:rPr/>
        <w:t>had</w:t>
      </w:r>
      <w:r>
        <w:rPr>
          <w:spacing w:val="-10"/>
        </w:rPr>
        <w:t> </w:t>
      </w:r>
      <w:r>
        <w:rPr/>
        <w:t>reasonable</w:t>
      </w:r>
      <w:r>
        <w:rPr>
          <w:spacing w:val="-10"/>
        </w:rPr>
        <w:t> </w:t>
      </w:r>
      <w:r>
        <w:rPr/>
        <w:t>suspicion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conduct</w:t>
      </w:r>
      <w:r>
        <w:rPr>
          <w:spacing w:val="-10"/>
        </w:rPr>
        <w:t> </w:t>
      </w:r>
      <w:r>
        <w:rPr/>
        <w:t>an</w:t>
      </w:r>
      <w:r>
        <w:rPr>
          <w:spacing w:val="-10"/>
        </w:rPr>
        <w:t> </w:t>
      </w:r>
      <w:r>
        <w:rPr/>
        <w:t>investigative</w:t>
      </w:r>
      <w:r>
        <w:rPr>
          <w:spacing w:val="-9"/>
        </w:rPr>
        <w:t> </w:t>
      </w:r>
      <w:r>
        <w:rPr/>
        <w:t>stop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Coleman.</w:t>
      </w:r>
      <w:r>
        <w:rPr>
          <w:spacing w:val="-7"/>
        </w:rPr>
        <w:t> </w:t>
      </w:r>
      <w:r>
        <w:rPr/>
        <w:t>We</w:t>
      </w:r>
      <w:r>
        <w:rPr>
          <w:spacing w:val="-10"/>
        </w:rPr>
        <w:t> </w:t>
      </w:r>
      <w:r>
        <w:rPr/>
        <w:t>therefore</w:t>
      </w:r>
      <w:r>
        <w:rPr>
          <w:spacing w:val="-8"/>
        </w:rPr>
        <w:t> </w:t>
      </w:r>
      <w:r>
        <w:rPr/>
        <w:t>affirm</w:t>
      </w:r>
      <w:r>
        <w:rPr>
          <w:spacing w:val="-63"/>
        </w:rPr>
        <w:t> </w:t>
      </w:r>
      <w:r>
        <w:rPr/>
        <w:t>the</w:t>
      </w:r>
      <w:r>
        <w:rPr>
          <w:spacing w:val="-2"/>
        </w:rPr>
        <w:t> </w:t>
      </w:r>
      <w:r>
        <w:rPr/>
        <w:t>district</w:t>
      </w:r>
      <w:r>
        <w:rPr>
          <w:spacing w:val="2"/>
        </w:rPr>
        <w:t> </w:t>
      </w:r>
      <w:r>
        <w:rPr/>
        <w:t>court’s</w:t>
      </w:r>
      <w:r>
        <w:rPr>
          <w:spacing w:val="1"/>
        </w:rPr>
        <w:t> </w:t>
      </w:r>
      <w:r>
        <w:rPr/>
        <w:t>denial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Coleman’s</w:t>
      </w:r>
      <w:r>
        <w:rPr>
          <w:spacing w:val="-1"/>
        </w:rPr>
        <w:t> </w:t>
      </w:r>
      <w:r>
        <w:rPr/>
        <w:t>motion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suppress.</w:t>
      </w:r>
    </w:p>
    <w:p>
      <w:pPr>
        <w:pStyle w:val="BodyText"/>
        <w:rPr>
          <w:sz w:val="28"/>
        </w:rPr>
      </w:pPr>
    </w:p>
    <w:p>
      <w:pPr>
        <w:pStyle w:val="BodyText"/>
        <w:spacing w:before="2"/>
        <w:rPr>
          <w:sz w:val="24"/>
        </w:rPr>
      </w:pPr>
    </w:p>
    <w:p>
      <w:pPr>
        <w:pStyle w:val="Heading1"/>
        <w:ind w:right="4029"/>
      </w:pPr>
      <w:r>
        <w:rPr/>
        <w:t>III.</w:t>
      </w:r>
    </w:p>
    <w:p>
      <w:pPr>
        <w:pStyle w:val="BodyText"/>
        <w:spacing w:before="11"/>
        <w:rPr>
          <w:sz w:val="25"/>
        </w:rPr>
      </w:pPr>
    </w:p>
    <w:p>
      <w:pPr>
        <w:pStyle w:val="BodyText"/>
        <w:ind w:left="839"/>
      </w:pP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reasons</w:t>
      </w:r>
      <w:r>
        <w:rPr>
          <w:spacing w:val="-2"/>
        </w:rPr>
        <w:t> </w:t>
      </w:r>
      <w:r>
        <w:rPr/>
        <w:t>discussed</w:t>
      </w:r>
      <w:r>
        <w:rPr>
          <w:spacing w:val="-2"/>
        </w:rPr>
        <w:t> </w:t>
      </w:r>
      <w:r>
        <w:rPr/>
        <w:t>above,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judgment</w:t>
      </w:r>
      <w:r>
        <w:rPr>
          <w:spacing w:val="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district</w:t>
      </w:r>
      <w:r>
        <w:rPr>
          <w:spacing w:val="-1"/>
        </w:rPr>
        <w:t> </w:t>
      </w:r>
      <w:r>
        <w:rPr/>
        <w:t>court</w:t>
      </w:r>
      <w:r>
        <w:rPr>
          <w:spacing w:val="1"/>
        </w:rPr>
        <w:t> </w:t>
      </w:r>
      <w:r>
        <w:rPr/>
        <w:t>is</w:t>
      </w:r>
    </w:p>
    <w:p>
      <w:pPr>
        <w:pStyle w:val="BodyText"/>
      </w:pPr>
    </w:p>
    <w:p>
      <w:pPr>
        <w:spacing w:before="0"/>
        <w:ind w:left="0" w:right="120" w:firstLine="0"/>
        <w:jc w:val="right"/>
        <w:rPr>
          <w:i/>
          <w:sz w:val="26"/>
        </w:rPr>
      </w:pPr>
      <w:r>
        <w:rPr>
          <w:i/>
          <w:sz w:val="26"/>
        </w:rPr>
        <w:t>AFFIRMED.</w:t>
      </w:r>
    </w:p>
    <w:sectPr>
      <w:pgSz w:w="12240" w:h="15840"/>
      <w:pgMar w:header="0" w:footer="1077" w:top="1380" w:bottom="1260" w:left="132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96.519989pt;margin-top:727.131165pt;width:20pt;height:16.4pt;mso-position-horizontal-relative:page;mso-position-vertical-relative:page;z-index:-15852544" type="#_x0000_t202" id="docshape9" filled="false" stroked="false">
          <v:textbox inset="0,0,0,0">
            <w:txbxContent>
              <w:p>
                <w:pPr>
                  <w:pStyle w:val="BodyText"/>
                  <w:spacing w:before="8"/>
                  <w:ind w:left="6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lowerRoman"/>
      <w:lvlText w:val="(%1)"/>
      <w:lvlJc w:val="left"/>
      <w:pPr>
        <w:ind w:left="839" w:hanging="34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6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8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4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6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2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8" w:hanging="34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028" w:right="4028"/>
      <w:jc w:val="center"/>
      <w:outlineLvl w:val="1"/>
    </w:pPr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2"/>
      <w:ind w:left="4028" w:right="4028"/>
      <w:jc w:val="center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39" w:right="836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://www.merriam-webster.com/dictionary/crossbow" TargetMode="External"/><Relationship Id="rId7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2021-11-14T10:32:38Z</dcterms:created>
  <dcterms:modified xsi:type="dcterms:W3CDTF">2021-11-14T10:32:38Z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2021-11-08T00:00:00Z</vt:filetime>
  </property>
  <property fmtid="{D5CDD505-2E9C-101B-9397-08002B2CF9AE}" pid="3" name="Creator">
    <vt:lpwstr>Acrobat PDFMaker 17 for Word</vt:lpwstr>
  </property>
  <property fmtid="{D5CDD505-2E9C-101B-9397-08002B2CF9AE}" pid="4" name="LastSaved">
    <vt:filetime>2021-11-14T00:00:00Z</vt:filetime>
  </property>
</Properties>
</file>