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0F3A8" w14:textId="2AE55B72" w:rsidR="00DF4922" w:rsidRDefault="00A957D0">
      <w:r>
        <w:t>CASES</w:t>
      </w:r>
      <w:r w:rsidR="00D47B69">
        <w:t xml:space="preserve"> BF23 7JUN2024</w:t>
      </w:r>
    </w:p>
    <w:p w14:paraId="78CC630F" w14:textId="77777777" w:rsidR="00D47B69" w:rsidRDefault="00D47B69"/>
    <w:p w14:paraId="2289589D" w14:textId="464BC71D" w:rsidR="0070528A" w:rsidRDefault="0070528A">
      <w:r>
        <w:t>FIRST CIRCUIT</w:t>
      </w:r>
    </w:p>
    <w:p w14:paraId="053D6B8C" w14:textId="77777777" w:rsidR="0070528A" w:rsidRDefault="0070528A"/>
    <w:p w14:paraId="60093E63" w14:textId="570FB08C" w:rsidR="00D47B69" w:rsidRPr="0070528A" w:rsidRDefault="00D47B69" w:rsidP="00D47B69">
      <w:pPr>
        <w:rPr>
          <w:b/>
          <w:bCs/>
        </w:rPr>
      </w:pPr>
      <w:r w:rsidRPr="0070528A">
        <w:rPr>
          <w:b/>
          <w:bCs/>
        </w:rPr>
        <w:t>U</w:t>
      </w:r>
      <w:r w:rsidR="003C268F">
        <w:rPr>
          <w:b/>
          <w:bCs/>
        </w:rPr>
        <w:t xml:space="preserve">nited </w:t>
      </w:r>
      <w:r w:rsidRPr="0070528A">
        <w:rPr>
          <w:b/>
          <w:bCs/>
        </w:rPr>
        <w:t>S</w:t>
      </w:r>
      <w:r w:rsidR="003C268F">
        <w:rPr>
          <w:b/>
          <w:bCs/>
        </w:rPr>
        <w:t>tates</w:t>
      </w:r>
      <w:r w:rsidRPr="0070528A">
        <w:rPr>
          <w:b/>
          <w:bCs/>
        </w:rPr>
        <w:t xml:space="preserve"> v. Carmona</w:t>
      </w:r>
    </w:p>
    <w:p w14:paraId="10B9BDC8" w14:textId="70C105C9" w:rsidR="00D47B69" w:rsidRDefault="00D47B69" w:rsidP="00D47B69">
      <w:r>
        <w:t>US Court of Appeals for the First Circuit</w:t>
      </w:r>
    </w:p>
    <w:p w14:paraId="40B255E2" w14:textId="05F68663" w:rsidR="00D47B69" w:rsidRDefault="0070528A" w:rsidP="00D47B69">
      <w:r w:rsidRPr="0070528A">
        <w:t>June 3, 2024</w:t>
      </w:r>
    </w:p>
    <w:p w14:paraId="149589BC" w14:textId="77777777" w:rsidR="00D47B69" w:rsidRDefault="00D47B69" w:rsidP="00D47B69">
      <w:r>
        <w:t>Docket: 22-1947</w:t>
      </w:r>
    </w:p>
    <w:p w14:paraId="47D1A17A" w14:textId="77777777" w:rsidR="00D47B69" w:rsidRDefault="00D47B69" w:rsidP="00D47B69"/>
    <w:p w14:paraId="2273686E" w14:textId="24DA9048" w:rsidR="00D47B69" w:rsidRPr="003C268F" w:rsidRDefault="0070528A" w:rsidP="00D47B69">
      <w:pPr>
        <w:rPr>
          <w:i/>
          <w:iCs/>
        </w:rPr>
      </w:pPr>
      <w:r w:rsidRPr="003C268F">
        <w:rPr>
          <w:i/>
          <w:iCs/>
        </w:rPr>
        <w:t xml:space="preserve">LEO LAW Topics </w:t>
      </w:r>
      <w:r w:rsidR="003C268F" w:rsidRPr="003C268F">
        <w:rPr>
          <w:i/>
          <w:iCs/>
        </w:rPr>
        <w:t>6-7</w:t>
      </w:r>
      <w:r w:rsidRPr="003C268F">
        <w:rPr>
          <w:i/>
          <w:iCs/>
        </w:rPr>
        <w:t xml:space="preserve">:  </w:t>
      </w:r>
      <w:r w:rsidR="003C268F" w:rsidRPr="003C268F">
        <w:rPr>
          <w:i/>
          <w:iCs/>
        </w:rPr>
        <w:t>The reasonable suspicion that the defendant was involved in particular criminal activity supported the Terry stop of a taxi in which he was a passenger.</w:t>
      </w:r>
    </w:p>
    <w:p w14:paraId="4079F8C9" w14:textId="77777777" w:rsidR="00D47B69" w:rsidRPr="003C268F" w:rsidRDefault="00D47B69" w:rsidP="00D47B69">
      <w:pPr>
        <w:rPr>
          <w:i/>
          <w:iCs/>
        </w:rPr>
      </w:pPr>
    </w:p>
    <w:p w14:paraId="4E8C3470" w14:textId="72DBC807" w:rsidR="00D47B69" w:rsidRDefault="00D47B69" w:rsidP="00D47B69">
      <w:r>
        <w:t xml:space="preserve">The defendant </w:t>
      </w:r>
      <w:r w:rsidR="00587F4F">
        <w:t xml:space="preserve">(Carmona) </w:t>
      </w:r>
      <w:r>
        <w:t xml:space="preserve">moved to suppress the </w:t>
      </w:r>
      <w:r w:rsidR="001B1AFA">
        <w:t xml:space="preserve">evidence seized as </w:t>
      </w:r>
      <w:r w:rsidR="003C268F">
        <w:t xml:space="preserve">the </w:t>
      </w:r>
      <w:r w:rsidR="00587F4F">
        <w:t>fruit of the poisonous tree from</w:t>
      </w:r>
      <w:r>
        <w:t xml:space="preserve"> a </w:t>
      </w:r>
      <w:r w:rsidR="0070528A">
        <w:t>vehicular Terry</w:t>
      </w:r>
      <w:r>
        <w:t xml:space="preserve"> stop</w:t>
      </w:r>
      <w:r w:rsidR="00587F4F">
        <w:t xml:space="preserve"> of a taxi in which he was a passenger. Carmona argued</w:t>
      </w:r>
      <w:r>
        <w:t xml:space="preserve"> that the </w:t>
      </w:r>
      <w:r w:rsidR="001B1AFA">
        <w:t xml:space="preserve">Terry </w:t>
      </w:r>
      <w:r>
        <w:t xml:space="preserve">stop </w:t>
      </w:r>
      <w:r w:rsidR="001B1AFA">
        <w:t>violated the Fourth Amendment</w:t>
      </w:r>
      <w:r>
        <w:t xml:space="preserve"> because </w:t>
      </w:r>
      <w:r w:rsidR="001B1AFA">
        <w:t xml:space="preserve">the officers lacked the requisite reasonable suspicion of criminal activity. </w:t>
      </w:r>
      <w:r>
        <w:t xml:space="preserve">The district court denied the motions, finding that the agents possessed </w:t>
      </w:r>
      <w:r w:rsidR="001B1AFA">
        <w:t xml:space="preserve">the </w:t>
      </w:r>
      <w:r>
        <w:t xml:space="preserve">reasonable suspicion </w:t>
      </w:r>
      <w:r w:rsidR="001B1AFA">
        <w:t>to make the Terry stop legally</w:t>
      </w:r>
      <w:r>
        <w:t>.</w:t>
      </w:r>
    </w:p>
    <w:p w14:paraId="73C485C6" w14:textId="77777777" w:rsidR="00D47B69" w:rsidRDefault="00D47B69" w:rsidP="00D47B69"/>
    <w:p w14:paraId="6F3EC939" w14:textId="7BACB2C5" w:rsidR="00D800F0" w:rsidRDefault="00D47B69" w:rsidP="00D47B69">
      <w:r>
        <w:t>The United States Court of Appeals for the First Circuit affirmed the district court</w:t>
      </w:r>
      <w:r w:rsidR="003C268F">
        <w:t>’</w:t>
      </w:r>
      <w:r>
        <w:t xml:space="preserve">s decision. </w:t>
      </w:r>
      <w:r w:rsidR="00587F4F">
        <w:t>The court noted confidential informant information, surveillance information, and data gathered under a ping warrant. Under a totality of the circumstances, including permissible inferences, t</w:t>
      </w:r>
      <w:r>
        <w:t xml:space="preserve">he court found that the agents who stopped the </w:t>
      </w:r>
      <w:r w:rsidR="003C268F">
        <w:t>taxi</w:t>
      </w:r>
      <w:r>
        <w:t xml:space="preserve"> possessed a reasonable, articulable suspicion that </w:t>
      </w:r>
      <w:r w:rsidR="00587F4F">
        <w:t>Carmona</w:t>
      </w:r>
      <w:r>
        <w:t xml:space="preserve"> was involved in </w:t>
      </w:r>
      <w:r w:rsidR="00587F4F">
        <w:t>particular past c</w:t>
      </w:r>
      <w:r>
        <w:t xml:space="preserve">riminal conduct, making the Terry stop </w:t>
      </w:r>
      <w:r w:rsidR="00587F4F">
        <w:t xml:space="preserve">reasonable under </w:t>
      </w:r>
      <w:r w:rsidR="003C268F">
        <w:t>th</w:t>
      </w:r>
      <w:r w:rsidR="00587F4F">
        <w:t>e Fourth Amendment</w:t>
      </w:r>
      <w:r>
        <w:t xml:space="preserve">. </w:t>
      </w:r>
    </w:p>
    <w:p w14:paraId="49FB2FDC" w14:textId="77777777" w:rsidR="00D800F0" w:rsidRDefault="00D800F0" w:rsidP="00D47B69"/>
    <w:p w14:paraId="02A94255" w14:textId="031A74FD" w:rsidR="00515485" w:rsidRDefault="00045998" w:rsidP="00515485">
      <w:r>
        <w:t xml:space="preserve">FOURTH CIRCUIT </w:t>
      </w:r>
    </w:p>
    <w:p w14:paraId="024CEF1E" w14:textId="77777777" w:rsidR="00045998" w:rsidRDefault="00045998" w:rsidP="00515485"/>
    <w:p w14:paraId="5F60658D" w14:textId="77777777" w:rsidR="00515485" w:rsidRPr="0070528A" w:rsidRDefault="00515485" w:rsidP="00515485">
      <w:pPr>
        <w:rPr>
          <w:b/>
          <w:bCs/>
        </w:rPr>
      </w:pPr>
      <w:r w:rsidRPr="0070528A">
        <w:rPr>
          <w:b/>
          <w:bCs/>
        </w:rPr>
        <w:t>Nazario v. Gutierrez</w:t>
      </w:r>
    </w:p>
    <w:p w14:paraId="6A1A9149" w14:textId="19B3846A" w:rsidR="00515485" w:rsidRDefault="00515485" w:rsidP="00515485">
      <w:r>
        <w:t>US Court of Appeals for the Fourth Circuit</w:t>
      </w:r>
    </w:p>
    <w:p w14:paraId="18447D95" w14:textId="681BD843" w:rsidR="00515485" w:rsidRDefault="0070528A" w:rsidP="00515485">
      <w:r w:rsidRPr="0070528A">
        <w:t>May 31, 2024</w:t>
      </w:r>
    </w:p>
    <w:p w14:paraId="16926B5D" w14:textId="77777777" w:rsidR="00515485" w:rsidRDefault="00515485" w:rsidP="00515485">
      <w:r>
        <w:t>Docket: 23-1620</w:t>
      </w:r>
    </w:p>
    <w:p w14:paraId="0A2D8509" w14:textId="77777777" w:rsidR="00515485" w:rsidRDefault="00515485" w:rsidP="00515485"/>
    <w:p w14:paraId="1215B66A" w14:textId="7811A0F5" w:rsidR="00515485" w:rsidRPr="003C268F" w:rsidRDefault="0070528A" w:rsidP="00515485">
      <w:pPr>
        <w:rPr>
          <w:i/>
          <w:iCs/>
        </w:rPr>
      </w:pPr>
      <w:r w:rsidRPr="003C268F">
        <w:rPr>
          <w:i/>
          <w:iCs/>
        </w:rPr>
        <w:t xml:space="preserve">LEO LAW Topics </w:t>
      </w:r>
      <w:r w:rsidR="003C268F" w:rsidRPr="003C268F">
        <w:rPr>
          <w:i/>
          <w:iCs/>
        </w:rPr>
        <w:t>1-6, 3-3, 8-1, 9-4</w:t>
      </w:r>
      <w:r w:rsidRPr="003C268F">
        <w:rPr>
          <w:i/>
          <w:iCs/>
        </w:rPr>
        <w:t>:</w:t>
      </w:r>
      <w:r w:rsidR="003C268F" w:rsidRPr="003C268F">
        <w:rPr>
          <w:i/>
          <w:iCs/>
        </w:rPr>
        <w:t xml:space="preserve"> The district court improperly held that probable cause existed for the seizure of an Army Lieutenant and reversed the award of qualified immunity to a police officer.</w:t>
      </w:r>
    </w:p>
    <w:p w14:paraId="6603BD0C" w14:textId="77777777" w:rsidR="00515485" w:rsidRDefault="00515485" w:rsidP="00515485"/>
    <w:p w14:paraId="70A2880E" w14:textId="5721F9E3" w:rsidR="00515485" w:rsidRDefault="003C268F" w:rsidP="00515485">
      <w:r>
        <w:t xml:space="preserve">This </w:t>
      </w:r>
      <w:r w:rsidR="00515485">
        <w:t xml:space="preserve">appeal </w:t>
      </w:r>
      <w:r>
        <w:t xml:space="preserve">results from a 42 U.S.C. </w:t>
      </w:r>
      <w:r>
        <w:rPr>
          <w:rFonts w:cstheme="minorHAnsi"/>
        </w:rPr>
        <w:t>§</w:t>
      </w:r>
      <w:r>
        <w:t xml:space="preserve">1983 civil suit filed by Army Lieutenant </w:t>
      </w:r>
      <w:r w:rsidR="00515485">
        <w:t xml:space="preserve">Caron Nazario against </w:t>
      </w:r>
      <w:r>
        <w:t xml:space="preserve">Windsor </w:t>
      </w:r>
      <w:r w:rsidRPr="003C268F">
        <w:t xml:space="preserve">police officers Joe Gutierrez and Daniel Crocker </w:t>
      </w:r>
      <w:r>
        <w:t>for unreasonable seizure, excessive force, unlawful search, and First Amendment retaliation. F</w:t>
      </w:r>
      <w:r w:rsidR="00515485">
        <w:t>ollowing a jury trial in the Eastern District of Virginia</w:t>
      </w:r>
      <w:r>
        <w:t>, t</w:t>
      </w:r>
      <w:r w:rsidR="00515485">
        <w:t>he district court ruled that the officers had probable cause to arrest Nazario for three Virginia misdemeanor offenses</w:t>
      </w:r>
      <w:r>
        <w:t xml:space="preserve"> and instructed the jury on this finding. In this appeal, </w:t>
      </w:r>
      <w:r w:rsidR="00515485">
        <w:t xml:space="preserve">Nazario </w:t>
      </w:r>
      <w:r>
        <w:t xml:space="preserve">argues this ruling </w:t>
      </w:r>
      <w:r w:rsidR="00515485">
        <w:t xml:space="preserve">was </w:t>
      </w:r>
      <w:r>
        <w:t>i</w:t>
      </w:r>
      <w:r w:rsidR="00515485">
        <w:t>n error</w:t>
      </w:r>
      <w:r>
        <w:t>, resulting</w:t>
      </w:r>
      <w:r w:rsidR="00515485">
        <w:t xml:space="preserve"> in the court incorrectly awarding the </w:t>
      </w:r>
      <w:r>
        <w:t xml:space="preserve">two </w:t>
      </w:r>
      <w:r w:rsidR="00515485">
        <w:t>officers qualified immunity on his constitutional claims and improperly instructing the jury on probable cause.</w:t>
      </w:r>
    </w:p>
    <w:p w14:paraId="264A6F28" w14:textId="77777777" w:rsidR="00515485" w:rsidRDefault="00515485" w:rsidP="00515485"/>
    <w:p w14:paraId="3DE22D35" w14:textId="63465B44" w:rsidR="00515485" w:rsidRDefault="00515485" w:rsidP="00515485">
      <w:r>
        <w:t xml:space="preserve">The United States Court of Appeals for the Fourth Circuit reversed the </w:t>
      </w:r>
      <w:r w:rsidR="003C268F">
        <w:t xml:space="preserve">district </w:t>
      </w:r>
      <w:r>
        <w:t>court</w:t>
      </w:r>
      <w:r w:rsidR="003C268F">
        <w:t>’</w:t>
      </w:r>
      <w:r>
        <w:t xml:space="preserve">s </w:t>
      </w:r>
      <w:r w:rsidR="003C268F">
        <w:t>grant</w:t>
      </w:r>
      <w:r>
        <w:t xml:space="preserve"> of qualified immunity to defendant Gutierrez on Nazario</w:t>
      </w:r>
      <w:r w:rsidR="003C268F">
        <w:t>’</w:t>
      </w:r>
      <w:r>
        <w:t xml:space="preserve">s Fourth Amendment claim for an unreasonable seizure. The </w:t>
      </w:r>
      <w:r w:rsidR="003C268F">
        <w:t xml:space="preserve">Fourth Circuit held </w:t>
      </w:r>
      <w:r>
        <w:t xml:space="preserve">that the officers had probable cause for a </w:t>
      </w:r>
      <w:r w:rsidR="003C268F">
        <w:t xml:space="preserve">non-criminal </w:t>
      </w:r>
      <w:r>
        <w:t xml:space="preserve">traffic infraction and a misdemeanor </w:t>
      </w:r>
      <w:r w:rsidR="003C268F">
        <w:t>“</w:t>
      </w:r>
      <w:r>
        <w:t>obstruction of justice</w:t>
      </w:r>
      <w:r w:rsidR="003C268F">
        <w:t>”</w:t>
      </w:r>
      <w:r>
        <w:t xml:space="preserve"> but not for the misdemeanor offenses of </w:t>
      </w:r>
      <w:r w:rsidR="003C268F">
        <w:t>“</w:t>
      </w:r>
      <w:r>
        <w:t>eluding</w:t>
      </w:r>
      <w:r w:rsidR="003C268F">
        <w:t>”</w:t>
      </w:r>
      <w:r>
        <w:t xml:space="preserve"> or </w:t>
      </w:r>
      <w:r w:rsidR="003C268F">
        <w:t>“</w:t>
      </w:r>
      <w:r>
        <w:t>failure to obey a conservator of the peace.</w:t>
      </w:r>
      <w:r w:rsidR="003C268F">
        <w:t>”</w:t>
      </w:r>
      <w:r>
        <w:t xml:space="preserve"> The court also ruled that Gutierrez</w:t>
      </w:r>
      <w:r w:rsidR="003C268F">
        <w:t>’</w:t>
      </w:r>
      <w:r>
        <w:t>s death threats against Nazario were a clear violation of the Fourth Amendment</w:t>
      </w:r>
      <w:r w:rsidR="003C268F">
        <w:t>. T</w:t>
      </w:r>
      <w:r>
        <w:t>h</w:t>
      </w:r>
      <w:r w:rsidR="003C268F">
        <w:t>erefore,</w:t>
      </w:r>
      <w:r>
        <w:t xml:space="preserve"> </w:t>
      </w:r>
      <w:r w:rsidR="003C268F">
        <w:t>Gutierrez</w:t>
      </w:r>
      <w:r>
        <w:t xml:space="preserve"> was not entitled to qualified </w:t>
      </w:r>
      <w:r>
        <w:lastRenderedPageBreak/>
        <w:t xml:space="preserve">immunity on the unreasonable seizure claim. </w:t>
      </w:r>
      <w:r w:rsidR="003C268F">
        <w:t xml:space="preserve">Accordingly, the court </w:t>
      </w:r>
      <w:r>
        <w:t>remanded</w:t>
      </w:r>
      <w:r w:rsidR="003C268F">
        <w:t xml:space="preserve"> the case</w:t>
      </w:r>
      <w:r>
        <w:t xml:space="preserve"> for further proceedings.</w:t>
      </w:r>
    </w:p>
    <w:p w14:paraId="6DDFE9DB" w14:textId="77777777" w:rsidR="00515485" w:rsidRDefault="00515485" w:rsidP="00515485"/>
    <w:p w14:paraId="29DCEE33" w14:textId="0DB510E6" w:rsidR="0070528A" w:rsidRDefault="00045998" w:rsidP="00515485">
      <w:r>
        <w:t>SEVENTH CIRCUIT</w:t>
      </w:r>
    </w:p>
    <w:p w14:paraId="5B5875E8" w14:textId="77777777" w:rsidR="00045998" w:rsidRDefault="00045998" w:rsidP="00515485"/>
    <w:p w14:paraId="38659C30" w14:textId="77777777" w:rsidR="0070528A" w:rsidRPr="0070528A" w:rsidRDefault="0070528A" w:rsidP="0070528A">
      <w:pPr>
        <w:rPr>
          <w:b/>
          <w:bCs/>
        </w:rPr>
      </w:pPr>
      <w:r w:rsidRPr="0070528A">
        <w:rPr>
          <w:b/>
          <w:bCs/>
        </w:rPr>
        <w:t>United States v. Dameron</w:t>
      </w:r>
    </w:p>
    <w:p w14:paraId="2D25A5BF" w14:textId="77777777" w:rsidR="0070528A" w:rsidRDefault="0070528A" w:rsidP="0070528A">
      <w:r>
        <w:t>US Court of Appeals for the Seventh Circuit</w:t>
      </w:r>
    </w:p>
    <w:p w14:paraId="18544EBB" w14:textId="77777777" w:rsidR="0070528A" w:rsidRDefault="0070528A" w:rsidP="0070528A">
      <w:r w:rsidRPr="0070528A">
        <w:t>May 31, 2024</w:t>
      </w:r>
    </w:p>
    <w:p w14:paraId="755D1434" w14:textId="77777777" w:rsidR="0070528A" w:rsidRDefault="0070528A" w:rsidP="0070528A">
      <w:r>
        <w:t>Docket: 22-3291</w:t>
      </w:r>
    </w:p>
    <w:p w14:paraId="0EDCF88B" w14:textId="77777777" w:rsidR="0070528A" w:rsidRDefault="0070528A" w:rsidP="0070528A"/>
    <w:p w14:paraId="4E37A478" w14:textId="5DF51D91" w:rsidR="0070528A" w:rsidRPr="003C268F" w:rsidRDefault="0070528A" w:rsidP="0070528A">
      <w:pPr>
        <w:rPr>
          <w:i/>
          <w:iCs/>
        </w:rPr>
      </w:pPr>
      <w:r w:rsidRPr="003C268F">
        <w:rPr>
          <w:i/>
          <w:iCs/>
        </w:rPr>
        <w:t xml:space="preserve">LEO LAW Topics </w:t>
      </w:r>
      <w:r w:rsidR="003C268F" w:rsidRPr="003C268F">
        <w:rPr>
          <w:i/>
          <w:iCs/>
        </w:rPr>
        <w:t>1-7, 6-7</w:t>
      </w:r>
      <w:r w:rsidRPr="003C268F">
        <w:rPr>
          <w:i/>
          <w:iCs/>
        </w:rPr>
        <w:t>:</w:t>
      </w:r>
      <w:r w:rsidR="003C268F" w:rsidRPr="003C268F">
        <w:rPr>
          <w:i/>
          <w:iCs/>
        </w:rPr>
        <w:t xml:space="preserve"> Officer’s observation of an L-shaped object in the suspect’s waistband while in a high-crime area created the reasonable suspicion to both stop and frisk the defendant. </w:t>
      </w:r>
    </w:p>
    <w:p w14:paraId="47AD5D5F" w14:textId="77777777" w:rsidR="0070528A" w:rsidRDefault="0070528A" w:rsidP="0070528A"/>
    <w:p w14:paraId="60E3CDD1" w14:textId="4D1CD64E" w:rsidR="0070528A" w:rsidRDefault="003C268F" w:rsidP="0070528A">
      <w:r>
        <w:t xml:space="preserve">Police officers spotted </w:t>
      </w:r>
      <w:r w:rsidR="0070528A">
        <w:t>Emanuel Dameron on a live video feed from a pole camera</w:t>
      </w:r>
      <w:r>
        <w:t xml:space="preserve"> and</w:t>
      </w:r>
      <w:r w:rsidR="0070528A">
        <w:t xml:space="preserve"> observed an </w:t>
      </w:r>
      <w:r>
        <w:t>“</w:t>
      </w:r>
      <w:r w:rsidR="0070528A">
        <w:t>L-shaped object</w:t>
      </w:r>
      <w:r>
        <w:t>”</w:t>
      </w:r>
      <w:r w:rsidR="0070528A">
        <w:t xml:space="preserve"> resembling a gun in his waistband</w:t>
      </w:r>
      <w:r>
        <w:t>. Dameron was stopped and frisked on a public bus in Chicago</w:t>
      </w:r>
      <w:r w:rsidR="0070528A">
        <w:t xml:space="preserve">, </w:t>
      </w:r>
      <w:r>
        <w:t>resulting in the seizure of a firearm found on him during the frisk.</w:t>
      </w:r>
      <w:r w:rsidRPr="003C268F">
        <w:t xml:space="preserve"> </w:t>
      </w:r>
      <w:r>
        <w:t xml:space="preserve">Dameron </w:t>
      </w:r>
      <w:r w:rsidRPr="003C268F">
        <w:t xml:space="preserve">was charged with possessing a firearm as a felon </w:t>
      </w:r>
      <w:r>
        <w:t xml:space="preserve">and </w:t>
      </w:r>
      <w:r w:rsidR="0070528A">
        <w:t>moved to suppress the firearm and other evidence gathered during the stop, arguing that the police</w:t>
      </w:r>
      <w:r>
        <w:t>’</w:t>
      </w:r>
      <w:r w:rsidR="0070528A">
        <w:t xml:space="preserve">s search violated the Fourth Amendment and the </w:t>
      </w:r>
      <w:r>
        <w:t xml:space="preserve">constitutional </w:t>
      </w:r>
      <w:r w:rsidR="0070528A">
        <w:t xml:space="preserve">standards set in </w:t>
      </w:r>
      <w:r w:rsidR="0070528A" w:rsidRPr="003C268F">
        <w:rPr>
          <w:i/>
          <w:iCs/>
        </w:rPr>
        <w:t>Terry v. Ohio</w:t>
      </w:r>
      <w:r w:rsidR="0070528A">
        <w:t xml:space="preserve">. </w:t>
      </w:r>
    </w:p>
    <w:p w14:paraId="1E5BAFA2" w14:textId="77777777" w:rsidR="0070528A" w:rsidRDefault="0070528A" w:rsidP="0070528A"/>
    <w:p w14:paraId="3E6D9220" w14:textId="2AFC2988" w:rsidR="0070528A" w:rsidRDefault="0070528A" w:rsidP="0070528A">
      <w:r>
        <w:t xml:space="preserve">The district court held an evidentiary hearing, during which the officer operating the pole camera testified about his familiarity with the neighborhood, its history of gang and narcotic activity, and his observation of the </w:t>
      </w:r>
      <w:r w:rsidR="003C268F">
        <w:t>“</w:t>
      </w:r>
      <w:r>
        <w:t>L-shaped object</w:t>
      </w:r>
      <w:r w:rsidR="003C268F">
        <w:t>”</w:t>
      </w:r>
      <w:r>
        <w:t xml:space="preserve"> in Dameron</w:t>
      </w:r>
      <w:r w:rsidR="003C268F">
        <w:t>’</w:t>
      </w:r>
      <w:r>
        <w:t>s waistband. The court concluded that the visible bulge in Dameron</w:t>
      </w:r>
      <w:r w:rsidR="003C268F">
        <w:t>’</w:t>
      </w:r>
      <w:r>
        <w:t xml:space="preserve">s waistband and his presence in a high-crime area generated reasonable suspicion to justify the Terry stop. </w:t>
      </w:r>
      <w:r w:rsidR="003C268F" w:rsidRPr="003C268F">
        <w:t>The district court denied Dameron</w:t>
      </w:r>
      <w:r w:rsidR="003C268F">
        <w:t>’</w:t>
      </w:r>
      <w:r w:rsidR="003C268F" w:rsidRPr="003C268F">
        <w:t>s motion, and he was found guilty at trial</w:t>
      </w:r>
      <w:r w:rsidR="003C268F">
        <w:t xml:space="preserve"> </w:t>
      </w:r>
      <w:r>
        <w:t>and sentenced to 110 months</w:t>
      </w:r>
      <w:r w:rsidR="003C268F">
        <w:t>’</w:t>
      </w:r>
      <w:r>
        <w:t xml:space="preserve"> imprisonment.</w:t>
      </w:r>
    </w:p>
    <w:p w14:paraId="0C8B98EA" w14:textId="77777777" w:rsidR="0070528A" w:rsidRDefault="0070528A" w:rsidP="0070528A"/>
    <w:p w14:paraId="627600D4" w14:textId="32CC33E7" w:rsidR="0070528A" w:rsidRDefault="0070528A" w:rsidP="0070528A">
      <w:r>
        <w:t xml:space="preserve">Dameron </w:t>
      </w:r>
      <w:r w:rsidR="003C268F">
        <w:t xml:space="preserve">filed an </w:t>
      </w:r>
      <w:r>
        <w:t>appeal to the United States Court of Appeals for the Seventh Circuit</w:t>
      </w:r>
      <w:r w:rsidR="003C268F">
        <w:t>, arguing</w:t>
      </w:r>
      <w:r>
        <w:t xml:space="preserve"> Illinois permits the concealed carrying of firearms and that the police could not know whether he was an authorized license holder. The court declined to address this argument </w:t>
      </w:r>
      <w:r w:rsidR="003C268F">
        <w:t>since it was not raised in</w:t>
      </w:r>
      <w:r>
        <w:t xml:space="preserve"> the district court. </w:t>
      </w:r>
      <w:r w:rsidR="003C268F">
        <w:t>Alternatively</w:t>
      </w:r>
      <w:r>
        <w:t xml:space="preserve">, the court </w:t>
      </w:r>
      <w:r w:rsidR="003C268F">
        <w:t>noted that</w:t>
      </w:r>
      <w:r>
        <w:t xml:space="preserve"> Dameron </w:t>
      </w:r>
      <w:r w:rsidR="003C268F">
        <w:t>was</w:t>
      </w:r>
      <w:r>
        <w:t xml:space="preserve"> on a public bus when the search occurred, </w:t>
      </w:r>
      <w:r w:rsidR="003C268F">
        <w:t xml:space="preserve">violating the </w:t>
      </w:r>
      <w:r>
        <w:t>Illinois Concealed Carry Act</w:t>
      </w:r>
      <w:r w:rsidR="003C268F">
        <w:t>, which</w:t>
      </w:r>
      <w:r>
        <w:t xml:space="preserve"> prohibits carrying a firearm on public transportation. The court </w:t>
      </w:r>
      <w:r w:rsidR="003C268F">
        <w:t xml:space="preserve">affirmed the district court ruling, </w:t>
      </w:r>
      <w:r>
        <w:t>conclud</w:t>
      </w:r>
      <w:r w:rsidR="003C268F">
        <w:t>ing</w:t>
      </w:r>
      <w:r>
        <w:t xml:space="preserve"> that the officers had reasonable suspicion to believe Dameron had violated</w:t>
      </w:r>
      <w:r w:rsidR="003C268F" w:rsidRPr="003C268F">
        <w:t xml:space="preserve"> the Illinois Concealed Carry Act</w:t>
      </w:r>
      <w:r>
        <w:t xml:space="preserve"> and</w:t>
      </w:r>
      <w:r w:rsidR="003C268F">
        <w:t>,</w:t>
      </w:r>
      <w:r>
        <w:t xml:space="preserve"> </w:t>
      </w:r>
      <w:r w:rsidR="003C268F">
        <w:t>therefore,</w:t>
      </w:r>
      <w:r>
        <w:t xml:space="preserve"> the </w:t>
      </w:r>
      <w:r w:rsidR="003C268F">
        <w:t xml:space="preserve">Terry frisk </w:t>
      </w:r>
      <w:r>
        <w:t xml:space="preserve">did not violate the Fourth Amendment. </w:t>
      </w:r>
    </w:p>
    <w:p w14:paraId="711FB4A9" w14:textId="77777777" w:rsidR="0070528A" w:rsidRDefault="0070528A" w:rsidP="00515485"/>
    <w:p w14:paraId="4DE71B45" w14:textId="35780F72" w:rsidR="0070528A" w:rsidRPr="0070528A" w:rsidRDefault="0070528A" w:rsidP="0070528A">
      <w:pPr>
        <w:rPr>
          <w:b/>
          <w:bCs/>
        </w:rPr>
      </w:pPr>
      <w:r w:rsidRPr="0070528A">
        <w:rPr>
          <w:b/>
          <w:bCs/>
        </w:rPr>
        <w:t>U</w:t>
      </w:r>
      <w:r w:rsidR="003C268F">
        <w:rPr>
          <w:b/>
          <w:bCs/>
        </w:rPr>
        <w:t xml:space="preserve">nited </w:t>
      </w:r>
      <w:r w:rsidRPr="0070528A">
        <w:rPr>
          <w:b/>
          <w:bCs/>
        </w:rPr>
        <w:t>S</w:t>
      </w:r>
      <w:r w:rsidR="003C268F">
        <w:rPr>
          <w:b/>
          <w:bCs/>
        </w:rPr>
        <w:t>tates</w:t>
      </w:r>
      <w:r w:rsidRPr="0070528A">
        <w:rPr>
          <w:b/>
          <w:bCs/>
        </w:rPr>
        <w:t xml:space="preserve"> v. Jackson</w:t>
      </w:r>
    </w:p>
    <w:p w14:paraId="360DFC4F" w14:textId="77777777" w:rsidR="0070528A" w:rsidRDefault="0070528A" w:rsidP="0070528A">
      <w:r>
        <w:t>US Court of Appeals for the Seventh Circuit</w:t>
      </w:r>
    </w:p>
    <w:p w14:paraId="51953F29" w14:textId="77777777" w:rsidR="0070528A" w:rsidRDefault="0070528A" w:rsidP="0070528A">
      <w:r w:rsidRPr="0070528A">
        <w:t>June 4, 2024</w:t>
      </w:r>
    </w:p>
    <w:p w14:paraId="65A4E747" w14:textId="77777777" w:rsidR="0070528A" w:rsidRDefault="0070528A" w:rsidP="0070528A">
      <w:r>
        <w:t>Docket: 23-1721</w:t>
      </w:r>
    </w:p>
    <w:p w14:paraId="02497167" w14:textId="77777777" w:rsidR="0070528A" w:rsidRDefault="0070528A" w:rsidP="0070528A"/>
    <w:p w14:paraId="56903164" w14:textId="1D3D1BF7" w:rsidR="0070528A" w:rsidRPr="003C268F" w:rsidRDefault="0070528A" w:rsidP="0070528A">
      <w:pPr>
        <w:rPr>
          <w:i/>
          <w:iCs/>
        </w:rPr>
      </w:pPr>
      <w:r w:rsidRPr="003C268F">
        <w:rPr>
          <w:i/>
          <w:iCs/>
        </w:rPr>
        <w:t xml:space="preserve">LEO LAW Topic </w:t>
      </w:r>
      <w:r w:rsidR="003C268F" w:rsidRPr="003C268F">
        <w:rPr>
          <w:i/>
          <w:iCs/>
        </w:rPr>
        <w:t>1-6, 5-13</w:t>
      </w:r>
      <w:r w:rsidRPr="003C268F">
        <w:rPr>
          <w:i/>
          <w:iCs/>
        </w:rPr>
        <w:t>:</w:t>
      </w:r>
      <w:r w:rsidR="003C268F" w:rsidRPr="003C268F">
        <w:rPr>
          <w:i/>
          <w:iCs/>
        </w:rPr>
        <w:t xml:space="preserve"> The smell of unburnt marijuana and visual observation of marijuana not lawfully packaged provided the probable cause of a violation of state law to support the search of an automobile.</w:t>
      </w:r>
    </w:p>
    <w:p w14:paraId="74C3B347" w14:textId="77777777" w:rsidR="0070528A" w:rsidRDefault="0070528A" w:rsidP="0070528A"/>
    <w:p w14:paraId="443A477A" w14:textId="4DA4F7BF" w:rsidR="003C268F" w:rsidRDefault="003C268F" w:rsidP="003C268F">
      <w:r>
        <w:t xml:space="preserve">An Urbana, Illinois, police officer pulled over a car just after midnight because its headlights and tail lights were unlit, which violated traffic laws. During the traffic stop, the officer smelled unburnt marijuana. He asked the driver, Prentiss Jackson, </w:t>
      </w:r>
      <w:r w:rsidRPr="003C268F">
        <w:t>about the presence of marijuana</w:t>
      </w:r>
      <w:r>
        <w:t>.</w:t>
      </w:r>
      <w:r w:rsidRPr="003C268F">
        <w:t xml:space="preserve"> Jackson produced a </w:t>
      </w:r>
      <w:r w:rsidRPr="003C268F">
        <w:lastRenderedPageBreak/>
        <w:t xml:space="preserve">small baggie containing marijuana in packaging that violated state law. </w:t>
      </w:r>
      <w:r>
        <w:t>He then asked Jackson to exit the car and told Jackson he would search him and the vehicle. Soon after leaving the car, Jackson ran. While fleeing, a gun fell from his waistband.</w:t>
      </w:r>
    </w:p>
    <w:p w14:paraId="13D2D575" w14:textId="77777777" w:rsidR="003C268F" w:rsidRDefault="003C268F" w:rsidP="003C268F"/>
    <w:p w14:paraId="12C1957E" w14:textId="4C668395" w:rsidR="0070528A" w:rsidRDefault="003C268F" w:rsidP="003C268F">
      <w:r>
        <w:t>Jackson was indicted for possessing a firearm as a felon. He moved to suppress evidence of the gun, arguing it was the product of an unlawful search. The district court denied Jackson’s motion. He conditionally pleaded guilty, was convicted, and now appeals the denial of his motion to suppress.</w:t>
      </w:r>
    </w:p>
    <w:p w14:paraId="332BE063" w14:textId="77777777" w:rsidR="0070528A" w:rsidRDefault="0070528A" w:rsidP="0070528A"/>
    <w:p w14:paraId="354C0F0E" w14:textId="7458CFB8" w:rsidR="0070528A" w:rsidRDefault="0070528A" w:rsidP="0070528A">
      <w:r>
        <w:t>On appeal to the United States Court of Appeals for the Seventh Circuit, Jackson argued that the officer did not have probable cause to search him or the car, contending that the smell of unburnt marijuana does not provide probable cause under Illinois law. The court disagreed</w:t>
      </w:r>
      <w:r w:rsidR="003C268F">
        <w:t xml:space="preserve"> and </w:t>
      </w:r>
      <w:r>
        <w:t xml:space="preserve">held that the officer had probable cause to search Jackson and the vehicle based on the totality of the circumstances, including the smell of unburnt marijuana. The court noted that while possession of marijuana is legal in Illinois under certain circumstances, </w:t>
      </w:r>
      <w:r w:rsidR="003C268F">
        <w:t xml:space="preserve">Illinois law </w:t>
      </w:r>
      <w:r>
        <w:t>restrict</w:t>
      </w:r>
      <w:r w:rsidR="003C268F">
        <w:t>s</w:t>
      </w:r>
      <w:r>
        <w:t xml:space="preserve"> the packaging and use of marijuana. The smell of unburnt marijuana, therefore, provided probable cause for a violation of state law.</w:t>
      </w:r>
    </w:p>
    <w:p w14:paraId="4BBC03BF" w14:textId="77777777" w:rsidR="0070528A" w:rsidRDefault="0070528A" w:rsidP="00515485"/>
    <w:p w14:paraId="2208FD38" w14:textId="4EA41F24" w:rsidR="0070528A" w:rsidRDefault="00045998" w:rsidP="00515485">
      <w:r>
        <w:t>EIGHTH CIRCUIT</w:t>
      </w:r>
    </w:p>
    <w:p w14:paraId="2FAFF276" w14:textId="77777777" w:rsidR="00045998" w:rsidRDefault="00045998" w:rsidP="00515485"/>
    <w:p w14:paraId="25C2B8AD" w14:textId="2FCB8976" w:rsidR="0070528A" w:rsidRPr="0070528A" w:rsidRDefault="0070528A" w:rsidP="0070528A">
      <w:pPr>
        <w:rPr>
          <w:b/>
          <w:bCs/>
        </w:rPr>
      </w:pPr>
      <w:r w:rsidRPr="0070528A">
        <w:rPr>
          <w:b/>
          <w:bCs/>
        </w:rPr>
        <w:t>U</w:t>
      </w:r>
      <w:r w:rsidR="00571927">
        <w:rPr>
          <w:b/>
          <w:bCs/>
        </w:rPr>
        <w:t>nited States</w:t>
      </w:r>
      <w:r w:rsidRPr="0070528A">
        <w:rPr>
          <w:b/>
          <w:bCs/>
        </w:rPr>
        <w:t xml:space="preserve"> v. Lukassen</w:t>
      </w:r>
    </w:p>
    <w:p w14:paraId="3A338C7B" w14:textId="77777777" w:rsidR="0070528A" w:rsidRDefault="0070528A" w:rsidP="0070528A">
      <w:r>
        <w:t>US Court of Appeals for the Eighth Circuit</w:t>
      </w:r>
    </w:p>
    <w:p w14:paraId="66A11709" w14:textId="77777777" w:rsidR="0070528A" w:rsidRDefault="0070528A" w:rsidP="0070528A">
      <w:r w:rsidRPr="0070528A">
        <w:t>June 4, 2024</w:t>
      </w:r>
    </w:p>
    <w:p w14:paraId="4CFD91A1" w14:textId="77777777" w:rsidR="0070528A" w:rsidRDefault="0070528A" w:rsidP="0070528A">
      <w:r>
        <w:t>Docket: 23-1047</w:t>
      </w:r>
    </w:p>
    <w:p w14:paraId="36C8B3C4" w14:textId="77777777" w:rsidR="0070528A" w:rsidRDefault="0070528A" w:rsidP="0070528A"/>
    <w:p w14:paraId="4CA53DB8" w14:textId="2D3BD77D" w:rsidR="0070528A" w:rsidRPr="003C268F" w:rsidRDefault="0070528A" w:rsidP="0070528A">
      <w:pPr>
        <w:rPr>
          <w:i/>
          <w:iCs/>
        </w:rPr>
      </w:pPr>
      <w:r w:rsidRPr="003C268F">
        <w:rPr>
          <w:i/>
          <w:iCs/>
        </w:rPr>
        <w:t xml:space="preserve">LEO LAW Topics </w:t>
      </w:r>
      <w:r w:rsidR="003C268F" w:rsidRPr="003C268F">
        <w:rPr>
          <w:i/>
          <w:iCs/>
        </w:rPr>
        <w:t>4-2, 4-3, 4-7, 1-15</w:t>
      </w:r>
      <w:r w:rsidRPr="003C268F">
        <w:rPr>
          <w:i/>
          <w:iCs/>
        </w:rPr>
        <w:t>:</w:t>
      </w:r>
      <w:r w:rsidR="003C268F" w:rsidRPr="003C268F">
        <w:rPr>
          <w:i/>
          <w:iCs/>
        </w:rPr>
        <w:t xml:space="preserve"> Search warrant affidavit provided probable cause to support the issuance of the warrant, and even if the search of digital devices for child pornography was technically outside the scope of the warrant, the officers acted in good faith </w:t>
      </w:r>
      <w:r w:rsidR="003C268F">
        <w:rPr>
          <w:i/>
          <w:iCs/>
        </w:rPr>
        <w:t xml:space="preserve">in </w:t>
      </w:r>
      <w:r w:rsidR="003C268F" w:rsidRPr="003C268F">
        <w:rPr>
          <w:i/>
          <w:iCs/>
        </w:rPr>
        <w:t>rel</w:t>
      </w:r>
      <w:r w:rsidR="003C268F">
        <w:rPr>
          <w:i/>
          <w:iCs/>
        </w:rPr>
        <w:t>ying</w:t>
      </w:r>
      <w:r w:rsidR="003C268F" w:rsidRPr="003C268F">
        <w:rPr>
          <w:i/>
          <w:iCs/>
        </w:rPr>
        <w:t xml:space="preserve"> on the warrant.</w:t>
      </w:r>
    </w:p>
    <w:p w14:paraId="7A3D9BAC" w14:textId="77777777" w:rsidR="0070528A" w:rsidRDefault="0070528A" w:rsidP="0070528A"/>
    <w:p w14:paraId="288A21E7" w14:textId="702EC33B" w:rsidR="0070528A" w:rsidRDefault="003C268F" w:rsidP="0070528A">
      <w:r>
        <w:t>Law enforcement officials received s</w:t>
      </w:r>
      <w:r w:rsidR="0070528A">
        <w:t>everal cyber tips regarding Lukassen</w:t>
      </w:r>
      <w:r>
        <w:t>’</w:t>
      </w:r>
      <w:r w:rsidR="0070528A">
        <w:t>s suspicious internet activity in 2015, 2017, and 2019. In January 2020, Lukassen admitted to engaging in online chats about sexual fantasies involving minors and receiving explicit images of children. A search warrant was obtained for Lukassen</w:t>
      </w:r>
      <w:r>
        <w:t>’</w:t>
      </w:r>
      <w:r w:rsidR="0070528A">
        <w:t xml:space="preserve">s truck, where several electronic devices were seized. Child pornography was found on a computer and a MicroSD card. Lukassen was charged with receipt and distribution of child pornography and possession of child pornography. </w:t>
      </w:r>
    </w:p>
    <w:p w14:paraId="56435DAE" w14:textId="77777777" w:rsidR="0070528A" w:rsidRDefault="0070528A" w:rsidP="0070528A"/>
    <w:p w14:paraId="716DAFFA" w14:textId="1B57BE16" w:rsidR="0070528A" w:rsidRDefault="0070528A" w:rsidP="0070528A">
      <w:r>
        <w:t>The district court denied Lukassen</w:t>
      </w:r>
      <w:r w:rsidR="003C268F">
        <w:t>’</w:t>
      </w:r>
      <w:r>
        <w:t>s motion to suppress evidence, ruling that the issuance of the search warrant for his electronic devices was supported by probable cause as required by the Fourth Amendment</w:t>
      </w:r>
      <w:r w:rsidR="003C268F">
        <w:t>. He was convicted and sentenced to</w:t>
      </w:r>
      <w:r>
        <w:t xml:space="preserve"> 240 months </w:t>
      </w:r>
      <w:r w:rsidR="003C268F">
        <w:t>in prison.</w:t>
      </w:r>
    </w:p>
    <w:p w14:paraId="18050CDF" w14:textId="77777777" w:rsidR="0070528A" w:rsidRDefault="0070528A" w:rsidP="0070528A"/>
    <w:p w14:paraId="4BFBFB30" w14:textId="71BC1BB2" w:rsidR="003C268F" w:rsidRDefault="0070528A" w:rsidP="003C268F">
      <w:r>
        <w:t xml:space="preserve">On appeal, the United States Court of Appeals for the Eighth Circuit found that </w:t>
      </w:r>
      <w:r w:rsidR="003C268F">
        <w:t>the warrant authorized the officer “to search the above listed items,” which included the electronic devices, although the authorization to search was placed in an enumerated paragraph under the heading of “items to be seized.” Despite the awkward organization, the court understood the warrant to authorize the seizure</w:t>
      </w:r>
    </w:p>
    <w:p w14:paraId="14CB9504" w14:textId="1C84DB2E" w:rsidR="0070528A" w:rsidRDefault="003C268F" w:rsidP="003C268F">
      <w:r>
        <w:t>of the listed items at the police department and to search those items for evidence of</w:t>
      </w:r>
      <w:r w:rsidR="00571927">
        <w:t xml:space="preserve"> </w:t>
      </w:r>
      <w:r>
        <w:t>violations of the specified Nebraska statutes. The court further held that even if the warrant was technically inadequate on this ground, an officer reasonably could have understood the warrant</w:t>
      </w:r>
      <w:r w:rsidR="00571927">
        <w:t xml:space="preserve"> </w:t>
      </w:r>
      <w:r>
        <w:t>to authorize the search</w:t>
      </w:r>
      <w:r w:rsidR="00571927">
        <w:t>. The decision of the district court was affirmed.</w:t>
      </w:r>
    </w:p>
    <w:p w14:paraId="22C42ADE" w14:textId="77777777" w:rsidR="00515485" w:rsidRDefault="00515485" w:rsidP="00515485"/>
    <w:p w14:paraId="7858EA2C" w14:textId="77777777" w:rsidR="0070528A" w:rsidRDefault="0070528A" w:rsidP="00515485"/>
    <w:p w14:paraId="3A39BD2B" w14:textId="614A683C" w:rsidR="00571927" w:rsidRDefault="00045998" w:rsidP="00515485">
      <w:r>
        <w:lastRenderedPageBreak/>
        <w:t>ELEVENTH CIRCUIT</w:t>
      </w:r>
    </w:p>
    <w:p w14:paraId="1F5686A8" w14:textId="77777777" w:rsidR="00045998" w:rsidRDefault="00045998" w:rsidP="00515485"/>
    <w:p w14:paraId="373243CD" w14:textId="28A58A1A" w:rsidR="00515485" w:rsidRPr="0070528A" w:rsidRDefault="00515485" w:rsidP="00515485">
      <w:pPr>
        <w:rPr>
          <w:b/>
          <w:bCs/>
        </w:rPr>
      </w:pPr>
      <w:r w:rsidRPr="0070528A">
        <w:rPr>
          <w:b/>
          <w:bCs/>
        </w:rPr>
        <w:t>Plowright v. Miami</w:t>
      </w:r>
      <w:r w:rsidR="00571927">
        <w:rPr>
          <w:b/>
          <w:bCs/>
        </w:rPr>
        <w:t>-</w:t>
      </w:r>
      <w:r w:rsidRPr="0070528A">
        <w:rPr>
          <w:b/>
          <w:bCs/>
        </w:rPr>
        <w:t>Dade County</w:t>
      </w:r>
    </w:p>
    <w:p w14:paraId="61528A8D" w14:textId="6E804A3E" w:rsidR="00515485" w:rsidRDefault="00515485" w:rsidP="00515485">
      <w:r>
        <w:t>US Court of Appeals for the Eleventh Circuit</w:t>
      </w:r>
    </w:p>
    <w:p w14:paraId="369A2AED" w14:textId="7524FFC4" w:rsidR="00515485" w:rsidRDefault="0070528A" w:rsidP="00515485">
      <w:r w:rsidRPr="0070528A">
        <w:t>June 5, 2024</w:t>
      </w:r>
    </w:p>
    <w:p w14:paraId="536D888F" w14:textId="77777777" w:rsidR="00515485" w:rsidRDefault="00515485" w:rsidP="00515485">
      <w:r>
        <w:t>Docket: 23-10425</w:t>
      </w:r>
    </w:p>
    <w:p w14:paraId="2C1CB436" w14:textId="77777777" w:rsidR="00515485" w:rsidRDefault="00515485" w:rsidP="00515485"/>
    <w:p w14:paraId="39E0767E" w14:textId="641EDA20" w:rsidR="00515485" w:rsidRDefault="0070528A" w:rsidP="00515485">
      <w:r>
        <w:t xml:space="preserve">LEO LAW Topics </w:t>
      </w:r>
      <w:r w:rsidR="00381417">
        <w:t>3-2</w:t>
      </w:r>
      <w:r>
        <w:t>:</w:t>
      </w:r>
      <w:r w:rsidR="00381417">
        <w:t xml:space="preserve"> Use of deadly force against a dog constitutes a Fourth Amendment seizure and is subject to the reasonableness standard.</w:t>
      </w:r>
    </w:p>
    <w:p w14:paraId="732E9C15" w14:textId="77777777" w:rsidR="00515485" w:rsidRDefault="00515485" w:rsidP="00515485"/>
    <w:p w14:paraId="5E26C970" w14:textId="4A204294" w:rsidR="00515485" w:rsidRDefault="00571927" w:rsidP="00515485">
      <w:r w:rsidRPr="00571927">
        <w:t>Sylvan Plowright sued Miami-Dade County, its police chief, and two of its police officers after one of those officers, Sergio Cordova, fatally shot Plowright’s dog, Niles, at the scene of an investigation. The district court dismissed Plowright’s complaint, concluding</w:t>
      </w:r>
      <w:r>
        <w:t>,</w:t>
      </w:r>
      <w:r w:rsidRPr="00571927">
        <w:t xml:space="preserve"> among other things</w:t>
      </w:r>
      <w:r>
        <w:t>,</w:t>
      </w:r>
      <w:r w:rsidRPr="00571927">
        <w:t xml:space="preserve"> that Cordova was entitled to qualified immunity because he did not violate any clearly established right when he shot Niles.</w:t>
      </w:r>
    </w:p>
    <w:p w14:paraId="110AB89D" w14:textId="77777777" w:rsidR="00515485" w:rsidRDefault="00515485" w:rsidP="00515485"/>
    <w:p w14:paraId="3130225B" w14:textId="4CB561DF" w:rsidR="00515485" w:rsidRDefault="00515485" w:rsidP="00515485">
      <w:r>
        <w:t>The United States Court of Appeals for the Eleventh Circuit disagreed with the lower court</w:t>
      </w:r>
      <w:r w:rsidR="003C268F">
        <w:t>’</w:t>
      </w:r>
      <w:r>
        <w:t xml:space="preserve">s decision. </w:t>
      </w:r>
      <w:r w:rsidR="00381417">
        <w:t>Acknowledging that this was a case of first impression in the Eleventh Circuit, t</w:t>
      </w:r>
      <w:r>
        <w:t>he court held that the use of deadly force against a domestic animal constitutes a seizure of its owner</w:t>
      </w:r>
      <w:r w:rsidR="003C268F">
        <w:t>’</w:t>
      </w:r>
      <w:r>
        <w:t>s property subject to the Fourth Amendment</w:t>
      </w:r>
      <w:r w:rsidR="003C268F">
        <w:t>’</w:t>
      </w:r>
      <w:r>
        <w:t>s reasonableness requirement. The court found that under the facts alleged in the complaint, no reasonable officer in Cordova</w:t>
      </w:r>
      <w:r w:rsidR="003C268F">
        <w:t>’</w:t>
      </w:r>
      <w:r>
        <w:t>s position could have believed that Niles posed an imminent danger</w:t>
      </w:r>
      <w:r w:rsidR="00381417">
        <w:t>. T</w:t>
      </w:r>
      <w:r>
        <w:t xml:space="preserve">herefore, his decision to shoot Niles </w:t>
      </w:r>
      <w:r w:rsidR="00381417">
        <w:t>was an unreasonable seizure under the Fourth Amendment</w:t>
      </w:r>
      <w:r>
        <w:t>. The court reversed the dismissal of Plowright</w:t>
      </w:r>
      <w:r w:rsidR="003C268F">
        <w:t>’</w:t>
      </w:r>
      <w:r>
        <w:t>s § 1983 claim against Cordova and remanded for further proceedings. The court affirmed the dismissal of Plowright</w:t>
      </w:r>
      <w:r w:rsidR="003C268F">
        <w:t>’</w:t>
      </w:r>
      <w:r>
        <w:t xml:space="preserve">s </w:t>
      </w:r>
      <w:r w:rsidR="00381417">
        <w:t xml:space="preserve">claims </w:t>
      </w:r>
      <w:r>
        <w:t>against the county and police chief.</w:t>
      </w:r>
    </w:p>
    <w:p w14:paraId="58F2EC30" w14:textId="77777777" w:rsidR="0070528A" w:rsidRDefault="0070528A" w:rsidP="00515485"/>
    <w:p w14:paraId="49EDF9EA" w14:textId="77777777" w:rsidR="0070528A" w:rsidRDefault="0070528A" w:rsidP="00515485"/>
    <w:p w14:paraId="3BE3127F" w14:textId="77777777" w:rsidR="0070528A" w:rsidRDefault="0070528A" w:rsidP="0070528A">
      <w:r>
        <w:t>STATE CASES</w:t>
      </w:r>
    </w:p>
    <w:p w14:paraId="31629927" w14:textId="77777777" w:rsidR="0070528A" w:rsidRDefault="0070528A" w:rsidP="00515485"/>
    <w:p w14:paraId="4DE3944C" w14:textId="77777777" w:rsidR="0070528A" w:rsidRPr="0070528A" w:rsidRDefault="0070528A" w:rsidP="0070528A">
      <w:pPr>
        <w:rPr>
          <w:b/>
          <w:bCs/>
        </w:rPr>
      </w:pPr>
      <w:r w:rsidRPr="0070528A">
        <w:rPr>
          <w:b/>
          <w:bCs/>
        </w:rPr>
        <w:t>Tarr v. People</w:t>
      </w:r>
    </w:p>
    <w:p w14:paraId="2EBD154E" w14:textId="77777777" w:rsidR="0070528A" w:rsidRDefault="0070528A" w:rsidP="0070528A">
      <w:r>
        <w:t>Colorado Supreme Court</w:t>
      </w:r>
    </w:p>
    <w:p w14:paraId="26E7282E" w14:textId="77777777" w:rsidR="0070528A" w:rsidRDefault="0070528A" w:rsidP="0070528A">
      <w:r>
        <w:t>June 3, 2024</w:t>
      </w:r>
    </w:p>
    <w:p w14:paraId="0CFD3432" w14:textId="77777777" w:rsidR="0070528A" w:rsidRDefault="0070528A" w:rsidP="0070528A"/>
    <w:p w14:paraId="68C82094" w14:textId="6553DB5F" w:rsidR="0070528A" w:rsidRPr="00381417" w:rsidRDefault="0070528A" w:rsidP="0070528A">
      <w:pPr>
        <w:rPr>
          <w:i/>
          <w:iCs/>
        </w:rPr>
      </w:pPr>
      <w:r w:rsidRPr="00381417">
        <w:rPr>
          <w:i/>
          <w:iCs/>
        </w:rPr>
        <w:t xml:space="preserve">LEO LAW </w:t>
      </w:r>
      <w:r w:rsidR="00381417" w:rsidRPr="00381417">
        <w:rPr>
          <w:i/>
          <w:iCs/>
        </w:rPr>
        <w:t>5-15</w:t>
      </w:r>
      <w:r w:rsidRPr="00381417">
        <w:rPr>
          <w:i/>
          <w:iCs/>
        </w:rPr>
        <w:t xml:space="preserve">: </w:t>
      </w:r>
      <w:r w:rsidR="00381417">
        <w:rPr>
          <w:i/>
          <w:iCs/>
        </w:rPr>
        <w:t>A conscious driver can revoke Colorado statutory implied consent for a blood draw</w:t>
      </w:r>
      <w:r w:rsidR="00381417" w:rsidRPr="00381417">
        <w:rPr>
          <w:i/>
          <w:iCs/>
        </w:rPr>
        <w:t>, requiring a warrant or exigency to conduct a blood draw.</w:t>
      </w:r>
    </w:p>
    <w:p w14:paraId="6096B35E" w14:textId="77777777" w:rsidR="0070528A" w:rsidRDefault="0070528A" w:rsidP="0070528A"/>
    <w:p w14:paraId="106C02AE" w14:textId="2FF0919C" w:rsidR="0070528A" w:rsidRDefault="0070528A" w:rsidP="0070528A">
      <w:r>
        <w:t>Christopher Tarr</w:t>
      </w:r>
      <w:r w:rsidR="00381417">
        <w:t xml:space="preserve"> </w:t>
      </w:r>
      <w:r>
        <w:t xml:space="preserve">struck a pedestrian with his car while allegedly </w:t>
      </w:r>
      <w:r w:rsidR="00381417">
        <w:t xml:space="preserve">driving </w:t>
      </w:r>
      <w:r>
        <w:t>intoxicated. At the hospital, Tarr refused to have his blood drawn for alcohol testing despite being informed that</w:t>
      </w:r>
      <w:r w:rsidR="00381417">
        <w:t>,</w:t>
      </w:r>
      <w:r>
        <w:t xml:space="preserve"> under Colorado</w:t>
      </w:r>
      <w:r w:rsidR="003C268F">
        <w:t>’</w:t>
      </w:r>
      <w:r>
        <w:t xml:space="preserve">s Expressed Consent Statute, he had already consented to such a test by driving. The police proceeded with the blood draw without a warrant, and the results </w:t>
      </w:r>
      <w:r w:rsidR="00381417">
        <w:t>formed the basis of several criminal charges</w:t>
      </w:r>
      <w:r>
        <w:t>, including vehicular homicide</w:t>
      </w:r>
      <w:r w:rsidR="00381417">
        <w:t xml:space="preserve"> and </w:t>
      </w:r>
      <w:r>
        <w:t xml:space="preserve">DUI. Tarr moved to suppress the results of the blood draws, arguing they were unconstitutional </w:t>
      </w:r>
      <w:r w:rsidR="00381417">
        <w:t>since</w:t>
      </w:r>
      <w:r>
        <w:t xml:space="preserve"> he revoked his consent and the police did not yet have a warrant when his blood was drawn. The trial court denied the motion, and Tarr was </w:t>
      </w:r>
      <w:r w:rsidR="00381417">
        <w:t>convicted</w:t>
      </w:r>
      <w:r>
        <w:t>.</w:t>
      </w:r>
    </w:p>
    <w:p w14:paraId="1AAF8569" w14:textId="77777777" w:rsidR="0070528A" w:rsidRDefault="0070528A" w:rsidP="0070528A"/>
    <w:p w14:paraId="5A9DC976" w14:textId="73D435C5" w:rsidR="0070528A" w:rsidRDefault="0070528A" w:rsidP="0070528A">
      <w:r>
        <w:t>The trial court</w:t>
      </w:r>
      <w:r w:rsidR="003C268F">
        <w:t>’</w:t>
      </w:r>
      <w:r>
        <w:t xml:space="preserve">s decision was based on a previous </w:t>
      </w:r>
      <w:r w:rsidR="00381417">
        <w:t>Colorado Supreme Court decision</w:t>
      </w:r>
      <w:r>
        <w:t>, People v. Hyde, wh</w:t>
      </w:r>
      <w:r w:rsidR="00381417">
        <w:t>ere the court</w:t>
      </w:r>
      <w:r>
        <w:t xml:space="preserve"> held that there is no constitutional right to refuse a blood-alcohol test. The court of appeals affirmed the trial court</w:t>
      </w:r>
      <w:r w:rsidR="003C268F">
        <w:t>’</w:t>
      </w:r>
      <w:r>
        <w:t>s decision, agreeing with its interpretation of Hyde. Tarr then petitioned the Supreme Court of the State of Colorado for certiorari review.</w:t>
      </w:r>
    </w:p>
    <w:p w14:paraId="7246962C" w14:textId="77777777" w:rsidR="0070528A" w:rsidRDefault="0070528A" w:rsidP="0070528A"/>
    <w:p w14:paraId="18FBFBD1" w14:textId="5E7F3BCF" w:rsidR="0070528A" w:rsidRDefault="0070528A" w:rsidP="0070528A">
      <w:r>
        <w:t>The Supreme Court of the State of Colorado reversed the lower courts</w:t>
      </w:r>
      <w:r w:rsidR="003C268F">
        <w:t>’</w:t>
      </w:r>
      <w:r>
        <w:t xml:space="preserve"> decisions. It held that a conscious driver can revoke their statutory consent to a blood draw. Once revoked, the police </w:t>
      </w:r>
      <w:r w:rsidR="00381417">
        <w:t>must obtain a warrant before trying to conduct a blood draw. A</w:t>
      </w:r>
      <w:r>
        <w:t>ny evidence obtained from the blood draw should be excluded from trial unless one of the recognized exceptions to the exclusionary rule applies. The case was remanded for consideration of any outstanding arguments concerning the admissibility of the evidence.</w:t>
      </w:r>
    </w:p>
    <w:p w14:paraId="15F82EB6" w14:textId="77777777" w:rsidR="0070528A" w:rsidRDefault="0070528A" w:rsidP="0070528A"/>
    <w:p w14:paraId="6D765C58" w14:textId="77777777" w:rsidR="0070528A" w:rsidRDefault="0070528A" w:rsidP="00515485"/>
    <w:p w14:paraId="2215DA2C" w14:textId="77777777" w:rsidR="0070528A" w:rsidRPr="0070528A" w:rsidRDefault="0070528A" w:rsidP="0070528A">
      <w:pPr>
        <w:rPr>
          <w:b/>
          <w:bCs/>
        </w:rPr>
      </w:pPr>
      <w:r w:rsidRPr="0070528A">
        <w:rPr>
          <w:b/>
          <w:bCs/>
        </w:rPr>
        <w:t>State v. Anderson</w:t>
      </w:r>
    </w:p>
    <w:p w14:paraId="3B5F97D6" w14:textId="77777777" w:rsidR="0070528A" w:rsidRDefault="0070528A" w:rsidP="0070528A">
      <w:r>
        <w:t>North Dakota Supreme Court</w:t>
      </w:r>
    </w:p>
    <w:p w14:paraId="5D50BC04" w14:textId="77777777" w:rsidR="0070528A" w:rsidRDefault="0070528A" w:rsidP="0070528A">
      <w:r>
        <w:t>June 6, 2024</w:t>
      </w:r>
    </w:p>
    <w:p w14:paraId="7D49C608" w14:textId="77777777" w:rsidR="0070528A" w:rsidRDefault="0070528A" w:rsidP="0070528A"/>
    <w:p w14:paraId="123F2648" w14:textId="31F089E2" w:rsidR="0070528A" w:rsidRPr="00381417" w:rsidRDefault="0070528A" w:rsidP="0070528A">
      <w:pPr>
        <w:rPr>
          <w:i/>
          <w:iCs/>
        </w:rPr>
      </w:pPr>
      <w:r w:rsidRPr="00381417">
        <w:rPr>
          <w:i/>
          <w:iCs/>
        </w:rPr>
        <w:t>LEO LAW Topic</w:t>
      </w:r>
      <w:r w:rsidR="00381417">
        <w:rPr>
          <w:i/>
          <w:iCs/>
        </w:rPr>
        <w:t>s</w:t>
      </w:r>
      <w:r w:rsidR="00381417" w:rsidRPr="00381417">
        <w:rPr>
          <w:i/>
          <w:iCs/>
        </w:rPr>
        <w:t xml:space="preserve"> 10-3, 10-4</w:t>
      </w:r>
      <w:r w:rsidRPr="00381417">
        <w:rPr>
          <w:i/>
          <w:iCs/>
        </w:rPr>
        <w:t>:</w:t>
      </w:r>
      <w:r w:rsidR="00381417" w:rsidRPr="00381417">
        <w:rPr>
          <w:i/>
          <w:iCs/>
        </w:rPr>
        <w:t xml:space="preserve">  Mission-related activities during a traffic stop led to reasonable suspicion to support an investigative detention.</w:t>
      </w:r>
    </w:p>
    <w:p w14:paraId="1BAC57EC" w14:textId="77777777" w:rsidR="0070528A" w:rsidRDefault="0070528A" w:rsidP="0070528A"/>
    <w:p w14:paraId="3DB5C250" w14:textId="74770CAC" w:rsidR="0070528A" w:rsidRDefault="0070528A" w:rsidP="0070528A">
      <w:r>
        <w:t>Richard Anderson</w:t>
      </w:r>
      <w:r w:rsidR="00381417">
        <w:t xml:space="preserve"> </w:t>
      </w:r>
      <w:r>
        <w:t xml:space="preserve">was stopped by law enforcement for a broken tail light. During the stop, Anderson was </w:t>
      </w:r>
      <w:r w:rsidR="00381417">
        <w:t xml:space="preserve">asked itinerary </w:t>
      </w:r>
      <w:r>
        <w:t>question</w:t>
      </w:r>
      <w:r w:rsidR="00381417">
        <w:t xml:space="preserve">s regarding </w:t>
      </w:r>
      <w:r>
        <w:t>his activities</w:t>
      </w:r>
      <w:r w:rsidR="00381417">
        <w:t>. H</w:t>
      </w:r>
      <w:r>
        <w:t>e responded that he had been grocery shopping in West Fargo and was heading home to Hunter, more than 35 miles away. The officers found his story suspicious due to the late hour and the lack of visible groceries in the car. They conducted a background check, revealing Anderson</w:t>
      </w:r>
      <w:r w:rsidR="003C268F">
        <w:t>’</w:t>
      </w:r>
      <w:r>
        <w:t>s prior drug convictions. Based on this information, the officers called a K-9 unit, which detected drugs in Anderson</w:t>
      </w:r>
      <w:r w:rsidR="003C268F">
        <w:t>’</w:t>
      </w:r>
      <w:r>
        <w:t>s vehicle. Anderson was subsequently charged with possession of drug paraphernalia.</w:t>
      </w:r>
    </w:p>
    <w:p w14:paraId="00EC5F24" w14:textId="77777777" w:rsidR="0070528A" w:rsidRDefault="0070528A" w:rsidP="0070528A"/>
    <w:p w14:paraId="070AA706" w14:textId="77777777" w:rsidR="0070528A" w:rsidRDefault="0070528A" w:rsidP="0070528A">
      <w:r>
        <w:t>Prior to his trial, Anderson moved to suppress the evidence obtained from the search, arguing that the officers did not have reasonable suspicion to expand the traffic stop into a drug investigation. The district court denied his motion, and Anderson entered a conditional guilty plea, reserving his right to appeal the denial of his motion to suppress.</w:t>
      </w:r>
    </w:p>
    <w:p w14:paraId="3EB63479" w14:textId="77777777" w:rsidR="0070528A" w:rsidRDefault="0070528A" w:rsidP="0070528A"/>
    <w:p w14:paraId="6F07DA23" w14:textId="32D7E920" w:rsidR="0070528A" w:rsidRDefault="0070528A" w:rsidP="0070528A">
      <w:r>
        <w:t>The Supreme Court of North Dakota affirmed the district court</w:t>
      </w:r>
      <w:r w:rsidR="003C268F">
        <w:t>’</w:t>
      </w:r>
      <w:r>
        <w:t>s decision. The court found that the officers did not expand the scope of the traffic stop until after they discovered Anderson</w:t>
      </w:r>
      <w:r w:rsidR="003C268F">
        <w:t>’</w:t>
      </w:r>
      <w:r>
        <w:t xml:space="preserve">s criminal history. Until that point, the officers diligently pursued the mission of the traffic stop. After learning of the drug convictions, the officers shifted their focus to a drug investigation. The court found that the officers had reasonable suspicion to extend the traffic stop </w:t>
      </w:r>
      <w:r w:rsidR="00381417">
        <w:t>into an investigative detention (Terry Stop)</w:t>
      </w:r>
      <w:r>
        <w:t xml:space="preserve"> based on the totality of the circumstances, including the late hour, Anderson</w:t>
      </w:r>
      <w:r w:rsidR="003C268F">
        <w:t>’</w:t>
      </w:r>
      <w:r>
        <w:t>s vague explanation for his travel, the lack of visible groceries in the car, Anderson</w:t>
      </w:r>
      <w:r w:rsidR="003C268F">
        <w:t>’</w:t>
      </w:r>
      <w:r>
        <w:t>s change in demeanor when questioned, and his prior drug convictions.</w:t>
      </w:r>
    </w:p>
    <w:p w14:paraId="1B486083" w14:textId="77777777" w:rsidR="0070528A" w:rsidRDefault="0070528A" w:rsidP="0070528A"/>
    <w:p w14:paraId="42AB355E" w14:textId="77777777" w:rsidR="0070528A" w:rsidRDefault="0070528A" w:rsidP="0070528A"/>
    <w:p w14:paraId="3D2B1E55" w14:textId="77777777" w:rsidR="0070528A" w:rsidRPr="0070528A" w:rsidRDefault="0070528A" w:rsidP="0070528A">
      <w:pPr>
        <w:rPr>
          <w:b/>
          <w:bCs/>
        </w:rPr>
      </w:pPr>
      <w:r w:rsidRPr="0070528A">
        <w:rPr>
          <w:b/>
          <w:bCs/>
        </w:rPr>
        <w:t>State v. Sargent</w:t>
      </w:r>
    </w:p>
    <w:p w14:paraId="3A376BC9" w14:textId="77777777" w:rsidR="0070528A" w:rsidRDefault="0070528A" w:rsidP="0070528A">
      <w:r>
        <w:t>North Dakota Supreme Court</w:t>
      </w:r>
    </w:p>
    <w:p w14:paraId="7B2ECDBD" w14:textId="77777777" w:rsidR="0070528A" w:rsidRDefault="0070528A" w:rsidP="0070528A">
      <w:r>
        <w:t>June 6, 2024</w:t>
      </w:r>
    </w:p>
    <w:p w14:paraId="4D97D60D" w14:textId="77777777" w:rsidR="0070528A" w:rsidRDefault="0070528A" w:rsidP="0070528A"/>
    <w:p w14:paraId="53D3E765" w14:textId="4E08D756" w:rsidR="0070528A" w:rsidRPr="00381417" w:rsidRDefault="0070528A" w:rsidP="0070528A">
      <w:pPr>
        <w:rPr>
          <w:i/>
          <w:iCs/>
        </w:rPr>
      </w:pPr>
      <w:r w:rsidRPr="00381417">
        <w:rPr>
          <w:i/>
          <w:iCs/>
        </w:rPr>
        <w:t xml:space="preserve">LEO LAW Topics </w:t>
      </w:r>
      <w:r w:rsidR="00381417" w:rsidRPr="00381417">
        <w:rPr>
          <w:i/>
          <w:iCs/>
        </w:rPr>
        <w:t>5-13, 10-3, 10-4:  Mission-related activities during a traffic stop led to reasonable suspicion to support an investigative detention</w:t>
      </w:r>
      <w:r w:rsidR="00381417">
        <w:rPr>
          <w:i/>
          <w:iCs/>
        </w:rPr>
        <w:t xml:space="preserve">. The detention and K9 sniff </w:t>
      </w:r>
      <w:r w:rsidR="00381417" w:rsidRPr="00381417">
        <w:rPr>
          <w:i/>
          <w:iCs/>
        </w:rPr>
        <w:t>led to probable cause and a search of a towed vehicle under the automobile exception.</w:t>
      </w:r>
    </w:p>
    <w:p w14:paraId="68A258B7" w14:textId="77777777" w:rsidR="00381417" w:rsidRDefault="00381417" w:rsidP="0070528A"/>
    <w:p w14:paraId="0360E463" w14:textId="5AC879D5" w:rsidR="0070528A" w:rsidRDefault="0070528A" w:rsidP="0070528A">
      <w:r>
        <w:lastRenderedPageBreak/>
        <w:t>Richard Sargent</w:t>
      </w:r>
      <w:r w:rsidR="00381417">
        <w:t xml:space="preserve"> was stopped for a traffic violation while towing another vehicle. During the traffic stop</w:t>
      </w:r>
      <w:r>
        <w:t xml:space="preserve">, </w:t>
      </w:r>
      <w:r w:rsidR="00381417">
        <w:t>officers conducted a K9 sniff of the towed vehicle, which resulted in the search and subsequent seizure of firearms and money which led to charges</w:t>
      </w:r>
      <w:r>
        <w:t xml:space="preserve"> of unlawful possession of a firearm by a felon, theft of a firearm, and theft of $500-$1000. Sargent filed a motion to suppress the evidence, arguing that the traffic stop and subsequent search were unlawful.</w:t>
      </w:r>
    </w:p>
    <w:p w14:paraId="37266383" w14:textId="77777777" w:rsidR="0070528A" w:rsidRDefault="0070528A" w:rsidP="0070528A"/>
    <w:p w14:paraId="56C45F3F" w14:textId="612D1BA6" w:rsidR="0070528A" w:rsidRDefault="0070528A" w:rsidP="0070528A">
      <w:r>
        <w:t>The District Court of Williams County denied Sargent</w:t>
      </w:r>
      <w:r w:rsidR="003C268F">
        <w:t>’</w:t>
      </w:r>
      <w:r>
        <w:t>s motion to suppress the evidence. The court found that the traffic stop was valid due to a traffic violation committed by Sargent. It also ruled that the officers had reasonable suspicion to extend the traffic stop and call in a K-9 unit based on Sargent</w:t>
      </w:r>
      <w:r w:rsidR="003C268F">
        <w:t>’</w:t>
      </w:r>
      <w:r>
        <w:t xml:space="preserve">s nervousness, criminal history, probation status, and the inconsistencies </w:t>
      </w:r>
      <w:r w:rsidR="00381417">
        <w:t>of his stated</w:t>
      </w:r>
      <w:r>
        <w:t xml:space="preserve"> travel plans. The court further held that the automobile exception to the warrant requirement allowed the officers to search the vehicle being towed by Sargent.</w:t>
      </w:r>
    </w:p>
    <w:p w14:paraId="4686D8BD" w14:textId="77777777" w:rsidR="0070528A" w:rsidRDefault="0070528A" w:rsidP="0070528A"/>
    <w:p w14:paraId="3E35B73B" w14:textId="3EDE27B5" w:rsidR="0070528A" w:rsidRDefault="0070528A" w:rsidP="0070528A">
      <w:r>
        <w:t>Upon appeal, the Supreme Court of North Dakota affirmed the lower court</w:t>
      </w:r>
      <w:r w:rsidR="003C268F">
        <w:t>’</w:t>
      </w:r>
      <w:r>
        <w:t>s decision. The Supreme Court agreed that the traffic stop was valid and that the officers had reasonable suspicion to extend the stop. It also held that the automobile exception permitted the officers to search the towed vehicle. The court concluded that the district court did not err in denying Sargent</w:t>
      </w:r>
      <w:r w:rsidR="003C268F">
        <w:t>’</w:t>
      </w:r>
      <w:r>
        <w:t>s motion to suppress evidence, thereby affirming the lower court</w:t>
      </w:r>
      <w:r w:rsidR="003C268F">
        <w:t>’</w:t>
      </w:r>
      <w:r>
        <w:t>s decision.</w:t>
      </w:r>
    </w:p>
    <w:p w14:paraId="2DC333D8" w14:textId="77777777" w:rsidR="0070528A" w:rsidRDefault="0070528A" w:rsidP="0070528A"/>
    <w:p w14:paraId="6BD1955E" w14:textId="77777777" w:rsidR="0070528A" w:rsidRDefault="0070528A" w:rsidP="00515485"/>
    <w:p w14:paraId="14E0F626" w14:textId="77777777" w:rsidR="00515485" w:rsidRPr="0070528A" w:rsidRDefault="00515485" w:rsidP="00515485">
      <w:pPr>
        <w:rPr>
          <w:b/>
          <w:bCs/>
        </w:rPr>
      </w:pPr>
      <w:r w:rsidRPr="0070528A">
        <w:rPr>
          <w:b/>
          <w:bCs/>
        </w:rPr>
        <w:t>State v. Jelinek</w:t>
      </w:r>
    </w:p>
    <w:p w14:paraId="331CCF23" w14:textId="16FF173C" w:rsidR="00515485" w:rsidRDefault="00515485" w:rsidP="00515485">
      <w:r>
        <w:t>North Dakota Supreme Court</w:t>
      </w:r>
    </w:p>
    <w:p w14:paraId="3CCCC0EA" w14:textId="532B2692" w:rsidR="00515485" w:rsidRDefault="00515485" w:rsidP="00515485">
      <w:r>
        <w:t>June 6, 2024</w:t>
      </w:r>
    </w:p>
    <w:p w14:paraId="1611A4C8" w14:textId="77777777" w:rsidR="00515485" w:rsidRDefault="00515485" w:rsidP="00515485"/>
    <w:p w14:paraId="03B4B96B" w14:textId="1ED8A399" w:rsidR="00515485" w:rsidRDefault="0070528A" w:rsidP="00515485">
      <w:r>
        <w:t xml:space="preserve">LEO LAW Topics </w:t>
      </w:r>
      <w:r w:rsidR="00381417">
        <w:t>1-7</w:t>
      </w:r>
      <w:r>
        <w:t>:</w:t>
      </w:r>
      <w:r w:rsidR="00381417">
        <w:t xml:space="preserve"> Detention before arrest was based on a reasonable suspicion of criminal activity.</w:t>
      </w:r>
    </w:p>
    <w:p w14:paraId="4739F3F8" w14:textId="77777777" w:rsidR="00515485" w:rsidRDefault="00515485" w:rsidP="00515485"/>
    <w:p w14:paraId="1551507B" w14:textId="2395DCD7" w:rsidR="00515485" w:rsidRDefault="00381417" w:rsidP="00515485">
      <w:r>
        <w:t>A North Dakota Game and Fish Department Warden found Jay Jelinek in a field</w:t>
      </w:r>
      <w:r w:rsidR="00515485">
        <w:t xml:space="preserve"> during deer hunting season. Jelinek was replacing batteries in a trail camera and stated that he had been sitting in a deer stand with his wife, who had a deer tag, earlier that day. </w:t>
      </w:r>
      <w:r w:rsidRPr="00381417">
        <w:t>The Warden recognized Jelinek from previous encounters and knew that his hunting privileges were suspended.</w:t>
      </w:r>
      <w:r>
        <w:t xml:space="preserve"> </w:t>
      </w:r>
      <w:r w:rsidR="00515485">
        <w:t xml:space="preserve">Jelinek </w:t>
      </w:r>
      <w:r>
        <w:t xml:space="preserve">was charged and </w:t>
      </w:r>
      <w:r w:rsidR="00515485">
        <w:t xml:space="preserve">moved to suppress </w:t>
      </w:r>
      <w:r>
        <w:t xml:space="preserve">the </w:t>
      </w:r>
      <w:r w:rsidR="00515485">
        <w:t>evidence gathered during his encounter with the Warden, arguing that the Warden did not have reasonable suspicion of criminal activity</w:t>
      </w:r>
      <w:r w:rsidRPr="00381417">
        <w:t xml:space="preserve"> </w:t>
      </w:r>
      <w:r>
        <w:t xml:space="preserve">and </w:t>
      </w:r>
      <w:r w:rsidRPr="00381417">
        <w:t>he was unlawfully seized</w:t>
      </w:r>
      <w:r w:rsidR="00515485">
        <w:t>.</w:t>
      </w:r>
    </w:p>
    <w:p w14:paraId="6B893AEC" w14:textId="77777777" w:rsidR="00515485" w:rsidRDefault="00515485" w:rsidP="00515485"/>
    <w:p w14:paraId="0AA67170" w14:textId="4745E152" w:rsidR="00515485" w:rsidRDefault="00515485" w:rsidP="00515485">
      <w:r>
        <w:t>The District Court of Grand Forks County denied Jelinek</w:t>
      </w:r>
      <w:r w:rsidR="003C268F">
        <w:t>’</w:t>
      </w:r>
      <w:r>
        <w:t xml:space="preserve">s motion to suppress, finding that he was not subject to an improper seizure prior to his arrest and that the Warden had reasonable suspicion of criminal activity. </w:t>
      </w:r>
    </w:p>
    <w:p w14:paraId="2E5A9959" w14:textId="77777777" w:rsidR="00515485" w:rsidRDefault="00515485" w:rsidP="00515485"/>
    <w:p w14:paraId="1134CAF2" w14:textId="0BD6C2DA" w:rsidR="00515485" w:rsidRDefault="00515485" w:rsidP="00515485">
      <w:r>
        <w:t>The Supreme Court of North Dakota found that the district court did not err in denying Jelinek</w:t>
      </w:r>
      <w:r w:rsidR="003C268F">
        <w:t>’</w:t>
      </w:r>
      <w:r>
        <w:t>s motion to suppress, as sufficient evidence support</w:t>
      </w:r>
      <w:r w:rsidR="00381417">
        <w:t>ed</w:t>
      </w:r>
      <w:r>
        <w:t xml:space="preserve"> the district court</w:t>
      </w:r>
      <w:r w:rsidR="003C268F">
        <w:t>’</w:t>
      </w:r>
      <w:r>
        <w:t xml:space="preserve">s findings that Jelinek was not unlawfully seized. </w:t>
      </w:r>
    </w:p>
    <w:p w14:paraId="44E2E3B0" w14:textId="77777777" w:rsidR="00515485" w:rsidRDefault="00515485" w:rsidP="00515485"/>
    <w:p w14:paraId="38C07015" w14:textId="77777777" w:rsidR="00515485" w:rsidRDefault="00515485" w:rsidP="00515485"/>
    <w:p w14:paraId="24C56563" w14:textId="77777777" w:rsidR="00515485" w:rsidRPr="0070528A" w:rsidRDefault="00515485" w:rsidP="00515485">
      <w:pPr>
        <w:rPr>
          <w:b/>
          <w:bCs/>
        </w:rPr>
      </w:pPr>
      <w:r w:rsidRPr="0070528A">
        <w:rPr>
          <w:b/>
          <w:bCs/>
        </w:rPr>
        <w:t>State of West Virginia v. Juan McMutary</w:t>
      </w:r>
    </w:p>
    <w:p w14:paraId="00694E12" w14:textId="1AF80905" w:rsidR="00515485" w:rsidRDefault="00515485" w:rsidP="00515485">
      <w:r>
        <w:t>Supreme Court of Appeals of West Virginia</w:t>
      </w:r>
    </w:p>
    <w:p w14:paraId="62E4C0A9" w14:textId="466C993B" w:rsidR="00515485" w:rsidRDefault="0070528A" w:rsidP="00515485">
      <w:r w:rsidRPr="0070528A">
        <w:t>June 3, 2024</w:t>
      </w:r>
    </w:p>
    <w:p w14:paraId="6A44D39F" w14:textId="77777777" w:rsidR="00515485" w:rsidRDefault="00515485" w:rsidP="00515485"/>
    <w:p w14:paraId="10649028" w14:textId="788ABF6A" w:rsidR="00515485" w:rsidRPr="00381417" w:rsidRDefault="0070528A" w:rsidP="00515485">
      <w:pPr>
        <w:rPr>
          <w:i/>
          <w:iCs/>
        </w:rPr>
      </w:pPr>
      <w:r w:rsidRPr="00381417">
        <w:rPr>
          <w:i/>
          <w:iCs/>
        </w:rPr>
        <w:t xml:space="preserve">LEO LAW Topic </w:t>
      </w:r>
      <w:r w:rsidR="00381417" w:rsidRPr="00381417">
        <w:rPr>
          <w:i/>
          <w:iCs/>
        </w:rPr>
        <w:t>10-2</w:t>
      </w:r>
      <w:r w:rsidRPr="00381417">
        <w:rPr>
          <w:i/>
          <w:iCs/>
        </w:rPr>
        <w:t>:</w:t>
      </w:r>
      <w:r w:rsidR="00381417" w:rsidRPr="00381417">
        <w:rPr>
          <w:i/>
          <w:iCs/>
        </w:rPr>
        <w:t xml:space="preserve"> A police officer had probable cause to conduct a traffic stop when she witnessed the defendant commit a traffic infraction, and the officer’s pretextual subjective intent was not relevant.</w:t>
      </w:r>
    </w:p>
    <w:p w14:paraId="7CFB0B5F" w14:textId="77777777" w:rsidR="00515485" w:rsidRDefault="00515485" w:rsidP="00515485"/>
    <w:p w14:paraId="45F0283C" w14:textId="2627994F" w:rsidR="00515485" w:rsidRDefault="00515485" w:rsidP="00515485">
      <w:r>
        <w:t xml:space="preserve">The Supreme Court of Appeals of West Virginia reviewed a case involving Juan McMutary, who </w:t>
      </w:r>
      <w:r w:rsidR="00381417">
        <w:t>a police officer stopped</w:t>
      </w:r>
      <w:r>
        <w:t xml:space="preserve"> for a traffic violation. During the </w:t>
      </w:r>
      <w:r w:rsidR="00381417">
        <w:t xml:space="preserve">traffic </w:t>
      </w:r>
      <w:r>
        <w:t xml:space="preserve">stop, </w:t>
      </w:r>
      <w:r w:rsidR="00381417">
        <w:t>McMutary fled, and the officer pursued McMutary, who eventually acquiesced. Once stopped the second time, the officer placed McMutary in handcuffs and requested consent to search the vehicle. McMutary granted consent and told the officer there was a firearm in the car. T</w:t>
      </w:r>
      <w:r>
        <w:t xml:space="preserve">he officer </w:t>
      </w:r>
      <w:r w:rsidR="00381417">
        <w:t>searched</w:t>
      </w:r>
      <w:r>
        <w:t xml:space="preserve"> McMutary</w:t>
      </w:r>
      <w:r w:rsidR="003C268F">
        <w:t>’</w:t>
      </w:r>
      <w:r>
        <w:t xml:space="preserve">s vehicle, uncovering a </w:t>
      </w:r>
      <w:r w:rsidR="00381417">
        <w:t>gun</w:t>
      </w:r>
      <w:r>
        <w:t xml:space="preserve"> and four bags later determined to contain illegal drugs. As a result, McMutary </w:t>
      </w:r>
      <w:r w:rsidR="00381417">
        <w:t xml:space="preserve">was </w:t>
      </w:r>
      <w:r>
        <w:t xml:space="preserve">convicted of possession of a firearm by a prohibited person and felony possession of a controlled substance with intent to </w:t>
      </w:r>
      <w:r w:rsidR="00381417">
        <w:t>distribute in violation of West Virginia law.</w:t>
      </w:r>
    </w:p>
    <w:p w14:paraId="29444EDB" w14:textId="77777777" w:rsidR="00515485" w:rsidRDefault="00515485" w:rsidP="00515485"/>
    <w:p w14:paraId="0F0FE1E8" w14:textId="2EB50679" w:rsidR="00515485" w:rsidRDefault="00515485" w:rsidP="00515485">
      <w:r>
        <w:t>The Circuit Court of Wood County had previously denied McMutary</w:t>
      </w:r>
      <w:r w:rsidR="003C268F">
        <w:t>’</w:t>
      </w:r>
      <w:r>
        <w:t>s motion to suppress the evidence collected by the police officer during the search of his vehicle</w:t>
      </w:r>
      <w:r w:rsidR="00381417">
        <w:t xml:space="preserve">. </w:t>
      </w:r>
      <w:r>
        <w:t xml:space="preserve">McMutary </w:t>
      </w:r>
      <w:r w:rsidR="00381417">
        <w:t xml:space="preserve">had argued the traffic stop was a racially-motivated pretextual stop and </w:t>
      </w:r>
      <w:r>
        <w:t>appealed the decision to the Supreme Court of Appeals of West Virginia.</w:t>
      </w:r>
      <w:r w:rsidR="00381417">
        <w:t xml:space="preserve"> </w:t>
      </w:r>
      <w:r>
        <w:t>The Supreme Court of Appeals of West Virginia affirmed the lower court</w:t>
      </w:r>
      <w:r w:rsidR="003C268F">
        <w:t>’</w:t>
      </w:r>
      <w:r>
        <w:t>s decision to deny McMutary</w:t>
      </w:r>
      <w:r w:rsidR="003C268F">
        <w:t>’</w:t>
      </w:r>
      <w:r>
        <w:t xml:space="preserve">s motion to suppress the evidence, ruling that the officer had probable cause to conduct a traffic stop when she witnessed McMutary commit a traffic </w:t>
      </w:r>
      <w:r w:rsidR="00045998">
        <w:t>violation,</w:t>
      </w:r>
      <w:r w:rsidR="00381417">
        <w:t xml:space="preserve"> and the officer’s subjective intent was not relevant (citing </w:t>
      </w:r>
      <w:r w:rsidR="00381417" w:rsidRPr="00381417">
        <w:rPr>
          <w:i/>
          <w:iCs/>
        </w:rPr>
        <w:t>Whren</w:t>
      </w:r>
      <w:r w:rsidR="00381417">
        <w:rPr>
          <w:i/>
          <w:iCs/>
        </w:rPr>
        <w:t xml:space="preserve"> v. United States</w:t>
      </w:r>
      <w:r w:rsidR="00381417">
        <w:t xml:space="preserve">). </w:t>
      </w:r>
    </w:p>
    <w:p w14:paraId="5233A7DD" w14:textId="77777777" w:rsidR="00515485" w:rsidRDefault="00515485" w:rsidP="00515485"/>
    <w:p w14:paraId="1D893EC6" w14:textId="77777777" w:rsidR="0070528A" w:rsidRDefault="0070528A" w:rsidP="00515485"/>
    <w:p w14:paraId="2E37E4C6" w14:textId="22FEA193" w:rsidR="00515485" w:rsidRDefault="0070528A" w:rsidP="00515485">
      <w:r>
        <w:t>FEDERAL USE OF FORCE CASES</w:t>
      </w:r>
    </w:p>
    <w:p w14:paraId="280FFED9" w14:textId="77777777" w:rsidR="0070528A" w:rsidRDefault="0070528A" w:rsidP="0070528A"/>
    <w:p w14:paraId="144EE60E" w14:textId="1DC70A12" w:rsidR="00381417" w:rsidRDefault="00381417" w:rsidP="0070528A">
      <w:r>
        <w:t>DO NOT POST - PROCEDURAL</w:t>
      </w:r>
    </w:p>
    <w:p w14:paraId="022A765D" w14:textId="77777777" w:rsidR="00381417" w:rsidRDefault="00381417" w:rsidP="0070528A"/>
    <w:p w14:paraId="08B097B6" w14:textId="77777777" w:rsidR="0070528A" w:rsidRPr="0070528A" w:rsidRDefault="0070528A" w:rsidP="0070528A">
      <w:pPr>
        <w:rPr>
          <w:b/>
          <w:bCs/>
        </w:rPr>
      </w:pPr>
      <w:r w:rsidRPr="0070528A">
        <w:rPr>
          <w:b/>
          <w:bCs/>
        </w:rPr>
        <w:t>Asante-Chioke v. Dowdle</w:t>
      </w:r>
    </w:p>
    <w:p w14:paraId="79B8E287" w14:textId="77777777" w:rsidR="0070528A" w:rsidRDefault="0070528A" w:rsidP="0070528A">
      <w:r>
        <w:t>US Court of Appeals for the Fifth Circuit</w:t>
      </w:r>
    </w:p>
    <w:p w14:paraId="44D744D6" w14:textId="77777777" w:rsidR="0070528A" w:rsidRDefault="0070528A" w:rsidP="0070528A">
      <w:r w:rsidRPr="0070528A">
        <w:t>June 5, 2024</w:t>
      </w:r>
    </w:p>
    <w:p w14:paraId="11789FE2" w14:textId="77777777" w:rsidR="0070528A" w:rsidRDefault="0070528A" w:rsidP="0070528A">
      <w:r>
        <w:t>Docket: 23-30694</w:t>
      </w:r>
    </w:p>
    <w:p w14:paraId="5B9A6848" w14:textId="77777777" w:rsidR="0070528A" w:rsidRDefault="0070528A" w:rsidP="0070528A"/>
    <w:p w14:paraId="4D9F816D" w14:textId="77777777" w:rsidR="0070528A" w:rsidRDefault="0070528A" w:rsidP="0070528A">
      <w:r>
        <w:t xml:space="preserve">LEO LAW Topics : </w:t>
      </w:r>
    </w:p>
    <w:p w14:paraId="7B350251" w14:textId="77777777" w:rsidR="0070528A" w:rsidRDefault="0070528A" w:rsidP="0070528A"/>
    <w:p w14:paraId="4A9F6E0A" w14:textId="77777777" w:rsidR="00381417" w:rsidRDefault="0070528A" w:rsidP="0070528A">
      <w:r>
        <w:t xml:space="preserve">Asante-Chioke </w:t>
      </w:r>
      <w:r w:rsidR="00381417">
        <w:t xml:space="preserve">was fatally shot </w:t>
      </w:r>
      <w:r>
        <w:t>by police officers in Jefferson Parish, Louisiana</w:t>
      </w:r>
      <w:r w:rsidR="00381417">
        <w:t>,</w:t>
      </w:r>
      <w:r>
        <w:t xml:space="preserve"> after he raised a gun in their direction. An autopsy revealed that thirty-six rounds were fired by the officers, with twenty-four hitting Asante-Chioke. The plaintiff, Asante-Chioke</w:t>
      </w:r>
      <w:r w:rsidR="003C268F">
        <w:t>’</w:t>
      </w:r>
      <w:r>
        <w:t xml:space="preserve">s daughter, filed a </w:t>
      </w:r>
      <w:r w:rsidR="00381417">
        <w:t xml:space="preserve">federal civil rights </w:t>
      </w:r>
      <w:r>
        <w:t>lawsuit against the officers and Colonel Lamar Davis, superintendent of the Louisiana State Police, under 42 U.S.C. §§ 1983 and 1988, alleging unlawful seizure and excessive force.</w:t>
      </w:r>
      <w:r w:rsidR="00381417">
        <w:t xml:space="preserve"> </w:t>
      </w:r>
      <w:r>
        <w:t xml:space="preserve">The defendants moved to dismiss the case, asserting qualified immunity. </w:t>
      </w:r>
    </w:p>
    <w:p w14:paraId="6B8D420B" w14:textId="77777777" w:rsidR="00381417" w:rsidRDefault="00381417" w:rsidP="0070528A"/>
    <w:p w14:paraId="73028E48" w14:textId="614D3F96" w:rsidR="0070528A" w:rsidRDefault="0070528A" w:rsidP="0070528A">
      <w:r>
        <w:t>The district court denied the motion, stating that the plaintiff had pled sufficient facts to overcome the defense of qualified immunity. The court also denied the defendants</w:t>
      </w:r>
      <w:r w:rsidR="003C268F">
        <w:t>’</w:t>
      </w:r>
      <w:r>
        <w:t xml:space="preserve"> request to limit discovery. The defendants appealed the denial of limited discovery, and the district court stayed discovery only as to claims against Dowdle and issues regarding his qualified immunity on appeal.</w:t>
      </w:r>
    </w:p>
    <w:p w14:paraId="44195D36" w14:textId="77777777" w:rsidR="0070528A" w:rsidRDefault="0070528A" w:rsidP="0070528A"/>
    <w:p w14:paraId="0D3AE92C" w14:textId="5EF26ACC" w:rsidR="0070528A" w:rsidRDefault="0070528A" w:rsidP="00515485">
      <w:r>
        <w:t>The United States Court of Appeals for the Fifth Circuit reviewed the district court</w:t>
      </w:r>
      <w:r w:rsidR="003C268F">
        <w:t>’</w:t>
      </w:r>
      <w:r>
        <w:t>s order. The court found that it had jurisdiction to review the order under the collateral order doctrine, as the district court</w:t>
      </w:r>
      <w:r w:rsidR="003C268F">
        <w:t>’</w:t>
      </w:r>
      <w:r>
        <w:t>s failure to limit discovery was tantamount to the denial of qualified immunity. The court vacated the district court</w:t>
      </w:r>
      <w:r w:rsidR="003C268F">
        <w:t>’</w:t>
      </w:r>
      <w:r>
        <w:t>s order and remanded the case, directing the lower court to limit discovery to uncover only the facts necessary to rule on qualified immunity.</w:t>
      </w:r>
    </w:p>
    <w:p w14:paraId="72F267D7" w14:textId="77777777" w:rsidR="00515485" w:rsidRDefault="00515485" w:rsidP="00515485"/>
    <w:p w14:paraId="3C628B6B" w14:textId="77777777" w:rsidR="00515485" w:rsidRDefault="00515485" w:rsidP="00515485"/>
    <w:sectPr w:rsidR="00515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ytTQ2MDM2NbYwNTBR0lEKTi0uzszPAykwqQUA/IVdoCwAAAA="/>
  </w:docVars>
  <w:rsids>
    <w:rsidRoot w:val="00A957D0"/>
    <w:rsid w:val="00045998"/>
    <w:rsid w:val="001B1AFA"/>
    <w:rsid w:val="002550DE"/>
    <w:rsid w:val="002F6432"/>
    <w:rsid w:val="00381417"/>
    <w:rsid w:val="003C268F"/>
    <w:rsid w:val="003D5635"/>
    <w:rsid w:val="00515485"/>
    <w:rsid w:val="00571927"/>
    <w:rsid w:val="00587F4F"/>
    <w:rsid w:val="0070528A"/>
    <w:rsid w:val="008E03B8"/>
    <w:rsid w:val="00A026EE"/>
    <w:rsid w:val="00A957D0"/>
    <w:rsid w:val="00C04E35"/>
    <w:rsid w:val="00D47B69"/>
    <w:rsid w:val="00D800F0"/>
    <w:rsid w:val="00DF4922"/>
    <w:rsid w:val="00E9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8BD7"/>
  <w15:chartTrackingRefBased/>
  <w15:docId w15:val="{E820C268-15FA-4454-A203-6F9165E8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26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8</Pages>
  <Words>3070</Words>
  <Characters>17501</Characters>
  <Application>Microsoft Office Word</Application>
  <DocSecurity>0</DocSecurity>
  <Lines>145</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11</cp:revision>
  <dcterms:created xsi:type="dcterms:W3CDTF">2024-06-07T18:41:00Z</dcterms:created>
  <dcterms:modified xsi:type="dcterms:W3CDTF">2024-06-15T10:03:00Z</dcterms:modified>
</cp:coreProperties>
</file>