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98C74" w14:textId="722CD2E4" w:rsidR="006B6B89" w:rsidRDefault="006B6B89">
      <w:r>
        <w:t>Cases 27JUN2025</w:t>
      </w:r>
    </w:p>
    <w:p w14:paraId="64C5118D" w14:textId="77777777" w:rsidR="006B6B89" w:rsidRDefault="006B6B89"/>
    <w:p w14:paraId="59E95149" w14:textId="77777777" w:rsidR="006B6B89" w:rsidRDefault="006B6B89" w:rsidP="006B6B89">
      <w:r>
        <w:t>United States v. Robinson</w:t>
      </w:r>
    </w:p>
    <w:p w14:paraId="459874FC" w14:textId="77777777" w:rsidR="006B6B89" w:rsidRDefault="006B6B89" w:rsidP="006B6B89">
      <w:r>
        <w:t>Court: U.S. Court of Appeals for the Eighth Circuit</w:t>
      </w:r>
    </w:p>
    <w:p w14:paraId="40F2644E" w14:textId="77777777" w:rsidR="006B6B89" w:rsidRDefault="006B6B89" w:rsidP="006B6B89">
      <w:r>
        <w:t>Docket: 24-2416</w:t>
      </w:r>
    </w:p>
    <w:p w14:paraId="2661AD3A" w14:textId="77777777" w:rsidR="006B6B89" w:rsidRDefault="006B6B89" w:rsidP="006B6B89">
      <w:r>
        <w:t>Opinion Date: June 23, 2025</w:t>
      </w:r>
    </w:p>
    <w:p w14:paraId="0FA50188" w14:textId="77777777" w:rsidR="006B6B89" w:rsidRDefault="006B6B89" w:rsidP="006B6B89"/>
    <w:p w14:paraId="48387661" w14:textId="77777777" w:rsidR="006B6B89" w:rsidRDefault="006B6B89" w:rsidP="006B6B89">
      <w:r>
        <w:t>Areas of Law: Constitutional Law, Criminal Law</w:t>
      </w:r>
    </w:p>
    <w:p w14:paraId="7058A2C2" w14:textId="77777777" w:rsidR="006B6B89" w:rsidRDefault="006B6B89" w:rsidP="006B6B89">
      <w:r>
        <w:t>Reginald Robinson, Jr. entered a conditional guilty plea to one count of being a prohibited person in possession of a firearm, preserving his right to appeal the denial of a motion to dismiss the indictment and a motion to suppress. The district court sentenced him to 60 months’ imprisonment followed by 3 years of supervised release. Robinson appealed, arguing that the district court erroneously denied his motion to suppress based on an invalid Miranda waiver and lack of reasonable suspicion, and his motion to dismiss the indictment challenging the constitutionality of 18 U.S.C. § 922(g)(1) and (g)(3).</w:t>
      </w:r>
    </w:p>
    <w:p w14:paraId="372DB059" w14:textId="77777777" w:rsidR="006B6B89" w:rsidRDefault="006B6B89" w:rsidP="006B6B89">
      <w:r>
        <w:t xml:space="preserve">The district court denied Robinson’s motion to suppress, concluding that Officer </w:t>
      </w:r>
      <w:proofErr w:type="spellStart"/>
      <w:r>
        <w:t>Siferd</w:t>
      </w:r>
      <w:proofErr w:type="spellEnd"/>
      <w:r>
        <w:t xml:space="preserve"> did not circumvent Miranda and that Robinson’s waiver of his rights was knowing and voluntary. The court also found that Officer </w:t>
      </w:r>
      <w:proofErr w:type="spellStart"/>
      <w:r>
        <w:t>Siferd</w:t>
      </w:r>
      <w:proofErr w:type="spellEnd"/>
      <w:r>
        <w:t xml:space="preserve"> had reasonable suspicion to detain Robinson based on the Walmart employee’s report and the odor of marijuana. The district court denied Robinson’s motion to dismiss the indictment, relying on Eighth Circuit precedent that upheld the constitutionality of § 922(g)(1) and (g)(3).</w:t>
      </w:r>
    </w:p>
    <w:p w14:paraId="4D3E5BFE" w14:textId="3124D096" w:rsidR="006B6B89" w:rsidRDefault="006B6B89" w:rsidP="006B6B89">
      <w:r>
        <w:t xml:space="preserve">The United States Court of Appeals for the Eighth Circuit reviewed the case and affirmed the district court’s rulings. The court found no evidence that Officer </w:t>
      </w:r>
      <w:proofErr w:type="spellStart"/>
      <w:r>
        <w:t>Siferd</w:t>
      </w:r>
      <w:proofErr w:type="spellEnd"/>
      <w:r>
        <w:t xml:space="preserve"> engaged in an orchestrated effort to circumvent Miranda and concluded that Robinson’s waiver of his rights was knowing and voluntary. The court also held that Officer </w:t>
      </w:r>
      <w:proofErr w:type="spellStart"/>
      <w:r>
        <w:t>Siferd</w:t>
      </w:r>
      <w:proofErr w:type="spellEnd"/>
      <w:r>
        <w:t xml:space="preserve"> had reasonable suspicion to detain Robinson based on the shoplifting report and the odor of marijuana. Additionally, the court upheld the constitutionality of § 922(g)(1) and (g)(3), noting that Robinson’s challenges were foreclosed by circuit precedent. The court affirmed the judgment of the district court.</w:t>
      </w:r>
    </w:p>
    <w:p w14:paraId="79AD62C1" w14:textId="01F9D16C" w:rsidR="006B6B89" w:rsidRDefault="006B6B89" w:rsidP="006B6B89">
      <w:hyperlink r:id="rId4" w:history="1">
        <w:r w:rsidRPr="00B20260">
          <w:rPr>
            <w:rStyle w:val="Hyperlink"/>
          </w:rPr>
          <w:t>https://law.justia.com/cases/federal/appellate-courts/ca8/24-2416/24-2416-2025-06-23.html</w:t>
        </w:r>
      </w:hyperlink>
    </w:p>
    <w:p w14:paraId="4338BC17" w14:textId="77777777" w:rsidR="006B6B89" w:rsidRDefault="006B6B89" w:rsidP="006B6B89"/>
    <w:p w14:paraId="01576BBC" w14:textId="77777777" w:rsidR="006B6B89" w:rsidRDefault="006B6B89" w:rsidP="006B6B89">
      <w:r>
        <w:lastRenderedPageBreak/>
        <w:t xml:space="preserve">State v. </w:t>
      </w:r>
      <w:proofErr w:type="spellStart"/>
      <w:r>
        <w:t>Scullark</w:t>
      </w:r>
      <w:proofErr w:type="spellEnd"/>
    </w:p>
    <w:p w14:paraId="76272A74" w14:textId="77777777" w:rsidR="006B6B89" w:rsidRDefault="006B6B89" w:rsidP="006B6B89">
      <w:r>
        <w:t>Court: Iowa Supreme Court</w:t>
      </w:r>
    </w:p>
    <w:p w14:paraId="7C5646E7" w14:textId="77777777" w:rsidR="006B6B89" w:rsidRDefault="006B6B89" w:rsidP="006B6B89">
      <w:r>
        <w:t>Docket: 23-1218</w:t>
      </w:r>
    </w:p>
    <w:p w14:paraId="18CF6C7E" w14:textId="77777777" w:rsidR="006B6B89" w:rsidRDefault="006B6B89" w:rsidP="006B6B89">
      <w:r>
        <w:t>Opinion Date: June 20, 2025</w:t>
      </w:r>
    </w:p>
    <w:p w14:paraId="568A7E54" w14:textId="77777777" w:rsidR="006B6B89" w:rsidRDefault="006B6B89" w:rsidP="006B6B89">
      <w:r>
        <w:t>Judge: Dana Oxley</w:t>
      </w:r>
    </w:p>
    <w:p w14:paraId="6D8FF4AB" w14:textId="77777777" w:rsidR="006B6B89" w:rsidRDefault="006B6B89" w:rsidP="006B6B89">
      <w:r>
        <w:t>Areas of Law: Constitutional Law, Criminal Law</w:t>
      </w:r>
    </w:p>
    <w:p w14:paraId="46AA34F7" w14:textId="77777777" w:rsidR="006B6B89" w:rsidRDefault="006B6B89" w:rsidP="006B6B89"/>
    <w:p w14:paraId="0ABEB07D" w14:textId="77777777" w:rsidR="006B6B89" w:rsidRDefault="006B6B89" w:rsidP="006B6B89">
      <w:r>
        <w:t xml:space="preserve">Patrick </w:t>
      </w:r>
      <w:proofErr w:type="spellStart"/>
      <w:r>
        <w:t>Scullark</w:t>
      </w:r>
      <w:proofErr w:type="spellEnd"/>
      <w:r>
        <w:t xml:space="preserve">, Jr. was charged with possession of a controlled substance after police officers found methamphetamine in his fanny pack during a search incident to his arrest on unrelated charges. </w:t>
      </w:r>
      <w:proofErr w:type="spellStart"/>
      <w:r>
        <w:t>Scullark</w:t>
      </w:r>
      <w:proofErr w:type="spellEnd"/>
      <w:r>
        <w:t xml:space="preserve"> attempted to pass the fanny pack to another person before being handcuffed. He argued that the search violated his constitutional rights because he could no longer access the fanny pack at the time it was searched.</w:t>
      </w:r>
    </w:p>
    <w:p w14:paraId="50856D32" w14:textId="77777777" w:rsidR="006B6B89" w:rsidRDefault="006B6B89" w:rsidP="006B6B89"/>
    <w:p w14:paraId="29BB0370" w14:textId="77777777" w:rsidR="006B6B89" w:rsidRDefault="006B6B89" w:rsidP="006B6B89">
      <w:r>
        <w:t xml:space="preserve">The Iowa District Court for Black Hawk County denied </w:t>
      </w:r>
      <w:proofErr w:type="spellStart"/>
      <w:r>
        <w:t>Scullark’s</w:t>
      </w:r>
      <w:proofErr w:type="spellEnd"/>
      <w:r>
        <w:t xml:space="preserve"> motion to suppress the evidence, finding the search valid as a search incident to arrest. </w:t>
      </w:r>
      <w:proofErr w:type="spellStart"/>
      <w:r>
        <w:t>Scullark</w:t>
      </w:r>
      <w:proofErr w:type="spellEnd"/>
      <w:r>
        <w:t xml:space="preserve"> entered a conditional guilty plea, preserving his right to appeal the suppression ruling. The Iowa Court of Appeals reversed the district court’s decision, agreeing with </w:t>
      </w:r>
      <w:proofErr w:type="spellStart"/>
      <w:r>
        <w:t>Scullark</w:t>
      </w:r>
      <w:proofErr w:type="spellEnd"/>
      <w:r>
        <w:t xml:space="preserve"> that the search did not satisfy the search incident to arrest (SITA) exception because he could not access the fanny pack at the time it was searched.</w:t>
      </w:r>
    </w:p>
    <w:p w14:paraId="067FA53A" w14:textId="77777777" w:rsidR="006B6B89" w:rsidRDefault="006B6B89" w:rsidP="006B6B89"/>
    <w:p w14:paraId="0ACC9E56" w14:textId="69F244C3" w:rsidR="006B6B89" w:rsidRDefault="006B6B89" w:rsidP="006B6B89">
      <w:r>
        <w:t xml:space="preserve">The Iowa Supreme Court reviewed the case and vacated the court of appeals decision, affirming the district court’s order. The court held that the search of the fanny pack was valid under both the United States Constitution and the Iowa Constitution. The court concluded that because the fanny pack was worn around </w:t>
      </w:r>
      <w:proofErr w:type="spellStart"/>
      <w:r>
        <w:t>Scullark’s</w:t>
      </w:r>
      <w:proofErr w:type="spellEnd"/>
      <w:r>
        <w:t xml:space="preserve"> waist at the time of his arrest, it was considered part of his person. Therefore, the search was justified as a search of his person incident to a lawful arrest, requiring no additional justification. The court emphasized that the SITA exception allows for a full search of the arrestee’s person and items immediately associated with the person.</w:t>
      </w:r>
    </w:p>
    <w:p w14:paraId="6A5B0757" w14:textId="643D5E90" w:rsidR="006B6B89" w:rsidRDefault="006B6B89" w:rsidP="006B6B89">
      <w:hyperlink r:id="rId5" w:history="1">
        <w:r w:rsidRPr="00B20260">
          <w:rPr>
            <w:rStyle w:val="Hyperlink"/>
          </w:rPr>
          <w:t>https://law.justia.com/cases/iowa/supreme-court/2025/23-</w:t>
        </w:r>
        <w:r w:rsidRPr="00B20260">
          <w:rPr>
            <w:rStyle w:val="Hyperlink"/>
          </w:rPr>
          <w:t>1</w:t>
        </w:r>
        <w:r w:rsidRPr="00B20260">
          <w:rPr>
            <w:rStyle w:val="Hyperlink"/>
          </w:rPr>
          <w:t>218.html</w:t>
        </w:r>
      </w:hyperlink>
      <w:r>
        <w:t xml:space="preserve"> </w:t>
      </w:r>
    </w:p>
    <w:p w14:paraId="5812C383" w14:textId="77777777" w:rsidR="008809D2" w:rsidRDefault="008809D2" w:rsidP="006B6B89"/>
    <w:p w14:paraId="4878F9A1" w14:textId="77777777" w:rsidR="008809D2" w:rsidRDefault="008809D2" w:rsidP="006B6B89"/>
    <w:p w14:paraId="61CB1C5D" w14:textId="77777777" w:rsidR="008809D2" w:rsidRDefault="008809D2" w:rsidP="008809D2">
      <w:r>
        <w:lastRenderedPageBreak/>
        <w:t>Osborne v. Commonwealth</w:t>
      </w:r>
    </w:p>
    <w:p w14:paraId="13302F5F" w14:textId="77777777" w:rsidR="008809D2" w:rsidRDefault="008809D2" w:rsidP="008809D2">
      <w:r>
        <w:t>Court: Kentucky Supreme Court</w:t>
      </w:r>
    </w:p>
    <w:p w14:paraId="27C6D80A" w14:textId="77777777" w:rsidR="008809D2" w:rsidRDefault="008809D2" w:rsidP="008809D2">
      <w:r>
        <w:t>Docket: 2024-SC-0166-DG</w:t>
      </w:r>
    </w:p>
    <w:p w14:paraId="414DFEB0" w14:textId="77777777" w:rsidR="008809D2" w:rsidRDefault="008809D2" w:rsidP="008809D2">
      <w:r>
        <w:t>Opinion Date: June 20, 2025</w:t>
      </w:r>
    </w:p>
    <w:p w14:paraId="29CD8E02" w14:textId="77777777" w:rsidR="008809D2" w:rsidRDefault="008809D2" w:rsidP="008809D2">
      <w:r>
        <w:t xml:space="preserve">Judge: Debra </w:t>
      </w:r>
      <w:proofErr w:type="spellStart"/>
      <w:r>
        <w:t>Hembree</w:t>
      </w:r>
      <w:proofErr w:type="spellEnd"/>
      <w:r>
        <w:t xml:space="preserve"> Lambert</w:t>
      </w:r>
    </w:p>
    <w:p w14:paraId="4DCDA004" w14:textId="77777777" w:rsidR="008809D2" w:rsidRDefault="008809D2" w:rsidP="008809D2"/>
    <w:p w14:paraId="6480A99E" w14:textId="77777777" w:rsidR="008809D2" w:rsidRDefault="008809D2" w:rsidP="008809D2">
      <w:r>
        <w:t>Areas of Law: Constitutional Law, Criminal Law</w:t>
      </w:r>
    </w:p>
    <w:p w14:paraId="36F80F61" w14:textId="77777777" w:rsidR="008809D2" w:rsidRDefault="008809D2" w:rsidP="008809D2"/>
    <w:p w14:paraId="6572D52D" w14:textId="77777777" w:rsidR="008809D2" w:rsidRDefault="008809D2" w:rsidP="008809D2">
      <w:r>
        <w:t>Bobby Ray Osborne entered a conditional guilty plea to first-degree trafficking in a controlled substance and possession of drug paraphernalia, receiving a five-year prison sentence. The case arose when officers, acting on a tip about a stolen trailer, visited Osborne's property. Osborne consented to a search, during which he was found with a baggie containing a brown substance believed to be heroin and a large amount of cash. The officers did not find the stolen trailer but obtained a search warrant for Osborne's residence, yielding additional evidence.</w:t>
      </w:r>
    </w:p>
    <w:p w14:paraId="0169107E" w14:textId="77777777" w:rsidR="008809D2" w:rsidRDefault="008809D2" w:rsidP="008809D2"/>
    <w:p w14:paraId="36AA6FE4" w14:textId="77777777" w:rsidR="008809D2" w:rsidRDefault="008809D2" w:rsidP="008809D2">
      <w:r>
        <w:t>The Estill Circuit Court denied Osborne's motion to suppress the heroin and cash, finding that he voluntarily consented to the search. Osborne's subsequent motions to reconsider were also denied. He then entered a conditional guilty plea, reserving the right to appeal the suppression ruling. The Kentucky Court of Appeals affirmed the trial court's decision.</w:t>
      </w:r>
    </w:p>
    <w:p w14:paraId="4393478F" w14:textId="77777777" w:rsidR="008809D2" w:rsidRDefault="008809D2" w:rsidP="008809D2"/>
    <w:p w14:paraId="72D676CA" w14:textId="042D1411" w:rsidR="008809D2" w:rsidRDefault="008809D2" w:rsidP="008809D2">
      <w:r>
        <w:t>The Supreme Court of Kentucky reviewed the case to clarify the distinction between a consensual encounter and an investigative detention under the Fourth Amendment. The court affirmed the lower courts' rulings, holding that Osborne voluntarily consented to the search. The court found that the officers' actions did not convert the consensual encounter into an investigative detention. The court also upheld the application of the plain view doctrine, determining that the incriminating nature of the baggie was immediately apparent once Osborne removed it from his pocket. The court concluded that the trial court's findings were supported by substantial evidence and that additional findings were unnecessary.</w:t>
      </w:r>
    </w:p>
    <w:p w14:paraId="2D7A779E" w14:textId="121B43EA" w:rsidR="008809D2" w:rsidRDefault="008809D2" w:rsidP="008809D2">
      <w:hyperlink r:id="rId6" w:history="1">
        <w:r w:rsidRPr="00B20260">
          <w:rPr>
            <w:rStyle w:val="Hyperlink"/>
          </w:rPr>
          <w:t>https://law.justia.com/cases/kentucky/supreme-court/2025/2024-sc-0166-dg.html</w:t>
        </w:r>
      </w:hyperlink>
      <w:r>
        <w:t xml:space="preserve"> </w:t>
      </w:r>
    </w:p>
    <w:p w14:paraId="2E6D2030" w14:textId="77777777" w:rsidR="008809D2" w:rsidRDefault="008809D2" w:rsidP="008809D2">
      <w:r>
        <w:lastRenderedPageBreak/>
        <w:t>Galloway v. County of Nassau</w:t>
      </w:r>
    </w:p>
    <w:p w14:paraId="4F18F6EC" w14:textId="77777777" w:rsidR="008809D2" w:rsidRDefault="008809D2" w:rsidP="008809D2">
      <w:r>
        <w:t>Court: U.S. Court of Appeals for the Second Circuit</w:t>
      </w:r>
    </w:p>
    <w:p w14:paraId="36331823" w14:textId="77777777" w:rsidR="008809D2" w:rsidRDefault="008809D2" w:rsidP="008809D2">
      <w:r>
        <w:t>Docket: 24-1785</w:t>
      </w:r>
    </w:p>
    <w:p w14:paraId="4B85B283" w14:textId="77777777" w:rsidR="008809D2" w:rsidRDefault="008809D2" w:rsidP="008809D2">
      <w:r>
        <w:t>Opinion Date: June 26, 2025</w:t>
      </w:r>
    </w:p>
    <w:p w14:paraId="6B3C55EA" w14:textId="77777777" w:rsidR="008809D2" w:rsidRDefault="008809D2" w:rsidP="008809D2"/>
    <w:p w14:paraId="04B8F151" w14:textId="77777777" w:rsidR="008809D2" w:rsidRDefault="008809D2" w:rsidP="008809D2">
      <w:r>
        <w:t>Areas of Law: Civil Rights</w:t>
      </w:r>
    </w:p>
    <w:p w14:paraId="460E54EA" w14:textId="77777777" w:rsidR="008809D2" w:rsidRDefault="008809D2" w:rsidP="008809D2"/>
    <w:p w14:paraId="2EDC8075" w14:textId="77777777" w:rsidR="008809D2" w:rsidRDefault="008809D2" w:rsidP="008809D2">
      <w:r>
        <w:t>Josiah Galloway sued five current and former Nassau County detectives, alleging they violated his constitutional right to a fair trial by improperly inducing witnesses to identify him as the perpetrator of a 2008 crime, coercing a witness to sign a statement implicating him, and withholding evidence of these deficiencies in violation of Brady v. Maryland. Galloway also sued Nassau County for state-law malicious prosecution. Galloway was exonerated after serving nearly a decade in prison for a crime he did not commit.</w:t>
      </w:r>
    </w:p>
    <w:p w14:paraId="5C38CE1C" w14:textId="77777777" w:rsidR="008809D2" w:rsidRDefault="008809D2" w:rsidP="008809D2"/>
    <w:p w14:paraId="0A47FE90" w14:textId="77777777" w:rsidR="008809D2" w:rsidRDefault="008809D2" w:rsidP="008809D2">
      <w:r>
        <w:t>The United States District Court for the Eastern District of New York denied the detectives' motion for summary judgment, which included a claim of qualified immunity. The court adhered to this decision on reconsideration. The detectives and the county appealed, seeking to reverse the denial of their motion for summary judgment. However, the appellate court's jurisdiction was limited to the defense of qualified immunity and only as a matter of law.</w:t>
      </w:r>
    </w:p>
    <w:p w14:paraId="06FD8D7E" w14:textId="77777777" w:rsidR="008809D2" w:rsidRDefault="008809D2" w:rsidP="008809D2"/>
    <w:p w14:paraId="6A4774FF" w14:textId="4829D092" w:rsidR="008809D2" w:rsidRDefault="008809D2" w:rsidP="008809D2">
      <w:r>
        <w:t>The United States Court of Appeals for the Second Circuit reviewed the case. The court held that by 2008, it was clearly established that detectives could not rig witness identifications, coerce a witness to sign a false inculpatory statement, or ensure that the state withheld Brady evidence from the defense. Therefore, the district court did not commit legal error in rejecting the detectives' qualified immunity defenses. The court dismissed Nassau County's appeal and affirmed the district court's decision in all other respects.</w:t>
      </w:r>
    </w:p>
    <w:p w14:paraId="5472E852" w14:textId="710D1D27" w:rsidR="008809D2" w:rsidRDefault="008809D2" w:rsidP="008809D2">
      <w:hyperlink r:id="rId7" w:history="1">
        <w:r w:rsidRPr="00B20260">
          <w:rPr>
            <w:rStyle w:val="Hyperlink"/>
          </w:rPr>
          <w:t>https://law.justia.com/cases/federal/appellate-courts/ca2/24-1785/24-1785-2025-06-26.html</w:t>
        </w:r>
      </w:hyperlink>
      <w:r>
        <w:t xml:space="preserve"> </w:t>
      </w:r>
    </w:p>
    <w:p w14:paraId="51CF4A39" w14:textId="77777777" w:rsidR="008809D2" w:rsidRDefault="008809D2" w:rsidP="008809D2"/>
    <w:p w14:paraId="65060F9E" w14:textId="77777777" w:rsidR="00637B2B" w:rsidRDefault="00637B2B" w:rsidP="00637B2B">
      <w:r>
        <w:lastRenderedPageBreak/>
        <w:t>Clark v. Dept of Public Safety</w:t>
      </w:r>
    </w:p>
    <w:p w14:paraId="3491FF09" w14:textId="77777777" w:rsidR="00637B2B" w:rsidRDefault="00637B2B" w:rsidP="00637B2B"/>
    <w:p w14:paraId="5FF1BF8E" w14:textId="77777777" w:rsidR="00637B2B" w:rsidRDefault="00637B2B" w:rsidP="00637B2B">
      <w:r>
        <w:t>Court: U.S. Court of Appeals for the Fifth Circuit</w:t>
      </w:r>
    </w:p>
    <w:p w14:paraId="584E88C5" w14:textId="77777777" w:rsidR="00637B2B" w:rsidRDefault="00637B2B" w:rsidP="00637B2B"/>
    <w:p w14:paraId="57E1D3C4" w14:textId="77777777" w:rsidR="00637B2B" w:rsidRDefault="00637B2B" w:rsidP="00637B2B">
      <w:r>
        <w:t>Docket: 24-30201</w:t>
      </w:r>
    </w:p>
    <w:p w14:paraId="0D85FD1E" w14:textId="77777777" w:rsidR="00637B2B" w:rsidRDefault="00637B2B" w:rsidP="00637B2B"/>
    <w:p w14:paraId="684C257D" w14:textId="77777777" w:rsidR="00637B2B" w:rsidRDefault="00637B2B" w:rsidP="00637B2B">
      <w:r>
        <w:t>Opinion Date: June 23, 2025</w:t>
      </w:r>
    </w:p>
    <w:p w14:paraId="4C471216" w14:textId="77777777" w:rsidR="00637B2B" w:rsidRDefault="00637B2B" w:rsidP="00637B2B"/>
    <w:p w14:paraId="5D8DC27D" w14:textId="77777777" w:rsidR="00637B2B" w:rsidRDefault="00637B2B" w:rsidP="00637B2B">
      <w:r>
        <w:t>Judge: Jennifer Elrod</w:t>
      </w:r>
    </w:p>
    <w:p w14:paraId="226B0FDA" w14:textId="77777777" w:rsidR="00637B2B" w:rsidRDefault="00637B2B" w:rsidP="00637B2B"/>
    <w:p w14:paraId="004BDAE4" w14:textId="77777777" w:rsidR="00637B2B" w:rsidRDefault="00637B2B" w:rsidP="00637B2B">
      <w:r>
        <w:t>Areas of Law: Civil Procedure, Civil Rights</w:t>
      </w:r>
    </w:p>
    <w:p w14:paraId="7919153F" w14:textId="77777777" w:rsidR="00637B2B" w:rsidRDefault="00637B2B" w:rsidP="00637B2B"/>
    <w:p w14:paraId="52510979" w14:textId="77777777" w:rsidR="00637B2B" w:rsidRDefault="00637B2B" w:rsidP="00637B2B">
      <w:r>
        <w:t xml:space="preserve">An inmate at Rayburn Correctional Center in Louisiana, </w:t>
      </w:r>
      <w:proofErr w:type="spellStart"/>
      <w:r>
        <w:t>Torriana</w:t>
      </w:r>
      <w:proofErr w:type="spellEnd"/>
      <w:r>
        <w:t xml:space="preserve"> Clark, filed a lawsuit under 42 U.S.C. § 1983 against prison officials, alleging that Lt. Lance Wallace used excessive force against him, violating his constitutional rights. Clark claimed that after feeling sick and seeking medical help, he was forcibly restrained and assaulted by Wallace, resulting in injuries. The prison officials' reports contradicted Clark's account, stating that Clark was combative and resisted orders, necessitating the use of force to restrain him.</w:t>
      </w:r>
    </w:p>
    <w:p w14:paraId="09E54B4A" w14:textId="77777777" w:rsidR="00637B2B" w:rsidRDefault="00637B2B" w:rsidP="00637B2B"/>
    <w:p w14:paraId="3C8611AD" w14:textId="77777777" w:rsidR="00637B2B" w:rsidRDefault="00637B2B" w:rsidP="00637B2B">
      <w:r>
        <w:t>The United States District Court for the Eastern District of Louisiana granted partial summary judgment in favor of the defendants, ruling that Clark's § 1983 claim was barred by Heck v. Humphrey, which prevents prisoners from seeking damages under § 1983 if a judgment in their favor would imply the invalidity of their conviction or sentence. The district court also denied Clark's motion to amend his petition and remanded his state-law claims to state court.</w:t>
      </w:r>
    </w:p>
    <w:p w14:paraId="7E60F1BC" w14:textId="77777777" w:rsidR="00637B2B" w:rsidRDefault="00637B2B" w:rsidP="00637B2B"/>
    <w:p w14:paraId="1BEB45F9" w14:textId="6826BBF8" w:rsidR="008809D2" w:rsidRDefault="00637B2B" w:rsidP="00637B2B">
      <w:r>
        <w:t xml:space="preserve">The United States Court of Appeals for the Fifth Circuit reviewed the case and affirmed the district court's decision. The appellate court held that Clark's § 1983 claim was indeed barred by Heck because success on his claim would require proof of facts inconsistent with his disciplinary convictions, which resulted in the loss of good-time credits. The court </w:t>
      </w:r>
      <w:r>
        <w:lastRenderedPageBreak/>
        <w:t>also agreed with the district court's denial of Clark's motion to amend his petition, concluding that any amendment would be futile as it would not change the Heck analysis. The appellate court's decision upheld the partial summary judgment and the denial of the motion to amend.</w:t>
      </w:r>
    </w:p>
    <w:p w14:paraId="50C358C4" w14:textId="10AEB36C" w:rsidR="00637B2B" w:rsidRDefault="00637B2B" w:rsidP="00637B2B">
      <w:hyperlink r:id="rId8" w:history="1">
        <w:r w:rsidRPr="00B20260">
          <w:rPr>
            <w:rStyle w:val="Hyperlink"/>
          </w:rPr>
          <w:t>https://law.justia.com/cases/federal/appellate-courts/ca5/24-30201/24-30201-2025-06-23.html</w:t>
        </w:r>
      </w:hyperlink>
      <w:r>
        <w:t xml:space="preserve"> </w:t>
      </w:r>
    </w:p>
    <w:p w14:paraId="07500361" w14:textId="77777777" w:rsidR="00637B2B" w:rsidRDefault="00637B2B" w:rsidP="00637B2B"/>
    <w:p w14:paraId="1AD9D4C9" w14:textId="77777777" w:rsidR="00637B2B" w:rsidRDefault="00637B2B" w:rsidP="00637B2B">
      <w:proofErr w:type="spellStart"/>
      <w:r>
        <w:t>Wiertella</w:t>
      </w:r>
      <w:proofErr w:type="spellEnd"/>
      <w:r>
        <w:t xml:space="preserve"> v. Lake County</w:t>
      </w:r>
    </w:p>
    <w:p w14:paraId="31C4D0BA" w14:textId="77777777" w:rsidR="00637B2B" w:rsidRDefault="00637B2B" w:rsidP="00637B2B"/>
    <w:p w14:paraId="668841C4" w14:textId="77777777" w:rsidR="00637B2B" w:rsidRDefault="00637B2B" w:rsidP="00637B2B">
      <w:r>
        <w:t>Court: U.S. Court of Appeals for the Sixth Circuit</w:t>
      </w:r>
    </w:p>
    <w:p w14:paraId="144FE003" w14:textId="77777777" w:rsidR="00637B2B" w:rsidRDefault="00637B2B" w:rsidP="00637B2B"/>
    <w:p w14:paraId="57518477" w14:textId="77777777" w:rsidR="00637B2B" w:rsidRDefault="00637B2B" w:rsidP="00637B2B">
      <w:r>
        <w:t>Docket: 24-3311</w:t>
      </w:r>
    </w:p>
    <w:p w14:paraId="6D53BDF7" w14:textId="77777777" w:rsidR="00637B2B" w:rsidRDefault="00637B2B" w:rsidP="00637B2B"/>
    <w:p w14:paraId="40ABACC9" w14:textId="77777777" w:rsidR="00637B2B" w:rsidRDefault="00637B2B" w:rsidP="00637B2B">
      <w:r>
        <w:t>Opinion Date: June 24, 2025</w:t>
      </w:r>
    </w:p>
    <w:p w14:paraId="15105ED5" w14:textId="77777777" w:rsidR="00637B2B" w:rsidRDefault="00637B2B" w:rsidP="00637B2B"/>
    <w:p w14:paraId="3012D39E" w14:textId="77777777" w:rsidR="00637B2B" w:rsidRDefault="00637B2B" w:rsidP="00637B2B">
      <w:r>
        <w:t>Judge: Ronald Gilman</w:t>
      </w:r>
    </w:p>
    <w:p w14:paraId="5D4D1DC0" w14:textId="77777777" w:rsidR="00637B2B" w:rsidRDefault="00637B2B" w:rsidP="00637B2B"/>
    <w:p w14:paraId="727B4848" w14:textId="77777777" w:rsidR="00637B2B" w:rsidRDefault="00637B2B" w:rsidP="00637B2B">
      <w:r>
        <w:t>Areas of Law: Civil Rights, Health Law, Medical Malpractice, Personal Injury</w:t>
      </w:r>
    </w:p>
    <w:p w14:paraId="7E90E3D2" w14:textId="77777777" w:rsidR="00637B2B" w:rsidRDefault="00637B2B" w:rsidP="00637B2B"/>
    <w:p w14:paraId="1780DE43" w14:textId="77777777" w:rsidR="00637B2B" w:rsidRDefault="00637B2B" w:rsidP="00637B2B">
      <w:r>
        <w:t xml:space="preserve">Randy </w:t>
      </w:r>
      <w:proofErr w:type="spellStart"/>
      <w:r>
        <w:t>Wiertella</w:t>
      </w:r>
      <w:proofErr w:type="spellEnd"/>
      <w:r>
        <w:t xml:space="preserve"> died in the Lake County Adult Detention Facility on December 10, 2018. Dennis </w:t>
      </w:r>
      <w:proofErr w:type="spellStart"/>
      <w:r>
        <w:t>Wiertella</w:t>
      </w:r>
      <w:proofErr w:type="spellEnd"/>
      <w:r>
        <w:t xml:space="preserve">, as the Administrator of Randy's estate, filed a lawsuit claiming that Randy's constitutional rights under the Eighth and Fourteenth Amendments were violated by </w:t>
      </w:r>
      <w:proofErr w:type="gramStart"/>
      <w:r>
        <w:t>Jail</w:t>
      </w:r>
      <w:proofErr w:type="gramEnd"/>
      <w:r>
        <w:t xml:space="preserve"> staff Diane Snow, RN, and Christina Watson, LPN. Randy had been booked into the Jail without his essential medications for heart disease, diabetes, high blood pressure, and a psychiatric disorder. Despite multiple requests, he did not receive all necessary medications, leading to his death from hypertensive cardiovascular disease.</w:t>
      </w:r>
    </w:p>
    <w:p w14:paraId="45DB6444" w14:textId="77777777" w:rsidR="00637B2B" w:rsidRDefault="00637B2B" w:rsidP="00637B2B"/>
    <w:p w14:paraId="0CA259D3" w14:textId="77777777" w:rsidR="00637B2B" w:rsidRDefault="00637B2B" w:rsidP="00637B2B">
      <w:r>
        <w:t xml:space="preserve">The United States District Court for the Northern District of Ohio denied Snow and Watson's motion for summary judgment, which sought dismissal based on qualified immunity. The court found that there were genuine disputes of material fact regarding </w:t>
      </w:r>
      <w:r>
        <w:lastRenderedPageBreak/>
        <w:t>whether Snow and Watson were aware of the substantial risk to Randy's health and whether they failed to respond reasonably.</w:t>
      </w:r>
    </w:p>
    <w:p w14:paraId="4B5CB451" w14:textId="77777777" w:rsidR="00637B2B" w:rsidRDefault="00637B2B" w:rsidP="00637B2B"/>
    <w:p w14:paraId="625230F2" w14:textId="3E7E57E6" w:rsidR="00637B2B" w:rsidRDefault="00637B2B" w:rsidP="00637B2B">
      <w:r>
        <w:t>The United States Court of Appeals for the Sixth Circuit reviewed the case. The court held that Snow and Watson were not entitled to qualified immunity. The court found that both nurses were aware of Randy's serious medical conditions and the need for continuous medication. Despite this knowledge, they failed to ensure that Randy received his essential medications in a timely manner. The court concluded that their actions were unreasonable and violated Randy's constitutional rights. The court affirmed the district court's decision and remanded the case for further proceedings on the Estate's § 1983 claim.</w:t>
      </w:r>
    </w:p>
    <w:p w14:paraId="42386AEF" w14:textId="52873D2E" w:rsidR="00637B2B" w:rsidRDefault="00637B2B" w:rsidP="00637B2B">
      <w:hyperlink r:id="rId9" w:history="1">
        <w:r w:rsidRPr="00B20260">
          <w:rPr>
            <w:rStyle w:val="Hyperlink"/>
          </w:rPr>
          <w:t>https://law.justia.com/cases/federal/appellate-courts/ca6/24-3311/24-3311-2025-06-24.html</w:t>
        </w:r>
      </w:hyperlink>
      <w:r>
        <w:t xml:space="preserve"> </w:t>
      </w:r>
    </w:p>
    <w:p w14:paraId="096BBEDC" w14:textId="77777777" w:rsidR="00637B2B" w:rsidRDefault="00637B2B" w:rsidP="00637B2B"/>
    <w:p w14:paraId="38E14F5E" w14:textId="77777777" w:rsidR="005A41E5" w:rsidRDefault="005A41E5" w:rsidP="005A41E5">
      <w:r>
        <w:t>Zambrano v City of Joliet</w:t>
      </w:r>
    </w:p>
    <w:p w14:paraId="61797A91" w14:textId="77777777" w:rsidR="005A41E5" w:rsidRDefault="005A41E5" w:rsidP="005A41E5">
      <w:r>
        <w:t>Court: U.S. Court of Appeals for the Seventh Circuit</w:t>
      </w:r>
    </w:p>
    <w:p w14:paraId="5A31788D" w14:textId="77777777" w:rsidR="005A41E5" w:rsidRDefault="005A41E5" w:rsidP="005A41E5">
      <w:r>
        <w:t>Docket: 24-1277</w:t>
      </w:r>
    </w:p>
    <w:p w14:paraId="5F71E5FC" w14:textId="77777777" w:rsidR="005A41E5" w:rsidRDefault="005A41E5" w:rsidP="005A41E5">
      <w:r>
        <w:t>Opinion Date: June 23, 2025</w:t>
      </w:r>
    </w:p>
    <w:p w14:paraId="2F90D6C7" w14:textId="77777777" w:rsidR="005A41E5" w:rsidRDefault="005A41E5" w:rsidP="005A41E5"/>
    <w:p w14:paraId="628C6F27" w14:textId="77777777" w:rsidR="005A41E5" w:rsidRDefault="005A41E5" w:rsidP="005A41E5">
      <w:r>
        <w:t xml:space="preserve">Judge: Ilana </w:t>
      </w:r>
      <w:proofErr w:type="spellStart"/>
      <w:r>
        <w:t>Rovner</w:t>
      </w:r>
      <w:proofErr w:type="spellEnd"/>
    </w:p>
    <w:p w14:paraId="163AB23F" w14:textId="77777777" w:rsidR="005A41E5" w:rsidRDefault="005A41E5" w:rsidP="005A41E5">
      <w:r>
        <w:t>Areas of Law: Civil Rights, Criminal Law</w:t>
      </w:r>
    </w:p>
    <w:p w14:paraId="64D4DBD9" w14:textId="77777777" w:rsidR="005A41E5" w:rsidRDefault="005A41E5" w:rsidP="005A41E5"/>
    <w:p w14:paraId="5503002D" w14:textId="77777777" w:rsidR="005A41E5" w:rsidRDefault="005A41E5" w:rsidP="005A41E5">
      <w:r>
        <w:t>Jesus Zambrano was convicted of first-degree murder in Illinois state court in 2013. The Illinois Appellate Court later found that the trial court erred by not giving a jury instruction on accomplice liability, leading to a retrial where Zambrano was acquitted. Zambrano then filed a federal lawsuit against Detective Patrick Schumacher and sought indemnification from the City of Joliet, alleging that Schumacher fabricated evidence, violating his Fourteenth Amendment due process rights.</w:t>
      </w:r>
    </w:p>
    <w:p w14:paraId="6F2AB136" w14:textId="77777777" w:rsidR="005A41E5" w:rsidRDefault="005A41E5" w:rsidP="005A41E5"/>
    <w:p w14:paraId="53DD4FEA" w14:textId="77777777" w:rsidR="005A41E5" w:rsidRDefault="005A41E5" w:rsidP="005A41E5">
      <w:r>
        <w:t xml:space="preserve">The case involved the murder of Robert Gooch, who was shot at his girlfriend's apartment in May 2009. Key evidence included testimonies and surveillance videos placing Zambrano </w:t>
      </w:r>
      <w:r>
        <w:lastRenderedPageBreak/>
        <w:t>at the scene. Detective Schumacher's police report stated that Zambrano identified his friends and the location of his girlfriend's apartment, which Zambrano claimed was false.</w:t>
      </w:r>
    </w:p>
    <w:p w14:paraId="6C4FA20A" w14:textId="77777777" w:rsidR="005A41E5" w:rsidRDefault="005A41E5" w:rsidP="005A41E5"/>
    <w:p w14:paraId="46085843" w14:textId="77777777" w:rsidR="005A41E5" w:rsidRDefault="005A41E5" w:rsidP="005A41E5">
      <w:r>
        <w:t>The United States District Court for the Northern District of Illinois granted summary judgment in favor of the defendants, finding that Zambrano failed to provide sufficient evidence that Schumacher deliberately falsified evidence in bad faith or that the alleged fabrication was material to his conviction.</w:t>
      </w:r>
    </w:p>
    <w:p w14:paraId="492EDB48" w14:textId="77777777" w:rsidR="005A41E5" w:rsidRDefault="005A41E5" w:rsidP="005A41E5"/>
    <w:p w14:paraId="76241A04" w14:textId="259F23F0" w:rsidR="00637B2B" w:rsidRDefault="005A41E5" w:rsidP="005A41E5">
      <w:r>
        <w:t>The United States Court of Appeals for the Seventh Circuit reviewed the case and affirmed the district court's decision. The appellate court agreed that Zambrano did not present enough evidence to show that Schumacher knowingly falsified the police report or acted in bad faith. Additionally, the court found that the alleged fabricated evidence was not material to the outcome of the trial, as it did not affect the jury's judgment. Therefore, the summary judgment in favor of the defendants was upheld.</w:t>
      </w:r>
    </w:p>
    <w:p w14:paraId="5A71B610" w14:textId="05CF4186" w:rsidR="005A41E5" w:rsidRDefault="005A41E5" w:rsidP="005A41E5">
      <w:hyperlink r:id="rId10" w:history="1">
        <w:r w:rsidRPr="00B20260">
          <w:rPr>
            <w:rStyle w:val="Hyperlink"/>
          </w:rPr>
          <w:t>https://law.justia.com/cases/federal/appellate-courts/ca7/24-1277/24-1277-2025-06-23.html</w:t>
        </w:r>
      </w:hyperlink>
      <w:r>
        <w:t xml:space="preserve"> </w:t>
      </w:r>
    </w:p>
    <w:p w14:paraId="680BC28D" w14:textId="77777777" w:rsidR="005A41E5" w:rsidRDefault="005A41E5" w:rsidP="005A41E5"/>
    <w:p w14:paraId="6F888238" w14:textId="77777777" w:rsidR="005A41E5" w:rsidRDefault="005A41E5" w:rsidP="005A41E5">
      <w:r>
        <w:t>Willis v. Mills</w:t>
      </w:r>
    </w:p>
    <w:p w14:paraId="765D38D0" w14:textId="77777777" w:rsidR="005A41E5" w:rsidRDefault="005A41E5" w:rsidP="005A41E5">
      <w:r>
        <w:t>Court: U.S. Court of Appeals for the Eighth Circuit</w:t>
      </w:r>
    </w:p>
    <w:p w14:paraId="0E4114A5" w14:textId="77777777" w:rsidR="005A41E5" w:rsidRDefault="005A41E5" w:rsidP="005A41E5">
      <w:r>
        <w:t>Docket: 24-1157</w:t>
      </w:r>
    </w:p>
    <w:p w14:paraId="31218C21" w14:textId="77777777" w:rsidR="005A41E5" w:rsidRDefault="005A41E5" w:rsidP="005A41E5">
      <w:r>
        <w:t>Opinion Date: June 20, 2025</w:t>
      </w:r>
    </w:p>
    <w:p w14:paraId="6F0989DA" w14:textId="77777777" w:rsidR="005A41E5" w:rsidRDefault="005A41E5" w:rsidP="005A41E5"/>
    <w:p w14:paraId="5BFA756B" w14:textId="77777777" w:rsidR="005A41E5" w:rsidRDefault="005A41E5" w:rsidP="005A41E5">
      <w:r>
        <w:t xml:space="preserve">Judge: L. Steven </w:t>
      </w:r>
      <w:proofErr w:type="spellStart"/>
      <w:r>
        <w:t>Grasz</w:t>
      </w:r>
      <w:proofErr w:type="spellEnd"/>
    </w:p>
    <w:p w14:paraId="6F78EEF5" w14:textId="77777777" w:rsidR="005A41E5" w:rsidRDefault="005A41E5" w:rsidP="005A41E5"/>
    <w:p w14:paraId="0D741A1A" w14:textId="77777777" w:rsidR="005A41E5" w:rsidRDefault="005A41E5" w:rsidP="005A41E5">
      <w:proofErr w:type="spellStart"/>
      <w:r>
        <w:t>Donterious</w:t>
      </w:r>
      <w:proofErr w:type="spellEnd"/>
      <w:r>
        <w:t xml:space="preserve"> Stephens was present when Officer Juanita Mills arrested his mother, Mary Stephens, at her workplace. </w:t>
      </w:r>
      <w:proofErr w:type="spellStart"/>
      <w:r>
        <w:t>Donterious</w:t>
      </w:r>
      <w:proofErr w:type="spellEnd"/>
      <w:r>
        <w:t xml:space="preserve"> approached the scene and asked Officer Mills </w:t>
      </w:r>
      <w:proofErr w:type="gramStart"/>
      <w:r>
        <w:t>why</w:t>
      </w:r>
      <w:proofErr w:type="gramEnd"/>
      <w:r>
        <w:t xml:space="preserve"> his mother was being arrested. Officer Mills warned him not to walk up on her, and </w:t>
      </w:r>
      <w:proofErr w:type="spellStart"/>
      <w:r>
        <w:t>Donterious</w:t>
      </w:r>
      <w:proofErr w:type="spellEnd"/>
      <w:r>
        <w:t xml:space="preserve"> complied by standing back. After Mary was placed in a police vehicle, </w:t>
      </w:r>
      <w:proofErr w:type="spellStart"/>
      <w:r>
        <w:t>Donterious's</w:t>
      </w:r>
      <w:proofErr w:type="spellEnd"/>
      <w:r>
        <w:t xml:space="preserve"> father, Warren Stephens, was also arrested. </w:t>
      </w:r>
      <w:proofErr w:type="spellStart"/>
      <w:r>
        <w:t>Donterious</w:t>
      </w:r>
      <w:proofErr w:type="spellEnd"/>
      <w:r>
        <w:t xml:space="preserve"> then spoke to Officer Mills again, and she ordered his arrest. </w:t>
      </w:r>
      <w:proofErr w:type="spellStart"/>
      <w:r>
        <w:t>Donterious</w:t>
      </w:r>
      <w:proofErr w:type="spellEnd"/>
      <w:r>
        <w:t xml:space="preserve"> was arrested but not charged. Mary </w:t>
      </w:r>
      <w:r>
        <w:lastRenderedPageBreak/>
        <w:t xml:space="preserve">Stephens and another plaintiff sued Officer Mills, alleging that </w:t>
      </w:r>
      <w:proofErr w:type="spellStart"/>
      <w:r>
        <w:t>Donterious's</w:t>
      </w:r>
      <w:proofErr w:type="spellEnd"/>
      <w:r>
        <w:t xml:space="preserve"> arrest was unlawful.</w:t>
      </w:r>
    </w:p>
    <w:p w14:paraId="3A1A1CE8" w14:textId="77777777" w:rsidR="005A41E5" w:rsidRDefault="005A41E5" w:rsidP="005A41E5"/>
    <w:p w14:paraId="16D3B25F" w14:textId="77777777" w:rsidR="005A41E5" w:rsidRDefault="005A41E5" w:rsidP="005A41E5">
      <w:r>
        <w:t xml:space="preserve">The United States District Court for the Eastern District of Arkansas denied Officer </w:t>
      </w:r>
      <w:proofErr w:type="spellStart"/>
      <w:r>
        <w:t>Mills's</w:t>
      </w:r>
      <w:proofErr w:type="spellEnd"/>
      <w:r>
        <w:t xml:space="preserve"> motion for summary judgment based on qualified immunity, finding that there were genuine issues of material fact regarding whether </w:t>
      </w:r>
      <w:proofErr w:type="spellStart"/>
      <w:r>
        <w:t>Donterious's</w:t>
      </w:r>
      <w:proofErr w:type="spellEnd"/>
      <w:r>
        <w:t xml:space="preserve"> arrest was lawful. Officer Mills appealed this decision, arguing that the undisputed material evidence showed she did not violate </w:t>
      </w:r>
      <w:proofErr w:type="spellStart"/>
      <w:r>
        <w:t>Donterious's</w:t>
      </w:r>
      <w:proofErr w:type="spellEnd"/>
      <w:r>
        <w:t xml:space="preserve"> rights.</w:t>
      </w:r>
    </w:p>
    <w:p w14:paraId="526EA1EE" w14:textId="77777777" w:rsidR="005A41E5" w:rsidRDefault="005A41E5" w:rsidP="005A41E5"/>
    <w:p w14:paraId="222C954F" w14:textId="794702DF" w:rsidR="005A41E5" w:rsidRDefault="005A41E5" w:rsidP="005A41E5">
      <w:r>
        <w:t xml:space="preserve">The United States Court of Appeals for the Eighth Circuit reviewed the case and denied the motion to dismiss the appeal for lack of jurisdiction. The court held that Officer Mills did not have actual or arguable probable cause to arrest </w:t>
      </w:r>
      <w:proofErr w:type="spellStart"/>
      <w:r>
        <w:t>Donterious</w:t>
      </w:r>
      <w:proofErr w:type="spellEnd"/>
      <w:r>
        <w:t xml:space="preserve"> for obstructing government operations. The court found that </w:t>
      </w:r>
      <w:proofErr w:type="spellStart"/>
      <w:r>
        <w:t>Donterious's</w:t>
      </w:r>
      <w:proofErr w:type="spellEnd"/>
      <w:r>
        <w:t xml:space="preserve"> mere presence at the arrest scene and his questioning of Officer Mills did not provide probable cause for his arrest. The court affirmed the district court's denial of summary judgment and qualified immunity for Officer Mills, concluding that </w:t>
      </w:r>
      <w:proofErr w:type="spellStart"/>
      <w:r>
        <w:t>Donterious's</w:t>
      </w:r>
      <w:proofErr w:type="spellEnd"/>
      <w:r>
        <w:t xml:space="preserve"> actions did not amount to obstruction under Arkansas law.</w:t>
      </w:r>
    </w:p>
    <w:p w14:paraId="77E870B6" w14:textId="0BCCFB69" w:rsidR="005A41E5" w:rsidRDefault="005A41E5" w:rsidP="005A41E5">
      <w:hyperlink r:id="rId11" w:history="1">
        <w:r w:rsidRPr="00B20260">
          <w:rPr>
            <w:rStyle w:val="Hyperlink"/>
          </w:rPr>
          <w:t>https://law.justia.com/cases/federal/appellate-courts/ca8/24-1157/24-1157-2025-06-20.html</w:t>
        </w:r>
      </w:hyperlink>
      <w:r>
        <w:t xml:space="preserve"> </w:t>
      </w:r>
    </w:p>
    <w:p w14:paraId="0B97A6E9" w14:textId="77777777" w:rsidR="005A41E5" w:rsidRDefault="005A41E5" w:rsidP="005A41E5"/>
    <w:p w14:paraId="49248431" w14:textId="77777777" w:rsidR="005A41E5" w:rsidRDefault="005A41E5" w:rsidP="005A41E5">
      <w:proofErr w:type="spellStart"/>
      <w:r>
        <w:t>Teetz</w:t>
      </w:r>
      <w:proofErr w:type="spellEnd"/>
      <w:r>
        <w:t xml:space="preserve"> v. </w:t>
      </w:r>
      <w:proofErr w:type="spellStart"/>
      <w:r>
        <w:t>Stepien</w:t>
      </w:r>
      <w:proofErr w:type="spellEnd"/>
    </w:p>
    <w:p w14:paraId="51A9E1B0" w14:textId="77777777" w:rsidR="005A41E5" w:rsidRDefault="005A41E5" w:rsidP="005A41E5">
      <w:r>
        <w:t>Court: U.S. Court of Appeals for the Tenth Circuit</w:t>
      </w:r>
    </w:p>
    <w:p w14:paraId="32D7E80B" w14:textId="77777777" w:rsidR="005A41E5" w:rsidRDefault="005A41E5" w:rsidP="005A41E5">
      <w:r>
        <w:t>Docket: 24-3153</w:t>
      </w:r>
    </w:p>
    <w:p w14:paraId="0051ABD5" w14:textId="77777777" w:rsidR="005A41E5" w:rsidRDefault="005A41E5" w:rsidP="005A41E5">
      <w:r>
        <w:t>Opinion Date: June 23, 2025</w:t>
      </w:r>
    </w:p>
    <w:p w14:paraId="5839B7B6" w14:textId="77777777" w:rsidR="005A41E5" w:rsidRDefault="005A41E5" w:rsidP="005A41E5"/>
    <w:p w14:paraId="394996D6" w14:textId="77777777" w:rsidR="005A41E5" w:rsidRDefault="005A41E5" w:rsidP="005A41E5">
      <w:r>
        <w:t>Judge: Carolyn McHugh</w:t>
      </w:r>
    </w:p>
    <w:p w14:paraId="5ED83F6B" w14:textId="77777777" w:rsidR="005A41E5" w:rsidRDefault="005A41E5" w:rsidP="005A41E5">
      <w:r>
        <w:t>Areas of Law: Civil Rights</w:t>
      </w:r>
    </w:p>
    <w:p w14:paraId="2905DA3E" w14:textId="77777777" w:rsidR="005A41E5" w:rsidRDefault="005A41E5" w:rsidP="005A41E5"/>
    <w:p w14:paraId="6092455A" w14:textId="77777777" w:rsidR="005A41E5" w:rsidRDefault="005A41E5" w:rsidP="005A41E5">
      <w:r>
        <w:t xml:space="preserve">Cedric Lofton, a seventeen-year-old juvenile, died while in the custody of the Juvenile Intake Assessment Center (JIAC) in Sedgwick County, Kansas. Lofton, experiencing a mental health crisis, was placed in a prone restraint by JIAC officers for over forty minutes, </w:t>
      </w:r>
      <w:r>
        <w:lastRenderedPageBreak/>
        <w:t xml:space="preserve">leading to his death from cardiac arrest. </w:t>
      </w:r>
      <w:proofErr w:type="spellStart"/>
      <w:r>
        <w:t>Marquan</w:t>
      </w:r>
      <w:proofErr w:type="spellEnd"/>
      <w:r>
        <w:t xml:space="preserve"> </w:t>
      </w:r>
      <w:proofErr w:type="spellStart"/>
      <w:r>
        <w:t>Teetz</w:t>
      </w:r>
      <w:proofErr w:type="spellEnd"/>
      <w:r>
        <w:t>, representing Lofton's estate, filed a § 1983 action against the officers, alleging excessive force.</w:t>
      </w:r>
    </w:p>
    <w:p w14:paraId="667B7CD0" w14:textId="77777777" w:rsidR="005A41E5" w:rsidRDefault="005A41E5" w:rsidP="005A41E5"/>
    <w:p w14:paraId="2A701FB7" w14:textId="77777777" w:rsidR="005A41E5" w:rsidRDefault="005A41E5" w:rsidP="005A41E5">
      <w:r>
        <w:t xml:space="preserve">The United States District Court for the District of Kansas denied the officers' motion for summary judgment on the excessive force claims, finding disputes of material fact. Specifically, the court noted that surveillance footage, although lacking audio, could support </w:t>
      </w:r>
      <w:proofErr w:type="spellStart"/>
      <w:r>
        <w:t>Teetz's</w:t>
      </w:r>
      <w:proofErr w:type="spellEnd"/>
      <w:r>
        <w:t xml:space="preserve"> version of events that Lofton had stopped resisting, making the continued use of force potentially excessive.</w:t>
      </w:r>
    </w:p>
    <w:p w14:paraId="2A7D7564" w14:textId="77777777" w:rsidR="005A41E5" w:rsidRDefault="005A41E5" w:rsidP="005A41E5"/>
    <w:p w14:paraId="2A0D42DD" w14:textId="77777777" w:rsidR="005A41E5" w:rsidRDefault="005A41E5" w:rsidP="005A41E5">
      <w:r>
        <w:t>The officers appealed to the United States Court of Appeals for the Tenth Circuit, arguing that the district court's finding of a factual dispute was "blatantly contradicted" by the record and that the court failed to properly analyze whether the law clearly established that their use of force was unconstitutional.</w:t>
      </w:r>
    </w:p>
    <w:p w14:paraId="59CAE157" w14:textId="77777777" w:rsidR="005A41E5" w:rsidRDefault="005A41E5" w:rsidP="005A41E5"/>
    <w:p w14:paraId="77C183CD" w14:textId="5733A444" w:rsidR="005A41E5" w:rsidRDefault="005A41E5" w:rsidP="005A41E5">
      <w:r>
        <w:t xml:space="preserve">The Tenth Circuit affirmed the district court's decision, holding that the use of a prolonged prone restraint on a subdued suspect constitutes excessive force. The court emphasized that the facts, viewed in the light most favorable to </w:t>
      </w:r>
      <w:proofErr w:type="spellStart"/>
      <w:r>
        <w:t>Teetz</w:t>
      </w:r>
      <w:proofErr w:type="spellEnd"/>
      <w:r>
        <w:t>, showed that Lofton was no longer resisting at some point during the restraint. The court also held that it was clearly established law that applying pressure to a suspect's back while in a prone position after being subdued is unconstitutional due to the significant risk of asphyxiation and death. Thus, the officers were not entitled to qualified immunity.</w:t>
      </w:r>
    </w:p>
    <w:p w14:paraId="51E6C8CE" w14:textId="15799001" w:rsidR="005A41E5" w:rsidRDefault="005A41E5" w:rsidP="005A41E5">
      <w:hyperlink r:id="rId12" w:history="1">
        <w:r w:rsidRPr="00B20260">
          <w:rPr>
            <w:rStyle w:val="Hyperlink"/>
          </w:rPr>
          <w:t>https://law.justia.com/cases/federal/appellate-courts/ca10/24-3153/24-3153-2025-06-23.html</w:t>
        </w:r>
      </w:hyperlink>
      <w:r>
        <w:t xml:space="preserve"> </w:t>
      </w:r>
    </w:p>
    <w:p w14:paraId="66C6A120" w14:textId="77777777" w:rsidR="005A41E5" w:rsidRDefault="005A41E5" w:rsidP="005A41E5"/>
    <w:p w14:paraId="7252EB03" w14:textId="77777777" w:rsidR="004607F6" w:rsidRDefault="004607F6" w:rsidP="004607F6">
      <w:r>
        <w:t>Cunningham v. Cobb County, Georgia</w:t>
      </w:r>
    </w:p>
    <w:p w14:paraId="720EBBBC" w14:textId="77777777" w:rsidR="004607F6" w:rsidRDefault="004607F6" w:rsidP="004607F6"/>
    <w:p w14:paraId="3A451FFF" w14:textId="77777777" w:rsidR="004607F6" w:rsidRDefault="004607F6" w:rsidP="004607F6">
      <w:r>
        <w:t>Court: U.S. Court of Appeals for the Eleventh Circuit</w:t>
      </w:r>
    </w:p>
    <w:p w14:paraId="08E9477E" w14:textId="77777777" w:rsidR="004607F6" w:rsidRDefault="004607F6" w:rsidP="004607F6"/>
    <w:p w14:paraId="786855AE" w14:textId="77777777" w:rsidR="004607F6" w:rsidRDefault="004607F6" w:rsidP="004607F6">
      <w:r>
        <w:t>Docket: 24-10879</w:t>
      </w:r>
    </w:p>
    <w:p w14:paraId="55ABFB28" w14:textId="77777777" w:rsidR="004607F6" w:rsidRDefault="004607F6" w:rsidP="004607F6"/>
    <w:p w14:paraId="41CF0C9E" w14:textId="77777777" w:rsidR="004607F6" w:rsidRDefault="004607F6" w:rsidP="004607F6">
      <w:r>
        <w:t>Opinion Date: June 23, 2025</w:t>
      </w:r>
    </w:p>
    <w:p w14:paraId="3F23D022" w14:textId="77777777" w:rsidR="004607F6" w:rsidRDefault="004607F6" w:rsidP="004607F6"/>
    <w:p w14:paraId="5BF46DCF" w14:textId="77777777" w:rsidR="004607F6" w:rsidRDefault="004607F6" w:rsidP="004607F6">
      <w:r>
        <w:t>Judge: Barbara Lagoa</w:t>
      </w:r>
    </w:p>
    <w:p w14:paraId="4B2586A6" w14:textId="77777777" w:rsidR="004607F6" w:rsidRDefault="004607F6" w:rsidP="004607F6"/>
    <w:p w14:paraId="79AB7015" w14:textId="77777777" w:rsidR="004607F6" w:rsidRDefault="004607F6" w:rsidP="004607F6">
      <w:r>
        <w:t>Areas of Law: Civil Rights</w:t>
      </w:r>
    </w:p>
    <w:p w14:paraId="40F7D768" w14:textId="77777777" w:rsidR="004607F6" w:rsidRDefault="004607F6" w:rsidP="004607F6"/>
    <w:p w14:paraId="7F0F7B55" w14:textId="77777777" w:rsidR="004607F6" w:rsidRDefault="004607F6" w:rsidP="004607F6">
      <w:r>
        <w:t xml:space="preserve">In July 2020, Jamie Cunningham burglarized a car dealership in Cobb County, Georgia, and fled the scene. Cobb County police officers pursued him, and during the arrest, they used physical force to handcuff him. Cunningham later filed a lawsuit under 42 U.S.C. § 1983 against certain police officers and Cobb County, alleging excessive force in violation of the Fourth Amendment and Georgia law. He also claimed that Cobb County was liable under the </w:t>
      </w:r>
      <w:proofErr w:type="spellStart"/>
      <w:r>
        <w:t>Monell</w:t>
      </w:r>
      <w:proofErr w:type="spellEnd"/>
      <w:r>
        <w:t xml:space="preserve"> doctrine for the officers' actions.</w:t>
      </w:r>
    </w:p>
    <w:p w14:paraId="0FFB61D2" w14:textId="77777777" w:rsidR="004607F6" w:rsidRDefault="004607F6" w:rsidP="004607F6"/>
    <w:p w14:paraId="39E4652B" w14:textId="77777777" w:rsidR="004607F6" w:rsidRDefault="004607F6" w:rsidP="004607F6">
      <w:r>
        <w:t xml:space="preserve">The United States District Court for the Northern District of Georgia granted summary judgment in favor of the defendants. The court held that the officers were entitled to qualified immunity on the Fourth Amendment claim because their use of force was objectively reasonable and did not violate clearly established law. The court also found that the officers were entitled to official immunity on the state-law claim because Cunningham failed to show that the officers acted with actual malice. Additionally, the court granted summary judgment for Cobb County on the </w:t>
      </w:r>
      <w:proofErr w:type="spellStart"/>
      <w:r>
        <w:t>Monell</w:t>
      </w:r>
      <w:proofErr w:type="spellEnd"/>
      <w:r>
        <w:t xml:space="preserve"> claim, concluding that there was no underlying constitutional violation by the officers and no evidence of a defective custom or policy by Cobb County.</w:t>
      </w:r>
    </w:p>
    <w:p w14:paraId="0A09FF16" w14:textId="77777777" w:rsidR="004607F6" w:rsidRDefault="004607F6" w:rsidP="004607F6"/>
    <w:p w14:paraId="053E7C40" w14:textId="3C8BA803" w:rsidR="005A41E5" w:rsidRDefault="004607F6" w:rsidP="004607F6">
      <w:r>
        <w:t xml:space="preserve">The United States Court of Appeals for the Eleventh Circuit reviewed the case and affirmed the district court's decision. The appellate court held that the officers' actions were objectively reasonable under the circumstances, as Cunningham had resisted arrest and the officers had a reasonable belief that he might be armed. The court also agreed that the officers did not act with actual malice, and thus were entitled to official immunity. Finally, the court affirmed the summary judgment for Cobb County, as there was no underlying constitutional violation to support the </w:t>
      </w:r>
      <w:proofErr w:type="spellStart"/>
      <w:r>
        <w:t>Monell</w:t>
      </w:r>
      <w:proofErr w:type="spellEnd"/>
      <w:r>
        <w:t xml:space="preserve"> claim.</w:t>
      </w:r>
    </w:p>
    <w:p w14:paraId="664C5100" w14:textId="724B2598" w:rsidR="004607F6" w:rsidRDefault="004607F6" w:rsidP="004607F6">
      <w:hyperlink r:id="rId13" w:history="1">
        <w:r w:rsidRPr="00B20260">
          <w:rPr>
            <w:rStyle w:val="Hyperlink"/>
          </w:rPr>
          <w:t>https://law.justia.com/cases/federal/appellate-courts/ca11/24-10879/24-10879-2025-06-23.html</w:t>
        </w:r>
      </w:hyperlink>
      <w:r>
        <w:t xml:space="preserve"> </w:t>
      </w:r>
    </w:p>
    <w:p w14:paraId="72307BF8" w14:textId="77777777" w:rsidR="004607F6" w:rsidRDefault="004607F6" w:rsidP="004607F6"/>
    <w:p w14:paraId="7F547D1F" w14:textId="77777777" w:rsidR="004607F6" w:rsidRDefault="004607F6" w:rsidP="004607F6">
      <w:r>
        <w:lastRenderedPageBreak/>
        <w:t>USA v. Ewing</w:t>
      </w:r>
    </w:p>
    <w:p w14:paraId="67511043" w14:textId="77777777" w:rsidR="004607F6" w:rsidRDefault="004607F6" w:rsidP="004607F6"/>
    <w:p w14:paraId="2BE9B9E0" w14:textId="77777777" w:rsidR="004607F6" w:rsidRDefault="004607F6" w:rsidP="004607F6">
      <w:r>
        <w:t>Court: U.S. Court of Appeals for the Eleventh Circuit</w:t>
      </w:r>
    </w:p>
    <w:p w14:paraId="408C908E" w14:textId="77777777" w:rsidR="004607F6" w:rsidRDefault="004607F6" w:rsidP="004607F6"/>
    <w:p w14:paraId="6B926AAE" w14:textId="77777777" w:rsidR="004607F6" w:rsidRDefault="004607F6" w:rsidP="004607F6">
      <w:r>
        <w:t>Docket: 24-11308</w:t>
      </w:r>
    </w:p>
    <w:p w14:paraId="6B137FE8" w14:textId="77777777" w:rsidR="004607F6" w:rsidRDefault="004607F6" w:rsidP="004607F6"/>
    <w:p w14:paraId="661EDA4B" w14:textId="77777777" w:rsidR="004607F6" w:rsidRDefault="004607F6" w:rsidP="004607F6">
      <w:r>
        <w:t>Opinion Date: June 23, 2025</w:t>
      </w:r>
    </w:p>
    <w:p w14:paraId="48A9688E" w14:textId="77777777" w:rsidR="004607F6" w:rsidRDefault="004607F6" w:rsidP="004607F6"/>
    <w:p w14:paraId="261CEC59" w14:textId="77777777" w:rsidR="004607F6" w:rsidRDefault="004607F6" w:rsidP="004607F6">
      <w:r>
        <w:t>Judge: Andrew Brasher</w:t>
      </w:r>
    </w:p>
    <w:p w14:paraId="3EA3E73A" w14:textId="77777777" w:rsidR="004607F6" w:rsidRDefault="004607F6" w:rsidP="004607F6"/>
    <w:p w14:paraId="30EA6E31" w14:textId="77777777" w:rsidR="004607F6" w:rsidRDefault="004607F6" w:rsidP="004607F6">
      <w:r>
        <w:t>Areas of Law: Civil Rights, Criminal Law</w:t>
      </w:r>
    </w:p>
    <w:p w14:paraId="2C922AA3" w14:textId="77777777" w:rsidR="004607F6" w:rsidRDefault="004607F6" w:rsidP="004607F6"/>
    <w:p w14:paraId="7E7A8B13" w14:textId="77777777" w:rsidR="004607F6" w:rsidRDefault="004607F6" w:rsidP="004607F6">
      <w:r>
        <w:t>Law enforcement used a specialized software tool, Torrential Downpour, to download files containing child pornography from a specific IP address associated with the defendant. Torrential Downpour is designed to force a single-source download from a user on the BitTorrent peer-to-peer network, allowing officers to link specific files to a particular IP address. After obtaining these files, police secured a warrant and seized the defendant’s computer and other devices, which contained additional child pornography. The defendant argued that he did not knowingly share files and that he had a reasonable expectation of privacy in the files downloaded by law enforcement.</w:t>
      </w:r>
    </w:p>
    <w:p w14:paraId="3E364C44" w14:textId="77777777" w:rsidR="004607F6" w:rsidRDefault="004607F6" w:rsidP="004607F6"/>
    <w:p w14:paraId="4418A9FD" w14:textId="77777777" w:rsidR="004607F6" w:rsidRDefault="004607F6" w:rsidP="004607F6">
      <w:r>
        <w:t xml:space="preserve">The United States District Court for the Northern District of Florida held an evidentiary hearing on the defendant’s motion to suppress the evidence, considering expert testimony about BitTorrent’s functionality. The court found the government’s expert more credible and determined that the defendant had made the files available to the public. The court concluded that the use of Torrential Downpour did not access any information not already publicly shared and denied the motion to suppress. The court also denied a motion in </w:t>
      </w:r>
      <w:proofErr w:type="spellStart"/>
      <w:r>
        <w:t>limine</w:t>
      </w:r>
      <w:proofErr w:type="spellEnd"/>
      <w:r>
        <w:t xml:space="preserve"> to prevent the government from showing child pornography images to the jury, finding that the probative value was not substantially outweighed by the danger of unfair prejudice, especially since the defendant did not object to specific images.</w:t>
      </w:r>
    </w:p>
    <w:p w14:paraId="013E2E39" w14:textId="77777777" w:rsidR="004607F6" w:rsidRDefault="004607F6" w:rsidP="004607F6"/>
    <w:p w14:paraId="25CEF165" w14:textId="497FF5FB" w:rsidR="004607F6" w:rsidRDefault="004607F6" w:rsidP="004607F6">
      <w:r>
        <w:lastRenderedPageBreak/>
        <w:t xml:space="preserve">On appeal, the United States Court of Appeals for the Eleventh Circuit affirmed. The court held that the use of Torrential Downpour to download files from a peer-to-peer network did not constitute a search under the Fourth Amendment because the defendant had no reasonable expectation of privacy in </w:t>
      </w:r>
      <w:proofErr w:type="gramStart"/>
      <w:r>
        <w:t>files</w:t>
      </w:r>
      <w:proofErr w:type="gramEnd"/>
      <w:r>
        <w:t xml:space="preserve"> he made publicly available. The court also held that the district court did not abuse its discretion in allowing the government to show a representative sample of images to the jury without first reviewing specific images, given the lack of specific objections.</w:t>
      </w:r>
    </w:p>
    <w:p w14:paraId="733CF19D" w14:textId="77777777" w:rsidR="004607F6" w:rsidRDefault="004607F6" w:rsidP="004607F6"/>
    <w:p w14:paraId="17E0D748" w14:textId="77777777" w:rsidR="00DA064B" w:rsidRDefault="00DA064B" w:rsidP="00DA064B">
      <w:r>
        <w:t>A.B. v. County of San Diego</w:t>
      </w:r>
    </w:p>
    <w:p w14:paraId="27AFAEBD" w14:textId="77777777" w:rsidR="00DA064B" w:rsidRDefault="00DA064B" w:rsidP="00DA064B"/>
    <w:p w14:paraId="19CF4A60" w14:textId="77777777" w:rsidR="00DA064B" w:rsidRDefault="00DA064B" w:rsidP="00DA064B">
      <w:r>
        <w:t>Court: California Courts of Appeal</w:t>
      </w:r>
    </w:p>
    <w:p w14:paraId="406503D1" w14:textId="77777777" w:rsidR="00DA064B" w:rsidRDefault="00DA064B" w:rsidP="00DA064B"/>
    <w:p w14:paraId="7E503294" w14:textId="77777777" w:rsidR="00DA064B" w:rsidRDefault="00DA064B" w:rsidP="00DA064B">
      <w:r>
        <w:t>Docket: D084376(Fourth Appellate District)</w:t>
      </w:r>
    </w:p>
    <w:p w14:paraId="65B146CF" w14:textId="77777777" w:rsidR="00DA064B" w:rsidRDefault="00DA064B" w:rsidP="00DA064B"/>
    <w:p w14:paraId="5CF65488" w14:textId="77777777" w:rsidR="00DA064B" w:rsidRDefault="00DA064B" w:rsidP="00DA064B">
      <w:r>
        <w:t>Opinion Date: June 26, 2025</w:t>
      </w:r>
    </w:p>
    <w:p w14:paraId="7115BD5F" w14:textId="77777777" w:rsidR="00DA064B" w:rsidRDefault="00DA064B" w:rsidP="00DA064B"/>
    <w:p w14:paraId="6A0EC8CA" w14:textId="77777777" w:rsidR="00DA064B" w:rsidRDefault="00DA064B" w:rsidP="00DA064B">
      <w:r>
        <w:t>Judge: Martin Buchanan</w:t>
      </w:r>
    </w:p>
    <w:p w14:paraId="5439E125" w14:textId="77777777" w:rsidR="00DA064B" w:rsidRDefault="00DA064B" w:rsidP="00DA064B"/>
    <w:p w14:paraId="4B7F3AA2" w14:textId="77777777" w:rsidR="00DA064B" w:rsidRDefault="00DA064B" w:rsidP="00DA064B">
      <w:r>
        <w:t>Areas of Law: Civil Rights, Labor &amp; Employment Law, Personal Injury</w:t>
      </w:r>
    </w:p>
    <w:p w14:paraId="6AF92BCB" w14:textId="77777777" w:rsidR="00DA064B" w:rsidRDefault="00DA064B" w:rsidP="00DA064B"/>
    <w:p w14:paraId="74120DDE" w14:textId="77777777" w:rsidR="00DA064B" w:rsidRDefault="00DA064B" w:rsidP="00DA064B">
      <w:r>
        <w:t xml:space="preserve">A Hobby Lobby manager called law enforcement because Kristopher </w:t>
      </w:r>
      <w:proofErr w:type="spellStart"/>
      <w:r>
        <w:t>Birtcher</w:t>
      </w:r>
      <w:proofErr w:type="spellEnd"/>
      <w:r>
        <w:t xml:space="preserve"> appeared to be suffering from a mental health crisis at the store. </w:t>
      </w:r>
      <w:proofErr w:type="spellStart"/>
      <w:r>
        <w:t>Birtcher</w:t>
      </w:r>
      <w:proofErr w:type="spellEnd"/>
      <w:r>
        <w:t xml:space="preserve">, who was unarmed and had committed no crime, tried to flee when sheriff’s deputies arrived. The deputies subdued him by double-cuffing his hands behind his back, securing his ankles, tying his ankles to a cord around his waist, and applying bodyweight pressure to his back while he was lying face down. </w:t>
      </w:r>
      <w:proofErr w:type="spellStart"/>
      <w:r>
        <w:t>Birtcher</w:t>
      </w:r>
      <w:proofErr w:type="spellEnd"/>
      <w:r>
        <w:t xml:space="preserve"> gasped that he couldn’t breathe and called for help. He stopped moving after several minutes, and the deputies kept him in a prone position for another 50 seconds before turning him on his side, then later returned him to a prone position. </w:t>
      </w:r>
      <w:proofErr w:type="spellStart"/>
      <w:r>
        <w:t>Birtcher</w:t>
      </w:r>
      <w:proofErr w:type="spellEnd"/>
      <w:r>
        <w:t xml:space="preserve"> died from asphyxiation and sudden cardiac arrest within 25 minutes of the deputies’ arrival.</w:t>
      </w:r>
    </w:p>
    <w:p w14:paraId="73AAF90D" w14:textId="77777777" w:rsidR="00DA064B" w:rsidRDefault="00DA064B" w:rsidP="00DA064B"/>
    <w:p w14:paraId="01216E39" w14:textId="77777777" w:rsidR="00DA064B" w:rsidRDefault="00DA064B" w:rsidP="00DA064B">
      <w:proofErr w:type="spellStart"/>
      <w:r>
        <w:lastRenderedPageBreak/>
        <w:t>Birtcher’s</w:t>
      </w:r>
      <w:proofErr w:type="spellEnd"/>
      <w:r>
        <w:t xml:space="preserve"> minor daughter, A.B., brought state claims in state court after unsuccessfully litigating federal claims. She asserted claims for wrongful death, battery, negligence, and negligent training, and a survival action for violation of the Bane Act. The Superior Court of San Diego County granted summary judgment to the defendants, finding no triable issues of material fact on the excessive force claim and ruling that the restraint was “by the book.” The court also ruled that A.B. failed to identify a legal basis for her negligent training theory against Sheriff Gore.</w:t>
      </w:r>
    </w:p>
    <w:p w14:paraId="7A8E35FA" w14:textId="77777777" w:rsidR="00DA064B" w:rsidRDefault="00DA064B" w:rsidP="00DA064B"/>
    <w:p w14:paraId="29930C46" w14:textId="3CB9BDA5" w:rsidR="004607F6" w:rsidRDefault="00DA064B" w:rsidP="00DA064B">
      <w:r>
        <w:t>The California Court of Appeal, Fourth Appellate District, Division One, reversed the trial court’s decision. The appellate court concluded that there were triable issues of material fact on the excessive force claim, noting that the deputies’ use of forceful prone restraint with bodyweight compression could be seen as excessive. The court also found that the trial court erred in granting summary judgment on the negligent training claim against Sheriff Gore, as A.B. had identified a statutory basis for the claim, and Sheriff Gore failed to demonstrate the absence of triable issues of material fact. The judgment was reversed and remanded for further proceedings.</w:t>
      </w:r>
    </w:p>
    <w:p w14:paraId="5B582978" w14:textId="5FE4EA43" w:rsidR="00DA064B" w:rsidRDefault="00DA064B" w:rsidP="00DA064B">
      <w:hyperlink r:id="rId14" w:history="1">
        <w:r w:rsidRPr="00B20260">
          <w:rPr>
            <w:rStyle w:val="Hyperlink"/>
          </w:rPr>
          <w:t>https://law.justia.com/cases/california/court-of-appeal/2025/d084376.html</w:t>
        </w:r>
      </w:hyperlink>
      <w:r>
        <w:t xml:space="preserve"> </w:t>
      </w:r>
    </w:p>
    <w:p w14:paraId="3B8BEF6F" w14:textId="77777777" w:rsidR="00DA064B" w:rsidRDefault="00DA064B" w:rsidP="00DA064B"/>
    <w:p w14:paraId="36C21CBC" w14:textId="77777777" w:rsidR="003F5B35" w:rsidRDefault="003F5B35" w:rsidP="003F5B35">
      <w:r>
        <w:t>United States v. Spratt</w:t>
      </w:r>
    </w:p>
    <w:p w14:paraId="4FD51FC7" w14:textId="77777777" w:rsidR="003F5B35" w:rsidRDefault="003F5B35" w:rsidP="003F5B35"/>
    <w:p w14:paraId="3E30FA12" w14:textId="77777777" w:rsidR="003F5B35" w:rsidRDefault="003F5B35" w:rsidP="003F5B35">
      <w:r>
        <w:t>Court: U.S. Court of Appeals for the Eighth Circuit</w:t>
      </w:r>
    </w:p>
    <w:p w14:paraId="77F66A24" w14:textId="77777777" w:rsidR="003F5B35" w:rsidRDefault="003F5B35" w:rsidP="003F5B35"/>
    <w:p w14:paraId="4352CC9B" w14:textId="77777777" w:rsidR="003F5B35" w:rsidRDefault="003F5B35" w:rsidP="003F5B35">
      <w:r>
        <w:t>Docket: 24-1249</w:t>
      </w:r>
    </w:p>
    <w:p w14:paraId="5A8034F1" w14:textId="77777777" w:rsidR="003F5B35" w:rsidRDefault="003F5B35" w:rsidP="003F5B35"/>
    <w:p w14:paraId="037BEB34" w14:textId="77777777" w:rsidR="003F5B35" w:rsidRDefault="003F5B35" w:rsidP="003F5B35">
      <w:r>
        <w:t>Opinion Date: June 20, 2025</w:t>
      </w:r>
    </w:p>
    <w:p w14:paraId="43FAE1B6" w14:textId="77777777" w:rsidR="003F5B35" w:rsidRDefault="003F5B35" w:rsidP="003F5B35"/>
    <w:p w14:paraId="0AB1E953" w14:textId="77777777" w:rsidR="003F5B35" w:rsidRDefault="003F5B35" w:rsidP="003F5B35">
      <w:r>
        <w:t>Judge: Jane Kelly</w:t>
      </w:r>
    </w:p>
    <w:p w14:paraId="6650BF56" w14:textId="77777777" w:rsidR="003F5B35" w:rsidRDefault="003F5B35" w:rsidP="003F5B35"/>
    <w:p w14:paraId="42C92A32" w14:textId="77777777" w:rsidR="003F5B35" w:rsidRDefault="003F5B35" w:rsidP="003F5B35">
      <w:r>
        <w:t>Areas of Law: Criminal Law</w:t>
      </w:r>
    </w:p>
    <w:p w14:paraId="3A64A5D8" w14:textId="77777777" w:rsidR="003F5B35" w:rsidRDefault="003F5B35" w:rsidP="003F5B35"/>
    <w:p w14:paraId="423B159A" w14:textId="77777777" w:rsidR="003F5B35" w:rsidRDefault="003F5B35" w:rsidP="003F5B35">
      <w:r>
        <w:lastRenderedPageBreak/>
        <w:t>Kevon Spratt was charged with nine counts related to a series of robberies in western Iowa during the fall of 2022. The charges included four robberies or attempted robberies and associated firearm offenses, as well as unlawful possession of a firearm by a felon. Spratt moved to dismiss one count and to suppress evidence seized from his car, but the district court denied both motions. The jury acquitted him on two counts but convicted him on the remaining charges. Spratt appealed his convictions and sentence.</w:t>
      </w:r>
    </w:p>
    <w:p w14:paraId="6FB88F62" w14:textId="77777777" w:rsidR="003F5B35" w:rsidRDefault="003F5B35" w:rsidP="003F5B35"/>
    <w:p w14:paraId="166185A9" w14:textId="77777777" w:rsidR="003F5B35" w:rsidRDefault="003F5B35" w:rsidP="003F5B35">
      <w:r>
        <w:t>The United States District Court for the Northern District of Iowa denied Spratt's motions to dismiss and suppress evidence. The jury found him guilty on seven counts, leading to a total sentence of 432 months and five years of supervised release. Spratt appealed these decisions, arguing errors in the denial of his motions, the admission of evidence, and the sufficiency of the evidence supporting his convictions.</w:t>
      </w:r>
    </w:p>
    <w:p w14:paraId="36515CF7" w14:textId="77777777" w:rsidR="003F5B35" w:rsidRDefault="003F5B35" w:rsidP="003F5B35"/>
    <w:p w14:paraId="34216B59" w14:textId="6A684EE3" w:rsidR="00DA064B" w:rsidRDefault="003F5B35" w:rsidP="003F5B35">
      <w:r>
        <w:t>The United States Court of Appeals for the Eighth Circuit reviewed the case. The court held that the district court did not err in denying Spratt's motion to suppress, as the officers had probable cause based on collective knowledge and communication. The court also affirmed the denial of the motion to dismiss Count 8, ruling that attempted bank robbery under 18 U.S.C. § 2113(a) is a crime of violence. Additionally, the court found no abuse of discretion in admitting evidence of uncharged robberies under Rule 404(b) and determined that there was sufficient evidence to support Spratt's convictions. The court also upheld the district court's sentencing decisions, finding no procedural or substantive errors. The Eighth Circuit affirmed Spratt's convictions and sentence.</w:t>
      </w:r>
    </w:p>
    <w:p w14:paraId="76EDD817" w14:textId="20FCFC14" w:rsidR="003F5B35" w:rsidRDefault="003F5B35" w:rsidP="003F5B35">
      <w:hyperlink r:id="rId15" w:history="1">
        <w:r w:rsidRPr="00B20260">
          <w:rPr>
            <w:rStyle w:val="Hyperlink"/>
          </w:rPr>
          <w:t>https://law.justia.com/cases/federal/appellate-courts/ca8/24-1249/24-1249-2025-06-20.html</w:t>
        </w:r>
      </w:hyperlink>
      <w:r>
        <w:t xml:space="preserve"> </w:t>
      </w:r>
    </w:p>
    <w:p w14:paraId="7763B4C2" w14:textId="77777777" w:rsidR="003F5B35" w:rsidRDefault="003F5B35" w:rsidP="003F5B35"/>
    <w:p w14:paraId="05CFFDB2" w14:textId="77777777" w:rsidR="003F5B35" w:rsidRDefault="003F5B35" w:rsidP="003F5B35">
      <w:r>
        <w:t>USA v. Holmes</w:t>
      </w:r>
    </w:p>
    <w:p w14:paraId="174449D1" w14:textId="77777777" w:rsidR="003F5B35" w:rsidRDefault="003F5B35" w:rsidP="003F5B35"/>
    <w:p w14:paraId="31D09A96" w14:textId="77777777" w:rsidR="003F5B35" w:rsidRDefault="003F5B35" w:rsidP="003F5B35">
      <w:r>
        <w:t>Court: U.S. Court of Appeals for the Eleventh Circuit</w:t>
      </w:r>
    </w:p>
    <w:p w14:paraId="2AC74728" w14:textId="77777777" w:rsidR="003F5B35" w:rsidRDefault="003F5B35" w:rsidP="003F5B35"/>
    <w:p w14:paraId="3A019B21" w14:textId="77777777" w:rsidR="003F5B35" w:rsidRDefault="003F5B35" w:rsidP="003F5B35">
      <w:r>
        <w:t>Docket: 23-10794</w:t>
      </w:r>
    </w:p>
    <w:p w14:paraId="6AA91368" w14:textId="77777777" w:rsidR="003F5B35" w:rsidRDefault="003F5B35" w:rsidP="003F5B35"/>
    <w:p w14:paraId="735A757D" w14:textId="77777777" w:rsidR="003F5B35" w:rsidRDefault="003F5B35" w:rsidP="003F5B35">
      <w:r>
        <w:t>Opinion Date: June 23, 2025</w:t>
      </w:r>
    </w:p>
    <w:p w14:paraId="705A2E26" w14:textId="77777777" w:rsidR="003F5B35" w:rsidRDefault="003F5B35" w:rsidP="003F5B35"/>
    <w:p w14:paraId="4EA95DD1" w14:textId="77777777" w:rsidR="003F5B35" w:rsidRDefault="003F5B35" w:rsidP="003F5B35">
      <w:r>
        <w:t>Judge: Elizabeth L. Branch</w:t>
      </w:r>
    </w:p>
    <w:p w14:paraId="5280F810" w14:textId="77777777" w:rsidR="003F5B35" w:rsidRDefault="003F5B35" w:rsidP="003F5B35"/>
    <w:p w14:paraId="38B94F2F" w14:textId="77777777" w:rsidR="003F5B35" w:rsidRDefault="003F5B35" w:rsidP="003F5B35">
      <w:r>
        <w:t>Areas of Law: Criminal Law</w:t>
      </w:r>
    </w:p>
    <w:p w14:paraId="381FA1F4" w14:textId="77777777" w:rsidR="003F5B35" w:rsidRDefault="003F5B35" w:rsidP="003F5B35"/>
    <w:p w14:paraId="3094EC5A" w14:textId="77777777" w:rsidR="003F5B35" w:rsidRDefault="003F5B35" w:rsidP="003F5B35">
      <w:proofErr w:type="spellStart"/>
      <w:r>
        <w:t>Javarese</w:t>
      </w:r>
      <w:proofErr w:type="spellEnd"/>
      <w:r>
        <w:t xml:space="preserve"> Holmes was identified as a suspect in an arson and drug dealing case. Police stopped him while driving and found a gun and drugs in his car. They obtained a warrant to search a residence they believed was his, finding another gun, ammunition, and drug paraphernalia. Holmes was charged and convicted of possessing controlled substances with intent to distribute, illegally possessing firearms as a convicted felon, and possession of a firearm in furtherance of drug crimes.</w:t>
      </w:r>
    </w:p>
    <w:p w14:paraId="5C3C02F3" w14:textId="77777777" w:rsidR="003F5B35" w:rsidRDefault="003F5B35" w:rsidP="003F5B35"/>
    <w:p w14:paraId="0549FE58" w14:textId="77777777" w:rsidR="003F5B35" w:rsidRDefault="003F5B35" w:rsidP="003F5B35">
      <w:r>
        <w:t>In the district court, Holmes moved to suppress the evidence obtained from his car and the residence, arguing the searches were unlawful. The court denied the motions, ruling the car search was a permissible inventory search and the residence search warrant was valid. At trial, the court admitted text messages from Holmes’s phone under Rule 404(b) and allowed a drug enforcement agent to testify as an expert on firearm usage among street-level dealers. Holmes was found guilty on all counts and sentenced to 240 months in prison.</w:t>
      </w:r>
    </w:p>
    <w:p w14:paraId="02AF3630" w14:textId="77777777" w:rsidR="003F5B35" w:rsidRDefault="003F5B35" w:rsidP="003F5B35"/>
    <w:p w14:paraId="5C0B912F" w14:textId="16BE761A" w:rsidR="003F5B35" w:rsidRDefault="003F5B35" w:rsidP="003F5B35">
      <w:r>
        <w:t>The United States Court of Appeals for the Eleventh Circuit reviewed the case. The court held that the inventory search of Holmes’s car was valid despite not being completed, as the initial search was reasonable and within department policy. The court also found the search warrant for the residence was supported by probable cause, linking Holmes to the residence and criminal activity. The text messages were deemed admissible under Rule 404(b) as they were relevant to Holmes’s intent and not unduly prejudicial. The expert testimony was allowed, as the agent was qualified and his testimony was helpful to the jury. Finally, the court found sufficient evidence to support Holmes’s convictions for the firearm offenses. The court affirmed the district court’s judgment.</w:t>
      </w:r>
    </w:p>
    <w:p w14:paraId="6D9D744C" w14:textId="0ED5E40B" w:rsidR="003F5B35" w:rsidRDefault="003F5B35" w:rsidP="003F5B35">
      <w:hyperlink r:id="rId16" w:history="1">
        <w:r w:rsidRPr="00B20260">
          <w:rPr>
            <w:rStyle w:val="Hyperlink"/>
          </w:rPr>
          <w:t>https://law.justia.com/cases/federal/appellate-courts/ca11/23-10794/23-10794-2025-06-23.html</w:t>
        </w:r>
      </w:hyperlink>
      <w:r>
        <w:t xml:space="preserve"> </w:t>
      </w:r>
    </w:p>
    <w:p w14:paraId="3C9B6373" w14:textId="77777777" w:rsidR="003F5B35" w:rsidRDefault="003F5B35" w:rsidP="003F5B35"/>
    <w:p w14:paraId="5EBE6628" w14:textId="77777777" w:rsidR="006C170C" w:rsidRDefault="006C170C" w:rsidP="006C170C">
      <w:r>
        <w:lastRenderedPageBreak/>
        <w:t>Mills v. Commonwealth</w:t>
      </w:r>
    </w:p>
    <w:p w14:paraId="4961E7B8" w14:textId="77777777" w:rsidR="006C170C" w:rsidRDefault="006C170C" w:rsidP="006C170C"/>
    <w:p w14:paraId="4C0359DB" w14:textId="77777777" w:rsidR="006C170C" w:rsidRDefault="006C170C" w:rsidP="006C170C">
      <w:r>
        <w:t>Court: Kentucky Supreme Court</w:t>
      </w:r>
    </w:p>
    <w:p w14:paraId="379B027F" w14:textId="77777777" w:rsidR="006C170C" w:rsidRDefault="006C170C" w:rsidP="006C170C"/>
    <w:p w14:paraId="50BB971B" w14:textId="77777777" w:rsidR="006C170C" w:rsidRDefault="006C170C" w:rsidP="006C170C">
      <w:r>
        <w:t>Docket: 2024-SC-0112-MR</w:t>
      </w:r>
    </w:p>
    <w:p w14:paraId="47A0BFE6" w14:textId="77777777" w:rsidR="006C170C" w:rsidRDefault="006C170C" w:rsidP="006C170C"/>
    <w:p w14:paraId="7CEEB344" w14:textId="77777777" w:rsidR="006C170C" w:rsidRDefault="006C170C" w:rsidP="006C170C">
      <w:r>
        <w:t>Opinion Date: June 20, 2025</w:t>
      </w:r>
    </w:p>
    <w:p w14:paraId="6C603A4D" w14:textId="77777777" w:rsidR="006C170C" w:rsidRDefault="006C170C" w:rsidP="006C170C"/>
    <w:p w14:paraId="42A98CE4" w14:textId="77777777" w:rsidR="006C170C" w:rsidRDefault="006C170C" w:rsidP="006C170C">
      <w:r>
        <w:t>Judge: Robert Conley</w:t>
      </w:r>
    </w:p>
    <w:p w14:paraId="7D8ED679" w14:textId="77777777" w:rsidR="006C170C" w:rsidRDefault="006C170C" w:rsidP="006C170C"/>
    <w:p w14:paraId="6BC6E361" w14:textId="77777777" w:rsidR="006C170C" w:rsidRDefault="006C170C" w:rsidP="006C170C">
      <w:r>
        <w:t>Areas of Law: Criminal Law</w:t>
      </w:r>
    </w:p>
    <w:p w14:paraId="480DF128" w14:textId="77777777" w:rsidR="006C170C" w:rsidRDefault="006C170C" w:rsidP="006C170C"/>
    <w:p w14:paraId="59E95B2E" w14:textId="77777777" w:rsidR="006C170C" w:rsidRDefault="006C170C" w:rsidP="006C170C">
      <w:r>
        <w:t>Jeremy Mills was convicted in Allen Circuit Court for multiple offenses, including Unlawful Transaction with a Minor, Possession of Matter Portraying Sexual Performance by a Minor, and being a Persistent Felony Offender. Mills met the victim, A.C., through Facebook, where she initially claimed to be eighteen. They met in person, used drugs, and engaged in sexual activities, which Mills recorded. A.C. later revealed she was thirteen. Mills was sentenced to twenty years in prison.</w:t>
      </w:r>
    </w:p>
    <w:p w14:paraId="685BD0C5" w14:textId="77777777" w:rsidR="006C170C" w:rsidRDefault="006C170C" w:rsidP="006C170C"/>
    <w:p w14:paraId="25650656" w14:textId="77777777" w:rsidR="006C170C" w:rsidRDefault="006C170C" w:rsidP="006C170C">
      <w:r>
        <w:t xml:space="preserve">The Allen Circuit Court jury acquitted Mills of rape, strangulation, and kidnapping charges but convicted him on other counts. Mills argued that he never knew A.C. was underage, a claim contradicted by A.C. and Edward </w:t>
      </w:r>
      <w:proofErr w:type="spellStart"/>
      <w:r>
        <w:t>Troutt</w:t>
      </w:r>
      <w:proofErr w:type="spellEnd"/>
      <w:r>
        <w:t xml:space="preserve">, a fellow inmate who testified that Mills confessed to knowing A.C.'s true age. Mills contended that </w:t>
      </w:r>
      <w:proofErr w:type="spellStart"/>
      <w:r>
        <w:t>Troutt</w:t>
      </w:r>
      <w:proofErr w:type="spellEnd"/>
      <w:r>
        <w:t xml:space="preserve"> fabricated the confession after accessing his case file.</w:t>
      </w:r>
    </w:p>
    <w:p w14:paraId="2FB0D2E1" w14:textId="77777777" w:rsidR="006C170C" w:rsidRDefault="006C170C" w:rsidP="006C170C"/>
    <w:p w14:paraId="139BE55D" w14:textId="2D96E013" w:rsidR="003F5B35" w:rsidRDefault="006C170C" w:rsidP="006C170C">
      <w:r>
        <w:t xml:space="preserve">The Supreme Court of Kentucky reviewed the case, focusing on Mills' claim of a Brady violation due to the Commonwealth's failure to disclose a video interview with </w:t>
      </w:r>
      <w:proofErr w:type="spellStart"/>
      <w:r>
        <w:t>Troutt</w:t>
      </w:r>
      <w:proofErr w:type="spellEnd"/>
      <w:r>
        <w:t xml:space="preserve">. The Court found that the video, which contained inconsistencies with </w:t>
      </w:r>
      <w:proofErr w:type="spellStart"/>
      <w:r>
        <w:t>Troutt's</w:t>
      </w:r>
      <w:proofErr w:type="spellEnd"/>
      <w:r>
        <w:t xml:space="preserve"> trial testimony, was favorable impeachment evidence. The trial court's failure to disclose this evidence and its refusal to recall </w:t>
      </w:r>
      <w:proofErr w:type="spellStart"/>
      <w:r>
        <w:t>Troutt</w:t>
      </w:r>
      <w:proofErr w:type="spellEnd"/>
      <w:r>
        <w:t xml:space="preserve"> for cross-examination constituted a Brady violation. The Supreme </w:t>
      </w:r>
      <w:r>
        <w:lastRenderedPageBreak/>
        <w:t>Court held that this violation undermined confidence in the verdict, warranting a reversal of Mills' convictions and a remand for further proceedings.</w:t>
      </w:r>
    </w:p>
    <w:p w14:paraId="11500985" w14:textId="50355729" w:rsidR="006C170C" w:rsidRDefault="006C170C" w:rsidP="006C170C">
      <w:hyperlink r:id="rId17" w:history="1">
        <w:r w:rsidRPr="00B20260">
          <w:rPr>
            <w:rStyle w:val="Hyperlink"/>
          </w:rPr>
          <w:t>https://law.justia.com/cases/kentucky/supreme-court/2025/2024-sc-0112-mr.html</w:t>
        </w:r>
      </w:hyperlink>
      <w:r>
        <w:t xml:space="preserve"> </w:t>
      </w:r>
    </w:p>
    <w:p w14:paraId="05A920F1" w14:textId="77777777" w:rsidR="006C170C" w:rsidRDefault="006C170C" w:rsidP="006C170C"/>
    <w:p w14:paraId="66DE465F" w14:textId="77777777" w:rsidR="006C170C" w:rsidRDefault="006C170C" w:rsidP="006C170C"/>
    <w:p w14:paraId="350898AB" w14:textId="77777777" w:rsidR="006C170C" w:rsidRDefault="006C170C" w:rsidP="006C170C"/>
    <w:p w14:paraId="6BCA7612" w14:textId="77777777" w:rsidR="003F5B35" w:rsidRDefault="003F5B35" w:rsidP="003F5B35"/>
    <w:p w14:paraId="7F64228B" w14:textId="77777777" w:rsidR="003F5B35" w:rsidRDefault="003F5B35" w:rsidP="003F5B35"/>
    <w:p w14:paraId="6DC54D7F" w14:textId="77777777" w:rsidR="00DA064B" w:rsidRDefault="00DA064B" w:rsidP="00DA064B"/>
    <w:p w14:paraId="61839EEE" w14:textId="77777777" w:rsidR="004607F6" w:rsidRDefault="004607F6" w:rsidP="004607F6"/>
    <w:p w14:paraId="6C9AEA16" w14:textId="77777777" w:rsidR="00637B2B" w:rsidRDefault="00637B2B" w:rsidP="00637B2B"/>
    <w:p w14:paraId="799130E4" w14:textId="77777777" w:rsidR="00637B2B" w:rsidRDefault="00637B2B" w:rsidP="00637B2B"/>
    <w:p w14:paraId="6C3593ED" w14:textId="77777777" w:rsidR="00637B2B" w:rsidRDefault="00637B2B" w:rsidP="00637B2B"/>
    <w:sectPr w:rsidR="00637B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B89"/>
    <w:rsid w:val="003F5B35"/>
    <w:rsid w:val="004607F6"/>
    <w:rsid w:val="005A41E5"/>
    <w:rsid w:val="00637B2B"/>
    <w:rsid w:val="006B6B89"/>
    <w:rsid w:val="006C170C"/>
    <w:rsid w:val="008809D2"/>
    <w:rsid w:val="00B54A3C"/>
    <w:rsid w:val="00DA06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85783"/>
  <w15:chartTrackingRefBased/>
  <w15:docId w15:val="{760D9002-68B9-4DBD-B002-A3BF32B32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B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B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B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B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B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B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6B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6B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6B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6B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6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B89"/>
    <w:rPr>
      <w:rFonts w:eastAsiaTheme="majorEastAsia" w:cstheme="majorBidi"/>
      <w:color w:val="272727" w:themeColor="text1" w:themeTint="D8"/>
    </w:rPr>
  </w:style>
  <w:style w:type="paragraph" w:styleId="Title">
    <w:name w:val="Title"/>
    <w:basedOn w:val="Normal"/>
    <w:next w:val="Normal"/>
    <w:link w:val="TitleChar"/>
    <w:uiPriority w:val="10"/>
    <w:qFormat/>
    <w:rsid w:val="006B6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B89"/>
    <w:pPr>
      <w:spacing w:before="160"/>
      <w:jc w:val="center"/>
    </w:pPr>
    <w:rPr>
      <w:i/>
      <w:iCs/>
      <w:color w:val="404040" w:themeColor="text1" w:themeTint="BF"/>
    </w:rPr>
  </w:style>
  <w:style w:type="character" w:customStyle="1" w:styleId="QuoteChar">
    <w:name w:val="Quote Char"/>
    <w:basedOn w:val="DefaultParagraphFont"/>
    <w:link w:val="Quote"/>
    <w:uiPriority w:val="29"/>
    <w:rsid w:val="006B6B89"/>
    <w:rPr>
      <w:i/>
      <w:iCs/>
      <w:color w:val="404040" w:themeColor="text1" w:themeTint="BF"/>
    </w:rPr>
  </w:style>
  <w:style w:type="paragraph" w:styleId="ListParagraph">
    <w:name w:val="List Paragraph"/>
    <w:basedOn w:val="Normal"/>
    <w:uiPriority w:val="34"/>
    <w:qFormat/>
    <w:rsid w:val="006B6B89"/>
    <w:pPr>
      <w:ind w:left="720"/>
      <w:contextualSpacing/>
    </w:pPr>
  </w:style>
  <w:style w:type="character" w:styleId="IntenseEmphasis">
    <w:name w:val="Intense Emphasis"/>
    <w:basedOn w:val="DefaultParagraphFont"/>
    <w:uiPriority w:val="21"/>
    <w:qFormat/>
    <w:rsid w:val="006B6B89"/>
    <w:rPr>
      <w:i/>
      <w:iCs/>
      <w:color w:val="0F4761" w:themeColor="accent1" w:themeShade="BF"/>
    </w:rPr>
  </w:style>
  <w:style w:type="paragraph" w:styleId="IntenseQuote">
    <w:name w:val="Intense Quote"/>
    <w:basedOn w:val="Normal"/>
    <w:next w:val="Normal"/>
    <w:link w:val="IntenseQuoteChar"/>
    <w:uiPriority w:val="30"/>
    <w:qFormat/>
    <w:rsid w:val="006B6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B89"/>
    <w:rPr>
      <w:i/>
      <w:iCs/>
      <w:color w:val="0F4761" w:themeColor="accent1" w:themeShade="BF"/>
    </w:rPr>
  </w:style>
  <w:style w:type="character" w:styleId="IntenseReference">
    <w:name w:val="Intense Reference"/>
    <w:basedOn w:val="DefaultParagraphFont"/>
    <w:uiPriority w:val="32"/>
    <w:qFormat/>
    <w:rsid w:val="006B6B89"/>
    <w:rPr>
      <w:b/>
      <w:bCs/>
      <w:smallCaps/>
      <w:color w:val="0F4761" w:themeColor="accent1" w:themeShade="BF"/>
      <w:spacing w:val="5"/>
    </w:rPr>
  </w:style>
  <w:style w:type="character" w:styleId="Hyperlink">
    <w:name w:val="Hyperlink"/>
    <w:basedOn w:val="DefaultParagraphFont"/>
    <w:uiPriority w:val="99"/>
    <w:unhideWhenUsed/>
    <w:rsid w:val="006B6B89"/>
    <w:rPr>
      <w:color w:val="467886" w:themeColor="hyperlink"/>
      <w:u w:val="single"/>
    </w:rPr>
  </w:style>
  <w:style w:type="character" w:styleId="UnresolvedMention">
    <w:name w:val="Unresolved Mention"/>
    <w:basedOn w:val="DefaultParagraphFont"/>
    <w:uiPriority w:val="99"/>
    <w:semiHidden/>
    <w:unhideWhenUsed/>
    <w:rsid w:val="006B6B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w.justia.com/cases/federal/appellate-courts/ca5/24-30201/24-30201-2025-06-23.html" TargetMode="External"/><Relationship Id="rId13" Type="http://schemas.openxmlformats.org/officeDocument/2006/relationships/hyperlink" Target="https://law.justia.com/cases/federal/appellate-courts/ca11/24-10879/24-10879-2025-06-23.html"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law.justia.com/cases/federal/appellate-courts/ca2/24-1785/24-1785-2025-06-26.html" TargetMode="External"/><Relationship Id="rId12" Type="http://schemas.openxmlformats.org/officeDocument/2006/relationships/hyperlink" Target="https://law.justia.com/cases/federal/appellate-courts/ca10/24-3153/24-3153-2025-06-23.html" TargetMode="External"/><Relationship Id="rId17" Type="http://schemas.openxmlformats.org/officeDocument/2006/relationships/hyperlink" Target="https://law.justia.com/cases/kentucky/supreme-court/2025/2024-sc-0112-mr.html" TargetMode="External"/><Relationship Id="rId2" Type="http://schemas.openxmlformats.org/officeDocument/2006/relationships/settings" Target="settings.xml"/><Relationship Id="rId16" Type="http://schemas.openxmlformats.org/officeDocument/2006/relationships/hyperlink" Target="https://law.justia.com/cases/federal/appellate-courts/ca11/23-10794/23-10794-2025-06-23.html" TargetMode="External"/><Relationship Id="rId1" Type="http://schemas.openxmlformats.org/officeDocument/2006/relationships/styles" Target="styles.xml"/><Relationship Id="rId6" Type="http://schemas.openxmlformats.org/officeDocument/2006/relationships/hyperlink" Target="https://law.justia.com/cases/kentucky/supreme-court/2025/2024-sc-0166-dg.html" TargetMode="External"/><Relationship Id="rId11" Type="http://schemas.openxmlformats.org/officeDocument/2006/relationships/hyperlink" Target="https://law.justia.com/cases/federal/appellate-courts/ca8/24-1157/24-1157-2025-06-20.html" TargetMode="External"/><Relationship Id="rId5" Type="http://schemas.openxmlformats.org/officeDocument/2006/relationships/hyperlink" Target="https://law.justia.com/cases/iowa/supreme-court/2025/23-1218.html" TargetMode="External"/><Relationship Id="rId15" Type="http://schemas.openxmlformats.org/officeDocument/2006/relationships/hyperlink" Target="https://law.justia.com/cases/federal/appellate-courts/ca8/24-1249/24-1249-2025-06-20.html" TargetMode="External"/><Relationship Id="rId10" Type="http://schemas.openxmlformats.org/officeDocument/2006/relationships/hyperlink" Target="https://law.justia.com/cases/federal/appellate-courts/ca7/24-1277/24-1277-2025-06-23.html" TargetMode="External"/><Relationship Id="rId19" Type="http://schemas.openxmlformats.org/officeDocument/2006/relationships/theme" Target="theme/theme1.xml"/><Relationship Id="rId4" Type="http://schemas.openxmlformats.org/officeDocument/2006/relationships/hyperlink" Target="https://law.justia.com/cases/federal/appellate-courts/ca8/24-2416/24-2416-2025-06-23.html" TargetMode="External"/><Relationship Id="rId9" Type="http://schemas.openxmlformats.org/officeDocument/2006/relationships/hyperlink" Target="https://law.justia.com/cases/federal/appellate-courts/ca6/24-3311/24-3311-2025-06-24.html" TargetMode="External"/><Relationship Id="rId14" Type="http://schemas.openxmlformats.org/officeDocument/2006/relationships/hyperlink" Target="https://law.justia.com/cases/california/court-of-appeal/2025/d08437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18</Pages>
  <Words>4622</Words>
  <Characters>26350</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Bruce-Alan</dc:creator>
  <cp:keywords/>
  <dc:description/>
  <cp:lastModifiedBy>Barnard, Bruce-Alan</cp:lastModifiedBy>
  <cp:revision>4</cp:revision>
  <dcterms:created xsi:type="dcterms:W3CDTF">2025-06-30T12:46:00Z</dcterms:created>
  <dcterms:modified xsi:type="dcterms:W3CDTF">2025-06-30T13:34:00Z</dcterms:modified>
</cp:coreProperties>
</file>