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80" w:rsidRDefault="00EC6C5F">
      <w:r>
        <w:t xml:space="preserve">Предположительно нелингвоспецифичное слово – «рыцарь», предположительно лингвоспецифичное – «пошлость». </w:t>
      </w:r>
    </w:p>
    <w:p w:rsidR="00EC6C5F" w:rsidRPr="00EC6C5F" w:rsidRDefault="00A554DF">
      <w:r>
        <w:t>Рыцарь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EC6C5F" w:rsidTr="00EC6C5F">
        <w:tc>
          <w:tcPr>
            <w:tcW w:w="4672" w:type="dxa"/>
          </w:tcPr>
          <w:p w:rsidR="00EC6C5F" w:rsidRPr="00EC6C5F" w:rsidRDefault="00EC6C5F">
            <w:r>
              <w:t>Модель перевода</w:t>
            </w:r>
          </w:p>
        </w:tc>
        <w:tc>
          <w:tcPr>
            <w:tcW w:w="852" w:type="dxa"/>
          </w:tcPr>
          <w:p w:rsidR="00EC6C5F" w:rsidRPr="00EC6C5F" w:rsidRDefault="00EC6C5F">
            <w:r>
              <w:t>Число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GB"/>
              </w:rPr>
            </w:pPr>
            <w:r>
              <w:rPr>
                <w:lang w:val="en-GB"/>
              </w:rPr>
              <w:t>knight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de-DE"/>
              </w:rPr>
            </w:pPr>
            <w:r>
              <w:rPr>
                <w:lang w:val="de-DE"/>
              </w:rPr>
              <w:t>28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chivalry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soul of honor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baron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comrade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cavalier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dragon-killer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crusader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warrior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Templar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noble sir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C6C5F" w:rsidRDefault="00EC6C5F"/>
    <w:p w:rsidR="00EC6C5F" w:rsidRDefault="00A554DF">
      <w:r>
        <w:t>Пошлость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EC6C5F" w:rsidTr="00EC6C5F">
        <w:tc>
          <w:tcPr>
            <w:tcW w:w="4672" w:type="dxa"/>
          </w:tcPr>
          <w:p w:rsidR="00EC6C5F" w:rsidRDefault="00EC6C5F">
            <w:r>
              <w:t>Модель перевода</w:t>
            </w:r>
          </w:p>
        </w:tc>
        <w:tc>
          <w:tcPr>
            <w:tcW w:w="852" w:type="dxa"/>
          </w:tcPr>
          <w:p w:rsidR="00EC6C5F" w:rsidRDefault="00EC6C5F">
            <w:r>
              <w:t>Число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vulgarity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triviality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trite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poshlust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platitude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cheesy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banality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ineptitude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6C5F" w:rsidTr="00EC6C5F">
        <w:tc>
          <w:tcPr>
            <w:tcW w:w="467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blackguardism</w:t>
            </w:r>
          </w:p>
        </w:tc>
        <w:tc>
          <w:tcPr>
            <w:tcW w:w="852" w:type="dxa"/>
          </w:tcPr>
          <w:p w:rsidR="00EC6C5F" w:rsidRPr="00EC6C5F" w:rsidRDefault="00EC6C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C6C5F" w:rsidRDefault="00EC6C5F"/>
    <w:p w:rsidR="00A554DF" w:rsidRDefault="00A554DF">
      <w:r>
        <w:t>Сравнение:</w:t>
      </w:r>
    </w:p>
    <w:p w:rsidR="00A554DF" w:rsidRDefault="00A554DF" w:rsidP="00A554DF">
      <w:pPr>
        <w:pStyle w:val="a4"/>
        <w:numPr>
          <w:ilvl w:val="0"/>
          <w:numId w:val="1"/>
        </w:numPr>
      </w:pPr>
      <w:r>
        <w:t>по отношению</w:t>
      </w:r>
      <w:r w:rsidRPr="00A554DF">
        <w:t xml:space="preserve"> абсолютной̆ частоты самой̆ частотной̆ модели перевода к количеству различных моделей</w:t>
      </w:r>
      <w:r>
        <w:t xml:space="preserve">: </w:t>
      </w:r>
    </w:p>
    <w:p w:rsidR="00A554DF" w:rsidRDefault="00A554DF" w:rsidP="00A554DF">
      <w:pPr>
        <w:pStyle w:val="a4"/>
        <w:ind w:left="360"/>
      </w:pPr>
      <w:r w:rsidRPr="00A554DF">
        <w:rPr>
          <w:b/>
        </w:rPr>
        <w:t>рыцарь</w:t>
      </w:r>
      <w:r>
        <w:t xml:space="preserve"> – 28</w:t>
      </w:r>
      <w:r>
        <w:rPr>
          <w:lang w:val="en-US"/>
        </w:rPr>
        <w:t>/</w:t>
      </w:r>
      <w:r>
        <w:t xml:space="preserve">12 – </w:t>
      </w:r>
      <w:r w:rsidRPr="00A554DF">
        <w:rPr>
          <w:b/>
        </w:rPr>
        <w:t>2.3</w:t>
      </w:r>
    </w:p>
    <w:p w:rsidR="00A554DF" w:rsidRDefault="00A554DF" w:rsidP="00A554DF">
      <w:pPr>
        <w:pStyle w:val="a4"/>
        <w:ind w:left="360"/>
      </w:pPr>
      <w:r w:rsidRPr="00A554DF">
        <w:rPr>
          <w:b/>
        </w:rPr>
        <w:t>пошлость</w:t>
      </w:r>
      <w:r>
        <w:t xml:space="preserve"> – 9</w:t>
      </w:r>
      <w:r>
        <w:rPr>
          <w:lang w:val="en-US"/>
        </w:rPr>
        <w:t xml:space="preserve">/9 – </w:t>
      </w:r>
      <w:r w:rsidRPr="00A554DF">
        <w:rPr>
          <w:b/>
        </w:rPr>
        <w:t>1</w:t>
      </w:r>
    </w:p>
    <w:p w:rsidR="00A554DF" w:rsidRDefault="00A554DF" w:rsidP="00A554DF">
      <w:pPr>
        <w:pStyle w:val="a4"/>
        <w:ind w:left="360"/>
      </w:pPr>
    </w:p>
    <w:p w:rsidR="00A554DF" w:rsidRDefault="00A554DF" w:rsidP="00A554DF">
      <w:pPr>
        <w:pStyle w:val="a4"/>
        <w:numPr>
          <w:ilvl w:val="0"/>
          <w:numId w:val="1"/>
        </w:numPr>
      </w:pPr>
      <w:r>
        <w:t>по средней частоте вхождений на одну модель:</w:t>
      </w:r>
    </w:p>
    <w:p w:rsidR="00A554DF" w:rsidRDefault="00A554DF" w:rsidP="00A554DF">
      <w:pPr>
        <w:pStyle w:val="a4"/>
        <w:ind w:left="360"/>
        <w:rPr>
          <w:b/>
          <w:lang w:val="en-US"/>
        </w:rPr>
      </w:pPr>
      <w:r w:rsidRPr="00A554DF">
        <w:rPr>
          <w:b/>
        </w:rPr>
        <w:t>рыцарь</w:t>
      </w:r>
      <w:r>
        <w:t xml:space="preserve"> – 43</w:t>
      </w:r>
      <w:r>
        <w:rPr>
          <w:lang w:val="en-US"/>
        </w:rPr>
        <w:t xml:space="preserve">/12 – </w:t>
      </w:r>
      <w:r w:rsidRPr="00A554DF">
        <w:rPr>
          <w:b/>
          <w:lang w:val="en-US"/>
        </w:rPr>
        <w:t>3.6</w:t>
      </w:r>
    </w:p>
    <w:p w:rsidR="00A554DF" w:rsidRDefault="00A554DF" w:rsidP="00A554DF">
      <w:pPr>
        <w:pStyle w:val="a4"/>
        <w:ind w:left="360"/>
        <w:rPr>
          <w:b/>
        </w:rPr>
      </w:pPr>
      <w:r>
        <w:rPr>
          <w:b/>
        </w:rPr>
        <w:t xml:space="preserve">пошлость – </w:t>
      </w:r>
      <w:r>
        <w:t>21</w:t>
      </w:r>
      <w:r>
        <w:rPr>
          <w:lang w:val="en-US"/>
        </w:rPr>
        <w:t>/9</w:t>
      </w:r>
      <w:r>
        <w:t xml:space="preserve"> – </w:t>
      </w:r>
      <w:r w:rsidRPr="00A554DF">
        <w:rPr>
          <w:b/>
        </w:rPr>
        <w:t>2.3</w:t>
      </w:r>
    </w:p>
    <w:p w:rsidR="00D95DC1" w:rsidRDefault="00D95DC1" w:rsidP="00A554DF">
      <w:pPr>
        <w:pStyle w:val="a4"/>
        <w:ind w:left="360"/>
        <w:rPr>
          <w:b/>
        </w:rPr>
      </w:pPr>
    </w:p>
    <w:p w:rsidR="00D95DC1" w:rsidRDefault="00D95DC1" w:rsidP="00D95DC1">
      <w:pPr>
        <w:pStyle w:val="a4"/>
        <w:numPr>
          <w:ilvl w:val="0"/>
          <w:numId w:val="1"/>
        </w:numPr>
      </w:pPr>
      <w:r>
        <w:t>по отношению</w:t>
      </w:r>
      <w:r w:rsidRPr="00D95DC1">
        <w:t xml:space="preserve"> абсолютной̆ частоты самой̆ частотной̆ модели перевода к частоте второй̆</w:t>
      </w:r>
      <w:r>
        <w:t>:</w:t>
      </w:r>
    </w:p>
    <w:p w:rsidR="00D95DC1" w:rsidRDefault="00D95DC1" w:rsidP="00D95DC1">
      <w:pPr>
        <w:pStyle w:val="a4"/>
        <w:ind w:left="360"/>
        <w:rPr>
          <w:lang w:val="de-DE"/>
        </w:rPr>
      </w:pPr>
      <w:r w:rsidRPr="00D95DC1">
        <w:rPr>
          <w:b/>
        </w:rPr>
        <w:t>рыцарь</w:t>
      </w:r>
      <w:r>
        <w:t xml:space="preserve"> – 28</w:t>
      </w:r>
      <w:r>
        <w:rPr>
          <w:lang w:val="de-DE"/>
        </w:rPr>
        <w:t xml:space="preserve">/3 – </w:t>
      </w:r>
      <w:r w:rsidRPr="00D95DC1">
        <w:rPr>
          <w:b/>
          <w:lang w:val="de-DE"/>
        </w:rPr>
        <w:t>9.3</w:t>
      </w:r>
    </w:p>
    <w:p w:rsidR="00D95DC1" w:rsidRDefault="00D95DC1" w:rsidP="00D95DC1">
      <w:pPr>
        <w:pStyle w:val="a4"/>
        <w:ind w:left="360"/>
        <w:rPr>
          <w:b/>
        </w:rPr>
      </w:pPr>
      <w:r w:rsidRPr="00D95DC1">
        <w:rPr>
          <w:b/>
        </w:rPr>
        <w:t>пошлость</w:t>
      </w:r>
      <w:r>
        <w:t xml:space="preserve"> – 9</w:t>
      </w:r>
      <w:r>
        <w:rPr>
          <w:lang w:val="en-US"/>
        </w:rPr>
        <w:t>/3 –</w:t>
      </w:r>
      <w:r w:rsidRPr="00D95DC1">
        <w:rPr>
          <w:b/>
          <w:lang w:val="en-US"/>
        </w:rPr>
        <w:t xml:space="preserve"> </w:t>
      </w:r>
      <w:r w:rsidRPr="00D95DC1">
        <w:rPr>
          <w:b/>
        </w:rPr>
        <w:t>3</w:t>
      </w:r>
    </w:p>
    <w:p w:rsidR="00D95DC1" w:rsidRDefault="00D95DC1" w:rsidP="00D95DC1">
      <w:pPr>
        <w:pStyle w:val="a4"/>
        <w:ind w:left="360"/>
        <w:rPr>
          <w:b/>
        </w:rPr>
      </w:pPr>
    </w:p>
    <w:p w:rsidR="00D95DC1" w:rsidRDefault="00D95DC1" w:rsidP="00D95DC1">
      <w:pPr>
        <w:pStyle w:val="a4"/>
        <w:numPr>
          <w:ilvl w:val="0"/>
          <w:numId w:val="1"/>
        </w:numPr>
      </w:pPr>
      <w:r>
        <w:t>по абсолютной частоте самой частотной модели перевода к общему числу вхождений</w:t>
      </w:r>
    </w:p>
    <w:p w:rsidR="00D95DC1" w:rsidRDefault="00D95DC1" w:rsidP="00D95DC1">
      <w:pPr>
        <w:pStyle w:val="a4"/>
        <w:ind w:left="360"/>
        <w:rPr>
          <w:lang w:val="de-DE"/>
        </w:rPr>
      </w:pPr>
      <w:r w:rsidRPr="00D95DC1">
        <w:rPr>
          <w:b/>
        </w:rPr>
        <w:t>рыцарь</w:t>
      </w:r>
      <w:r>
        <w:t xml:space="preserve"> – 28</w:t>
      </w:r>
      <w:r>
        <w:rPr>
          <w:lang w:val="de-DE"/>
        </w:rPr>
        <w:t xml:space="preserve">/43 – </w:t>
      </w:r>
      <w:r w:rsidRPr="00D95DC1">
        <w:rPr>
          <w:b/>
          <w:lang w:val="de-DE"/>
        </w:rPr>
        <w:t>0.7</w:t>
      </w:r>
    </w:p>
    <w:p w:rsidR="00D95DC1" w:rsidRDefault="00D95DC1" w:rsidP="00D95DC1">
      <w:pPr>
        <w:pStyle w:val="a4"/>
        <w:tabs>
          <w:tab w:val="left" w:pos="2190"/>
        </w:tabs>
        <w:ind w:left="360"/>
        <w:rPr>
          <w:b/>
          <w:lang w:val="en-US"/>
        </w:rPr>
      </w:pPr>
      <w:r w:rsidRPr="00D95DC1">
        <w:rPr>
          <w:b/>
        </w:rPr>
        <w:t>пошлость</w:t>
      </w:r>
      <w:r>
        <w:t xml:space="preserve"> – 9/21 – </w:t>
      </w:r>
      <w:r w:rsidRPr="00D95DC1">
        <w:rPr>
          <w:b/>
          <w:lang w:val="en-US"/>
        </w:rPr>
        <w:t>0.4</w:t>
      </w:r>
    </w:p>
    <w:p w:rsidR="00D95DC1" w:rsidRDefault="00D95DC1" w:rsidP="00D95DC1">
      <w:pPr>
        <w:pStyle w:val="a4"/>
        <w:tabs>
          <w:tab w:val="left" w:pos="2190"/>
        </w:tabs>
        <w:ind w:left="360"/>
        <w:rPr>
          <w:b/>
          <w:lang w:val="en-US"/>
        </w:rPr>
      </w:pPr>
    </w:p>
    <w:p w:rsidR="00D95DC1" w:rsidRDefault="00D95DC1" w:rsidP="00D95DC1">
      <w:pPr>
        <w:pStyle w:val="a4"/>
        <w:tabs>
          <w:tab w:val="left" w:pos="2190"/>
        </w:tabs>
        <w:ind w:left="360"/>
      </w:pPr>
      <w:r>
        <w:lastRenderedPageBreak/>
        <w:t xml:space="preserve">Третье положение сравнения – наиболее показательное, поскольку </w:t>
      </w:r>
      <w:r w:rsidR="00D6304F">
        <w:t>вхождений для слова «рыцарь» в целом гораздо больше, и сравнение, включающее число вхождений, не совсем объективно. Можно с уверенностью сказать, что для слова «рыцарь» есть устоявшийся вариант перевода, и если речь идет не о рыцаре в переносном смысле (</w:t>
      </w:r>
      <w:r w:rsidR="00D6304F">
        <w:rPr>
          <w:lang w:val="en-US"/>
        </w:rPr>
        <w:t>soul</w:t>
      </w:r>
      <w:r w:rsidR="00D6304F" w:rsidRPr="00D6304F">
        <w:t xml:space="preserve"> </w:t>
      </w:r>
      <w:r w:rsidR="00D6304F">
        <w:rPr>
          <w:lang w:val="en-US"/>
        </w:rPr>
        <w:t>of</w:t>
      </w:r>
      <w:r w:rsidR="00D6304F" w:rsidRPr="00D6304F">
        <w:t xml:space="preserve"> </w:t>
      </w:r>
      <w:r w:rsidR="00D6304F">
        <w:rPr>
          <w:lang w:val="en-US"/>
        </w:rPr>
        <w:t>honor</w:t>
      </w:r>
      <w:r w:rsidR="00D6304F" w:rsidRPr="00D6304F">
        <w:t xml:space="preserve">, </w:t>
      </w:r>
      <w:r w:rsidR="00D6304F">
        <w:rPr>
          <w:lang w:val="en-US"/>
        </w:rPr>
        <w:t>man</w:t>
      </w:r>
      <w:r w:rsidR="00D6304F" w:rsidRPr="00D6304F">
        <w:t xml:space="preserve">), </w:t>
      </w:r>
      <w:r w:rsidR="00D6304F">
        <w:t>не о рыцаре определенного ордена (</w:t>
      </w:r>
      <w:r w:rsidR="00D6304F" w:rsidRPr="00D6304F">
        <w:rPr>
          <w:lang w:val="en-GB"/>
        </w:rPr>
        <w:t>Templar</w:t>
      </w:r>
      <w:r w:rsidR="00D6304F">
        <w:t>)</w:t>
      </w:r>
      <w:r w:rsidR="00D6304F" w:rsidRPr="00D6304F">
        <w:t xml:space="preserve">, </w:t>
      </w:r>
      <w:r w:rsidR="00D6304F">
        <w:t>не о рыцаре, совершившем какое-то деяние (</w:t>
      </w:r>
      <w:r w:rsidR="00D6304F">
        <w:rPr>
          <w:lang w:val="en-US"/>
        </w:rPr>
        <w:t>dragon</w:t>
      </w:r>
      <w:r w:rsidR="00D6304F" w:rsidRPr="00D6304F">
        <w:t>-</w:t>
      </w:r>
      <w:r w:rsidR="00D6304F">
        <w:rPr>
          <w:lang w:val="en-US"/>
        </w:rPr>
        <w:t>killer</w:t>
      </w:r>
      <w:r w:rsidR="00D6304F" w:rsidRPr="00D6304F">
        <w:t xml:space="preserve">, </w:t>
      </w:r>
      <w:r w:rsidR="00D6304F">
        <w:rPr>
          <w:lang w:val="en-US"/>
        </w:rPr>
        <w:t>crusader</w:t>
      </w:r>
      <w:r w:rsidR="00D6304F" w:rsidRPr="00D6304F">
        <w:t xml:space="preserve">), </w:t>
      </w:r>
      <w:r w:rsidR="00D6304F">
        <w:t>не о представителе аристократии в общем (</w:t>
      </w:r>
      <w:r w:rsidR="00D6304F">
        <w:rPr>
          <w:lang w:val="en-US"/>
        </w:rPr>
        <w:t>baron</w:t>
      </w:r>
      <w:r w:rsidR="00D6304F" w:rsidRPr="00D6304F">
        <w:t xml:space="preserve">, </w:t>
      </w:r>
      <w:r w:rsidR="00D6304F">
        <w:rPr>
          <w:lang w:val="en-US"/>
        </w:rPr>
        <w:t>cavalier</w:t>
      </w:r>
      <w:r w:rsidR="00D6304F" w:rsidRPr="00D6304F">
        <w:t xml:space="preserve">, </w:t>
      </w:r>
      <w:r w:rsidR="00D6304F">
        <w:rPr>
          <w:lang w:val="en-US"/>
        </w:rPr>
        <w:t>noble</w:t>
      </w:r>
      <w:r w:rsidR="00D6304F" w:rsidRPr="00D6304F">
        <w:t xml:space="preserve"> </w:t>
      </w:r>
      <w:r w:rsidR="00D6304F">
        <w:rPr>
          <w:lang w:val="en-US"/>
        </w:rPr>
        <w:t>sir</w:t>
      </w:r>
      <w:r w:rsidR="00D6304F" w:rsidRPr="00D6304F">
        <w:t>)</w:t>
      </w:r>
      <w:r w:rsidR="00D6304F">
        <w:t>, то в переводе</w:t>
      </w:r>
      <w:r w:rsidR="0050507A">
        <w:t xml:space="preserve"> слово</w:t>
      </w:r>
      <w:r w:rsidR="00D6304F">
        <w:t xml:space="preserve"> «рыцарь» без всякой потери оттенков смысла может быть передан</w:t>
      </w:r>
      <w:r w:rsidR="0050507A">
        <w:t>о</w:t>
      </w:r>
      <w:r w:rsidR="00D6304F">
        <w:t xml:space="preserve"> его прямым эквивалентом «</w:t>
      </w:r>
      <w:r w:rsidR="00D6304F" w:rsidRPr="00D6304F">
        <w:rPr>
          <w:lang w:val="en-GB"/>
        </w:rPr>
        <w:t>knight</w:t>
      </w:r>
      <w:r w:rsidR="00D6304F">
        <w:t>».</w:t>
      </w:r>
    </w:p>
    <w:p w:rsidR="0050507A" w:rsidRDefault="0050507A" w:rsidP="00D95DC1">
      <w:pPr>
        <w:pStyle w:val="a4"/>
        <w:tabs>
          <w:tab w:val="left" w:pos="2190"/>
        </w:tabs>
        <w:ind w:left="360"/>
      </w:pPr>
    </w:p>
    <w:p w:rsidR="0050507A" w:rsidRDefault="0050507A" w:rsidP="00D95DC1">
      <w:pPr>
        <w:pStyle w:val="a4"/>
        <w:tabs>
          <w:tab w:val="left" w:pos="2190"/>
        </w:tabs>
        <w:ind w:left="360"/>
      </w:pPr>
      <w:r>
        <w:t>Пошлость же переводят множеством синонимов вульгарности и банальности (</w:t>
      </w:r>
      <w:r>
        <w:rPr>
          <w:lang w:val="en-US"/>
        </w:rPr>
        <w:t>vulgarity</w:t>
      </w:r>
      <w:r w:rsidRPr="0050507A">
        <w:t xml:space="preserve">, </w:t>
      </w:r>
      <w:r>
        <w:rPr>
          <w:lang w:val="en-US"/>
        </w:rPr>
        <w:t>banality</w:t>
      </w:r>
      <w:r w:rsidRPr="0050507A">
        <w:t xml:space="preserve">, </w:t>
      </w:r>
      <w:r>
        <w:rPr>
          <w:lang w:val="en-US"/>
        </w:rPr>
        <w:t>triviality</w:t>
      </w:r>
      <w:r w:rsidRPr="0050507A">
        <w:t xml:space="preserve">, </w:t>
      </w:r>
      <w:r>
        <w:rPr>
          <w:lang w:val="en-US"/>
        </w:rPr>
        <w:t>triteness</w:t>
      </w:r>
      <w:r w:rsidRPr="0050507A">
        <w:t xml:space="preserve">, </w:t>
      </w:r>
      <w:r>
        <w:rPr>
          <w:lang w:val="en-US"/>
        </w:rPr>
        <w:t>cheesiness</w:t>
      </w:r>
      <w:r w:rsidRPr="0050507A">
        <w:t xml:space="preserve">, </w:t>
      </w:r>
      <w:r>
        <w:rPr>
          <w:lang w:val="en-US"/>
        </w:rPr>
        <w:t>platitude</w:t>
      </w:r>
      <w:r w:rsidRPr="0050507A">
        <w:t xml:space="preserve">), </w:t>
      </w:r>
      <w:r>
        <w:t>иногда – более неожиданно (</w:t>
      </w:r>
      <w:r w:rsidRPr="0050507A">
        <w:rPr>
          <w:lang w:val="en-GB"/>
        </w:rPr>
        <w:t>blackguardism</w:t>
      </w:r>
      <w:r w:rsidRPr="0050507A">
        <w:t xml:space="preserve">, </w:t>
      </w:r>
      <w:r w:rsidRPr="0050507A">
        <w:rPr>
          <w:lang w:val="en-GB"/>
        </w:rPr>
        <w:t>ineptitude</w:t>
      </w:r>
      <w:r w:rsidRPr="0050507A">
        <w:t>),</w:t>
      </w:r>
      <w:r>
        <w:t xml:space="preserve"> иногда </w:t>
      </w:r>
      <w:r w:rsidR="006766E7">
        <w:t xml:space="preserve">– просто транскрипцией </w:t>
      </w:r>
      <w:proofErr w:type="spellStart"/>
      <w:r w:rsidR="006766E7" w:rsidRPr="006766E7">
        <w:rPr>
          <w:lang w:val="en-GB"/>
        </w:rPr>
        <w:t>poshlost</w:t>
      </w:r>
      <w:proofErr w:type="spellEnd"/>
      <w:r w:rsidR="006766E7">
        <w:t xml:space="preserve"> или ее набоковской адаптацией </w:t>
      </w:r>
      <w:r w:rsidR="006766E7">
        <w:rPr>
          <w:lang w:val="en-US"/>
        </w:rPr>
        <w:t>poshlust</w:t>
      </w:r>
      <w:r w:rsidR="006766E7" w:rsidRPr="006766E7">
        <w:t xml:space="preserve">. </w:t>
      </w:r>
      <w:r w:rsidR="006766E7">
        <w:t>Хотя «</w:t>
      </w:r>
      <w:r w:rsidR="006766E7" w:rsidRPr="006766E7">
        <w:rPr>
          <w:lang w:val="en-GB"/>
        </w:rPr>
        <w:t>vulgarity</w:t>
      </w:r>
      <w:r w:rsidR="006766E7">
        <w:t xml:space="preserve">» – самый распространенный вариант, его точно нельзя назвать общепринятым (абсолютная частота </w:t>
      </w:r>
      <w:r w:rsidR="006766E7" w:rsidRPr="006766E7">
        <w:t>самой̆ частотной̆ модели перевода к количеству различных моделей</w:t>
      </w:r>
      <w:r w:rsidR="006766E7">
        <w:t xml:space="preserve"> равна единице). </w:t>
      </w:r>
    </w:p>
    <w:p w:rsidR="006766E7" w:rsidRDefault="006766E7" w:rsidP="00D95DC1">
      <w:pPr>
        <w:pStyle w:val="a4"/>
        <w:tabs>
          <w:tab w:val="left" w:pos="2190"/>
        </w:tabs>
        <w:ind w:left="360"/>
      </w:pPr>
    </w:p>
    <w:p w:rsidR="006766E7" w:rsidRPr="006766E7" w:rsidRDefault="006766E7" w:rsidP="00D95DC1">
      <w:pPr>
        <w:pStyle w:val="a4"/>
        <w:tabs>
          <w:tab w:val="left" w:pos="2190"/>
        </w:tabs>
        <w:ind w:left="360"/>
      </w:pPr>
      <w:r>
        <w:t>Таким образом, слово «рыцарь» действительно скорее нелингвоспецифичное (несмотря на большое число моделей перевода, существует одна доминирующая), а слово «пошлость» скорее лингвоспецифичное (это подтверждается тем, что число вхождений более равномерно распределено между моделями, и тем, что иногда переводчики вовсе отказываются от выбора эквивалента, используя английскую транскрипцию русского слова).</w:t>
      </w:r>
    </w:p>
    <w:p w:rsidR="0050507A" w:rsidRPr="00D6304F" w:rsidRDefault="0050507A" w:rsidP="00D95DC1">
      <w:pPr>
        <w:pStyle w:val="a4"/>
        <w:tabs>
          <w:tab w:val="left" w:pos="2190"/>
        </w:tabs>
        <w:ind w:left="360"/>
      </w:pPr>
      <w:bookmarkStart w:id="0" w:name="_GoBack"/>
      <w:bookmarkEnd w:id="0"/>
    </w:p>
    <w:sectPr w:rsidR="0050507A" w:rsidRPr="00D6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8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BB5998"/>
    <w:multiLevelType w:val="hybridMultilevel"/>
    <w:tmpl w:val="A89010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5F"/>
    <w:rsid w:val="00117B9D"/>
    <w:rsid w:val="003C310D"/>
    <w:rsid w:val="0050507A"/>
    <w:rsid w:val="006766E7"/>
    <w:rsid w:val="00A554DF"/>
    <w:rsid w:val="00D6304F"/>
    <w:rsid w:val="00D95DC1"/>
    <w:rsid w:val="00E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7501"/>
  <w15:chartTrackingRefBased/>
  <w15:docId w15:val="{FEBE06B4-0128-4443-8F2E-93EBC241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anslqbhsbla</dc:creator>
  <cp:keywords/>
  <dc:description/>
  <cp:lastModifiedBy>anslqbhsbla</cp:lastModifiedBy>
  <cp:revision>1</cp:revision>
  <dcterms:created xsi:type="dcterms:W3CDTF">2018-04-08T07:20:00Z</dcterms:created>
  <dcterms:modified xsi:type="dcterms:W3CDTF">2018-04-08T08:23:00Z</dcterms:modified>
</cp:coreProperties>
</file>