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收发器可编程逻辑器件软件仿真测试报告（PLDSSTR）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UART-DOC-006 / v2.5 exploratory result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 收发器可编程逻辑器件软件仿真测试报告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辅助整理真实运行证据，待验证角色署名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待独立验证、质量角色审核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未批准；不得作为正式门禁或交付结论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v2.5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纳入 Mac→66 直连的新 job/effective-config 证据和修订后 DIFF_SSTL15 的 9600/115200、综合、route、methodology/CDC/DRC/STA 结果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v2.4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纳入真实 VC709/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xc7vx690tffg1761-2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的 9600/115200 XSim、综合、预码流实现、methodology/CDC/DRC/STA 和资源证据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将旧 K70T/9600 运行明确冻结为历史 exploratory 证据；登记当前 XC7VX690T、115200 扩展回归和中等保证缺口，不改变原始运行结论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v2.2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按 GJB 9433-2018 显式分类已执行和未覆盖测试；原始运行结果和被测 RTL 未改变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v2.1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同步 GJB 438B-2009 参考集和上游候选文档版本；原始运行结果和被测 RTL 未改变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v2.0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2026-08-26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将探索性结果按 GJB 9764-2020 附录 G 重构为 PLDSSTR，补齐过程、环境、充分性、问题和建议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测试概述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详细测试结果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评估和建议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附录 A 测试执行结果记录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附录 B 问题报告单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pStyle w:val="Heading2"/>
      </w:pPr>
      <w:r>
        <w:t>1.1 标识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本报告记录 GOLDEN-UART 在 VC709 /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Songti SC" w:hAnsi="Songti SC" w:eastAsia="Songti SC" w:cs="Songti SC"/>
          <w:b w:val="0"/>
          <w:sz w:val="22"/>
        </w:rPr>
        <w:t xml:space="preserve"> 上的当前 exploratory/candidate 运行，包括通用核 9600/115200 XSim、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Songti SC" w:hAnsi="Songti SC" w:eastAsia="Songti SC" w:cs="Songti SC"/>
          <w:b w:val="0"/>
          <w:sz w:val="22"/>
        </w:rPr>
        <w:t xml:space="preserve"> 源码校验、综合和停在码流生成前的实现。本报告绑定 RTL/TB/XDC、工具 profile 和输入清单，未经验证负责人批准；历史 K70T 结果仅保留为背景，不作为当前结论依据。</w:t>
      </w:r>
    </w:p>
    <w:p>
      <w:pPr>
        <w:pStyle w:val="Heading2"/>
      </w:pPr>
      <w:r>
        <w:t>1.2 系统概述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当前被测 PLDS 包含 100 MHz、参数化 8N1 全双工 UART 通用核，以及 VC709 200→100 MHz 时钟、复位同步和 CP2103 115200 字节回显包装。9600 与 115200 分别以参数化 TB 执行 10 个相同需求用例；板级包装进入真实综合与预码流布局布线。</w:t>
      </w:r>
    </w:p>
    <w:p>
      <w:pPr>
        <w:pStyle w:val="Heading2"/>
      </w:pPr>
      <w:r>
        <w:t>1.3 文档概述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本文记录行为仿真、源码校验、综合、STA 和 fail-closed 负向实现结果，分析追踪与覆盖缺口。它不替代原始 ToolRun、日志或授权批准。数据分类尚待授权角色确定。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标题/版本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GB/T 11457-2006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信息技术 软件工程术语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官方全文系统原始 PDF；术语参考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公开预览连续页重建件；测试规则参考，受控副本待确认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 11 页完整副本；受控性与适用性待审核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用户提供完整扫描件；受控状态待确认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用户提供完整扫描件；通用结构参考，受控状态待确认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PLDSRS v2.5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PLDSDD v2.5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PLDSSTP v2.5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UART-DOC-005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PLDSSTD v2.5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测试概述</w:t>
      </w:r>
    </w:p>
    <w:p>
      <w:pPr>
        <w:pStyle w:val="Heading2"/>
      </w:pPr>
      <w:r>
        <w:t>3.1 测试过程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初次独立外部验收发现四个接收语义错误：坏停止位仍产生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rx_done</w:t>
      </w:r>
      <w:r>
        <w:rPr>
          <w:rFonts w:ascii="Songti SC" w:hAnsi="Songti SC" w:eastAsia="Songti SC" w:cs="Songti SC"/>
          <w:b w:val="0"/>
          <w:sz w:val="22"/>
        </w:rPr>
        <w:t xml:space="preserve">、更新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rx_data</w:t>
      </w:r>
      <w:r>
        <w:rPr>
          <w:rFonts w:ascii="Songti SC" w:hAnsi="Songti SC" w:eastAsia="Songti SC" w:cs="Songti SC"/>
          <w:b w:val="0"/>
          <w:sz w:val="22"/>
        </w:rPr>
        <w:t>、持续低电平误触发第二帧、恢复路径不能满足验收。RTL 随后增加同步后下降沿检测并把合法/错误停止位处理分离；回归执行 Golden 自带 10 用例和独立外部 9 用例。此次文档重组不修改被测 HDL。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阶段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活动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结果/边界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初次测试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外部 UART 验收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4 项错误，已保留并形成 UART-ISS-009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修复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修改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uart_rx.v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和相应用例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候选，不等于批准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回归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VC709 Connector 上两套 XSim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 10/10、115200 10/10 exploratory 通过；历史外部 9/9 仅作交叉参考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静态/实现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精确 part 查询、源码校验、综合、预码流实现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690T 查询/校验/综合/route 成功；methodology 0、DRC 0、CDC-3 Info ×1；无 bitstream</w:t>
            </w:r>
          </w:p>
        </w:tc>
      </w:tr>
    </w:tbl>
    <w:p>
      <w:pPr>
        <w:spacing w:after="40"/>
      </w:pPr>
    </w:p>
    <w:p>
      <w:pPr>
        <w:pStyle w:val="Heading2"/>
      </w:pPr>
      <w:r>
        <w:t>3.2 仿真测试环境</w:t>
      </w:r>
    </w:p>
    <w:p>
      <w:pPr>
        <w:pStyle w:val="Heading3"/>
      </w:pPr>
      <w:r>
        <w:t>3.2.1 环境概述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SystemVerilog TB 在理想数字环境中驱动并监视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Songti SC" w:hAnsi="Songti SC" w:eastAsia="Songti SC" w:cs="Songti SC"/>
          <w:b w:val="0"/>
          <w:sz w:val="22"/>
        </w:rPr>
        <w:t>；外部独立验收使用不同 testbench/wrapper，不复用 Golden 的 task/检查逻辑。</w:t>
      </w:r>
    </w:p>
    <w:p>
      <w:pPr>
        <w:pStyle w:val="Heading3"/>
      </w:pPr>
      <w:r>
        <w:t>3.2.2 软件项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Vivado/XSim 2021.1 build 3247384、IP build 3246043；独立 Connector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vivado-66-vc709</w:t>
      </w:r>
      <w:r>
        <w:rPr>
          <w:rFonts w:ascii="Songti SC" w:hAnsi="Songti SC" w:eastAsia="Songti SC" w:cs="Songti SC"/>
          <w:b w:val="0"/>
          <w:sz w:val="22"/>
        </w:rPr>
        <w:t xml:space="preserve">，工具链 profile SHA-256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dffba16f6b8ba5b71a7fe7c732690231b1e58e78a3b2a4824a2512aa6fc788bc</w:t>
      </w:r>
      <w:r>
        <w:rPr>
          <w:rFonts w:ascii="Songti SC" w:hAnsi="Songti SC" w:eastAsia="Songti SC" w:cs="Songti SC"/>
          <w:b w:val="0"/>
          <w:sz w:val="22"/>
        </w:rPr>
        <w:t>。Icarus Verilog 只作历史/本机交叉检查。</w:t>
      </w:r>
    </w:p>
    <w:p>
      <w:pPr>
        <w:pStyle w:val="Heading3"/>
      </w:pPr>
      <w:r>
        <w:t>3.2.3 硬件和固件项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本节无内容。理由是当前未使用硬件或固件；因此报告不能支持实物确认、板级电气或固化结论。</w:t>
      </w:r>
    </w:p>
    <w:p>
      <w:pPr>
        <w:pStyle w:val="Heading3"/>
      </w:pPr>
      <w:r>
        <w:t>3.2.4 测试场地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本地隔离工作树及通过 Connector 连接的 Vivado Worker。具体 Job ID、工具版本和结果哈希见附录 A。</w:t>
      </w:r>
    </w:p>
    <w:p>
      <w:pPr>
        <w:pStyle w:val="Heading1"/>
      </w:pPr>
      <w:r>
        <w:t>4 详细测试结果</w:t>
      </w:r>
    </w:p>
    <w:p>
      <w:pPr>
        <w:pStyle w:val="Heading2"/>
      </w:pPr>
      <w:r>
        <w:t>4.1 仿真测试执行结果</w:t>
      </w:r>
    </w:p>
    <w:p>
      <w:pPr>
        <w:pStyle w:val="Heading3"/>
      </w:pPr>
      <w:r>
        <w:t>4.1.1 功能仿真测试结果总结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9600 与 115200 两套当前 XSim 均打印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PASS: 10 UART requirement cases passed</w:t>
      </w:r>
      <w:r>
        <w:rPr>
          <w:rFonts w:ascii="Songti SC" w:hAnsi="Songti SC" w:eastAsia="Songti SC" w:cs="Songti SC"/>
          <w:b w:val="0"/>
          <w:sz w:val="22"/>
        </w:rPr>
        <w:t xml:space="preserve">，每套 10/10 用例完成；历史独立外部验收仍记录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PASS: external UART requirements passed</w:t>
      </w:r>
      <w:r>
        <w:rPr>
          <w:rFonts w:ascii="Songti SC" w:hAnsi="Songti SC" w:eastAsia="Songti SC" w:cs="Songti SC"/>
          <w:b w:val="0"/>
          <w:sz w:val="22"/>
        </w:rPr>
        <w:t>，只作为不同 TB 的交叉参考。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用例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实际结果摘要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STC-01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 8N1 格式、busy、忙期拒绝和单拍 done 正确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STC-02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A5/00/FF/3C 环回正确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STC-03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TX=C3、RX=5A 同时完成且独立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STC-04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1/4 位毛刺无完成/帧错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STC-05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坏停止位仅 frame_err，不更新数据/不伪完成；持续低不重触发，69 恢复正确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STC-06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+2%/-2% 端点均正确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STC-07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12/E7 连续 RX 无丢帧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发送中复位安全，释放后 D2 正常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起始间隔 1,041,610 ns，小于 1,041,666 ns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STC-10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passed/exploratory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TX/RX 非法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3'b111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下一拍恢复，4B 后续环回成功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##### 4.1.1.1 遇到的问题：UART-STC-05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初次外部验收发现 UART-ISS-009：错误停止位仍被当作有效完成、覆盖数据，持续低又触发第二帧。根因为 STOP 状态没有把有效/错误完成语义分离，IDLE 采用电平而非新下降沿启动。修改为合法停止位才更新数据/产生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rx_done</w:t>
      </w:r>
      <w:r>
        <w:rPr>
          <w:rFonts w:ascii="Songti SC" w:hAnsi="Songti SC" w:eastAsia="Songti SC" w:cs="Songti SC"/>
          <w:b w:val="0"/>
          <w:sz w:val="22"/>
        </w:rPr>
        <w:t xml:space="preserve">，错误停止位只产生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frame_err</w:t>
      </w:r>
      <w:r>
        <w:rPr>
          <w:rFonts w:ascii="Songti SC" w:hAnsi="Songti SC" w:eastAsia="Songti SC" w:cs="Songti SC"/>
          <w:b w:val="0"/>
          <w:sz w:val="22"/>
        </w:rPr>
        <w:t xml:space="preserve">，并以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rxd_sync_d/rxd_sync</w:t>
      </w:r>
      <w:r>
        <w:rPr>
          <w:rFonts w:ascii="Songti SC" w:hAnsi="Songti SC" w:eastAsia="Songti SC" w:cs="Songti SC"/>
          <w:b w:val="0"/>
          <w:sz w:val="22"/>
        </w:rPr>
        <w:t xml:space="preserve"> 检测新下降沿；回退点为全量 10+9 用例回归。回归未复现原四项错误。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##### 4.1.1.2 与测试用例/过程的偏差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无已知动态用例过程偏差。结果为 exploratory 而非获批正式执行，这是运行分类差异，不应隐藏为“正式通过”。</w:t>
      </w:r>
    </w:p>
    <w:p>
      <w:pPr>
        <w:pStyle w:val="Heading3"/>
      </w:pPr>
      <w:r>
        <w:t>4.1.2 门级仿真测试结果总结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本节无执行结果。门级/SDF 适用性待完整性等级和时序风险决定；当前未批准裁剪，也不得写成通过。</w:t>
      </w:r>
    </w:p>
    <w:p>
      <w:pPr>
        <w:pStyle w:val="Heading3"/>
      </w:pPr>
      <w:r>
        <w:t>4.1.3 时序仿真测试结果总结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本节无执行结果。没有完成 SDF 时序仿真；STA 结果见 §4.1.4。</w:t>
      </w:r>
    </w:p>
    <w:p>
      <w:pPr>
        <w:pStyle w:val="Heading3"/>
      </w:pPr>
      <w:r>
        <w:t>4.1.4 静态时序分析结果总结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VC709/690T route 后 STA 报告：Setup WNS=7.630 ns、TNS=0；Hold WHS=0.093 ns、THS=0。methodology 报告 0 violations，DRC 报告 0 violations；CDC 只有一条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CDC-3 Info</w:t>
      </w:r>
      <w:r>
        <w:rPr>
          <w:rFonts w:ascii="Songti SC" w:hAnsi="Songti SC" w:eastAsia="Songti SC" w:cs="Songti SC"/>
          <w:b w:val="0"/>
          <w:sz w:val="22"/>
        </w:rPr>
        <w:t xml:space="preserve">，对应 UART RX 的两级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ASYNC_REG</w:t>
      </w:r>
      <w:r>
        <w:rPr>
          <w:rFonts w:ascii="Songti SC" w:hAnsi="Songti SC" w:eastAsia="Songti SC" w:cs="Songti SC"/>
          <w:b w:val="0"/>
          <w:sz w:val="22"/>
        </w:rPr>
        <w:t xml:space="preserve"> 同步器。异步 UART 未设置虚构的同步 input/output delay，因此该结果支持 100 MHz 内部同步路径和当前候选约束下的预码流实现，不代表板级串行时序、温压或实物闭合。</w:t>
      </w:r>
    </w:p>
    <w:p>
      <w:pPr>
        <w:pStyle w:val="Heading3"/>
      </w:pPr>
      <w:r>
        <w:t>4.1.5 用例执行结果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1445"/>
        <w:gridCol w:w="1445"/>
        <w:gridCol w:w="1445"/>
        <w:gridCol w:w="1445"/>
        <w:gridCol w:w="1445"/>
      </w:tblGrid>
      <w:tr>
        <w:trPr>
          <w:tblHeader w:val="true"/>
        </w:trPr>
        <w:tc>
          <w:tcPr>
            <w:tcW w:type="dxa" w:w="180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轮次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总数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已执行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未执行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通过</w:t>
            </w:r>
          </w:p>
        </w:tc>
        <w:tc>
          <w:tcPr>
            <w:tcW w:type="dxa" w:w="144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未通过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VC709/690T 9600 XSim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 exploratory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VC709/690T 115200 XSim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 exploratory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历史独立外部回归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 historical/exploratory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正式/批准运行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20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  <w:tc>
          <w:tcPr>
            <w:tcW w:type="dxa" w:w="14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pStyle w:val="Heading3"/>
      </w:pPr>
      <w:r>
        <w:t>4.1.6 测试问题情况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已登记问题 UART-ISS-009 属程序/设计问题，按影响关键接收语义候选评为 2 级；修复后两套回归闭环且未发现新动态问题。该级别和闭环判断仍待独立验证角色复核。其他文档/流程问题见 UART-DOC-008，不计入本次动态缺陷统计。</w:t>
      </w:r>
    </w:p>
    <w:p>
      <w:pPr>
        <w:pStyle w:val="Heading2"/>
      </w:pPr>
      <w:r>
        <w:t>4.2 测试充分性分析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按 GJB 9433-2018 的测试类型重新分类后，当前证据边界如下：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类型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当前证据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结论边界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功能、接口、性能、边界、部分逻辑测试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VC709/690T 9600 与 115200 各 STC-01～10；历史外部 9 用例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当前两组均 exploratory 已执行；不是批准测试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时序、余量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VC709/690T route 后 STA、资源、methodology/CDC/DRC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支持当前候选内部实现；异步 I/O、温压、板测和批准未闭合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文档审查、代码审查、代码走查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自审和源码校验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不能替代独立审查，正式记录缺失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门级/时序仿真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无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未执行，适用性未批准裁剪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代码/功能覆盖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无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中等保证必做；分母、目标和排除规则未批准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强度、安全性、功耗分析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无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当前低关键性分类待系统/安全复核；故障模型、工况和实现后模型缺失；阻塞/待策划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实物测试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无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XTP213/Master XDC 已归档复核；无实物板卡修订确认、仪器、已批 bitstream 和批准输入，仍阻塞</w:t>
            </w:r>
          </w:p>
        </w:tc>
      </w:tr>
    </w:tbl>
    <w:p>
      <w:pPr>
        <w:spacing w:after="40"/>
      </w:pPr>
    </w:p>
    <w:p>
      <w:pPr>
        <w:pStyle w:val="Heading3"/>
      </w:pPr>
      <w:r>
        <w:t>4.2.1 测试追踪性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UART-DOC-007 显示 25/25 PLDSRS 候选需求均有设计/验证路径；动态、审查、分析、综合或 STA 各有规划。该数字表示候选规划覆盖，不表示需求获批通过。正式验证执行覆盖仍为 0/25。</w:t>
      </w:r>
    </w:p>
    <w:p>
      <w:pPr>
        <w:pStyle w:val="Heading3"/>
      </w:pPr>
      <w:r>
        <w:t>4.2.2 代码覆盖率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本节无覆盖数据。未采集语句、分支、toggle、FSM 或功能覆盖数据库，也没有获批分母、目标和排除规则；因此不能用 10/10 或 9/9 用例成功代替代码覆盖率。主要已知未量化域包括所有非法编码、参数组合、工具优化后结构和门级时序路径。</w:t>
      </w:r>
    </w:p>
    <w:p>
      <w:pPr>
        <w:pStyle w:val="Heading1"/>
      </w:pPr>
      <w:r>
        <w:t>5 评估和建议</w:t>
      </w:r>
    </w:p>
    <w:p>
      <w:pPr>
        <w:pStyle w:val="Heading2"/>
      </w:pPr>
      <w:r>
        <w:t>5.1 PLDS 问题分析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UART-ISS-009 的根因和修复已由 9600/115200 全量动态回归旁证。当前 CDC 工具报告已生成且只出现两级同步器 Info；XTP213/Master XDC 已归档交叉核对，修订后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DIFF_SSTL15</w:t>
      </w:r>
      <w:r>
        <w:rPr>
          <w:rFonts w:ascii="Songti SC" w:hAnsi="Songti SC" w:eastAsia="Songti SC" w:cs="Songti SC"/>
          <w:b w:val="0"/>
          <w:sz w:val="22"/>
        </w:rPr>
        <w:t xml:space="preserve"> 已通过 Mac→66 直连重跑。其余主要缺口是覆盖率、独立验证、门级/SDF 适用性、批准和实物确认。</w:t>
      </w:r>
    </w:p>
    <w:p>
      <w:pPr>
        <w:pStyle w:val="Heading2"/>
      </w:pPr>
      <w:r>
        <w:t>5.2 全面评估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 xml:space="preserve">当前 VC709/690T 候选满足通过 Mac→66 直连执行的 9600/115200 功能、异常、±2% 容差和吞吐用例；修订后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DIFF_SSTL15</w:t>
      </w:r>
      <w:r>
        <w:rPr>
          <w:rFonts w:ascii="Songti SC" w:hAnsi="Songti SC" w:eastAsia="Songti SC" w:cs="Songti SC"/>
          <w:b w:val="0"/>
          <w:sz w:val="22"/>
        </w:rPr>
        <w:t xml:space="preserve"> 实现为 55 LUT/62 FF、BRAM/DSP=0，100 MHz route 后 WNS 7.630 ns、WHS 0.093 ns，methodology/DRC 均 0 违规。本次明确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stopBeforeBitstream=true</w:t>
      </w:r>
      <w:r>
        <w:rPr>
          <w:rFonts w:ascii="Songti SC" w:hAnsi="Songti SC" w:eastAsia="Songti SC" w:cs="Songti SC"/>
          <w:b w:val="0"/>
          <w:sz w:val="22"/>
        </w:rPr>
        <w:t xml:space="preserve">，Tcl 不含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write_bitstream</w:t>
      </w:r>
      <w:r>
        <w:rPr>
          <w:rFonts w:ascii="Songti SC" w:hAnsi="Songti SC" w:eastAsia="Songti SC" w:cs="Songti SC"/>
          <w:b w:val="0"/>
          <w:sz w:val="22"/>
        </w:rPr>
        <w:t xml:space="preserve">，结果为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bitstreamGenerated=false</w:t>
      </w:r>
      <w:r>
        <w:rPr>
          <w:rFonts w:ascii="Songti SC" w:hAnsi="Songti SC" w:eastAsia="Songti SC" w:cs="Songti SC"/>
          <w:b w:val="0"/>
          <w:sz w:val="22"/>
        </w:rPr>
        <w:t xml:space="preserve">，目录无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.bit</w:t>
      </w:r>
      <w:r>
        <w:rPr>
          <w:rFonts w:ascii="Songti SC" w:hAnsi="Songti SC" w:eastAsia="Songti SC" w:cs="Songti SC"/>
          <w:b w:val="0"/>
          <w:sz w:val="22"/>
        </w:rPr>
        <w:t>。2026-08-27 的修订前包只保留为历史，不作为当前证据输入。仍缺批准快照、独立审查、中等保证覆盖、温压/强度/安全/功耗分析、已批码流和实物测试，不能据此声明 GJB 符合、门审通过、基线建立、板级可用或可交付。</w:t>
      </w:r>
    </w:p>
    <w:p>
      <w:pPr>
        <w:pStyle w:val="Heading2"/>
      </w:pPr>
      <w:r>
        <w:t>5.3 测试环境影响</w:t>
      </w: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仿真环境把串行边沿建模为理想数字事件，不能覆盖亚稳态概率、抖动分布、线缆/收发器电气、温压、辐照、配置上电和板级集成。Icarus 与 XSim 交叉一致降低了单工具行为差异风险，但不消除以上环境差异。</w:t>
      </w:r>
    </w:p>
    <w:p>
      <w:pPr>
        <w:pStyle w:val="Heading2"/>
      </w:pPr>
      <w:r>
        <w:t>5.4 测试改进建议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由系统/安全角色复核低关键性分类，批准中等保证的验证独立性、覆盖模型和门级/SDF 适用性；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将当前精确 XC7VX690T part/profile、9600/115200 XSim、CDC/RDC、综合和预码流实现转为经独立复核的冻结快照，并补充 Lint 与代码/功能覆盖；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 xml:space="preserve">独立复核修订后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DIFF_SSTL15</w:t>
      </w:r>
      <w:r>
        <w:rPr>
          <w:rFonts w:ascii="Songti SC" w:hAnsi="Songti SC" w:eastAsia="Songti SC" w:cs="Songti SC"/>
          <w:b w:val="0"/>
          <w:sz w:val="22"/>
        </w:rPr>
        <w:t xml:space="preserve"> 的 direct evidence，确认实物板卡修订，取得已批 bitstream 和仪器后批准 PLDSVTP/PLDSVTD 并执行确认测试；</w:t>
      </w:r>
    </w:p>
    <w:p>
      <w:pPr>
        <w:pStyle w:val="ListNumber"/>
        <w:numPr>
          <w:ilvl w:val="0"/>
          <w:numId w:val="91"/>
        </w:numPr>
      </w:pPr>
      <w:r>
        <w:rPr>
          <w:rFonts w:ascii="Songti SC" w:hAnsi="Songti SC" w:eastAsia="Songti SC" w:cs="Songti SC"/>
          <w:b w:val="0"/>
          <w:sz w:val="22"/>
        </w:rPr>
        <w:t>所有结果继续绑定精确哈希、原始日志和不可变审批记录。</w:t>
      </w:r>
    </w:p>
    <w:p>
      <w:pPr>
        <w:pStyle w:val="Heading1"/>
      </w:pPr>
      <w:r>
        <w:t>附录 A 测试执行结果记录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操作/目的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Job ID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关键证据 SHA-256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状态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精确 part 查询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vc709-query-direct-diff-sstl15-20260828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evidence/vc709-prebit-20260828-diff-sstl15/query/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succeeded/direct 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validate_sources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vc709-validate-direct-diff-sstl15-20260828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validate/validation-result.json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+ 输入清单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succeeded/direct 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9600 XSim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vc709-sim-9600-direct-20260828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sim-9600/simulation-result.json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+ stdout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10/10 succeeded/direct 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115200 XSim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vc709-sim-115200-direct-20260828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sim-115200/simulation-result.json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+ stdout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10/10 succeeded/direct 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synthesize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vc709-synth-direct-diff-sstl15-20260828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synthesize/resources.rpt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+ result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succeeded/direct exploratory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预码流 implement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vc709-implement-prebit-diff-sstl15-20260828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implement-prebit/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methodology/CDC/DRC/STA/resources/result/input manifest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succeeded/direct exploratory；无 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.bit</w:t>
            </w:r>
          </w:p>
        </w:tc>
      </w:tr>
    </w:tbl>
    <w:p>
      <w:pPr>
        <w:spacing w:after="40"/>
      </w:pPr>
    </w:p>
    <w:p>
      <w:pPr>
        <w:ind w:firstLine="420"/>
      </w:pPr>
      <w:r>
        <w:rPr>
          <w:rFonts w:ascii="Songti SC" w:hAnsi="Songti SC" w:eastAsia="Songti SC" w:cs="Songti SC"/>
          <w:b w:val="0"/>
          <w:sz w:val="22"/>
        </w:rPr>
        <w:t>每项通过准则见 UART-DOC-005；原始 ToolRun 是实际结果和波形/日志的权威来源，本附录只作索引。</w:t>
      </w:r>
    </w:p>
    <w:p>
      <w:pPr>
        <w:pStyle w:val="Heading1"/>
      </w:pPr>
      <w:r>
        <w:t>附录 B 问题报告单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字段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编号/项目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UART-ISS-009 / GOLDEN-UART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问题名称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坏停止位被错误接受且持续低重触发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软件版本/方法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v1.1 前候选；独立外部行为仿真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来源与位置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UART-STC-05；</w:t>
            </w:r>
            <w:r>
              <w:rPr>
                <w:rFonts w:ascii="Courier New" w:hAnsi="Courier New" w:eastAsia="Courier New" w:cs="Courier New"/>
                <w:b w:val="0"/>
                <w:color w:val="1F3A5F"/>
                <w:sz w:val="17"/>
              </w:rPr>
              <w:t>rtl/uart_rx.v</w:t>
            </w:r>
            <w:r>
              <w:rPr>
                <w:rFonts w:ascii="Songti SC" w:hAnsi="Songti SC" w:eastAsia="Songti SC" w:cs="Songti SC"/>
                <w:b w:val="0"/>
                <w:sz w:val="18"/>
              </w:rPr>
              <w:t xml:space="preserve"> STOP/IDLE 逻辑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类型/候选等级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设计/程序问题；2 级，待独立复核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描述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坏停止位仍产生完成并更新数据，持续低被再次识别，恢复语义不满足需求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处理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增加同步后边沿历史；合法/错误停止位分离；持续低不启动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回归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Golden 10/10 + 外部 9/9 XSim/Icarus exploratory 成功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设计人员反馈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Songti SC" w:hAnsi="Songti SC" w:eastAsia="Songti SC" w:cs="Songti SC"/>
                <w:b w:val="0"/>
                <w:sz w:val="18"/>
              </w:rPr>
              <w:t>Agent 修复说明，待授权设计角色确认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ongti SC" w:hAnsi="Songti SC" w:eastAsia="Songti SC" w:cs="Songti SC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Songti SC" w:hAnsi="Songti SC" w:eastAsia="Songti SC" w:cs="Songti SC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ongti SC" w:hAnsi="Songti SC" w:eastAsia="Songti SC" w:cs="Songti SC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Songti SC" w:hAnsi="Songti SC" w:eastAsia="Songti SC" w:cs="Songti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Songti SC" w:hAnsi="Songti SC" w:eastAsia="Songti SC" w:cs="Songti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Songti SC" w:hAnsi="Songti SC" w:eastAsia="Songti SC" w:cs="Songti SC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Songti SC" w:hAnsi="Songti SC" w:eastAsia="Songti SC" w:cs="Songti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收发器可编程逻辑器件软件仿真测试报告（PLDSSTR）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Songti SC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