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收发器软件移交计划（STrP）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UART-DOC-015 / v2.5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 收发器软件移交计划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待相应技术/验证/质量角色审核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未批准；待项目负责人或授权批准人决定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按适用标准补齐 STrP Word 候选，并纳入 690T/保证/角色决策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软件保障资源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推荐规程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培训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预期更改区域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移交计划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注释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本计划仅定义候选移交结构；当前无获批产品基线、受方或移交日期，不得宣称已移交。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标题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11457-2006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软件工程术语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国家标准全文公开系统原始 PDF；受控性待审核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2786A-2009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5235-2004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军用软件配置管理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用户提供的 11 页完整副本；受控性待审核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9433-2018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仓库参考副本；受控性待审核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8566-2022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系统与软件工程 软件生存周期过程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用户已定位原文；仓库尚未同步、哈希和版本复核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项目保证与裁剪说明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软件保障资源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候选保障集包括 RTL/TB/XDC、22 类文档的适用集、工具 profile、构建/回归命令、证据清单、板级资料和问题清单。</w:t>
      </w:r>
    </w:p>
    <w:p>
      <w:pPr>
        <w:pStyle w:val="Heading1"/>
      </w:pPr>
      <w:r>
        <w:t>4 推荐规程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受方先验证哈希/签名，再在支持精确 690T part 的 Vivado profile 上重建，复核 DRC/STA/资源，最后按 PLDSVTP/VTD 执行板级回归。</w:t>
      </w:r>
    </w:p>
    <w:p>
      <w:pPr>
        <w:pStyle w:val="Heading1"/>
      </w:pPr>
      <w:r>
        <w:t>5 培训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至少覆盖文档状态语义、工作区/基线、Connector 证据、回归和板级固化/恢复。课程、人数和日期待移交双方确定。</w:t>
      </w:r>
    </w:p>
    <w:p>
      <w:pPr>
        <w:pStyle w:val="Heading1"/>
      </w:pPr>
      <w:r>
        <w:t>6 预期更改区域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主要可变区域为板级包装/XDC、目标 part/profile、UART 参数、复位适配和实物测试脚本；通用核变更必须执行完整回归和影响分析。</w:t>
      </w:r>
    </w:p>
    <w:p>
      <w:pPr>
        <w:pStyle w:val="Heading1"/>
      </w:pPr>
      <w:r>
        <w:t>7 移交计划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活动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责任方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出口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基线审核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配置+质量+发布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获批发布快照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pending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交付校验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双方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哈希与清单一致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pending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环境重建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受方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精确 690T profile 可复现综合/预码流实现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candidate demonstrated; formal transfer pending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板级验收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硬件+验证+需方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PLDSVTR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blocked by schematic archive/physical board/approval</w:t>
            </w:r>
          </w:p>
        </w:tc>
      </w:tr>
    </w:tbl>
    <w:p>
      <w:pPr>
        <w:spacing w:after="40"/>
      </w:pPr>
    </w:p>
    <w:p>
      <w:pPr>
        <w:pStyle w:val="Heading1"/>
      </w:pPr>
      <w:r>
        <w:t>8 注释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本计划未给出虚构受方、地点、日期或签名。</w:t>
      </w:r>
    </w:p>
    <w:p>
      <w:pPr>
        <w:pStyle w:val="Heading1"/>
      </w:pPr>
      <w:r>
        <w:t>候选与批准声明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本文档由 Synthia 辅助拟制，只是 candidate。未经具有对应授权的人类角色审核、批准并绑定冻结快照前，不得解释为获批基线、符合性结论、测试通过或交付许可。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 w:cs="Songti SC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Songti SC" w:hAnsi="Songti SC" w:eastAsia="Songti SC" w:cs="Songti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ngti SC" w:hAnsi="Songti SC" w:eastAsia="Songti SC" w:cs="Songti SC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ongti SC" w:hAnsi="Songti SC" w:eastAsia="Songti SC" w:cs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Songti SC" w:hAnsi="Songti SC" w:eastAsia="Songti SC" w:cs="Songti SC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收发器软件移交计划（STrP）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Songti SC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